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80FE" w14:textId="77777777" w:rsidR="0056028D" w:rsidRPr="00CD68BA" w:rsidRDefault="0056028D" w:rsidP="0056028D">
      <w:pPr>
        <w:jc w:val="center"/>
        <w:rPr>
          <w:rFonts w:ascii="Calibri" w:eastAsia="Calibri" w:hAnsi="Calibri" w:cs="Calibri"/>
          <w:b/>
          <w:sz w:val="22"/>
          <w:szCs w:val="22"/>
        </w:rPr>
      </w:pPr>
      <w:r w:rsidRPr="00CD68BA">
        <w:rPr>
          <w:rFonts w:ascii="Calibri" w:eastAsia="Calibri" w:hAnsi="Calibri" w:cs="Calibri"/>
          <w:b/>
          <w:sz w:val="22"/>
          <w:szCs w:val="22"/>
        </w:rPr>
        <w:t>Samsara Terms of Service</w:t>
      </w:r>
    </w:p>
    <w:p w14:paraId="1B7642B4" w14:textId="6AAF3F18" w:rsidR="0056028D" w:rsidRPr="00CD68BA" w:rsidRDefault="0056028D" w:rsidP="0056028D">
      <w:pPr>
        <w:jc w:val="center"/>
        <w:rPr>
          <w:rFonts w:ascii="Calibri" w:eastAsia="Calibri" w:hAnsi="Calibri" w:cs="Calibri"/>
          <w:b/>
          <w:sz w:val="22"/>
          <w:szCs w:val="22"/>
        </w:rPr>
      </w:pPr>
      <w:bookmarkStart w:id="0" w:name="_gjdgxs" w:colFirst="0" w:colLast="0"/>
      <w:bookmarkEnd w:id="0"/>
      <w:r w:rsidRPr="00CD68BA">
        <w:rPr>
          <w:rFonts w:ascii="Calibri" w:eastAsia="Calibri" w:hAnsi="Calibri" w:cs="Calibri"/>
          <w:b/>
          <w:sz w:val="22"/>
          <w:szCs w:val="22"/>
        </w:rPr>
        <w:t xml:space="preserve">Last Updated: </w:t>
      </w:r>
      <w:r w:rsidR="00CD68BA" w:rsidRPr="00CD68BA">
        <w:rPr>
          <w:rFonts w:ascii="Calibri" w:eastAsia="Calibri" w:hAnsi="Calibri" w:cs="Calibri"/>
          <w:b/>
          <w:sz w:val="22"/>
          <w:szCs w:val="22"/>
        </w:rPr>
        <w:t>March 2020</w:t>
      </w:r>
    </w:p>
    <w:p w14:paraId="22E9B03C"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7A1AB427" w14:textId="77777777" w:rsidR="0056028D" w:rsidRPr="00CD68BA" w:rsidRDefault="0056028D" w:rsidP="0056028D">
      <w:pPr>
        <w:pBdr>
          <w:bottom w:val="single" w:sz="6" w:space="1" w:color="000000"/>
        </w:pBdr>
        <w:jc w:val="both"/>
        <w:rPr>
          <w:rFonts w:ascii="Calibri" w:eastAsia="Calibri" w:hAnsi="Calibri" w:cs="Calibri"/>
          <w:sz w:val="22"/>
          <w:szCs w:val="22"/>
        </w:rPr>
      </w:pPr>
    </w:p>
    <w:p w14:paraId="6D7E2B82" w14:textId="77777777" w:rsidR="0056028D" w:rsidRPr="00CD68BA" w:rsidRDefault="0056028D" w:rsidP="0056028D">
      <w:pPr>
        <w:jc w:val="both"/>
        <w:rPr>
          <w:rFonts w:ascii="Calibri" w:eastAsia="Calibri" w:hAnsi="Calibri" w:cs="Calibri"/>
          <w:sz w:val="22"/>
          <w:szCs w:val="22"/>
        </w:rPr>
      </w:pPr>
    </w:p>
    <w:p w14:paraId="1C58176F" w14:textId="77777777" w:rsidR="0056028D" w:rsidRPr="00CD68BA" w:rsidRDefault="0056028D" w:rsidP="0056028D">
      <w:pPr>
        <w:jc w:val="both"/>
        <w:rPr>
          <w:rFonts w:ascii="Calibri" w:eastAsia="Calibri" w:hAnsi="Calibri" w:cs="Calibri"/>
          <w:sz w:val="22"/>
          <w:szCs w:val="22"/>
        </w:rPr>
      </w:pPr>
    </w:p>
    <w:p w14:paraId="7A87C4E1" w14:textId="77777777" w:rsidR="0056028D" w:rsidRPr="00CD68BA" w:rsidRDefault="0056028D" w:rsidP="0056028D">
      <w:pPr>
        <w:jc w:val="both"/>
        <w:rPr>
          <w:rFonts w:ascii="Calibri" w:eastAsia="Calibri" w:hAnsi="Calibri" w:cs="Calibri"/>
          <w:sz w:val="22"/>
          <w:szCs w:val="22"/>
        </w:rPr>
      </w:pPr>
      <w:r w:rsidRPr="00CD68BA">
        <w:rPr>
          <w:rFonts w:ascii="Calibri" w:eastAsia="Calibri" w:hAnsi="Calibri" w:cs="Calibri"/>
          <w:sz w:val="22"/>
          <w:szCs w:val="22"/>
        </w:rPr>
        <w:t>Welcome to Samsara. Please read these Terms of Service (the “</w:t>
      </w:r>
      <w:r w:rsidRPr="00CD68BA">
        <w:rPr>
          <w:rFonts w:ascii="Calibri" w:eastAsia="Calibri" w:hAnsi="Calibri" w:cs="Calibri"/>
          <w:b/>
          <w:sz w:val="22"/>
          <w:szCs w:val="22"/>
        </w:rPr>
        <w:t>Agreement</w:t>
      </w:r>
      <w:r w:rsidRPr="00CD68BA">
        <w:rPr>
          <w:rFonts w:ascii="Calibri" w:eastAsia="Calibri" w:hAnsi="Calibri" w:cs="Calibri"/>
          <w:sz w:val="22"/>
          <w:szCs w:val="22"/>
        </w:rPr>
        <w:t>”) carefully because they govern your use of our products and services.</w:t>
      </w:r>
    </w:p>
    <w:p w14:paraId="4598D77C" w14:textId="77777777" w:rsidR="0056028D" w:rsidRPr="00CD68BA" w:rsidRDefault="0056028D" w:rsidP="0056028D">
      <w:pPr>
        <w:jc w:val="both"/>
        <w:rPr>
          <w:rFonts w:ascii="Calibri" w:eastAsia="Calibri" w:hAnsi="Calibri" w:cs="Calibri"/>
          <w:sz w:val="22"/>
          <w:szCs w:val="22"/>
        </w:rPr>
      </w:pPr>
    </w:p>
    <w:p w14:paraId="138F91AE" w14:textId="77777777" w:rsidR="0056028D" w:rsidRPr="00CD68BA" w:rsidRDefault="0056028D" w:rsidP="0056028D">
      <w:pPr>
        <w:pStyle w:val="ListParagraph"/>
        <w:numPr>
          <w:ilvl w:val="0"/>
          <w:numId w:val="3"/>
        </w:numPr>
        <w:jc w:val="both"/>
        <w:rPr>
          <w:rFonts w:ascii="Calibri" w:eastAsia="Calibri" w:hAnsi="Calibri" w:cs="Calibri"/>
          <w:sz w:val="22"/>
          <w:szCs w:val="22"/>
          <w:u w:val="single"/>
        </w:rPr>
      </w:pPr>
      <w:r w:rsidRPr="00CD68BA">
        <w:rPr>
          <w:rFonts w:ascii="Calibri" w:eastAsia="Calibri" w:hAnsi="Calibri" w:cs="Calibri"/>
          <w:sz w:val="22"/>
          <w:szCs w:val="22"/>
          <w:u w:val="single"/>
        </w:rPr>
        <w:t>Definitions</w:t>
      </w:r>
      <w:r w:rsidRPr="00CD68BA">
        <w:rPr>
          <w:rFonts w:ascii="Calibri" w:eastAsia="Calibri" w:hAnsi="Calibri" w:cs="Calibri"/>
          <w:sz w:val="22"/>
          <w:szCs w:val="22"/>
        </w:rPr>
        <w:t>.</w:t>
      </w:r>
    </w:p>
    <w:p w14:paraId="05D48DB1" w14:textId="77777777" w:rsidR="0056028D" w:rsidRPr="00CD68BA" w:rsidRDefault="0056028D" w:rsidP="0056028D">
      <w:pPr>
        <w:jc w:val="both"/>
        <w:rPr>
          <w:rFonts w:ascii="Calibri" w:eastAsia="Calibri" w:hAnsi="Calibri" w:cs="Calibri"/>
          <w:sz w:val="22"/>
          <w:szCs w:val="22"/>
        </w:rPr>
      </w:pPr>
    </w:p>
    <w:p w14:paraId="464C6BBC" w14:textId="77777777" w:rsidR="0056028D" w:rsidRPr="00CD68BA" w:rsidRDefault="0056028D" w:rsidP="0056028D">
      <w:pPr>
        <w:pStyle w:val="Heading2"/>
        <w:numPr>
          <w:ilvl w:val="1"/>
          <w:numId w:val="1"/>
        </w:numPr>
        <w:jc w:val="both"/>
        <w:rPr>
          <w:rFonts w:ascii="Calibri" w:eastAsia="Calibri" w:hAnsi="Calibri" w:cs="Calibri"/>
          <w:sz w:val="22"/>
          <w:szCs w:val="22"/>
        </w:rPr>
      </w:pPr>
      <w:bookmarkStart w:id="1" w:name="_30j0zll" w:colFirst="0" w:colLast="0"/>
      <w:bookmarkEnd w:id="1"/>
      <w:r w:rsidRPr="00CD68BA">
        <w:rPr>
          <w:rFonts w:ascii="Calibri" w:eastAsia="Calibri" w:hAnsi="Calibri" w:cs="Calibri"/>
          <w:sz w:val="22"/>
          <w:szCs w:val="22"/>
        </w:rPr>
        <w:t>“</w:t>
      </w:r>
      <w:r w:rsidRPr="00CD68BA">
        <w:rPr>
          <w:rFonts w:ascii="Calibri" w:eastAsia="Calibri" w:hAnsi="Calibri" w:cs="Calibri"/>
          <w:b/>
          <w:sz w:val="22"/>
          <w:szCs w:val="22"/>
        </w:rPr>
        <w:t>Account</w:t>
      </w:r>
      <w:r w:rsidRPr="00CD68BA">
        <w:rPr>
          <w:rFonts w:ascii="Calibri" w:eastAsia="Calibri" w:hAnsi="Calibri" w:cs="Calibri"/>
          <w:sz w:val="22"/>
          <w:szCs w:val="22"/>
        </w:rPr>
        <w:t>” means the accounts Customer creates, via the Hosted Software, to access Customer Data.</w:t>
      </w:r>
    </w:p>
    <w:p w14:paraId="7CCDDA1E"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Affiliates</w:t>
      </w:r>
      <w:r w:rsidRPr="00CD68BA">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35B467"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Apps</w:t>
      </w:r>
      <w:r w:rsidRPr="00CD68BA">
        <w:rPr>
          <w:rFonts w:ascii="Calibri" w:eastAsia="Calibri" w:hAnsi="Calibri" w:cs="Calibri"/>
          <w:sz w:val="22"/>
          <w:szCs w:val="22"/>
        </w:rPr>
        <w:t>” means software applications for smartphones and tablets distributed by Samsara through Google Play or through the Apple App Store.</w:t>
      </w:r>
    </w:p>
    <w:p w14:paraId="27567E81"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Authorized User” </w:t>
      </w:r>
      <w:r w:rsidRPr="00CD68BA">
        <w:rPr>
          <w:rFonts w:ascii="Calibri" w:hAnsi="Calibri" w:cs="Calibri"/>
          <w:sz w:val="22"/>
          <w:szCs w:val="22"/>
        </w:rPr>
        <w:t>means Customer’s employees and/or contractors whom Customer authorizes to use the Samsara Software strictly on its behalf.</w:t>
      </w:r>
    </w:p>
    <w:p w14:paraId="3C3FDF5A"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w:t>
      </w:r>
      <w:r w:rsidRPr="00CD68BA">
        <w:rPr>
          <w:rFonts w:ascii="Calibri" w:eastAsia="Calibri" w:hAnsi="Calibri" w:cs="Calibri"/>
          <w:sz w:val="22"/>
          <w:szCs w:val="22"/>
        </w:rPr>
        <w:t>” means the company or legal entity for which you are accepting this agreement, and Affiliates of that company or entity.</w:t>
      </w:r>
    </w:p>
    <w:p w14:paraId="7968424E"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Customer Data</w:t>
      </w:r>
      <w:r w:rsidRPr="00CD68BA">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2FC4968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bCs/>
          <w:sz w:val="22"/>
          <w:szCs w:val="22"/>
        </w:rPr>
        <w:t xml:space="preserve">Documentation” </w:t>
      </w:r>
      <w:r w:rsidRPr="00CD68BA">
        <w:rPr>
          <w:rFonts w:ascii="Calibri" w:hAnsi="Calibri" w:cs="Calibri"/>
          <w:sz w:val="22"/>
          <w:szCs w:val="22"/>
        </w:rPr>
        <w:t>means any Product training, technical services, or documentation made available to Customer through the Samsara website or otherwise made available to Customer by Samsara.</w:t>
      </w:r>
    </w:p>
    <w:p w14:paraId="23CFC456"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Firmware</w:t>
      </w:r>
      <w:r w:rsidRPr="00CD68BA">
        <w:rPr>
          <w:rFonts w:ascii="Calibri" w:eastAsia="Calibri" w:hAnsi="Calibri" w:cs="Calibri"/>
          <w:sz w:val="22"/>
          <w:szCs w:val="22"/>
        </w:rPr>
        <w:t xml:space="preserve">” means software embedded in or otherwise running on the Hardware. </w:t>
      </w:r>
    </w:p>
    <w:p w14:paraId="74ABE46A"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Hardware</w:t>
      </w:r>
      <w:r w:rsidRPr="00CD68BA">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0166BA29"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Hosted Software</w:t>
      </w:r>
      <w:r w:rsidRPr="00CD68BA">
        <w:rPr>
          <w:rFonts w:ascii="Calibri" w:eastAsia="Calibri" w:hAnsi="Calibri" w:cs="Calibri"/>
          <w:sz w:val="22"/>
          <w:szCs w:val="22"/>
        </w:rPr>
        <w:t>” means Samsara’s web-based software platform, including the interface accessed online at cloud.samsara.com.</w:t>
      </w:r>
      <w:r w:rsidRPr="00CD68BA" w:rsidDel="00BC77BA">
        <w:rPr>
          <w:rFonts w:ascii="Calibri" w:eastAsia="Calibri" w:hAnsi="Calibri" w:cs="Calibri"/>
          <w:sz w:val="22"/>
          <w:szCs w:val="22"/>
        </w:rPr>
        <w:t xml:space="preserve"> </w:t>
      </w:r>
    </w:p>
    <w:p w14:paraId="5D006FEA" w14:textId="366FE8F8"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Order Form</w:t>
      </w:r>
      <w:r w:rsidRPr="00CD68BA">
        <w:rPr>
          <w:rFonts w:ascii="Calibri" w:eastAsia="Calibri" w:hAnsi="Calibri" w:cs="Calibri"/>
          <w:sz w:val="22"/>
          <w:szCs w:val="22"/>
        </w:rPr>
        <w:t xml:space="preserve">” means the quote describing the purchase of Samsara Products and licenses issued by Samsara. </w:t>
      </w:r>
    </w:p>
    <w:p w14:paraId="7E4930E1" w14:textId="3017AE3B" w:rsidR="00AC0549" w:rsidRPr="00AC0549" w:rsidRDefault="00AC0549" w:rsidP="00AC0549">
      <w:pPr>
        <w:pStyle w:val="Heading2"/>
        <w:numPr>
          <w:ilvl w:val="1"/>
          <w:numId w:val="1"/>
        </w:numPr>
        <w:jc w:val="both"/>
        <w:rPr>
          <w:rFonts w:asciiTheme="majorHAnsi" w:hAnsiTheme="majorHAnsi" w:cstheme="majorHAnsi"/>
          <w:sz w:val="22"/>
          <w:szCs w:val="22"/>
        </w:rPr>
      </w:pPr>
      <w:r w:rsidRPr="001E1B3A">
        <w:rPr>
          <w:rFonts w:asciiTheme="majorHAnsi" w:hAnsiTheme="majorHAnsi" w:cstheme="majorHAnsi"/>
          <w:sz w:val="22"/>
          <w:szCs w:val="22"/>
        </w:rPr>
        <w:t>"</w:t>
      </w:r>
      <w:r w:rsidRPr="007C2DBA">
        <w:rPr>
          <w:rFonts w:asciiTheme="majorHAnsi" w:hAnsiTheme="majorHAnsi" w:cstheme="majorHAnsi"/>
          <w:b/>
          <w:bCs/>
          <w:sz w:val="22"/>
          <w:szCs w:val="22"/>
        </w:rPr>
        <w:t>Pre-Launch Offerings</w:t>
      </w:r>
      <w:r w:rsidRPr="001E1B3A">
        <w:rPr>
          <w:rFonts w:asciiTheme="majorHAnsi" w:hAnsiTheme="majorHAnsi" w:cstheme="majorHAnsi"/>
          <w:sz w:val="22"/>
          <w:szCs w:val="22"/>
        </w:rPr>
        <w:t>” means any Samsara hardware and/or software offerings and related documentation and accessories that are not generally available to Samsara customers and that may be in the research, development, prototyping, and/or testing phase.</w:t>
      </w:r>
    </w:p>
    <w:p w14:paraId="74D2469D" w14:textId="518B0900" w:rsidR="0056028D"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Products</w:t>
      </w:r>
      <w:r w:rsidRPr="00CD68BA">
        <w:rPr>
          <w:rFonts w:ascii="Calibri" w:eastAsia="Calibri" w:hAnsi="Calibri" w:cs="Calibri"/>
          <w:sz w:val="22"/>
          <w:szCs w:val="22"/>
        </w:rPr>
        <w:t xml:space="preserve">” means the Hardware and Services. </w:t>
      </w:r>
    </w:p>
    <w:p w14:paraId="5DE523A2" w14:textId="625F0173" w:rsidR="00AC0549" w:rsidRPr="00AC0549" w:rsidRDefault="00AC0549" w:rsidP="00AC0549">
      <w:pPr>
        <w:pStyle w:val="Heading2"/>
        <w:numPr>
          <w:ilvl w:val="1"/>
          <w:numId w:val="1"/>
        </w:numPr>
        <w:jc w:val="both"/>
        <w:rPr>
          <w:rFonts w:ascii="Calibri" w:eastAsia="Calibri" w:hAnsi="Calibri" w:cs="Calibri"/>
          <w:sz w:val="22"/>
          <w:szCs w:val="22"/>
        </w:rPr>
      </w:pPr>
      <w:r w:rsidRPr="00AC0549">
        <w:rPr>
          <w:rFonts w:ascii="Calibri" w:eastAsia="Calibri" w:hAnsi="Calibri" w:cs="Calibri"/>
          <w:sz w:val="22"/>
          <w:szCs w:val="22"/>
        </w:rPr>
        <w:lastRenderedPageBreak/>
        <w:t>“</w:t>
      </w:r>
      <w:r w:rsidRPr="00AC0549">
        <w:rPr>
          <w:rFonts w:ascii="Calibri" w:eastAsia="Calibri" w:hAnsi="Calibri" w:cs="Calibri"/>
          <w:b/>
          <w:bCs/>
          <w:sz w:val="22"/>
          <w:szCs w:val="22"/>
        </w:rPr>
        <w:t>Professional Services”</w:t>
      </w:r>
      <w:r w:rsidRPr="00AC0549">
        <w:rPr>
          <w:rFonts w:ascii="Calibri" w:eastAsia="Calibri" w:hAnsi="Calibri" w:cs="Calibri"/>
          <w:sz w:val="22"/>
          <w:szCs w:val="22"/>
        </w:rPr>
        <w:t xml:space="preserve"> means the training, consulting, or other professional services that are provided by Samsara to Customer (</w:t>
      </w:r>
      <w:proofErr w:type="spellStart"/>
      <w:r w:rsidRPr="00AC0549">
        <w:rPr>
          <w:rFonts w:ascii="Calibri" w:eastAsia="Calibri" w:hAnsi="Calibri" w:cs="Calibri"/>
          <w:sz w:val="22"/>
          <w:szCs w:val="22"/>
        </w:rPr>
        <w:t>i</w:t>
      </w:r>
      <w:proofErr w:type="spellEnd"/>
      <w:r w:rsidRPr="00AC0549">
        <w:rPr>
          <w:rFonts w:ascii="Calibri" w:eastAsia="Calibri" w:hAnsi="Calibri" w:cs="Calibri"/>
          <w:sz w:val="22"/>
          <w:szCs w:val="22"/>
        </w:rPr>
        <w:t xml:space="preserve">) as purchased separately by Customer pursuant to an Order Form, (ii) in Samsara’s sole discretion, or (iii) as otherwise mutually agreed between the Parties. </w:t>
      </w:r>
    </w:p>
    <w:p w14:paraId="41EBDBD6"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b/>
          <w:sz w:val="22"/>
          <w:szCs w:val="22"/>
        </w:rPr>
        <w:t>“Refund”</w:t>
      </w:r>
      <w:r w:rsidRPr="00CD68BA">
        <w:rPr>
          <w:rFonts w:ascii="Calibri" w:eastAsia="Calibri" w:hAnsi="Calibri" w:cs="Calibri"/>
          <w:sz w:val="22"/>
          <w:szCs w:val="22"/>
        </w:rPr>
        <w:t xml:space="preserve"> means an amount refunded to the Customer pursuant to the terms of this Agreement equal to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pre-paid fees for the time remaining in an applicable license term prorated to the period of time between (a) the date of termination and (b) the original license termination date specified in an Order Form, and (ii) the cost of purchased Hardware. For the avoidance of doubt, a Refund may only be issued as expressly provided hereunder. </w:t>
      </w:r>
    </w:p>
    <w:p w14:paraId="105D82AD"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Samsara Software</w:t>
      </w:r>
      <w:r w:rsidRPr="00CD68BA">
        <w:rPr>
          <w:rFonts w:ascii="Calibri" w:eastAsia="Calibri" w:hAnsi="Calibri" w:cs="Calibri"/>
          <w:sz w:val="22"/>
          <w:szCs w:val="22"/>
        </w:rPr>
        <w:t>” means the Apps, Firmware, and Hosted Software, and any improvements, modifications, patches, updates, and upgrades thereto that Samsara develops or provides in connection with this Agreement, and Support Services.</w:t>
      </w:r>
    </w:p>
    <w:p w14:paraId="6E6AE9D5"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Services</w:t>
      </w:r>
      <w:r w:rsidRPr="00CD68BA">
        <w:rPr>
          <w:rFonts w:ascii="Calibri" w:eastAsia="Calibri" w:hAnsi="Calibri" w:cs="Calibri"/>
          <w:sz w:val="22"/>
          <w:szCs w:val="22"/>
        </w:rPr>
        <w:t>” means the Samsara Software and Professional Services.</w:t>
      </w:r>
    </w:p>
    <w:p w14:paraId="0C182F46" w14:textId="77777777" w:rsidR="00AC0549" w:rsidRDefault="0056028D" w:rsidP="00AC0549">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Support Services</w:t>
      </w:r>
      <w:r w:rsidRPr="00CD68BA">
        <w:rPr>
          <w:rFonts w:ascii="Calibri" w:eastAsia="Calibri" w:hAnsi="Calibri" w:cs="Calibri"/>
          <w:sz w:val="22"/>
          <w:szCs w:val="22"/>
        </w:rPr>
        <w:t xml:space="preserve">” means the customer support services described at </w:t>
      </w:r>
      <w:hyperlink r:id="rId7">
        <w:r w:rsidRPr="00CD68BA">
          <w:rPr>
            <w:rFonts w:ascii="Calibri" w:eastAsia="Calibri" w:hAnsi="Calibri" w:cs="Calibri"/>
            <w:color w:val="0000FF"/>
            <w:sz w:val="22"/>
            <w:szCs w:val="22"/>
            <w:u w:val="single"/>
          </w:rPr>
          <w:t>www.samsara.com/support</w:t>
        </w:r>
      </w:hyperlink>
      <w:r w:rsidRPr="00CD68BA">
        <w:rPr>
          <w:rFonts w:ascii="Calibri" w:eastAsia="Calibri" w:hAnsi="Calibri" w:cs="Calibri"/>
          <w:sz w:val="22"/>
          <w:szCs w:val="22"/>
        </w:rPr>
        <w:t>, and Documentation, but excluding any Professional Services.</w:t>
      </w:r>
    </w:p>
    <w:p w14:paraId="79F51110" w14:textId="0EEBE1E3"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w:t>
      </w:r>
      <w:r w:rsidRPr="00CD68BA">
        <w:rPr>
          <w:rFonts w:ascii="Calibri" w:eastAsia="Calibri" w:hAnsi="Calibri" w:cs="Calibri"/>
          <w:b/>
          <w:sz w:val="22"/>
          <w:szCs w:val="22"/>
        </w:rPr>
        <w:t>Terms</w:t>
      </w:r>
      <w:r w:rsidRPr="00CD68BA">
        <w:rPr>
          <w:rFonts w:ascii="Calibri" w:eastAsia="Calibri" w:hAnsi="Calibri" w:cs="Calibri"/>
          <w:sz w:val="22"/>
          <w:szCs w:val="22"/>
        </w:rPr>
        <w:t xml:space="preserve">” means the terms contained in this Agreement. </w:t>
      </w:r>
    </w:p>
    <w:p w14:paraId="499C80BB"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Agreement to Terms</w:t>
      </w:r>
      <w:r w:rsidRPr="00CD68BA">
        <w:rPr>
          <w:rFonts w:ascii="Calibri" w:eastAsia="Calibri" w:hAnsi="Calibri" w:cs="Calibri"/>
          <w:sz w:val="22"/>
          <w:szCs w:val="22"/>
        </w:rPr>
        <w:t>.  By accepting this Agreement, either by clicking a box indicating your acceptance or by executing an Order Form that references this Agreement, you agree to be bound by these Terms. If you don’t agree to these Terms, do not use the Products. If you are accessing and using the Products on behalf of a company (such as your employer) or other legal entity which is our Customer, you represent and warrant that you have the authority to bind that company or other legal entity to these Terms. References to “you” and “</w:t>
      </w:r>
      <w:proofErr w:type="gramStart"/>
      <w:r w:rsidRPr="00CD68BA">
        <w:rPr>
          <w:rFonts w:ascii="Calibri" w:eastAsia="Calibri" w:hAnsi="Calibri" w:cs="Calibri"/>
          <w:sz w:val="22"/>
          <w:szCs w:val="22"/>
        </w:rPr>
        <w:t>your</w:t>
      </w:r>
      <w:proofErr w:type="gramEnd"/>
      <w:r w:rsidRPr="00CD68BA">
        <w:rPr>
          <w:rFonts w:ascii="Calibri" w:eastAsia="Calibri" w:hAnsi="Calibri" w:cs="Calibri"/>
          <w:sz w:val="22"/>
          <w:szCs w:val="22"/>
        </w:rPr>
        <w:t xml:space="preserve">” in these Terms refer to that company or other legal entity, our Customer. You may not use the Services if you are our direct competitor, as determined in our sole discretion, except with our prior written consent. </w:t>
      </w:r>
    </w:p>
    <w:p w14:paraId="140371C2"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Changes to Terms or Services</w:t>
      </w:r>
      <w:r w:rsidRPr="00CD68BA">
        <w:rPr>
          <w:rFonts w:ascii="Calibri" w:eastAsia="Calibri" w:hAnsi="Calibri" w:cs="Calibri"/>
          <w:sz w:val="22"/>
          <w:szCs w:val="22"/>
        </w:rPr>
        <w:t xml:space="preserve">.  </w:t>
      </w:r>
      <w:r w:rsidRPr="00CD68BA">
        <w:rPr>
          <w:rFonts w:ascii="Calibri" w:hAnsi="Calibri" w:cs="Calibri"/>
          <w:sz w:val="22"/>
          <w:szCs w:val="22"/>
        </w:rPr>
        <w:t xml:space="preserve"> </w:t>
      </w:r>
      <w:r w:rsidRPr="00CD68BA">
        <w:rPr>
          <w:rFonts w:ascii="Calibri" w:eastAsia="Calibri" w:hAnsi="Calibri" w:cs="Calibri"/>
          <w:sz w:val="22"/>
          <w:szCs w:val="22"/>
        </w:rPr>
        <w:t xml:space="preserve">We may modify the Terms at any time, in our sole discretion. If we do so, we will inform you either by posting the modified Terms within the Services or through other communications with you, our Customer. It’s important that you review the Terms whenever we modify them because if you continue to use the Services after we have posted modified Terms on the Services, you are indicating to us that you agree to be bound by the modified Terms. If you don’t agree to be bound by the modified Terms, then you may not continue to use the Services. </w:t>
      </w:r>
    </w:p>
    <w:p w14:paraId="632FE19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w:t>
      </w:r>
      <w:r w:rsidRPr="00CD68BA">
        <w:rPr>
          <w:rFonts w:ascii="Calibri" w:eastAsia="Calibri" w:hAnsi="Calibri" w:cs="Calibri"/>
          <w:sz w:val="22"/>
          <w:szCs w:val="22"/>
        </w:rPr>
        <w:t xml:space="preserve">.  Subject to the terms and conditions specified in this Agreement or an applicable Order Form, Samsara grants Customer a non-sublicensable, non-exclusive, non-transferable license to use and access the Samsara Software in accordance with the Documentation, until the license term on an applicable Order Form expires or the earlier termination of this Agreement.  The Support Services and the Hosted Software SLA at </w:t>
      </w:r>
      <w:hyperlink r:id="rId8">
        <w:r w:rsidRPr="00CD68BA">
          <w:rPr>
            <w:rFonts w:ascii="Calibri" w:eastAsia="Calibri" w:hAnsi="Calibri" w:cs="Calibri"/>
            <w:color w:val="0000FF"/>
            <w:sz w:val="22"/>
            <w:szCs w:val="22"/>
            <w:u w:val="single"/>
          </w:rPr>
          <w:t>https://www.samsara.com/hosted-software-sla</w:t>
        </w:r>
      </w:hyperlink>
      <w:r w:rsidRPr="00CD68BA">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3EED3318"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License Restrictions</w:t>
      </w:r>
      <w:r w:rsidRPr="00CD68BA">
        <w:rPr>
          <w:rFonts w:ascii="Calibri" w:eastAsia="Calibri" w:hAnsi="Calibri" w:cs="Calibri"/>
          <w:sz w:val="22"/>
          <w:szCs w:val="22"/>
        </w:rPr>
        <w:t>.  Customer agrees not to do any of the following without Samsara’s express prior written consent: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attempt to probe, scan or test the vulnerability of any Samsara system or network or breach any security or </w:t>
      </w:r>
      <w:r w:rsidRPr="00CD68BA">
        <w:rPr>
          <w:rFonts w:ascii="Calibri" w:eastAsia="Calibri" w:hAnsi="Calibri" w:cs="Calibri"/>
          <w:sz w:val="22"/>
          <w:szCs w:val="22"/>
        </w:rPr>
        <w:lastRenderedPageBreak/>
        <w:t>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disassemble, decompile or reverse engineer the Samsara Software, in whole or in part, or permit or authorize a third party to do so; (vii) hack into, disable, disrupt, or access without authorization any part of the Services, or attempt any of the foregoing; (viii) attempt to decipher, decompile, disassemble or reverse engineer any aspect of the Samsara Software; (ix) impersonate or misrepresent an affiliation with any person or entity; (x) use or access the Samsara Software for any competitive purpose; (xi) perform benchmark testing on the Samsara Software; (xii) violate any applicable law or regulation; or (xiii)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2CCDFB22" w14:textId="1EF6F62B" w:rsidR="0056028D" w:rsidRPr="00CD68BA" w:rsidRDefault="0056028D" w:rsidP="00CD68BA">
      <w:pPr>
        <w:pStyle w:val="ListParagraph"/>
        <w:numPr>
          <w:ilvl w:val="0"/>
          <w:numId w:val="1"/>
        </w:numPr>
        <w:rPr>
          <w:rFonts w:ascii="Calibri" w:hAnsi="Calibri" w:cs="Calibri"/>
          <w:sz w:val="22"/>
          <w:szCs w:val="22"/>
        </w:rPr>
      </w:pPr>
      <w:r w:rsidRPr="00CD68BA">
        <w:rPr>
          <w:rFonts w:ascii="Calibri" w:eastAsia="Calibri" w:hAnsi="Calibri" w:cs="Calibri"/>
          <w:sz w:val="22"/>
          <w:szCs w:val="22"/>
          <w:u w:val="single"/>
        </w:rPr>
        <w:t>Hardware Installation</w:t>
      </w:r>
      <w:r w:rsidRPr="00CD68BA">
        <w:rPr>
          <w:rFonts w:ascii="Calibri" w:eastAsia="Calibri" w:hAnsi="Calibri" w:cs="Calibri"/>
          <w:sz w:val="22"/>
          <w:szCs w:val="22"/>
        </w:rPr>
        <w:t xml:space="preserve">.  Customer is responsible for installation of the Hardware.  Depending on the Customer’s intended use of the Products, Customer may require professional installation of the Hardware. If Customer is unable to install the Hardware, or if Customer is uncertain that Customer has the requisite skills and understanding, Customer agrees to consult with a qualified installer. Improper installation of the </w:t>
      </w:r>
      <w:proofErr w:type="gramStart"/>
      <w:r w:rsidRPr="00CD68BA">
        <w:rPr>
          <w:rFonts w:ascii="Calibri" w:eastAsia="Calibri" w:hAnsi="Calibri" w:cs="Calibri"/>
          <w:sz w:val="22"/>
          <w:szCs w:val="22"/>
        </w:rPr>
        <w:t>Hardware  can</w:t>
      </w:r>
      <w:proofErr w:type="gramEnd"/>
      <w:r w:rsidRPr="00CD68BA">
        <w:rPr>
          <w:rFonts w:ascii="Calibri" w:eastAsia="Calibri" w:hAnsi="Calibri" w:cs="Calibri"/>
          <w:sz w:val="22"/>
          <w:szCs w:val="22"/>
        </w:rPr>
        <w:t xml:space="preserve"> lead to damage of the equipment into which Customer is installing or dangerous or life-threatening conditions, which can cause property damage, bodily injury, or death.</w:t>
      </w:r>
      <w:r w:rsidR="00CD68BA" w:rsidRPr="00CD68BA">
        <w:rPr>
          <w:rFonts w:ascii="Calibri" w:eastAsia="Calibri" w:hAnsi="Calibri" w:cs="Calibri"/>
          <w:sz w:val="22"/>
          <w:szCs w:val="22"/>
        </w:rPr>
        <w:t xml:space="preserve"> </w:t>
      </w:r>
      <w:r w:rsidR="00CD68BA" w:rsidRPr="00CD68BA">
        <w:rPr>
          <w:rFonts w:ascii="Calibri" w:hAnsi="Calibri" w:cs="Calibri"/>
          <w:sz w:val="22"/>
          <w:szCs w:val="22"/>
        </w:rPr>
        <w:t xml:space="preserve">Customer may notify Samsara if Customer did not order the correct Hardware cables for Hardware installation.  For more information on Samsara's Cable Exchange Policy, please visit </w:t>
      </w:r>
      <w:hyperlink r:id="rId9" w:history="1">
        <w:r w:rsidR="00CD68BA" w:rsidRPr="00CD68BA">
          <w:rPr>
            <w:rStyle w:val="tabfocustraptabfocustrap39vty"/>
            <w:rFonts w:ascii="Calibri" w:hAnsi="Calibri" w:cs="Calibri"/>
            <w:color w:val="0000FF"/>
            <w:sz w:val="22"/>
            <w:szCs w:val="22"/>
            <w:u w:val="single"/>
          </w:rPr>
          <w:t>https://www.samsara.com/support/hardware-warranty</w:t>
        </w:r>
      </w:hyperlink>
      <w:r w:rsidR="00CD68BA" w:rsidRPr="00CD68BA">
        <w:rPr>
          <w:rFonts w:ascii="Calibri" w:hAnsi="Calibri" w:cs="Calibri"/>
          <w:sz w:val="22"/>
          <w:szCs w:val="22"/>
        </w:rPr>
        <w:t>.</w:t>
      </w:r>
      <w:r w:rsidR="00CD68BA" w:rsidRPr="00CD68BA">
        <w:rPr>
          <w:rFonts w:ascii="Calibri" w:hAnsi="Calibri" w:cs="Calibri"/>
          <w:sz w:val="22"/>
          <w:szCs w:val="22"/>
        </w:rPr>
        <w:br/>
      </w:r>
      <w:bookmarkStart w:id="2" w:name="_GoBack"/>
      <w:bookmarkEnd w:id="2"/>
    </w:p>
    <w:p w14:paraId="189632A5" w14:textId="77777777" w:rsidR="001E1B3A" w:rsidRPr="001E1B3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Product Updates</w:t>
      </w:r>
      <w:r w:rsidRPr="00CD68BA">
        <w:rPr>
          <w:rFonts w:ascii="Calibri" w:eastAsia="Calibri" w:hAnsi="Calibri" w:cs="Calibri"/>
          <w:sz w:val="22"/>
          <w:szCs w:val="22"/>
        </w:rPr>
        <w:t xml:space="preserve">.  </w:t>
      </w:r>
    </w:p>
    <w:p w14:paraId="752811E7" w14:textId="6853ED78" w:rsidR="0056028D" w:rsidRDefault="001E1B3A" w:rsidP="001E1B3A">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General.</w:t>
      </w:r>
      <w:r>
        <w:rPr>
          <w:rFonts w:ascii="Calibri" w:eastAsia="Calibri" w:hAnsi="Calibri" w:cs="Calibri"/>
          <w:sz w:val="22"/>
          <w:szCs w:val="22"/>
        </w:rPr>
        <w:t xml:space="preserve"> </w:t>
      </w:r>
      <w:r w:rsidR="0056028D" w:rsidRPr="00CD68BA">
        <w:rPr>
          <w:rFonts w:ascii="Calibri" w:eastAsia="Calibri" w:hAnsi="Calibri" w:cs="Calibri"/>
          <w:sz w:val="22"/>
          <w:szCs w:val="22"/>
        </w:rPr>
        <w:t xml:space="preserve">Samsara continuously improves the </w:t>
      </w:r>
      <w:proofErr w:type="gramStart"/>
      <w:r w:rsidR="0056028D" w:rsidRPr="00CD68BA">
        <w:rPr>
          <w:rFonts w:ascii="Calibri" w:eastAsia="Calibri" w:hAnsi="Calibri" w:cs="Calibri"/>
          <w:sz w:val="22"/>
          <w:szCs w:val="22"/>
        </w:rPr>
        <w:t>Products, and</w:t>
      </w:r>
      <w:proofErr w:type="gramEnd"/>
      <w:r w:rsidR="0056028D" w:rsidRPr="00CD68BA">
        <w:rPr>
          <w:rFonts w:ascii="Calibri" w:eastAsia="Calibri" w:hAnsi="Calibri" w:cs="Calibri"/>
          <w:sz w:val="22"/>
          <w:szCs w:val="22"/>
        </w:rPr>
        <w:t xml:space="preserve"> may from time to time (</w:t>
      </w:r>
      <w:proofErr w:type="spellStart"/>
      <w:r w:rsidR="0056028D" w:rsidRPr="00CD68BA">
        <w:rPr>
          <w:rFonts w:ascii="Calibri" w:eastAsia="Calibri" w:hAnsi="Calibri" w:cs="Calibri"/>
          <w:sz w:val="22"/>
          <w:szCs w:val="22"/>
        </w:rPr>
        <w:t>i</w:t>
      </w:r>
      <w:proofErr w:type="spellEnd"/>
      <w:r w:rsidR="0056028D" w:rsidRPr="00CD68BA">
        <w:rPr>
          <w:rFonts w:ascii="Calibri" w:eastAsia="Calibri" w:hAnsi="Calibri" w:cs="Calibri"/>
          <w:sz w:val="22"/>
          <w:szCs w:val="22"/>
        </w:rPr>
        <w:t xml:space="preserve">)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we discontinue the Products or Services you have ordered from us 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  </w:t>
      </w:r>
    </w:p>
    <w:p w14:paraId="76CA12C5" w14:textId="05642730" w:rsidR="001E1B3A" w:rsidRPr="001E1B3A" w:rsidRDefault="001E1B3A" w:rsidP="001E1B3A">
      <w:pPr>
        <w:pStyle w:val="Heading1"/>
        <w:numPr>
          <w:ilvl w:val="1"/>
          <w:numId w:val="1"/>
        </w:numPr>
        <w:jc w:val="both"/>
        <w:rPr>
          <w:rFonts w:asciiTheme="majorHAnsi" w:hAnsiTheme="majorHAnsi" w:cstheme="majorHAnsi"/>
          <w:sz w:val="22"/>
          <w:szCs w:val="22"/>
        </w:rPr>
      </w:pPr>
      <w:r w:rsidRPr="007C2DBA">
        <w:rPr>
          <w:rFonts w:asciiTheme="majorHAnsi" w:hAnsiTheme="majorHAnsi" w:cstheme="majorHAnsi"/>
          <w:sz w:val="22"/>
          <w:szCs w:val="22"/>
          <w:u w:val="single"/>
        </w:rPr>
        <w:t>Pre-Launch Offerings</w:t>
      </w:r>
      <w:r w:rsidRPr="007C2DBA">
        <w:rPr>
          <w:rFonts w:asciiTheme="majorHAnsi" w:hAnsiTheme="majorHAnsi" w:cstheme="majorHAnsi"/>
          <w:sz w:val="22"/>
          <w:szCs w:val="22"/>
        </w:rPr>
        <w:t>.  From time to time, Samsara may in its sole discretion make Pre-Launch Offerings available to Customer.  Should Customer opt to use Pre-Launch Offerings: (</w:t>
      </w:r>
      <w:proofErr w:type="spellStart"/>
      <w:r w:rsidRPr="007C2DBA">
        <w:rPr>
          <w:rFonts w:asciiTheme="majorHAnsi" w:hAnsiTheme="majorHAnsi" w:cstheme="majorHAnsi"/>
          <w:sz w:val="22"/>
          <w:szCs w:val="22"/>
        </w:rPr>
        <w:t>i</w:t>
      </w:r>
      <w:proofErr w:type="spellEnd"/>
      <w:r w:rsidRPr="007C2DBA">
        <w:rPr>
          <w:rFonts w:asciiTheme="majorHAnsi" w:hAnsiTheme="majorHAnsi" w:cstheme="majorHAnsi"/>
          <w:sz w:val="22"/>
          <w:szCs w:val="22"/>
        </w:rPr>
        <w:t>) Customer agrees to provide all feedback reasonably requested by Samsara regarding such Pre-Launch Offerings and agrees that Samsara shall have all rights, title, and interest in and to all comments, suggestions, and other feedback (</w:t>
      </w:r>
      <w:r w:rsidRPr="001E1B3A">
        <w:rPr>
          <w:rFonts w:asciiTheme="majorHAnsi" w:hAnsiTheme="majorHAnsi" w:cstheme="majorHAnsi"/>
          <w:sz w:val="22"/>
          <w:szCs w:val="22"/>
        </w:rPr>
        <w:t xml:space="preserve">collectively, </w:t>
      </w:r>
      <w:r w:rsidRPr="007C2DBA">
        <w:rPr>
          <w:rFonts w:asciiTheme="majorHAnsi" w:hAnsiTheme="majorHAnsi" w:cstheme="majorHAnsi"/>
          <w:sz w:val="22"/>
          <w:szCs w:val="22"/>
        </w:rPr>
        <w:t>“</w:t>
      </w:r>
      <w:r w:rsidRPr="007C2DBA">
        <w:rPr>
          <w:rFonts w:asciiTheme="majorHAnsi" w:hAnsiTheme="majorHAnsi" w:cstheme="majorHAnsi"/>
          <w:b/>
          <w:bCs/>
          <w:sz w:val="22"/>
          <w:szCs w:val="22"/>
        </w:rPr>
        <w:t>Feedback</w:t>
      </w:r>
      <w:r w:rsidRPr="007C2DBA">
        <w:rPr>
          <w:rFonts w:asciiTheme="majorHAnsi" w:hAnsiTheme="majorHAnsi" w:cstheme="majorHAnsi"/>
          <w:sz w:val="22"/>
          <w:szCs w:val="22"/>
        </w:rPr>
        <w:t>”) provided by Customer to Samsara related to the Pre-Launch Offering.  Customer shall and hereby does irrevocably transfer and assign to Samsara all right, title, and interest it may have in such Feedback to Samsara, and Samsara hereby accepts such transfer; (ii) Customer agrees to assume all risk, and waive and release Samsara from any claims, liabilities, damages, and losses, arising from or related to, directly or indirectly, the Pre-Launch Offerings; and (iii) Customer agrees to, without limitation as to amount, defend, indemnify, and hold harmless Samsara from any third party claims arising from or related to, directly or indirectly, the Pre-Launch Offerings.  PRE-LAUNCH OFFERINGS ARE PROVIDED “AS IS,” WITHOUT WARRANTY OF ANY KIND.  Except as explicitly set forth otherwise in this Section 7.2, Pre-Launch Offerings are subject to the same terms and conditions as are applicable to a “Product” under these Terms.</w:t>
      </w:r>
    </w:p>
    <w:p w14:paraId="1D43C0DC"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lastRenderedPageBreak/>
        <w:t>Payment, Shipping, and Delivery</w:t>
      </w:r>
      <w:r w:rsidRPr="00CD68BA">
        <w:rPr>
          <w:rFonts w:ascii="Calibri" w:eastAsia="Calibri" w:hAnsi="Calibri" w:cs="Calibri"/>
          <w:sz w:val="22"/>
          <w:szCs w:val="22"/>
        </w:rPr>
        <w:t>.  The payment and billing terms are set forth in the applicable Order Form. Customer is responsible for all payments of applicable taxes, however designated or incurred under this Agreement, and Customer shall reimburse Samsara for any taxes paid or payable on behalf of Customer.  All shipments are FOB origin, freight pre-paid and added to the Customer’s invoice.</w:t>
      </w:r>
    </w:p>
    <w:p w14:paraId="4B4A67CD"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Accounts</w:t>
      </w:r>
      <w:r w:rsidRPr="00CD68BA">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w:t>
      </w:r>
      <w:proofErr w:type="gramStart"/>
      <w:r w:rsidRPr="00CD68BA">
        <w:rPr>
          <w:rFonts w:ascii="Calibri" w:eastAsia="Calibri" w:hAnsi="Calibri" w:cs="Calibri"/>
          <w:sz w:val="22"/>
          <w:szCs w:val="22"/>
        </w:rPr>
        <w:t>user names</w:t>
      </w:r>
      <w:proofErr w:type="gramEnd"/>
      <w:r w:rsidRPr="00CD68BA">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7CFFF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Customer Data</w:t>
      </w:r>
      <w:r w:rsidRPr="00CD68BA">
        <w:rPr>
          <w:rFonts w:ascii="Calibri" w:eastAsia="Calibri" w:hAnsi="Calibri" w:cs="Calibri"/>
          <w:sz w:val="22"/>
          <w:szCs w:val="22"/>
        </w:rPr>
        <w:t xml:space="preserve">.  </w:t>
      </w:r>
    </w:p>
    <w:p w14:paraId="56735335" w14:textId="77777777" w:rsidR="0056028D" w:rsidRPr="00CD68BA" w:rsidRDefault="0056028D" w:rsidP="0056028D">
      <w:pPr>
        <w:numPr>
          <w:ilvl w:val="1"/>
          <w:numId w:val="1"/>
        </w:numPr>
        <w:spacing w:before="240" w:after="120"/>
        <w:jc w:val="both"/>
        <w:rPr>
          <w:rFonts w:ascii="Calibri" w:eastAsia="Calibri" w:hAnsi="Calibri" w:cs="Calibri"/>
          <w:sz w:val="22"/>
          <w:szCs w:val="22"/>
        </w:rPr>
      </w:pPr>
      <w:r w:rsidRPr="00CD68BA">
        <w:rPr>
          <w:rFonts w:ascii="Calibri" w:eastAsia="Calibri" w:hAnsi="Calibri" w:cs="Calibri"/>
          <w:sz w:val="22"/>
          <w:szCs w:val="22"/>
          <w:u w:val="single"/>
        </w:rPr>
        <w:t>Ownership and Usage</w:t>
      </w:r>
      <w:r w:rsidRPr="00CD68BA">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sidRPr="00CD68BA">
        <w:rPr>
          <w:rFonts w:ascii="Calibri" w:eastAsia="Calibri" w:hAnsi="Calibri" w:cs="Calibri"/>
          <w:sz w:val="22"/>
          <w:szCs w:val="22"/>
        </w:rPr>
        <w:t>sublicenseable</w:t>
      </w:r>
      <w:proofErr w:type="spellEnd"/>
      <w:r w:rsidRPr="00CD68BA">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  Samsara may collect and use analytics, statistics or other data related to the Customer Data and Customer’s use of the Samsara Software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in order to provide the Samsara Software to Customer; (ii) for statistical use (provided that such data is not personally identifiable); or (iii) to monitor, analyze, develop upon, maintain, and improve the Samsara Software.  Such use shall survive the termination of this Agreement, unless legally prohibited or Customer requests in writing upon termination that such use be limited to non-</w:t>
      </w:r>
      <w:proofErr w:type="gramStart"/>
      <w:r w:rsidRPr="00CD68BA">
        <w:rPr>
          <w:rFonts w:ascii="Calibri" w:eastAsia="Calibri" w:hAnsi="Calibri" w:cs="Calibri"/>
          <w:sz w:val="22"/>
          <w:szCs w:val="22"/>
        </w:rPr>
        <w:t>personally-identifiable</w:t>
      </w:r>
      <w:proofErr w:type="gramEnd"/>
      <w:r w:rsidRPr="00CD68BA">
        <w:rPr>
          <w:rFonts w:ascii="Calibri" w:eastAsia="Calibri" w:hAnsi="Calibri" w:cs="Calibri"/>
          <w:sz w:val="22"/>
          <w:szCs w:val="22"/>
        </w:rPr>
        <w:t xml:space="preserve"> data.  Customer may export Customer Data at any time through the export features in the Samsara dashboard or via the Samsara API. Customer acknowledges that some information may not be exportable via the Samsara dashboard or the API. If this Agreement terminates or expires and Customer does not renew, Customer Data may be immediately deleted.  </w:t>
      </w:r>
    </w:p>
    <w:p w14:paraId="214BFADD"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Customer Data Representation and Warranty</w:t>
      </w:r>
      <w:r w:rsidRPr="00CD68BA">
        <w:rPr>
          <w:rFonts w:ascii="Calibri" w:eastAsia="Calibri" w:hAnsi="Calibri" w:cs="Calibri"/>
          <w:sz w:val="22"/>
          <w:szCs w:val="22"/>
        </w:rPr>
        <w:t>.  Customer represents and warrants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Customer will obtain all rights and provide any disclosures to or obtain any consents,</w:t>
      </w:r>
      <w:r w:rsidRPr="00CD68BA">
        <w:rPr>
          <w:rFonts w:ascii="Calibri" w:hAnsi="Calibri" w:cs="Calibri"/>
          <w:color w:val="auto"/>
          <w:sz w:val="22"/>
          <w:szCs w:val="22"/>
        </w:rPr>
        <w:t xml:space="preserve"> </w:t>
      </w:r>
      <w:r w:rsidRPr="00CD68BA">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CD68BA">
        <w:rPr>
          <w:rFonts w:ascii="Calibri" w:hAnsi="Calibri" w:cs="Calibri"/>
          <w:sz w:val="22"/>
          <w:szCs w:val="22"/>
        </w:rPr>
        <w:t xml:space="preserve"> </w:t>
      </w:r>
      <w:r w:rsidRPr="00CD68BA">
        <w:rPr>
          <w:rFonts w:ascii="Calibri" w:eastAsia="Calibri" w:hAnsi="Calibri" w:cs="Calibri"/>
          <w:sz w:val="22"/>
          <w:szCs w:val="22"/>
        </w:rPr>
        <w:t>YOU AGREE TO INDEMNIFY, DEFEND AND HOLD HARMLESS SAMSARA AND, IF RELEVANT, ITS SUBPROCESSORS AGAINST ANY LIABILITIES, DAMAGES, DEMANDS, LOSSES, CLAIMS, COSTS, FEES (INCLUDING LEGAL FEES), AND EXPENSES IN CONNECTION WITH ANY THIRD-PARTY LEGAL PROCEEDING TO THE EXTENT ARISING FROM OR ANY ACT OR OMISSION OF THE CUSTOMER IN RELATION TO CUSTOMER INSTRUCTIONS OR THE CUSTOMER’S BREACH OF THIS PROVISION.</w:t>
      </w:r>
    </w:p>
    <w:p w14:paraId="7AE3B0B8"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Data Protection Addendum</w:t>
      </w:r>
      <w:r w:rsidRPr="00CD68BA">
        <w:rPr>
          <w:rFonts w:ascii="Calibri" w:eastAsia="Calibri" w:hAnsi="Calibri" w:cs="Calibri"/>
          <w:sz w:val="22"/>
          <w:szCs w:val="22"/>
        </w:rPr>
        <w:t>. The “</w:t>
      </w:r>
      <w:r w:rsidRPr="00CD68BA">
        <w:rPr>
          <w:rFonts w:ascii="Calibri" w:eastAsia="Calibri" w:hAnsi="Calibri" w:cs="Calibri"/>
          <w:b/>
          <w:bCs/>
          <w:sz w:val="22"/>
          <w:szCs w:val="22"/>
        </w:rPr>
        <w:t>Data Protection Addendum</w:t>
      </w:r>
      <w:r w:rsidRPr="00CD68BA">
        <w:rPr>
          <w:rFonts w:ascii="Calibri" w:eastAsia="Calibri" w:hAnsi="Calibri" w:cs="Calibri"/>
          <w:sz w:val="22"/>
          <w:szCs w:val="22"/>
        </w:rPr>
        <w:t xml:space="preserve">” at </w:t>
      </w:r>
      <w:hyperlink r:id="rId10" w:history="1">
        <w:r w:rsidRPr="00CD68BA">
          <w:rPr>
            <w:rStyle w:val="Hyperlink"/>
            <w:rFonts w:ascii="Calibri" w:eastAsia="Calibri" w:hAnsi="Calibri" w:cs="Calibri"/>
            <w:sz w:val="22"/>
            <w:szCs w:val="22"/>
          </w:rPr>
          <w:t>https://www.samsara.com/data-protection-addendum</w:t>
        </w:r>
      </w:hyperlink>
      <w:r w:rsidRPr="00CD68BA">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 Agreement and supersedes any prior agreements regarding Customer Personal Data. The </w:t>
      </w:r>
      <w:r w:rsidRPr="00CD68BA">
        <w:rPr>
          <w:rFonts w:ascii="Calibri" w:eastAsia="Calibri" w:hAnsi="Calibri" w:cs="Calibri"/>
          <w:sz w:val="22"/>
          <w:szCs w:val="22"/>
        </w:rPr>
        <w:lastRenderedPageBreak/>
        <w:t>terms “</w:t>
      </w:r>
      <w:r w:rsidRPr="00CD68BA">
        <w:rPr>
          <w:rFonts w:ascii="Calibri" w:eastAsia="Calibri" w:hAnsi="Calibri" w:cs="Calibri"/>
          <w:b/>
          <w:bCs/>
          <w:sz w:val="22"/>
          <w:szCs w:val="22"/>
        </w:rPr>
        <w:t>Processing</w:t>
      </w:r>
      <w:r w:rsidRPr="00CD68BA">
        <w:rPr>
          <w:rFonts w:ascii="Calibri" w:eastAsia="Calibri" w:hAnsi="Calibri" w:cs="Calibri"/>
          <w:sz w:val="22"/>
          <w:szCs w:val="22"/>
        </w:rPr>
        <w:t>”, “</w:t>
      </w:r>
      <w:r w:rsidRPr="00CD68BA">
        <w:rPr>
          <w:rFonts w:ascii="Calibri" w:eastAsia="Calibri" w:hAnsi="Calibri" w:cs="Calibri"/>
          <w:b/>
          <w:bCs/>
          <w:sz w:val="22"/>
          <w:szCs w:val="22"/>
        </w:rPr>
        <w:t>Personal Data</w:t>
      </w:r>
      <w:r w:rsidRPr="00CD68BA">
        <w:rPr>
          <w:rFonts w:ascii="Calibri" w:eastAsia="Calibri" w:hAnsi="Calibri" w:cs="Calibri"/>
          <w:sz w:val="22"/>
          <w:szCs w:val="22"/>
        </w:rPr>
        <w:t>”, and “</w:t>
      </w:r>
      <w:r w:rsidRPr="00CD68BA">
        <w:rPr>
          <w:rFonts w:ascii="Calibri" w:eastAsia="Calibri" w:hAnsi="Calibri" w:cs="Calibri"/>
          <w:b/>
          <w:bCs/>
          <w:sz w:val="22"/>
          <w:szCs w:val="22"/>
        </w:rPr>
        <w:t>Customer Personal Data</w:t>
      </w:r>
      <w:r w:rsidRPr="00CD68BA">
        <w:rPr>
          <w:rFonts w:ascii="Calibri" w:eastAsia="Calibri" w:hAnsi="Calibri" w:cs="Calibri"/>
          <w:sz w:val="22"/>
          <w:szCs w:val="22"/>
        </w:rPr>
        <w:t xml:space="preserve">” used in this Section are all defined in the Data Protection Addendum. </w:t>
      </w:r>
    </w:p>
    <w:p w14:paraId="0BFF8B24" w14:textId="77777777" w:rsidR="0056028D" w:rsidRPr="00CD68BA" w:rsidRDefault="0056028D" w:rsidP="0056028D">
      <w:pPr>
        <w:pStyle w:val="Heading2"/>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Confidentiality</w:t>
      </w:r>
      <w:r w:rsidRPr="00CD68BA">
        <w:rPr>
          <w:rFonts w:ascii="Calibri" w:eastAsia="Calibri" w:hAnsi="Calibri" w:cs="Calibri"/>
          <w:sz w:val="22"/>
          <w:szCs w:val="22"/>
        </w:rPr>
        <w:t xml:space="preserve">.  </w:t>
      </w:r>
    </w:p>
    <w:p w14:paraId="6589A723" w14:textId="77777777" w:rsidR="0056028D" w:rsidRPr="00CD68BA" w:rsidRDefault="0056028D" w:rsidP="0056028D">
      <w:pPr>
        <w:pStyle w:val="Heading2"/>
        <w:numPr>
          <w:ilvl w:val="1"/>
          <w:numId w:val="1"/>
        </w:numPr>
        <w:rPr>
          <w:rFonts w:ascii="Calibri" w:eastAsia="Calibri" w:hAnsi="Calibri" w:cs="Calibri"/>
          <w:sz w:val="22"/>
          <w:szCs w:val="22"/>
        </w:rPr>
      </w:pPr>
      <w:r w:rsidRPr="00CD68BA">
        <w:rPr>
          <w:rFonts w:ascii="Calibri" w:eastAsia="Calibri" w:hAnsi="Calibri" w:cs="Calibri"/>
          <w:sz w:val="22"/>
          <w:szCs w:val="22"/>
          <w:u w:val="single"/>
        </w:rPr>
        <w:t>Confidential Information</w:t>
      </w:r>
      <w:r w:rsidRPr="00CD68BA">
        <w:rPr>
          <w:rFonts w:ascii="Calibri" w:eastAsia="Calibri" w:hAnsi="Calibri" w:cs="Calibri"/>
          <w:sz w:val="22"/>
          <w:szCs w:val="22"/>
        </w:rPr>
        <w:t>.  “</w:t>
      </w:r>
      <w:r w:rsidRPr="00CD68BA">
        <w:rPr>
          <w:rFonts w:ascii="Calibri" w:eastAsia="Calibri" w:hAnsi="Calibri" w:cs="Calibri"/>
          <w:b/>
          <w:sz w:val="22"/>
          <w:szCs w:val="22"/>
        </w:rPr>
        <w:t>Confidential Information</w:t>
      </w:r>
      <w:r w:rsidRPr="00CD68BA">
        <w:rPr>
          <w:rFonts w:ascii="Calibri" w:eastAsia="Calibri" w:hAnsi="Calibri" w:cs="Calibri"/>
          <w:sz w:val="22"/>
          <w:szCs w:val="22"/>
        </w:rPr>
        <w:t>” means any technical, financial, or business information disclosed by one Party to the other Party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w:t>
      </w:r>
      <w:r w:rsidRPr="00CD68BA">
        <w:rPr>
          <w:rFonts w:ascii="Calibri" w:eastAsia="Calibri" w:hAnsi="Calibri" w:cs="Calibri"/>
          <w:sz w:val="22"/>
          <w:szCs w:val="22"/>
        </w:rPr>
        <w:tab/>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6CDDD95B"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Confidentiality Obligations</w:t>
      </w:r>
      <w:r w:rsidRPr="00CD68BA">
        <w:rPr>
          <w:rFonts w:ascii="Calibri" w:eastAsia="Calibri" w:hAnsi="Calibri" w:cs="Calibri"/>
          <w:sz w:val="22"/>
          <w:szCs w:val="22"/>
        </w:rPr>
        <w:t>.  The receiving Party agrees: (</w:t>
      </w:r>
      <w:proofErr w:type="spellStart"/>
      <w:r w:rsidRPr="00CD68BA">
        <w:rPr>
          <w:rFonts w:ascii="Calibri" w:eastAsia="Calibri" w:hAnsi="Calibri" w:cs="Calibri"/>
          <w:sz w:val="22"/>
          <w:szCs w:val="22"/>
        </w:rPr>
        <w:t>i</w:t>
      </w:r>
      <w:proofErr w:type="spellEnd"/>
      <w:r w:rsidRPr="00CD68BA">
        <w:rPr>
          <w:rFonts w:ascii="Calibri" w:eastAsia="Calibri" w:hAnsi="Calibri" w:cs="Calibri"/>
          <w:sz w:val="22"/>
          <w:szCs w:val="22"/>
        </w:rPr>
        <w:t xml:space="preserve">) to maintain the disclosing Party’s Confidential Information in strict confidence; (ii) not to disclose such Confidential Information to any third parties (except for any agents of receiving Party in performing under this Agreement under reasonable confidentiality obligations); and (iii) not to use any such Confidential Information for any purpose except to perform under this Agreement or as authorized by the disclosing Party.  Notwithstanding anything to the contrary in this Agreement,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15E86AA0"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Proprietary Rights</w:t>
      </w:r>
      <w:r w:rsidRPr="00CD68BA">
        <w:rPr>
          <w:rFonts w:ascii="Calibri" w:eastAsia="Calibri" w:hAnsi="Calibri" w:cs="Calibri"/>
          <w:sz w:val="22"/>
          <w:szCs w:val="22"/>
        </w:rPr>
        <w:t xml:space="preserve">. </w:t>
      </w:r>
    </w:p>
    <w:p w14:paraId="104F4BA1"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 xml:space="preserve"> </w:t>
      </w:r>
      <w:r w:rsidRPr="00CD68BA">
        <w:rPr>
          <w:rFonts w:ascii="Calibri" w:eastAsia="Calibri" w:hAnsi="Calibri" w:cs="Calibri"/>
          <w:sz w:val="22"/>
          <w:szCs w:val="22"/>
          <w:u w:val="single"/>
        </w:rPr>
        <w:t>Samsara Software</w:t>
      </w:r>
      <w:r w:rsidRPr="00CD68BA">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this Agreement.  Except for the express rights granted herein, Samsara does not grant any other licenses or access rights, whether express or implied, to any other Samsara software, services, technology or intellectual property rights.</w:t>
      </w:r>
    </w:p>
    <w:p w14:paraId="4D150840"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Firmware</w:t>
      </w:r>
      <w:r w:rsidRPr="00CD68BA">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The Firmware is protected by United States copyright law and international treaties. Samsara reserves all rights in the Firmware not expressly granted to Customer in these Terms.   Customer acknowledges and agrees that portions of the Firmware, including but not limited to the source code and the specific design </w:t>
      </w:r>
      <w:r w:rsidRPr="00CD68BA">
        <w:rPr>
          <w:rFonts w:ascii="Calibri" w:eastAsia="Calibri" w:hAnsi="Calibri" w:cs="Calibri"/>
          <w:sz w:val="22"/>
          <w:szCs w:val="22"/>
        </w:rPr>
        <w:lastRenderedPageBreak/>
        <w:t xml:space="preserve">and structure of individual modules or programs, constitute or contain trade secrets of Samsara and its licensors.    </w:t>
      </w:r>
    </w:p>
    <w:p w14:paraId="3AEA51E6" w14:textId="77777777" w:rsidR="0056028D" w:rsidRPr="00CD68BA" w:rsidRDefault="0056028D" w:rsidP="0056028D">
      <w:pPr>
        <w:pStyle w:val="Heading1"/>
        <w:numPr>
          <w:ilvl w:val="0"/>
          <w:numId w:val="1"/>
        </w:numPr>
        <w:jc w:val="both"/>
        <w:rPr>
          <w:rFonts w:ascii="Calibri" w:hAnsi="Calibri" w:cs="Calibri"/>
          <w:sz w:val="22"/>
          <w:szCs w:val="22"/>
        </w:rPr>
      </w:pPr>
      <w:proofErr w:type="spellStart"/>
      <w:r w:rsidRPr="00CD68BA">
        <w:rPr>
          <w:rFonts w:ascii="Calibri" w:eastAsia="Calibri" w:hAnsi="Calibri" w:cs="Calibri"/>
          <w:sz w:val="22"/>
          <w:szCs w:val="22"/>
          <w:u w:val="single"/>
        </w:rPr>
        <w:t>Wifi</w:t>
      </w:r>
      <w:proofErr w:type="spellEnd"/>
      <w:r w:rsidRPr="00CD68BA">
        <w:rPr>
          <w:rFonts w:ascii="Calibri" w:eastAsia="Calibri" w:hAnsi="Calibri" w:cs="Calibri"/>
          <w:sz w:val="22"/>
          <w:szCs w:val="22"/>
          <w:u w:val="single"/>
        </w:rPr>
        <w:t xml:space="preserve"> Data Usage</w:t>
      </w:r>
      <w:r w:rsidRPr="00CD68BA">
        <w:rPr>
          <w:rFonts w:ascii="Calibri" w:eastAsia="Calibri" w:hAnsi="Calibri" w:cs="Calibri"/>
          <w:sz w:val="22"/>
          <w:szCs w:val="22"/>
        </w:rPr>
        <w:t xml:space="preserve">.  Where applicable, any Vehicle Gateway license identified on an Order Form includes up to 500MB per month of </w:t>
      </w:r>
      <w:proofErr w:type="spellStart"/>
      <w:r w:rsidRPr="00CD68BA">
        <w:rPr>
          <w:rFonts w:ascii="Calibri" w:eastAsia="Calibri" w:hAnsi="Calibri" w:cs="Calibri"/>
          <w:sz w:val="22"/>
          <w:szCs w:val="22"/>
        </w:rPr>
        <w:t>WiFi</w:t>
      </w:r>
      <w:proofErr w:type="spellEnd"/>
      <w:r w:rsidRPr="00CD68BA">
        <w:rPr>
          <w:rFonts w:ascii="Calibri" w:eastAsia="Calibri" w:hAnsi="Calibri" w:cs="Calibri"/>
          <w:sz w:val="22"/>
          <w:szCs w:val="22"/>
        </w:rPr>
        <w:t xml:space="preserve"> data with the Enterprise License (LIC-VG-ENT) or up to 200MB per month of </w:t>
      </w:r>
      <w:proofErr w:type="spellStart"/>
      <w:r w:rsidRPr="00CD68BA">
        <w:rPr>
          <w:rFonts w:ascii="Calibri" w:eastAsia="Calibri" w:hAnsi="Calibri" w:cs="Calibri"/>
          <w:sz w:val="22"/>
          <w:szCs w:val="22"/>
        </w:rPr>
        <w:t>WiFi</w:t>
      </w:r>
      <w:proofErr w:type="spellEnd"/>
      <w:r w:rsidRPr="00CD68BA">
        <w:rPr>
          <w:rFonts w:ascii="Calibri" w:eastAsia="Calibri" w:hAnsi="Calibri" w:cs="Calibri"/>
          <w:sz w:val="22"/>
          <w:szCs w:val="22"/>
        </w:rPr>
        <w:t xml:space="preserve"> data with the Express License (LIC-VG-EXPRESS). Connectivity between the Vehicle Gateway and Samsara Services does not count towards the monthly </w:t>
      </w:r>
      <w:proofErr w:type="spellStart"/>
      <w:r w:rsidRPr="00CD68BA">
        <w:rPr>
          <w:rFonts w:ascii="Calibri" w:eastAsia="Calibri" w:hAnsi="Calibri" w:cs="Calibri"/>
          <w:sz w:val="22"/>
          <w:szCs w:val="22"/>
        </w:rPr>
        <w:t>WiFi</w:t>
      </w:r>
      <w:proofErr w:type="spellEnd"/>
      <w:r w:rsidRPr="00CD68BA">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4A54A571"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Links to Third Party Websites or Resources</w:t>
      </w:r>
      <w:r w:rsidRPr="00CD68BA">
        <w:rPr>
          <w:rFonts w:ascii="Calibri" w:eastAsia="Calibri" w:hAnsi="Calibri" w:cs="Calibri"/>
          <w:sz w:val="22"/>
          <w:szCs w:val="22"/>
        </w:rPr>
        <w:t>.  The Services may contain links to third-party websites or resources. Samsara provides these links only as a convenience and is not responsible for the content, products or services on or available from those websites or resources or links displayed on such websites. Customer acknowledges sole responsibility for and assumes all risk arising from its use of any third-party websites or resources.</w:t>
      </w:r>
    </w:p>
    <w:p w14:paraId="2C5BC56E"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Publicity</w:t>
      </w:r>
      <w:r w:rsidRPr="00CD68BA">
        <w:rPr>
          <w:rFonts w:ascii="Calibri" w:eastAsia="Calibri" w:hAnsi="Calibri" w:cs="Calibri"/>
          <w:sz w:val="22"/>
          <w:szCs w:val="22"/>
        </w:rPr>
        <w:t xml:space="preserve">.  Customer hereby grants Samsara permission to use the Company name and logo on Samsara’s website, customer lists, and marketing materials to list Customer as a customer. However, Samsara will not use Customer’s name, trademarks, or logos in any other way without Customer’s prior consent. </w:t>
      </w:r>
    </w:p>
    <w:p w14:paraId="57B1DD95"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Term</w:t>
      </w:r>
      <w:r w:rsidRPr="00CD68BA">
        <w:rPr>
          <w:rFonts w:ascii="Calibri" w:eastAsia="Calibri" w:hAnsi="Calibri" w:cs="Calibri"/>
          <w:sz w:val="22"/>
          <w:szCs w:val="22"/>
        </w:rPr>
        <w:t xml:space="preserve">.  The term of this Agreement begins upon the date on which you accept this Agreement, either by clicking a box indicating your acceptance or by executing an Order Form that references this Agreement, and shall continue until the expiration of the last active Order Form where the license period ends or until otherwise terminated earlier as provided hereunder.  </w:t>
      </w:r>
    </w:p>
    <w:p w14:paraId="5D8E880D"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Termination</w:t>
      </w:r>
      <w:r w:rsidRPr="00CD68BA">
        <w:rPr>
          <w:rFonts w:ascii="Calibri" w:eastAsia="Calibri" w:hAnsi="Calibri" w:cs="Calibri"/>
          <w:sz w:val="22"/>
          <w:szCs w:val="22"/>
        </w:rPr>
        <w:t xml:space="preserve">.  We may terminate your access to and use of the Services, at our sole discretion, at any time upon notice to you. However, if we terminate your access to the Services at our convenience and not due to your breach of these Terms, then we will provide you with a Refund. </w:t>
      </w:r>
    </w:p>
    <w:p w14:paraId="40063C48" w14:textId="5CA4F204"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Effect of Termination</w:t>
      </w:r>
      <w:r w:rsidRPr="00CD68BA">
        <w:rPr>
          <w:rFonts w:ascii="Calibri" w:eastAsia="Calibri" w:hAnsi="Calibri" w:cs="Calibri"/>
          <w:sz w:val="22"/>
          <w:szCs w:val="22"/>
        </w:rPr>
        <w:t>.  Upon any termination or expiration of the Agreement, the following Sections of these Terms will survive: 5 (Restrictions</w:t>
      </w:r>
      <w:r w:rsidRPr="001E1B3A">
        <w:rPr>
          <w:rFonts w:asciiTheme="majorHAnsi" w:eastAsia="Calibri" w:hAnsiTheme="majorHAnsi" w:cstheme="majorHAnsi"/>
          <w:sz w:val="22"/>
          <w:szCs w:val="22"/>
        </w:rPr>
        <w:t xml:space="preserve">), </w:t>
      </w:r>
      <w:r w:rsidR="001E1B3A" w:rsidRPr="001E1B3A">
        <w:rPr>
          <w:rFonts w:asciiTheme="majorHAnsi" w:hAnsiTheme="majorHAnsi" w:cstheme="majorHAnsi"/>
          <w:sz w:val="22"/>
          <w:szCs w:val="22"/>
        </w:rPr>
        <w:t>7.2 (Pre-Launch Offering</w:t>
      </w:r>
      <w:r w:rsidR="002541B1">
        <w:rPr>
          <w:rFonts w:asciiTheme="majorHAnsi" w:hAnsiTheme="majorHAnsi" w:cstheme="majorHAnsi"/>
          <w:sz w:val="22"/>
          <w:szCs w:val="22"/>
        </w:rPr>
        <w:t>s</w:t>
      </w:r>
      <w:r w:rsidR="001E1B3A" w:rsidRPr="001E1B3A">
        <w:rPr>
          <w:rFonts w:asciiTheme="majorHAnsi" w:hAnsiTheme="majorHAnsi" w:cstheme="majorHAnsi"/>
          <w:sz w:val="22"/>
          <w:szCs w:val="22"/>
        </w:rPr>
        <w:t>),</w:t>
      </w:r>
      <w:r w:rsidR="001E1B3A">
        <w:rPr>
          <w:sz w:val="18"/>
          <w:szCs w:val="18"/>
        </w:rPr>
        <w:t xml:space="preserve"> </w:t>
      </w:r>
      <w:r w:rsidRPr="00CD68BA">
        <w:rPr>
          <w:rFonts w:ascii="Calibri" w:eastAsia="Calibri" w:hAnsi="Calibri" w:cs="Calibri"/>
          <w:sz w:val="22"/>
          <w:szCs w:val="22"/>
        </w:rPr>
        <w:t>8 (Payment), 10 (Customer Data), 11 (Confidentiality), 12 (Proprietary Rights), 16 (Term) ,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4A435CAA"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Warranty Disclaimers</w:t>
      </w:r>
      <w:r w:rsidRPr="00CD68BA">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1">
        <w:r w:rsidRPr="00CD68BA">
          <w:rPr>
            <w:rFonts w:ascii="Calibri" w:eastAsia="Calibri" w:hAnsi="Calibri" w:cs="Calibri"/>
            <w:color w:val="0000FF"/>
            <w:sz w:val="22"/>
            <w:szCs w:val="22"/>
            <w:u w:val="single"/>
          </w:rPr>
          <w:t>https://www.samsara.com/support/hardware-warranty</w:t>
        </w:r>
      </w:hyperlink>
      <w:r w:rsidRPr="00CD68BA">
        <w:rPr>
          <w:rFonts w:ascii="Calibri" w:eastAsia="Calibri" w:hAnsi="Calibri" w:cs="Calibri"/>
          <w:sz w:val="22"/>
          <w:szCs w:val="22"/>
        </w:rPr>
        <w:t xml:space="preserve">.    </w:t>
      </w:r>
    </w:p>
    <w:p w14:paraId="1546BCAD" w14:textId="77777777" w:rsidR="0056028D" w:rsidRPr="00CD68BA" w:rsidRDefault="0056028D" w:rsidP="0056028D">
      <w:pPr>
        <w:pStyle w:val="Heading1"/>
        <w:numPr>
          <w:ilvl w:val="0"/>
          <w:numId w:val="1"/>
        </w:numPr>
        <w:jc w:val="both"/>
        <w:rPr>
          <w:rFonts w:ascii="Calibri" w:hAnsi="Calibri" w:cs="Calibri"/>
          <w:sz w:val="22"/>
          <w:szCs w:val="22"/>
          <w:u w:val="single"/>
        </w:rPr>
      </w:pPr>
      <w:r w:rsidRPr="00CD68BA">
        <w:rPr>
          <w:rFonts w:ascii="Calibri" w:eastAsia="Calibri" w:hAnsi="Calibri" w:cs="Calibri"/>
          <w:sz w:val="22"/>
          <w:szCs w:val="22"/>
          <w:u w:val="single"/>
        </w:rPr>
        <w:t>Limitation of Liability.</w:t>
      </w:r>
    </w:p>
    <w:p w14:paraId="55C1074C"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No Consequential Damages</w:t>
      </w:r>
      <w:r w:rsidRPr="00CD68BA">
        <w:rPr>
          <w:rFonts w:ascii="Calibri" w:eastAsia="Calibri" w:hAnsi="Calibri" w:cs="Calibri"/>
          <w:sz w:val="22"/>
          <w:szCs w:val="22"/>
        </w:rPr>
        <w:t xml:space="preserve">. NEITHER SAMSARA NOR CUSTOMER NOR ANY OTHER PARTY INVOLVED IN CREATING, PRODUCING, OR DELIVERING THE SERVICES WILL BE LIABLE FOR ANY INCIDENTAL, SPECIAL, </w:t>
      </w:r>
      <w:r w:rsidRPr="00CD68BA">
        <w:rPr>
          <w:rFonts w:ascii="Calibri" w:eastAsia="Calibri" w:hAnsi="Calibri" w:cs="Calibri"/>
          <w:sz w:val="22"/>
          <w:szCs w:val="22"/>
        </w:rPr>
        <w:lastRenderedPageBreak/>
        <w:t>PUNITIVE, EXEMPLARY OR  CONSEQUENTIAL DAMAGES, INCLUDING LOST PROFITS, LOSS OF DATA OR GOODWILL, SERVICE INTERRUPTION, COMPUTER DAMAGE OR SYSTEM FAILURE OR THE COST OF SUBSTITUTE SERVICES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6941CF44"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u w:val="single"/>
        </w:rPr>
        <w:t>Cap</w:t>
      </w:r>
      <w:r w:rsidRPr="00CD68BA">
        <w:rPr>
          <w:rFonts w:ascii="Calibri" w:eastAsia="Calibri" w:hAnsi="Calibri" w:cs="Calibri"/>
          <w:sz w:val="22"/>
          <w:szCs w:val="22"/>
        </w:rPr>
        <w:t xml:space="preserve">. EXCEPT AS TO ANY EXPRESS INDEMNIFICATION OBLIGATION SET FORTH HEREIN, IN NO EVENT WILL EITHER PARTY’S TOTAL LIABILITY ARISING OUT OF OR IN CONNECTION WITH THESE TERMS OR FROM THE USE OF OR INABILITY TO USE THE PRODUCTS EXCEED THE AMOUNTS CUSTOMER HAS PAID TO SAMSARA HEREUNDER, OR IF CUSTOMER HAS NOT HAD ANY PAYMENT OBLIGATIONS TO SAMSARA (FOR EXAMPLE THROUGH A FREE TRIAL), ONE HUNDRED DOLLARS ($100). </w:t>
      </w:r>
    </w:p>
    <w:p w14:paraId="1CB949AF" w14:textId="77777777" w:rsidR="0056028D" w:rsidRPr="00CD68BA" w:rsidRDefault="0056028D" w:rsidP="0056028D">
      <w:pPr>
        <w:pStyle w:val="Heading2"/>
        <w:numPr>
          <w:ilvl w:val="1"/>
          <w:numId w:val="1"/>
        </w:numPr>
        <w:jc w:val="both"/>
        <w:rPr>
          <w:rFonts w:ascii="Calibri" w:eastAsia="Calibri" w:hAnsi="Calibri" w:cs="Calibri"/>
          <w:sz w:val="22"/>
          <w:szCs w:val="22"/>
        </w:rPr>
      </w:pPr>
      <w:r w:rsidRPr="00CD68BA">
        <w:rPr>
          <w:rFonts w:ascii="Calibri" w:eastAsia="Calibri" w:hAnsi="Calibri" w:cs="Calibri"/>
          <w:sz w:val="22"/>
          <w:szCs w:val="22"/>
        </w:rPr>
        <w:t>THE EXCLUSIONS AND LIMITATIONS OF DAMAGES SET FORTH ABOVE ARE FUNDAMENTAL ELEMENTS OF THE BASIS OF THE BARGAIN BETWEEN SAMSARA AND CUSTOMER.</w:t>
      </w:r>
    </w:p>
    <w:p w14:paraId="0B4C7A38" w14:textId="77777777" w:rsidR="0056028D" w:rsidRPr="00CD68BA" w:rsidRDefault="0056028D" w:rsidP="0056028D">
      <w:pPr>
        <w:pStyle w:val="Heading1"/>
        <w:numPr>
          <w:ilvl w:val="0"/>
          <w:numId w:val="1"/>
        </w:numPr>
        <w:jc w:val="both"/>
        <w:rPr>
          <w:rFonts w:ascii="Calibri" w:hAnsi="Calibri" w:cs="Calibri"/>
          <w:sz w:val="22"/>
          <w:szCs w:val="22"/>
        </w:rPr>
      </w:pPr>
      <w:r w:rsidRPr="00CD68BA">
        <w:rPr>
          <w:rFonts w:ascii="Calibri" w:eastAsia="Calibri" w:hAnsi="Calibri" w:cs="Calibri"/>
          <w:sz w:val="22"/>
          <w:szCs w:val="22"/>
          <w:u w:val="single"/>
        </w:rPr>
        <w:t>Dispute Resolution</w:t>
      </w:r>
      <w:r w:rsidRPr="00CD68BA">
        <w:rPr>
          <w:rFonts w:ascii="Calibri" w:eastAsia="Calibri" w:hAnsi="Calibri" w:cs="Calibri"/>
          <w:sz w:val="22"/>
          <w:szCs w:val="22"/>
        </w:rPr>
        <w:t>.  Any dispute arising from or relating to the subject matter of this Agreement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CD68BA">
        <w:rPr>
          <w:rFonts w:ascii="Calibri" w:eastAsia="Calibri" w:hAnsi="Calibri" w:cs="Calibri"/>
          <w:b/>
          <w:sz w:val="22"/>
          <w:szCs w:val="22"/>
        </w:rPr>
        <w:t>JAMS</w:t>
      </w:r>
      <w:r w:rsidRPr="00CD68BA">
        <w:rPr>
          <w:rFonts w:ascii="Calibri" w:eastAsia="Calibri" w:hAnsi="Calibri" w:cs="Calibri"/>
          <w:sz w:val="22"/>
          <w:szCs w:val="22"/>
        </w:rPr>
        <w:t xml:space="preserve">”) then in effect, by one or more commercial arbitrator(s) with substantial experience in resolving complex commercial contract disputes. </w:t>
      </w:r>
    </w:p>
    <w:p w14:paraId="0FF9804D" w14:textId="74C507DF" w:rsidR="0056028D" w:rsidRDefault="0056028D" w:rsidP="0056028D">
      <w:pPr>
        <w:pStyle w:val="Heading1"/>
        <w:numPr>
          <w:ilvl w:val="0"/>
          <w:numId w:val="1"/>
        </w:numPr>
        <w:jc w:val="both"/>
        <w:rPr>
          <w:rFonts w:ascii="Calibri" w:eastAsia="Calibri" w:hAnsi="Calibri" w:cs="Calibri"/>
          <w:sz w:val="22"/>
          <w:szCs w:val="22"/>
        </w:rPr>
      </w:pPr>
      <w:r w:rsidRPr="00CD68BA">
        <w:rPr>
          <w:rFonts w:ascii="Calibri" w:eastAsia="Calibri" w:hAnsi="Calibri" w:cs="Calibri"/>
          <w:sz w:val="22"/>
          <w:szCs w:val="22"/>
          <w:u w:val="single"/>
        </w:rPr>
        <w:t>Governing Law.</w:t>
      </w:r>
      <w:r w:rsidRPr="00CD68BA">
        <w:rPr>
          <w:rFonts w:ascii="Calibri" w:eastAsia="Calibri" w:hAnsi="Calibri" w:cs="Calibri"/>
          <w:sz w:val="22"/>
          <w:szCs w:val="22"/>
        </w:rPr>
        <w:t xml:space="preserve">  This Agreement and any action related thereto will be governed by the laws of the State of California without regard to its conflict of </w:t>
      </w:r>
      <w:proofErr w:type="spellStart"/>
      <w:r w:rsidRPr="00CD68BA">
        <w:rPr>
          <w:rFonts w:ascii="Calibri" w:eastAsia="Calibri" w:hAnsi="Calibri" w:cs="Calibri"/>
          <w:sz w:val="22"/>
          <w:szCs w:val="22"/>
        </w:rPr>
        <w:t>laws</w:t>
      </w:r>
      <w:proofErr w:type="spellEnd"/>
      <w:r w:rsidRPr="00CD68BA">
        <w:rPr>
          <w:rFonts w:ascii="Calibri" w:eastAsia="Calibri" w:hAnsi="Calibri" w:cs="Calibri"/>
          <w:sz w:val="22"/>
          <w:szCs w:val="22"/>
        </w:rPr>
        <w:t xml:space="preserve"> provisions. Exclusive jurisdiction and venue for actions related to these Terms or Customer use of the Services will be the state and federal courts located in San Francisco County, California, United States, and both Parties consent to the jurisdiction of such courts with respect to any such actions. </w:t>
      </w:r>
    </w:p>
    <w:p w14:paraId="45CBE50E" w14:textId="1B54FAA0" w:rsidR="00CD68BA" w:rsidRPr="001E1B3A" w:rsidRDefault="001E1B3A" w:rsidP="00527772">
      <w:pPr>
        <w:pStyle w:val="Heading1"/>
        <w:numPr>
          <w:ilvl w:val="0"/>
          <w:numId w:val="1"/>
        </w:numPr>
        <w:rPr>
          <w:rFonts w:ascii="Calibri" w:hAnsi="Calibri" w:cs="Calibri"/>
          <w:sz w:val="22"/>
          <w:szCs w:val="22"/>
          <w:u w:val="single"/>
        </w:rPr>
      </w:pPr>
      <w:r>
        <w:rPr>
          <w:rFonts w:ascii="Calibri" w:hAnsi="Calibri" w:cs="Calibri"/>
          <w:sz w:val="22"/>
          <w:szCs w:val="22"/>
          <w:u w:val="single"/>
        </w:rPr>
        <w:t>General</w:t>
      </w:r>
      <w:r w:rsidR="00527772">
        <w:rPr>
          <w:rFonts w:ascii="Calibri" w:hAnsi="Calibri" w:cs="Calibri"/>
          <w:sz w:val="22"/>
          <w:szCs w:val="22"/>
          <w:u w:val="single"/>
        </w:rPr>
        <w:t xml:space="preserve"> </w:t>
      </w:r>
      <w:r>
        <w:rPr>
          <w:rFonts w:ascii="Calibri" w:hAnsi="Calibri" w:cs="Calibri"/>
          <w:sz w:val="22"/>
          <w:szCs w:val="22"/>
          <w:u w:val="single"/>
        </w:rPr>
        <w:t>Terms.</w:t>
      </w:r>
    </w:p>
    <w:p w14:paraId="71BBC829" w14:textId="261F8765" w:rsidR="0056028D" w:rsidRDefault="001E1B3A" w:rsidP="001E1B3A">
      <w:pPr>
        <w:pStyle w:val="Heading1"/>
        <w:numPr>
          <w:ilvl w:val="1"/>
          <w:numId w:val="1"/>
        </w:numPr>
        <w:jc w:val="both"/>
        <w:rPr>
          <w:rFonts w:ascii="Calibri" w:eastAsia="Calibri" w:hAnsi="Calibri" w:cs="Calibri"/>
          <w:sz w:val="22"/>
          <w:szCs w:val="22"/>
        </w:rPr>
      </w:pPr>
      <w:r w:rsidRPr="001E1B3A">
        <w:rPr>
          <w:rFonts w:ascii="Calibri" w:eastAsia="Calibri" w:hAnsi="Calibri" w:cs="Calibri"/>
          <w:sz w:val="22"/>
          <w:szCs w:val="22"/>
          <w:u w:val="single"/>
        </w:rPr>
        <w:t>Miscellaneous</w:t>
      </w:r>
      <w:r w:rsidR="0056028D" w:rsidRPr="001E1B3A">
        <w:rPr>
          <w:rFonts w:ascii="Calibri" w:eastAsia="Calibri" w:hAnsi="Calibri" w:cs="Calibri"/>
          <w:sz w:val="22"/>
          <w:szCs w:val="22"/>
          <w:u w:val="single"/>
        </w:rPr>
        <w:t>.</w:t>
      </w:r>
      <w:r w:rsidR="0056028D" w:rsidRPr="00CD68BA">
        <w:rPr>
          <w:rFonts w:ascii="Calibri" w:eastAsia="Calibri" w:hAnsi="Calibri" w:cs="Calibri"/>
          <w:sz w:val="22"/>
          <w:szCs w:val="22"/>
        </w:rPr>
        <w:t xml:space="preserve">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sidR="0056028D" w:rsidRPr="00CD68BA">
        <w:rPr>
          <w:rFonts w:ascii="Calibri" w:eastAsia="Calibri" w:hAnsi="Calibri" w:cs="Calibri"/>
          <w:sz w:val="22"/>
          <w:szCs w:val="22"/>
        </w:rPr>
        <w:t>i</w:t>
      </w:r>
      <w:proofErr w:type="spellEnd"/>
      <w:r w:rsidR="0056028D" w:rsidRPr="00CD68BA">
        <w:rPr>
          <w:rFonts w:ascii="Calibri" w:eastAsia="Calibri" w:hAnsi="Calibri" w:cs="Calibri"/>
          <w:sz w:val="22"/>
          <w:szCs w:val="22"/>
        </w:rPr>
        <w:t xml:space="preserve">)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w:t>
      </w:r>
      <w:r w:rsidR="0056028D" w:rsidRPr="00CD68BA">
        <w:rPr>
          <w:rFonts w:ascii="Calibri" w:eastAsia="Calibri" w:hAnsi="Calibri" w:cs="Calibri"/>
          <w:sz w:val="22"/>
          <w:szCs w:val="22"/>
        </w:rPr>
        <w:lastRenderedPageBreak/>
        <w:t>expressly set forth in these Terms, the exercise by either Party of any of its remedies under these Terms will be without prejudice to its other remedies under these Terms or otherwise.</w:t>
      </w:r>
    </w:p>
    <w:p w14:paraId="0845736C" w14:textId="766C1AF4" w:rsidR="00527772" w:rsidRPr="00CD68BA" w:rsidRDefault="00527772" w:rsidP="00527772">
      <w:pPr>
        <w:pStyle w:val="Heading1"/>
        <w:numPr>
          <w:ilvl w:val="1"/>
          <w:numId w:val="1"/>
        </w:numPr>
        <w:jc w:val="both"/>
        <w:rPr>
          <w:rFonts w:ascii="Calibri" w:eastAsia="Calibri" w:hAnsi="Calibri" w:cs="Calibri"/>
          <w:sz w:val="22"/>
          <w:szCs w:val="22"/>
        </w:rPr>
      </w:pPr>
      <w:r w:rsidRPr="00CD68BA">
        <w:rPr>
          <w:rFonts w:ascii="Calibri" w:hAnsi="Calibri" w:cs="Calibri"/>
          <w:sz w:val="22"/>
          <w:szCs w:val="22"/>
          <w:u w:val="single"/>
        </w:rPr>
        <w:t>Export Restrictions</w:t>
      </w:r>
      <w:r w:rsidRPr="00CD68BA">
        <w:rPr>
          <w:rFonts w:ascii="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40AABC87" w14:textId="49623C83" w:rsidR="00527772" w:rsidRPr="00527772" w:rsidRDefault="00527772" w:rsidP="00527772">
      <w:pPr>
        <w:pStyle w:val="ListParagraph"/>
        <w:numPr>
          <w:ilvl w:val="1"/>
          <w:numId w:val="1"/>
        </w:numPr>
        <w:rPr>
          <w:rFonts w:ascii="Calibri" w:hAnsi="Calibri" w:cs="Calibri"/>
          <w:sz w:val="22"/>
          <w:szCs w:val="22"/>
        </w:rPr>
      </w:pPr>
      <w:r w:rsidRPr="00527772">
        <w:rPr>
          <w:rFonts w:ascii="Calibri" w:hAnsi="Calibri" w:cs="Calibri"/>
          <w:sz w:val="22"/>
          <w:szCs w:val="22"/>
          <w:u w:val="single"/>
        </w:rPr>
        <w:t>Force Majeure</w:t>
      </w:r>
      <w:r w:rsidRPr="00527772">
        <w:rPr>
          <w:rFonts w:ascii="Calibri" w:hAnsi="Calibri" w:cs="Calibri"/>
          <w:sz w:val="22"/>
          <w:szCs w:val="22"/>
        </w:rPr>
        <w:t>.  Samsara is not responsible for any failure to perform or delay in performing its obligations under this Agreement due to an event of force majeure, provided that Samsara uses commercially reasonable efforts to mitigate the effects of such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or communication or electronic systems.</w:t>
      </w:r>
    </w:p>
    <w:p w14:paraId="555F7040" w14:textId="77777777" w:rsidR="00527772" w:rsidRPr="00527772" w:rsidRDefault="00527772" w:rsidP="00527772">
      <w:pPr>
        <w:pStyle w:val="ListParagraph"/>
        <w:ind w:left="0"/>
      </w:pPr>
    </w:p>
    <w:p w14:paraId="4BFAC3F5" w14:textId="3C8E7852" w:rsidR="0056028D" w:rsidRPr="00CD68BA" w:rsidRDefault="00527772" w:rsidP="00527772">
      <w:pPr>
        <w:pStyle w:val="Heading1"/>
        <w:jc w:val="both"/>
        <w:rPr>
          <w:rFonts w:ascii="Calibri" w:hAnsi="Calibri" w:cs="Calibri"/>
          <w:sz w:val="22"/>
          <w:szCs w:val="22"/>
        </w:rPr>
      </w:pPr>
      <w:r w:rsidRPr="00527772">
        <w:rPr>
          <w:rFonts w:ascii="Calibri" w:eastAsia="Calibri" w:hAnsi="Calibri" w:cs="Calibri"/>
          <w:sz w:val="22"/>
          <w:szCs w:val="22"/>
        </w:rPr>
        <w:t>21.4</w:t>
      </w:r>
      <w:r w:rsidRPr="00527772">
        <w:rPr>
          <w:rFonts w:ascii="Calibri" w:eastAsia="Calibri" w:hAnsi="Calibri" w:cs="Calibri"/>
          <w:sz w:val="22"/>
          <w:szCs w:val="22"/>
        </w:rPr>
        <w:tab/>
      </w:r>
      <w:r w:rsidR="0056028D" w:rsidRPr="00CD68BA">
        <w:rPr>
          <w:rFonts w:ascii="Calibri" w:eastAsia="Calibri" w:hAnsi="Calibri" w:cs="Calibri"/>
          <w:sz w:val="22"/>
          <w:szCs w:val="22"/>
          <w:u w:val="single"/>
        </w:rPr>
        <w:t>Financed Purchases.</w:t>
      </w:r>
      <w:r w:rsidR="0056028D" w:rsidRPr="00CD68BA">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 You acknowledge and agree that when you sign the financing documents with the Lender, the Lender is </w:t>
      </w:r>
      <w:proofErr w:type="spellStart"/>
      <w:r w:rsidR="0056028D" w:rsidRPr="00CD68BA">
        <w:rPr>
          <w:rFonts w:ascii="Calibri" w:eastAsia="Calibri" w:hAnsi="Calibri" w:cs="Calibri"/>
          <w:sz w:val="22"/>
          <w:szCs w:val="22"/>
        </w:rPr>
        <w:t>prepaying</w:t>
      </w:r>
      <w:proofErr w:type="spellEnd"/>
      <w:r w:rsidR="0056028D" w:rsidRPr="00CD68BA">
        <w:rPr>
          <w:rFonts w:ascii="Calibri" w:eastAsia="Calibri" w:hAnsi="Calibri" w:cs="Calibri"/>
          <w:sz w:val="22"/>
          <w:szCs w:val="22"/>
        </w:rPr>
        <w:t xml:space="preserve"> for the Products on your behalf and such prepayment is final and cannot be refunded.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your Financing Agreement you have signed to finance the acquisition of the Products.  If you have any claim against or dispute with Samsara, you may not take action by reason of such claims to Lender.  If you are purchasing through a Lender, Samsara may only terminate your access to the Products should you breach these Terms or the terms between you and the Lender.  Any refunds issued under this Agreement by Samsara shall be remitted to the Lender in reduction of the total number of remaining payments owed by you.  Samsara shall remit any refunds issued pursuant to the terms of this Agreement to the Lender in reduction of the total number of remaining payments owed by you. </w:t>
      </w:r>
    </w:p>
    <w:p w14:paraId="6E3C599B" w14:textId="31E97C0E" w:rsidR="0056028D" w:rsidRPr="00CD68BA" w:rsidRDefault="00527772" w:rsidP="00527772">
      <w:pPr>
        <w:pStyle w:val="Heading1"/>
        <w:jc w:val="both"/>
        <w:rPr>
          <w:rFonts w:ascii="Calibri" w:hAnsi="Calibri" w:cs="Calibri"/>
          <w:sz w:val="22"/>
          <w:szCs w:val="22"/>
        </w:rPr>
      </w:pPr>
      <w:r w:rsidRPr="00527772">
        <w:rPr>
          <w:rFonts w:ascii="Calibri" w:eastAsia="Calibri" w:hAnsi="Calibri" w:cs="Calibri"/>
          <w:sz w:val="22"/>
          <w:szCs w:val="22"/>
        </w:rPr>
        <w:t>21.5</w:t>
      </w:r>
      <w:r w:rsidRPr="00527772">
        <w:rPr>
          <w:rFonts w:ascii="Calibri" w:eastAsia="Calibri" w:hAnsi="Calibri" w:cs="Calibri"/>
          <w:sz w:val="22"/>
          <w:szCs w:val="22"/>
        </w:rPr>
        <w:tab/>
      </w:r>
      <w:r w:rsidR="0056028D" w:rsidRPr="00CD68BA">
        <w:rPr>
          <w:rFonts w:ascii="Calibri" w:eastAsia="Calibri" w:hAnsi="Calibri" w:cs="Calibri"/>
          <w:sz w:val="22"/>
          <w:szCs w:val="22"/>
          <w:u w:val="single"/>
        </w:rPr>
        <w:t>Contact Information</w:t>
      </w:r>
      <w:r w:rsidR="0056028D" w:rsidRPr="00CD68BA">
        <w:rPr>
          <w:rFonts w:ascii="Calibri" w:eastAsia="Calibri" w:hAnsi="Calibri" w:cs="Calibri"/>
          <w:b/>
          <w:sz w:val="22"/>
          <w:szCs w:val="22"/>
        </w:rPr>
        <w:t xml:space="preserve">.  </w:t>
      </w:r>
      <w:r w:rsidR="0056028D" w:rsidRPr="00CD68BA">
        <w:rPr>
          <w:rFonts w:ascii="Calibri" w:eastAsia="Calibri" w:hAnsi="Calibri" w:cs="Calibri"/>
          <w:sz w:val="22"/>
          <w:szCs w:val="22"/>
        </w:rPr>
        <w:t xml:space="preserve">If you have any questions about these Terms or the Services, please contact Samsara at </w:t>
      </w:r>
      <w:hyperlink r:id="rId12" w:history="1">
        <w:r w:rsidR="0056028D" w:rsidRPr="00CD68BA">
          <w:rPr>
            <w:rStyle w:val="Hyperlink"/>
            <w:rFonts w:ascii="Calibri" w:eastAsia="Calibri" w:hAnsi="Calibri" w:cs="Calibri"/>
            <w:sz w:val="22"/>
            <w:szCs w:val="22"/>
          </w:rPr>
          <w:t>info@samsara.com</w:t>
        </w:r>
      </w:hyperlink>
      <w:r w:rsidR="0056028D" w:rsidRPr="00CD68BA">
        <w:rPr>
          <w:rFonts w:ascii="Calibri" w:eastAsia="Calibri" w:hAnsi="Calibri" w:cs="Calibri"/>
          <w:sz w:val="22"/>
          <w:szCs w:val="22"/>
        </w:rPr>
        <w:t xml:space="preserve"> or by mail at </w:t>
      </w:r>
      <w:r>
        <w:rPr>
          <w:rFonts w:ascii="Calibri" w:eastAsia="Calibri" w:hAnsi="Calibri" w:cs="Calibri"/>
          <w:sz w:val="22"/>
          <w:szCs w:val="22"/>
        </w:rPr>
        <w:t>1990 Alameda St., 5</w:t>
      </w:r>
      <w:r w:rsidRPr="00527772">
        <w:rPr>
          <w:rFonts w:ascii="Calibri" w:eastAsia="Calibri" w:hAnsi="Calibri" w:cs="Calibri"/>
          <w:sz w:val="22"/>
          <w:szCs w:val="22"/>
          <w:vertAlign w:val="superscript"/>
        </w:rPr>
        <w:t>th</w:t>
      </w:r>
      <w:r>
        <w:rPr>
          <w:rFonts w:ascii="Calibri" w:eastAsia="Calibri" w:hAnsi="Calibri" w:cs="Calibri"/>
          <w:sz w:val="22"/>
          <w:szCs w:val="22"/>
        </w:rPr>
        <w:t xml:space="preserve"> Floor</w:t>
      </w:r>
      <w:r w:rsidR="0056028D" w:rsidRPr="00CD68BA">
        <w:rPr>
          <w:rFonts w:ascii="Calibri" w:eastAsia="Calibri" w:hAnsi="Calibri" w:cs="Calibri"/>
          <w:sz w:val="22"/>
          <w:szCs w:val="22"/>
        </w:rPr>
        <w:t>, San Francisco, CA 94103.</w:t>
      </w:r>
    </w:p>
    <w:p w14:paraId="00000038" w14:textId="266907D5" w:rsidR="00760C6C" w:rsidRPr="00CD68BA" w:rsidRDefault="00760C6C" w:rsidP="0056028D">
      <w:pPr>
        <w:rPr>
          <w:rFonts w:ascii="Calibri" w:hAnsi="Calibri" w:cs="Calibri"/>
          <w:sz w:val="22"/>
          <w:szCs w:val="22"/>
        </w:rPr>
      </w:pPr>
    </w:p>
    <w:sectPr w:rsidR="00760C6C" w:rsidRPr="00CD68BA">
      <w:footerReference w:type="default" r:id="rId13"/>
      <w:footerReference w:type="first" r:id="rId14"/>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958EE" w14:textId="77777777" w:rsidR="009346C9" w:rsidRDefault="009346C9">
      <w:r>
        <w:separator/>
      </w:r>
    </w:p>
  </w:endnote>
  <w:endnote w:type="continuationSeparator" w:id="0">
    <w:p w14:paraId="2046F274" w14:textId="77777777" w:rsidR="009346C9" w:rsidRDefault="00934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8D41" w14:textId="77777777" w:rsidR="009346C9" w:rsidRDefault="009346C9">
      <w:r>
        <w:separator/>
      </w:r>
    </w:p>
  </w:footnote>
  <w:footnote w:type="continuationSeparator" w:id="0">
    <w:p w14:paraId="74422864" w14:textId="77777777" w:rsidR="009346C9" w:rsidRDefault="00934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1E4B4777"/>
    <w:multiLevelType w:val="multilevel"/>
    <w:tmpl w:val="B32E754A"/>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3"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30681"/>
    <w:rsid w:val="00080040"/>
    <w:rsid w:val="000802D4"/>
    <w:rsid w:val="00137816"/>
    <w:rsid w:val="0016093D"/>
    <w:rsid w:val="001762FA"/>
    <w:rsid w:val="001D647D"/>
    <w:rsid w:val="001E1B3A"/>
    <w:rsid w:val="001F40CF"/>
    <w:rsid w:val="00200498"/>
    <w:rsid w:val="00233D54"/>
    <w:rsid w:val="002541B1"/>
    <w:rsid w:val="002542C0"/>
    <w:rsid w:val="002A4C86"/>
    <w:rsid w:val="002C194E"/>
    <w:rsid w:val="002D0CDD"/>
    <w:rsid w:val="003118E9"/>
    <w:rsid w:val="003705A2"/>
    <w:rsid w:val="003D221D"/>
    <w:rsid w:val="00413D52"/>
    <w:rsid w:val="00435B2E"/>
    <w:rsid w:val="00491180"/>
    <w:rsid w:val="004D5EFA"/>
    <w:rsid w:val="0050232B"/>
    <w:rsid w:val="005256C6"/>
    <w:rsid w:val="00527772"/>
    <w:rsid w:val="00533503"/>
    <w:rsid w:val="0056028D"/>
    <w:rsid w:val="005A0578"/>
    <w:rsid w:val="005B0D9A"/>
    <w:rsid w:val="005D3D12"/>
    <w:rsid w:val="0062584B"/>
    <w:rsid w:val="00642984"/>
    <w:rsid w:val="0064434A"/>
    <w:rsid w:val="006729CC"/>
    <w:rsid w:val="00730D14"/>
    <w:rsid w:val="00760C6C"/>
    <w:rsid w:val="007851AC"/>
    <w:rsid w:val="007878AF"/>
    <w:rsid w:val="007C2DBA"/>
    <w:rsid w:val="007C3224"/>
    <w:rsid w:val="007E198E"/>
    <w:rsid w:val="007E2699"/>
    <w:rsid w:val="00837823"/>
    <w:rsid w:val="00916EB1"/>
    <w:rsid w:val="009238E9"/>
    <w:rsid w:val="009346C9"/>
    <w:rsid w:val="0098087D"/>
    <w:rsid w:val="009A2CD8"/>
    <w:rsid w:val="009C2AB6"/>
    <w:rsid w:val="009C64E6"/>
    <w:rsid w:val="00A44BFC"/>
    <w:rsid w:val="00AC0549"/>
    <w:rsid w:val="00B278A4"/>
    <w:rsid w:val="00B40030"/>
    <w:rsid w:val="00B634BE"/>
    <w:rsid w:val="00BA6C44"/>
    <w:rsid w:val="00BB3D92"/>
    <w:rsid w:val="00BE6293"/>
    <w:rsid w:val="00C0149D"/>
    <w:rsid w:val="00C23F00"/>
    <w:rsid w:val="00C52FEE"/>
    <w:rsid w:val="00C6511B"/>
    <w:rsid w:val="00CB5C85"/>
    <w:rsid w:val="00CD1076"/>
    <w:rsid w:val="00CD2FD4"/>
    <w:rsid w:val="00CD68BA"/>
    <w:rsid w:val="00CE26CC"/>
    <w:rsid w:val="00D02328"/>
    <w:rsid w:val="00D123C3"/>
    <w:rsid w:val="00D20095"/>
    <w:rsid w:val="00D40647"/>
    <w:rsid w:val="00D966D6"/>
    <w:rsid w:val="00DF2FAA"/>
    <w:rsid w:val="00DF66A5"/>
    <w:rsid w:val="00E04BB9"/>
    <w:rsid w:val="00E433D9"/>
    <w:rsid w:val="00E6328E"/>
    <w:rsid w:val="00EB6122"/>
    <w:rsid w:val="00ED2002"/>
    <w:rsid w:val="00ED4505"/>
    <w:rsid w:val="00F02543"/>
    <w:rsid w:val="00F36729"/>
    <w:rsid w:val="00F44B93"/>
    <w:rsid w:val="00F97DF2"/>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 w:type="character" w:customStyle="1" w:styleId="tooltiptooltiptarget-wrappermtw42">
    <w:name w:val="tooltip__tooltip__target-wrapper___mtw42"/>
    <w:basedOn w:val="DefaultParagraphFont"/>
    <w:rsid w:val="00CD68BA"/>
  </w:style>
  <w:style w:type="character" w:customStyle="1" w:styleId="tabfocustraptabfocustrap39vty">
    <w:name w:val="tabfocustrap__tabfocustrap___39vty"/>
    <w:basedOn w:val="DefaultParagraphFont"/>
    <w:rsid w:val="00CD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67906">
      <w:bodyDiv w:val="1"/>
      <w:marLeft w:val="0"/>
      <w:marRight w:val="0"/>
      <w:marTop w:val="0"/>
      <w:marBottom w:val="0"/>
      <w:divBdr>
        <w:top w:val="none" w:sz="0" w:space="0" w:color="auto"/>
        <w:left w:val="none" w:sz="0" w:space="0" w:color="auto"/>
        <w:bottom w:val="none" w:sz="0" w:space="0" w:color="auto"/>
        <w:right w:val="none" w:sz="0" w:space="0" w:color="auto"/>
      </w:divBdr>
    </w:div>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hosted-software-sl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hyperlink" Target="mailto:info@samsar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sara.com/support/hardware-warran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msara.com/data-protection-addendum" TargetMode="External"/><Relationship Id="rId4" Type="http://schemas.openxmlformats.org/officeDocument/2006/relationships/webSettings" Target="webSettings.xml"/><Relationship Id="rId9" Type="http://schemas.openxmlformats.org/officeDocument/2006/relationships/hyperlink" Target="https://www.samsara.com/support/hardware-warran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4624</Words>
  <Characters>26359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Frankie Buonocore</cp:lastModifiedBy>
  <cp:revision>7</cp:revision>
  <cp:lastPrinted>2019-10-11T16:32:00Z</cp:lastPrinted>
  <dcterms:created xsi:type="dcterms:W3CDTF">2020-03-13T19:17:00Z</dcterms:created>
  <dcterms:modified xsi:type="dcterms:W3CDTF">2020-04-02T22:29:00Z</dcterms:modified>
</cp:coreProperties>
</file>