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D02D6" w14:textId="77777777" w:rsidR="00A74A06" w:rsidRDefault="00A74A06" w:rsidP="00A74A06">
      <w:pPr>
        <w:pStyle w:val="paragraph"/>
        <w:spacing w:before="0" w:beforeAutospacing="0" w:after="0" w:afterAutospacing="0"/>
        <w:jc w:val="center"/>
        <w:textAlignment w:val="baseline"/>
        <w:rPr>
          <w:rFonts w:ascii="&amp;quot" w:hAnsi="&amp;quot"/>
          <w:sz w:val="18"/>
          <w:szCs w:val="18"/>
        </w:rPr>
      </w:pPr>
      <w:r>
        <w:rPr>
          <w:rStyle w:val="normaltextrun"/>
          <w:rFonts w:ascii="&amp;quot" w:hAnsi="&amp;quot"/>
          <w:b/>
          <w:bCs/>
          <w:color w:val="2F5496"/>
          <w:sz w:val="28"/>
          <w:szCs w:val="28"/>
          <w:lang w:val="es-AR"/>
        </w:rPr>
        <w:t>Argentina – Addendum</w:t>
      </w:r>
      <w:r>
        <w:rPr>
          <w:rStyle w:val="eop"/>
          <w:rFonts w:ascii="&amp;quot" w:hAnsi="&amp;quot"/>
          <w:color w:val="2F5496"/>
          <w:sz w:val="28"/>
          <w:szCs w:val="28"/>
        </w:rPr>
        <w:t> </w:t>
      </w:r>
    </w:p>
    <w:p w14:paraId="3E7134EE" w14:textId="18086947" w:rsidR="00F209AB" w:rsidRPr="00F209AB" w:rsidRDefault="00F209AB">
      <w:pPr>
        <w:rPr>
          <w:lang w:val="en-US"/>
        </w:rPr>
      </w:pPr>
    </w:p>
    <w:p w14:paraId="417D3609" w14:textId="77777777" w:rsidR="00F209AB" w:rsidRDefault="00F209AB" w:rsidP="00F209AB">
      <w:pPr>
        <w:spacing w:after="0" w:line="240" w:lineRule="auto"/>
        <w:jc w:val="both"/>
        <w:rPr>
          <w:rFonts w:ascii="Frutiger 45 Light" w:hAnsi="Frutiger 45 Light" w:cs="Arial"/>
          <w:lang w:val="es-AR"/>
        </w:rPr>
      </w:pPr>
      <w:r>
        <w:rPr>
          <w:rFonts w:ascii="Frutiger 45 Light" w:hAnsi="Frutiger 45 Light" w:cs="Arial"/>
          <w:lang w:val="es-AR"/>
        </w:rPr>
        <w:t xml:space="preserve">El responsable de las bases de datos registradas ante el Registro Nacional de Bases de Datos es Procter &amp; Gamble Argentina S.R.L. Entre las bases de datos registradas, se encuentra la de empleados. </w:t>
      </w:r>
    </w:p>
    <w:p w14:paraId="7B8EBD8D" w14:textId="77777777" w:rsidR="00F209AB" w:rsidRDefault="00F209AB" w:rsidP="00F209AB">
      <w:pPr>
        <w:spacing w:after="0" w:line="240" w:lineRule="auto"/>
        <w:jc w:val="both"/>
        <w:rPr>
          <w:rFonts w:ascii="Frutiger 45 Light" w:hAnsi="Frutiger 45 Light" w:cs="Arial"/>
          <w:lang w:val="es-AR"/>
        </w:rPr>
      </w:pPr>
    </w:p>
    <w:p w14:paraId="2E0AB299" w14:textId="77777777" w:rsidR="00F209AB" w:rsidRDefault="00F209AB" w:rsidP="00F209AB">
      <w:pPr>
        <w:spacing w:after="0" w:line="240" w:lineRule="auto"/>
        <w:jc w:val="both"/>
        <w:rPr>
          <w:rFonts w:ascii="Frutiger 45 Light" w:hAnsi="Frutiger 45 Light" w:cs="Arial"/>
          <w:iCs/>
          <w:lang w:val="es-AR"/>
        </w:rPr>
      </w:pPr>
      <w:r>
        <w:rPr>
          <w:rFonts w:ascii="Frutiger 45 Light" w:hAnsi="Frutiger 45 Light" w:cs="Arial"/>
          <w:iCs/>
          <w:lang w:val="es-AR"/>
        </w:rPr>
        <w:t>En cumplimiento de lo dispuesto por las disposiciones de la Ley N° 25.326, el Decreto Reglamentario N° 1558/2001 y las disposiciones y/o resoluciones vinculantes emitidas por la Agencia de Acceso a la Información Pública, se comunica que: "</w:t>
      </w:r>
      <w:r>
        <w:rPr>
          <w:rFonts w:ascii="Frutiger 45 Light" w:hAnsi="Frutiger 45 Light" w:cs="Arial"/>
          <w:i/>
          <w:iCs/>
          <w:lang w:val="es-AR"/>
        </w:rPr>
        <w:t>el titular de los datos personales tiene la facultad de ejercer el derecho de acceso a los mismos en forma gratuita a intervalos no inferiores a seis meses, salvo que se acredite un interés legítimo al efecto conforme lo establecido en el artículo 14, inciso 3 de la Ley Nº 25.326. LA AGENCIA DE ACCESO A LA INFORMACIÓN PÚBLICA, en su carácter de Órgano de Control de la Ley N° 25.326, tiene la atribución de atender las denuncias y reclamos que interpongan quienes resulten afectados en sus derechos por incumplimiento de las normas vigentes en materia de protección de datos personales. El titular podrá en cualquier momento solicitar el retiro o bloqueo de su nombre de los bancos de datos a los que se refiere el presente artículo. En toda comunicación con fines de publicidad que se realice por correo, teléfono, correo electrónico, Internet u otro medio a distancia a conocer, se deberá indicar, en forma expresa y destacada, la posibilidad del titular del dato de solicitar el retiro o bloqueo, total o parcial, de su nombre de la base de datos. A pedido del interesado, se deberá informar el nombre del responsable o usuario del banco de datos que proveyó la información."</w:t>
      </w:r>
    </w:p>
    <w:p w14:paraId="6B727278" w14:textId="77777777" w:rsidR="00F209AB" w:rsidRDefault="00F209AB" w:rsidP="00F209AB">
      <w:pPr>
        <w:spacing w:after="0" w:line="240" w:lineRule="auto"/>
        <w:jc w:val="both"/>
        <w:rPr>
          <w:rFonts w:ascii="Frutiger 45 Light" w:hAnsi="Frutiger 45 Light" w:cs="Arial"/>
          <w:iCs/>
          <w:lang w:val="es-AR"/>
        </w:rPr>
      </w:pPr>
    </w:p>
    <w:p w14:paraId="209E4C19" w14:textId="77777777" w:rsidR="00F209AB" w:rsidRDefault="00F209AB" w:rsidP="00F209AB">
      <w:pPr>
        <w:spacing w:after="0" w:line="240" w:lineRule="auto"/>
        <w:jc w:val="both"/>
        <w:rPr>
          <w:rFonts w:ascii="Frutiger 45 Light" w:hAnsi="Frutiger 45 Light" w:cs="Arial"/>
          <w:iCs/>
          <w:lang w:val="es-AR"/>
        </w:rPr>
      </w:pPr>
      <w:r>
        <w:rPr>
          <w:rFonts w:ascii="Frutiger 45 Light" w:hAnsi="Frutiger 45 Light" w:cs="Arial"/>
          <w:iCs/>
          <w:lang w:val="es-AR"/>
        </w:rPr>
        <w:t xml:space="preserve">Sin perjuicio de lo dispuesto en la Política Global de Privacidad, los titulares antes mencionados pueden realizar consultas y/o ejercer los derechos de acceso, rectificación y supresión y demás derechos previstos por la normativa aplicable, por correo postal a Gobernador Ugarte 3561, Munro, Partido de Vicente López, Provincia de Buenos Aires, Argentina. Atte.: Procter &amp; Gamble Argentina S.R.L., por teléfono al 47218500, o por correo electrónico a la siguiente dirección electrónica: </w:t>
      </w:r>
      <w:r>
        <w:rPr>
          <w:rFonts w:ascii="Frutiger 45 Light" w:hAnsi="Frutiger 45 Light" w:cs="Arial"/>
          <w:iCs/>
          <w:lang w:val="es-CO"/>
        </w:rPr>
        <w:t>blumensohn.i@pg.com</w:t>
      </w:r>
      <w:r>
        <w:rPr>
          <w:rFonts w:ascii="Frutiger 45 Light" w:hAnsi="Frutiger 45 Light" w:cs="Arial"/>
          <w:iCs/>
          <w:lang w:val="es-AR"/>
        </w:rPr>
        <w:t xml:space="preserve"> </w:t>
      </w:r>
    </w:p>
    <w:p w14:paraId="73DA2123" w14:textId="77777777" w:rsidR="00F209AB" w:rsidRDefault="00F209AB" w:rsidP="00F209AB">
      <w:pPr>
        <w:spacing w:after="0" w:line="240" w:lineRule="auto"/>
        <w:jc w:val="both"/>
        <w:rPr>
          <w:rFonts w:ascii="Frutiger 45 Light" w:hAnsi="Frutiger 45 Light" w:cs="Arial"/>
          <w:iCs/>
          <w:lang w:val="es-AR"/>
        </w:rPr>
      </w:pPr>
    </w:p>
    <w:p w14:paraId="1236358D" w14:textId="77777777" w:rsidR="00F209AB" w:rsidRDefault="00F209AB" w:rsidP="00F209AB">
      <w:pPr>
        <w:spacing w:after="0" w:line="240" w:lineRule="auto"/>
        <w:jc w:val="both"/>
        <w:rPr>
          <w:rFonts w:ascii="Frutiger 45 Light" w:hAnsi="Frutiger 45 Light" w:cs="Arial"/>
          <w:iCs/>
          <w:lang w:val="es-AR"/>
        </w:rPr>
      </w:pPr>
      <w:r>
        <w:rPr>
          <w:rFonts w:ascii="Frutiger 45 Light" w:hAnsi="Frutiger 45 Light" w:cs="Arial"/>
          <w:iCs/>
          <w:lang w:val="es-AR"/>
        </w:rPr>
        <w:t xml:space="preserve">Por ser empleado, </w:t>
      </w:r>
      <w:r>
        <w:rPr>
          <w:rFonts w:ascii="Frutiger 45 Light" w:hAnsi="Frutiger 45 Light" w:cs="Arial"/>
          <w:iCs/>
          <w:lang w:val="es-CO"/>
        </w:rPr>
        <w:t>para ejercer sus derechos deberá acreditar su identidad e indicar el medio de preferencia para recibir la información relativa a sus datos personales, el que deberá posibilitar la obtención de una constancia de recepción. Asimismo, en caso de corresponder, deberá</w:t>
      </w:r>
      <w:r>
        <w:rPr>
          <w:rFonts w:ascii="Frutiger 45 Light" w:hAnsi="Frutiger 45 Light" w:cs="Arial"/>
          <w:iCs/>
          <w:lang w:val="es-AR"/>
        </w:rPr>
        <w:t> manifestar su voluntad de rectificar, actualizar o destruir datos por alguno de los medios anteriormente indicados. Se procederá a cumplir lo solicitado y se le notificará en los plazos previstos por la normativa aplicable.</w:t>
      </w:r>
    </w:p>
    <w:p w14:paraId="15BB81F7" w14:textId="77777777" w:rsidR="00F209AB" w:rsidRPr="00F209AB" w:rsidRDefault="00F209AB">
      <w:pPr>
        <w:rPr>
          <w:lang w:val="es-AR"/>
        </w:rPr>
      </w:pPr>
    </w:p>
    <w:sectPr w:rsidR="00F209AB" w:rsidRPr="00F209AB">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82F0B" w14:textId="77777777" w:rsidR="00F209AB" w:rsidRDefault="00F209AB" w:rsidP="00F209AB">
      <w:pPr>
        <w:spacing w:after="0" w:line="240" w:lineRule="auto"/>
      </w:pPr>
      <w:r>
        <w:separator/>
      </w:r>
    </w:p>
  </w:endnote>
  <w:endnote w:type="continuationSeparator" w:id="0">
    <w:p w14:paraId="2301FD94" w14:textId="77777777" w:rsidR="00F209AB" w:rsidRDefault="00F209AB" w:rsidP="00F2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Frutiger 45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02962" w14:textId="77777777" w:rsidR="002E3935" w:rsidRDefault="002E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F1F85" w14:textId="77777777" w:rsidR="002E3935" w:rsidRDefault="002E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1227" w14:textId="77777777" w:rsidR="002E3935" w:rsidRDefault="002E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05BDA" w14:textId="77777777" w:rsidR="00F209AB" w:rsidRDefault="00F209AB" w:rsidP="00F209AB">
      <w:pPr>
        <w:spacing w:after="0" w:line="240" w:lineRule="auto"/>
      </w:pPr>
      <w:r>
        <w:separator/>
      </w:r>
    </w:p>
  </w:footnote>
  <w:footnote w:type="continuationSeparator" w:id="0">
    <w:p w14:paraId="62C9F72F" w14:textId="77777777" w:rsidR="00F209AB" w:rsidRDefault="00F209AB" w:rsidP="00F20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1490" w14:textId="77777777" w:rsidR="002E3935" w:rsidRDefault="002E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D43F" w14:textId="3D4AEA49" w:rsidR="002E3935" w:rsidRDefault="002E3935">
    <w:pPr>
      <w:pStyle w:val="Header"/>
    </w:pPr>
    <w:r>
      <w:rPr>
        <w:noProof/>
      </w:rPr>
      <mc:AlternateContent>
        <mc:Choice Requires="wps">
          <w:drawing>
            <wp:anchor distT="0" distB="0" distL="114300" distR="114300" simplePos="0" relativeHeight="251659264" behindDoc="0" locked="0" layoutInCell="0" allowOverlap="1" wp14:anchorId="7E0ACE74" wp14:editId="6992F5B6">
              <wp:simplePos x="0" y="0"/>
              <wp:positionH relativeFrom="page">
                <wp:posOffset>0</wp:posOffset>
              </wp:positionH>
              <wp:positionV relativeFrom="page">
                <wp:posOffset>190500</wp:posOffset>
              </wp:positionV>
              <wp:extent cx="7560310" cy="273050"/>
              <wp:effectExtent l="0" t="0" r="0" b="12700"/>
              <wp:wrapNone/>
              <wp:docPr id="1" name="MSIPCM042f42e2adef3f1b3af944f8" descr="{&quot;HashCode&quot;:202482030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056BCA" w14:textId="1FB7D448" w:rsidR="002E3935" w:rsidRPr="002E3935" w:rsidRDefault="002E3935" w:rsidP="002E3935">
                          <w:pPr>
                            <w:spacing w:after="0"/>
                            <w:jc w:val="right"/>
                            <w:rPr>
                              <w:rFonts w:ascii="Calibri" w:hAnsi="Calibri" w:cs="Calibri"/>
                              <w:color w:val="000000"/>
                              <w:sz w:val="20"/>
                            </w:rPr>
                          </w:pPr>
                          <w:r w:rsidRPr="002E3935">
                            <w:rPr>
                              <w:rFonts w:ascii="Calibri" w:hAnsi="Calibri" w:cs="Calibri"/>
                              <w:color w:val="000000"/>
                              <w:sz w:val="20"/>
                            </w:rPr>
                            <w:t>Business Use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0ACE74" id="_x0000_t202" coordsize="21600,21600" o:spt="202" path="m,l,21600r21600,l21600,xe">
              <v:stroke joinstyle="miter"/>
              <v:path gradientshapeok="t" o:connecttype="rect"/>
            </v:shapetype>
            <v:shape id="MSIPCM042f42e2adef3f1b3af944f8" o:spid="_x0000_s1026" type="#_x0000_t202" alt="{&quot;HashCode&quot;:202482030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" o:allowincell="f" filled="f" stroked="f" strokeweight=".5pt">
              <v:fill o:detectmouseclick="t"/>
              <v:textbox inset=",0,20pt,0">
                <w:txbxContent>
                  <w:p w14:paraId="4F056BCA" w14:textId="1FB7D448" w:rsidR="002E3935" w:rsidRPr="002E3935" w:rsidRDefault="002E3935" w:rsidP="002E3935">
                    <w:pPr>
                      <w:spacing w:after="0"/>
                      <w:jc w:val="right"/>
                      <w:rPr>
                        <w:rFonts w:ascii="Calibri" w:hAnsi="Calibri" w:cs="Calibri"/>
                        <w:color w:val="000000"/>
                        <w:sz w:val="20"/>
                      </w:rPr>
                    </w:pPr>
                    <w:r w:rsidRPr="002E3935">
                      <w:rPr>
                        <w:rFonts w:ascii="Calibri" w:hAnsi="Calibri" w:cs="Calibri"/>
                        <w:color w:val="000000"/>
                        <w:sz w:val="20"/>
                      </w:rPr>
                      <w:t>Business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7A33" w14:textId="77777777" w:rsidR="002E3935" w:rsidRDefault="002E3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AB"/>
    <w:rsid w:val="001B5F61"/>
    <w:rsid w:val="002E3935"/>
    <w:rsid w:val="00A74A06"/>
    <w:rsid w:val="00A841AC"/>
    <w:rsid w:val="00F209AB"/>
    <w:rsid w:val="00F92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688EE"/>
  <w15:chartTrackingRefBased/>
  <w15:docId w15:val="{17C83C32-B09C-42E5-A41C-7FDBB33E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4A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74A06"/>
  </w:style>
  <w:style w:type="character" w:customStyle="1" w:styleId="eop">
    <w:name w:val="eop"/>
    <w:basedOn w:val="DefaultParagraphFont"/>
    <w:rsid w:val="00A74A06"/>
  </w:style>
  <w:style w:type="paragraph" w:styleId="Header">
    <w:name w:val="header"/>
    <w:basedOn w:val="Normal"/>
    <w:link w:val="HeaderChar"/>
    <w:uiPriority w:val="99"/>
    <w:unhideWhenUsed/>
    <w:rsid w:val="002E3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935"/>
  </w:style>
  <w:style w:type="paragraph" w:styleId="Footer">
    <w:name w:val="footer"/>
    <w:basedOn w:val="Normal"/>
    <w:link w:val="FooterChar"/>
    <w:uiPriority w:val="99"/>
    <w:unhideWhenUsed/>
    <w:rsid w:val="002E3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241948">
      <w:bodyDiv w:val="1"/>
      <w:marLeft w:val="0"/>
      <w:marRight w:val="0"/>
      <w:marTop w:val="0"/>
      <w:marBottom w:val="0"/>
      <w:divBdr>
        <w:top w:val="none" w:sz="0" w:space="0" w:color="auto"/>
        <w:left w:val="none" w:sz="0" w:space="0" w:color="auto"/>
        <w:bottom w:val="none" w:sz="0" w:space="0" w:color="auto"/>
        <w:right w:val="none" w:sz="0" w:space="0" w:color="auto"/>
      </w:divBdr>
    </w:div>
    <w:div w:id="17267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1EA49A0CD20F44992DF180A0279A49" ma:contentTypeVersion="12" ma:contentTypeDescription="Create a new document." ma:contentTypeScope="" ma:versionID="d5530546dd1b80da51d0d58e0e709554">
  <xsd:schema xmlns:xsd="http://www.w3.org/2001/XMLSchema" xmlns:xs="http://www.w3.org/2001/XMLSchema" xmlns:p="http://schemas.microsoft.com/office/2006/metadata/properties" xmlns:ns2="7d63807e-46fe-4a27-8fab-e5d93f882e78" xmlns:ns3="adc3a1f5-607a-41ba-a741-f36d6abe58bf" targetNamespace="http://schemas.microsoft.com/office/2006/metadata/properties" ma:root="true" ma:fieldsID="96bdeee7ab1d90a8c55a28cd153597e4" ns2:_="" ns3:_="">
    <xsd:import namespace="7d63807e-46fe-4a27-8fab-e5d93f882e78"/>
    <xsd:import namespace="adc3a1f5-607a-41ba-a741-f36d6abe58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3807e-46fe-4a27-8fab-e5d93f882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c3a1f5-607a-41ba-a741-f36d6abe58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618A6-9AF1-4741-A31E-4D1F2C4F93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FD385-1949-4514-93CB-639448D6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3807e-46fe-4a27-8fab-e5d93f882e78"/>
    <ds:schemaRef ds:uri="adc3a1f5-607a-41ba-a741-f36d6abe5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AF5A6-7CDE-47B1-950E-F59C14C01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Blumensohn, Ivana</dc:creator>
  <cp:keywords/>
  <dc:description/>
  <cp:lastModifiedBy>Kemper, Jessica</cp:lastModifiedBy>
  <cp:revision>4</cp:revision>
  <dcterms:created xsi:type="dcterms:W3CDTF">2021-03-09T17:20:00Z</dcterms:created>
  <dcterms:modified xsi:type="dcterms:W3CDTF">2021-04-28T10:42:00Z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0x010100921EA49A0CD20F44992DF180A0279A49</vt:lpwstr>
  </property>
  <property fmtid="{D5CDD505-2E9C-101B-9397-08002B2CF9AE}" pid="3" name="MSIP_Label_a518e53f-798e-43aa-978d-c3fda1f3a682_Enabled">
    <vt:lpwstr>true</vt:lpwstr>
  </property>
  <property fmtid="{D5CDD505-2E9C-101B-9397-08002B2CF9AE}" pid="4" name="MSIP_Label_a518e53f-798e-43aa-978d-c3fda1f3a682_SetDate">
    <vt:lpwstr>2021-04-28T10:42:04Z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880e6db8-5ff0-445c-b42b-087fb122bc36</vt:lpwstr>
  </property>
  <property fmtid="{D5CDD505-2E9C-101B-9397-08002B2CF9AE}" pid="9" name="MSIP_Label_a518e53f-798e-43aa-978d-c3fda1f3a682_ContentBits">
    <vt:lpwstr>1</vt:lpwstr>
  </property>
</Properties>
</file>