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AB17"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7E59AB18" w14:textId="77777777" w:rsidR="003C67EB" w:rsidRPr="00C145E0" w:rsidRDefault="00CD1D60"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ja-JP"/>
        </w:rPr>
      </w:pPr>
      <w:bookmarkStart w:id="0" w:name="_Hlk123646636"/>
      <w:r>
        <w:rPr>
          <w:rFonts w:ascii="MS UI Gothic" w:eastAsia="MS UI Gothic" w:hAnsi="MS UI Gothic" w:cs="MS UI Gothic"/>
          <w:b/>
          <w:bCs/>
          <w:color w:val="0023A0"/>
          <w:u w:val="single"/>
          <w:lang w:eastAsia="ja-JP"/>
        </w:rPr>
        <w:t>グローバル外部者リソースプライバシー通知</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2E7E5E" w14:paraId="7E59AB1B" w14:textId="77777777" w:rsidTr="001C2EC5">
        <w:trPr>
          <w:trHeight w:val="150"/>
        </w:trPr>
        <w:tc>
          <w:tcPr>
            <w:tcW w:w="5760" w:type="dxa"/>
          </w:tcPr>
          <w:bookmarkEnd w:id="0"/>
          <w:p w14:paraId="7E59AB19" w14:textId="7C5C8EDF" w:rsidR="001C2EC5" w:rsidRPr="00ED1F4C" w:rsidRDefault="00CD1D60" w:rsidP="001C2EC5">
            <w:pPr>
              <w:spacing w:before="100" w:beforeAutospacing="1" w:after="100" w:afterAutospacing="1" w:line="240" w:lineRule="auto"/>
              <w:contextualSpacing/>
              <w:jc w:val="both"/>
              <w:rPr>
                <w:rFonts w:ascii="Frutiger 45 Light" w:hAnsi="Frutiger 45 Light" w:cs="Arial"/>
                <w:b/>
                <w:color w:val="003DAF"/>
                <w:lang w:eastAsia="ja-JP"/>
              </w:rPr>
            </w:pPr>
            <w:r>
              <w:rPr>
                <w:rFonts w:ascii="MS UI Gothic" w:eastAsia="MS UI Gothic" w:hAnsi="MS UI Gothic" w:cs="MS UI Gothic"/>
                <w:b/>
                <w:bCs/>
                <w:color w:val="003DAF"/>
                <w:lang w:eastAsia="ja-JP"/>
              </w:rPr>
              <w:t>プライバシー通知に関する連絡先：</w:t>
            </w:r>
            <w:r>
              <w:rPr>
                <w:rFonts w:ascii="MS UI Gothic" w:eastAsia="MS UI Gothic" w:hAnsi="MS UI Gothic" w:cs="MS UI Gothic"/>
                <w:lang w:eastAsia="ja-JP"/>
              </w:rPr>
              <w:t>グローバルデータ保護オフィサー</w:t>
            </w:r>
            <w:r w:rsidR="00AC0EA1">
              <w:rPr>
                <w:rFonts w:ascii="MS UI Gothic" w:eastAsia="MS UI Gothic" w:hAnsi="MS UI Gothic" w:cs="MS UI Gothic"/>
                <w:lang w:eastAsia="ja-JP"/>
              </w:rPr>
              <w:t xml:space="preserve"> </w:t>
            </w:r>
            <w:r w:rsidR="00AC0EA1">
              <w:rPr>
                <w:rFonts w:ascii="MS UI Gothic" w:eastAsia="MS UI Gothic" w:hAnsi="MS UI Gothic" w:cs="MS UI Gothic"/>
                <w:lang w:val="de-DE" w:eastAsia="ja-JP"/>
              </w:rPr>
              <w:t>(</w:t>
            </w:r>
            <w:r w:rsidR="00AC0EA1">
              <w:fldChar w:fldCharType="begin"/>
            </w:r>
            <w:r w:rsidR="00AC0EA1">
              <w:instrText>HYPERLINK "mailto:pgprivacyofficer.im@pg.com"</w:instrText>
            </w:r>
            <w:r w:rsidR="00AC0EA1">
              <w:fldChar w:fldCharType="separate"/>
            </w:r>
            <w:r w:rsidR="00AC0EA1" w:rsidRPr="00EE1772">
              <w:rPr>
                <w:rStyle w:val="Hyperlink"/>
                <w:rFonts w:ascii="MS UI Gothic" w:eastAsia="MS UI Gothic" w:hAnsi="MS UI Gothic" w:cs="MS UI Gothic"/>
                <w:lang w:eastAsia="ja-JP"/>
              </w:rPr>
              <w:t>pgprivacyofficer.im@pg.com</w:t>
            </w:r>
            <w:r w:rsidR="00AC0EA1">
              <w:fldChar w:fldCharType="end"/>
            </w:r>
            <w:r w:rsidR="00AC0EA1">
              <w:rPr>
                <w:rFonts w:ascii="MS UI Gothic" w:eastAsia="MS UI Gothic" w:hAnsi="MS UI Gothic" w:cs="MS UI Gothic"/>
                <w:lang w:val="de-DE" w:eastAsia="ja-JP"/>
              </w:rPr>
              <w:t xml:space="preserve">)       </w:t>
            </w:r>
          </w:p>
        </w:tc>
        <w:tc>
          <w:tcPr>
            <w:tcW w:w="4518" w:type="dxa"/>
          </w:tcPr>
          <w:p w14:paraId="4665888A" w14:textId="77777777" w:rsidR="00AC0EA1" w:rsidRPr="00AC0EA1" w:rsidRDefault="00CD1D60" w:rsidP="00AC0EA1">
            <w:pPr>
              <w:spacing w:before="100" w:beforeAutospacing="1" w:after="100" w:afterAutospacing="1" w:line="240" w:lineRule="auto"/>
              <w:ind w:left="252" w:hanging="252"/>
              <w:contextualSpacing/>
              <w:jc w:val="both"/>
              <w:rPr>
                <w:rFonts w:ascii="MS UI Gothic" w:eastAsia="MS UI Gothic" w:hAnsi="MS UI Gothic" w:cs="MS UI Gothic"/>
                <w:b/>
                <w:bCs/>
                <w:color w:val="003DAF"/>
                <w:lang w:eastAsia="ja-JP"/>
              </w:rPr>
            </w:pPr>
            <w:r>
              <w:rPr>
                <w:rFonts w:ascii="MS UI Gothic" w:eastAsia="MS UI Gothic" w:hAnsi="MS UI Gothic" w:cs="MS UI Gothic"/>
                <w:b/>
                <w:bCs/>
                <w:color w:val="003DAF"/>
                <w:lang w:eastAsia="ja-JP"/>
              </w:rPr>
              <w:t>日付：</w:t>
            </w:r>
            <w:r w:rsidR="00AC0EA1" w:rsidRPr="00AC0EA1">
              <w:rPr>
                <w:rFonts w:ascii="MS UI Gothic" w:eastAsia="MS UI Gothic" w:hAnsi="MS UI Gothic" w:cs="MS UI Gothic" w:hint="eastAsia"/>
                <w:b/>
                <w:bCs/>
                <w:color w:val="003DAF"/>
                <w:lang w:eastAsia="ja-JP"/>
              </w:rPr>
              <w:t>2026年5月1日</w:t>
            </w:r>
          </w:p>
          <w:p w14:paraId="7E59AB1A" w14:textId="4033F644" w:rsidR="001C2EC5" w:rsidRPr="00E35B50" w:rsidRDefault="001C2EC5" w:rsidP="001C2EC5">
            <w:pPr>
              <w:spacing w:before="100" w:beforeAutospacing="1" w:after="100" w:afterAutospacing="1" w:line="240" w:lineRule="auto"/>
              <w:ind w:left="252" w:hanging="252"/>
              <w:contextualSpacing/>
              <w:jc w:val="both"/>
              <w:rPr>
                <w:rFonts w:ascii="Frutiger 45 Light" w:hAnsi="Frutiger 45 Light" w:cs="Arial"/>
                <w:color w:val="FF0000"/>
                <w:highlight w:val="cyan"/>
              </w:rPr>
            </w:pPr>
          </w:p>
        </w:tc>
      </w:tr>
      <w:tr w:rsidR="002E7E5E" w14:paraId="7E59AB20" w14:textId="77777777" w:rsidTr="001C2EC5">
        <w:trPr>
          <w:trHeight w:val="355"/>
        </w:trPr>
        <w:tc>
          <w:tcPr>
            <w:tcW w:w="5760" w:type="dxa"/>
          </w:tcPr>
          <w:p w14:paraId="7E59AB1C" w14:textId="233CB975" w:rsidR="001C2EC5" w:rsidRPr="00E35B50" w:rsidRDefault="00CD1D60" w:rsidP="001C2EC5">
            <w:pPr>
              <w:spacing w:before="100" w:beforeAutospacing="1" w:after="100" w:afterAutospacing="1" w:line="240" w:lineRule="auto"/>
              <w:contextualSpacing/>
              <w:jc w:val="both"/>
              <w:rPr>
                <w:rFonts w:ascii="Frutiger 45 Light" w:hAnsi="Frutiger 45 Light" w:cs="Arial"/>
                <w:lang w:val="de-DE" w:eastAsia="ja-JP"/>
              </w:rPr>
            </w:pPr>
            <w:r>
              <w:rPr>
                <w:rFonts w:ascii="MS UI Gothic" w:eastAsia="MS UI Gothic" w:hAnsi="MS UI Gothic" w:cs="MS UI Gothic"/>
                <w:lang w:val="de-DE" w:eastAsia="ja-JP"/>
              </w:rPr>
              <w:t xml:space="preserve">                                           </w:t>
            </w:r>
          </w:p>
          <w:p w14:paraId="7E59AB1D" w14:textId="77777777" w:rsidR="001C2EC5" w:rsidRPr="00E35B50" w:rsidRDefault="00CD1D60" w:rsidP="001C2EC5">
            <w:pPr>
              <w:spacing w:before="100" w:beforeAutospacing="1" w:after="100" w:afterAutospacing="1" w:line="240" w:lineRule="auto"/>
              <w:contextualSpacing/>
              <w:jc w:val="both"/>
              <w:rPr>
                <w:rFonts w:ascii="Frutiger 45 Light" w:hAnsi="Frutiger 45 Light" w:cs="Arial"/>
                <w:lang w:val="de-DE" w:eastAsia="ja-JP"/>
              </w:rPr>
            </w:pPr>
            <w:r>
              <w:rPr>
                <w:rFonts w:ascii="MS UI Gothic" w:eastAsia="MS UI Gothic" w:hAnsi="MS UI Gothic" w:cs="MS UI Gothic"/>
                <w:b/>
                <w:bCs/>
                <w:color w:val="003DAF"/>
                <w:lang w:val="de-DE" w:eastAsia="ja-JP"/>
              </w:rPr>
              <w:t xml:space="preserve">地域:                              </w:t>
            </w:r>
            <w:r>
              <w:rPr>
                <w:rFonts w:ascii="MS UI Gothic" w:eastAsia="MS UI Gothic" w:hAnsi="MS UI Gothic" w:cs="MS UI Gothic"/>
                <w:lang w:val="de-DE" w:eastAsia="ja-JP"/>
              </w:rPr>
              <w:t>グローバル</w:t>
            </w:r>
          </w:p>
        </w:tc>
        <w:tc>
          <w:tcPr>
            <w:tcW w:w="4518" w:type="dxa"/>
          </w:tcPr>
          <w:p w14:paraId="7E59AB1E"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eastAsia="ja-JP"/>
              </w:rPr>
            </w:pPr>
          </w:p>
          <w:p w14:paraId="7E59AB1F" w14:textId="77777777" w:rsidR="001C2EC5" w:rsidRPr="00C145E0" w:rsidRDefault="00CD1D60" w:rsidP="001C2EC5">
            <w:pPr>
              <w:spacing w:before="100" w:beforeAutospacing="1" w:after="100" w:afterAutospacing="1" w:line="240" w:lineRule="auto"/>
              <w:contextualSpacing/>
              <w:jc w:val="both"/>
              <w:rPr>
                <w:rFonts w:ascii="Frutiger 45 Light" w:hAnsi="Frutiger 45 Light" w:cs="Arial"/>
                <w:lang w:eastAsia="ja-JP"/>
              </w:rPr>
            </w:pPr>
            <w:r>
              <w:rPr>
                <w:rFonts w:ascii="MS UI Gothic" w:eastAsia="MS UI Gothic" w:hAnsi="MS UI Gothic" w:cs="MS UI Gothic"/>
                <w:b/>
                <w:bCs/>
                <w:color w:val="003DAF"/>
                <w:lang w:eastAsia="ja-JP"/>
              </w:rPr>
              <w:t>範囲：</w:t>
            </w:r>
            <w:r>
              <w:rPr>
                <w:rFonts w:ascii="MS UI Gothic" w:eastAsia="MS UI Gothic" w:hAnsi="MS UI Gothic" w:cs="MS UI Gothic"/>
                <w:b/>
                <w:bCs/>
                <w:lang w:eastAsia="ja-JP"/>
              </w:rPr>
              <w:t xml:space="preserve"> </w:t>
            </w:r>
            <w:r>
              <w:rPr>
                <w:rFonts w:ascii="MS UI Gothic" w:eastAsia="MS UI Gothic" w:hAnsi="MS UI Gothic" w:cs="MS UI Gothic"/>
                <w:lang w:eastAsia="ja-JP"/>
              </w:rPr>
              <w:t>外部者のリソース全て</w:t>
            </w:r>
          </w:p>
        </w:tc>
      </w:tr>
    </w:tbl>
    <w:p w14:paraId="7E59AB21" w14:textId="77777777"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lang w:eastAsia="ja-JP"/>
        </w:rPr>
      </w:pPr>
    </w:p>
    <w:p w14:paraId="7E59AB22" w14:textId="77777777" w:rsidR="00300DB9" w:rsidRPr="00521252" w:rsidRDefault="00CD1D60"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62131573"/>
      <w:bookmarkStart w:id="2" w:name="_Hlk98763536"/>
      <w:r>
        <w:rPr>
          <w:rFonts w:ascii="MS UI Gothic" w:eastAsia="MS UI Gothic" w:hAnsi="MS UI Gothic" w:cs="MS UI Gothic"/>
          <w:b/>
          <w:bCs/>
          <w:color w:val="0023A0"/>
          <w:sz w:val="22"/>
          <w:szCs w:val="22"/>
          <w:lang w:eastAsia="ja-JP"/>
        </w:rPr>
        <w:t>目的</w:t>
      </w:r>
      <w:bookmarkEnd w:id="1"/>
    </w:p>
    <w:bookmarkEnd w:id="2"/>
    <w:p w14:paraId="7E59AB23" w14:textId="77777777" w:rsidR="00303146" w:rsidRDefault="00CD1D60" w:rsidP="0008068C">
      <w:pPr>
        <w:pStyle w:val="NormalWeb"/>
        <w:jc w:val="both"/>
        <w:rPr>
          <w:rFonts w:ascii="Frutiger 45 Light" w:hAnsi="Frutiger 45 Light" w:cs="Arial"/>
          <w:sz w:val="22"/>
          <w:szCs w:val="22"/>
          <w:lang w:eastAsia="ja-JP"/>
        </w:rPr>
      </w:pPr>
      <w:r>
        <w:rPr>
          <w:rFonts w:ascii="MS UI Gothic" w:eastAsia="MS UI Gothic" w:hAnsi="MS UI Gothic" w:cs="MS UI Gothic"/>
          <w:sz w:val="22"/>
          <w:szCs w:val="22"/>
          <w:lang w:eastAsia="ja-JP"/>
        </w:rPr>
        <w:t>本通知は、全ての外部者リソース（「EPR」）に、「ザ・プロクター・アンド・ギャンブル・カンパニー」、その子会社、および／またはその関連会社（総称して「P&amp;G」または「当社」）による、あなたの個人情報の収集および管理方法について通知するものです。</w:t>
      </w:r>
    </w:p>
    <w:p w14:paraId="7E59AB24" w14:textId="77777777" w:rsidR="00C145E0" w:rsidRPr="00521252" w:rsidRDefault="00CD1D60"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MS UI Gothic" w:eastAsia="MS UI Gothic" w:hAnsi="MS UI Gothic" w:cs="MS UI Gothic"/>
          <w:b/>
          <w:bCs/>
          <w:color w:val="0023A0"/>
          <w:sz w:val="22"/>
          <w:szCs w:val="22"/>
          <w:lang w:eastAsia="ja-JP"/>
        </w:rPr>
        <w:t>独立契約者の地位</w:t>
      </w:r>
    </w:p>
    <w:p w14:paraId="7E59AB25" w14:textId="77777777" w:rsidR="00C145E0" w:rsidRPr="00C145E0" w:rsidRDefault="00CD1D60" w:rsidP="0008068C">
      <w:pPr>
        <w:pStyle w:val="NormalWeb"/>
        <w:jc w:val="both"/>
        <w:rPr>
          <w:rFonts w:ascii="Frutiger 45 Light" w:hAnsi="Frutiger 45 Light" w:cs="Arial"/>
          <w:sz w:val="22"/>
          <w:szCs w:val="22"/>
          <w:lang w:eastAsia="ja-JP"/>
        </w:rPr>
      </w:pPr>
      <w:r>
        <w:rPr>
          <w:rFonts w:ascii="MS UI Gothic" w:eastAsia="MS UI Gothic" w:hAnsi="MS UI Gothic" w:cs="MS UI Gothic"/>
          <w:sz w:val="22"/>
          <w:szCs w:val="22"/>
          <w:lang w:eastAsia="ja-JP"/>
        </w:rPr>
        <w:t>本通知は、P&amp;GとEPRとの間に雇用関係を生み出すものではありません。P&amp;Gに直接提供されるサービスであれ、EPRの雇用者とP&amp;Gとの間での合意によるものであれ、EPRは独立契約者としてP&amp;Gにサービスを提供します。</w:t>
      </w:r>
    </w:p>
    <w:p w14:paraId="7E59AB26" w14:textId="77777777" w:rsidR="00461BD4" w:rsidRPr="00BD6AC0" w:rsidRDefault="00CD1D60" w:rsidP="00506B85">
      <w:pPr>
        <w:pStyle w:val="NormalWeb"/>
        <w:numPr>
          <w:ilvl w:val="0"/>
          <w:numId w:val="12"/>
        </w:numPr>
        <w:rPr>
          <w:rFonts w:ascii="Frutiger 45 Light" w:hAnsi="Frutiger 45 Light" w:cs="Arial"/>
          <w:b/>
          <w:bCs/>
          <w:sz w:val="22"/>
          <w:szCs w:val="22"/>
          <w:lang w:val="en-US"/>
        </w:rPr>
      </w:pPr>
      <w:r>
        <w:rPr>
          <w:rFonts w:ascii="MS UI Gothic" w:eastAsia="MS UI Gothic" w:hAnsi="MS UI Gothic" w:cs="MS UI Gothic"/>
          <w:b/>
          <w:bCs/>
          <w:sz w:val="22"/>
          <w:szCs w:val="22"/>
          <w:lang w:val="en-US" w:eastAsia="ja-JP"/>
        </w:rPr>
        <w:t xml:space="preserve"> </w:t>
      </w:r>
      <w:r>
        <w:rPr>
          <w:rFonts w:ascii="MS UI Gothic" w:eastAsia="MS UI Gothic" w:hAnsi="MS UI Gothic" w:cs="MS UI Gothic"/>
          <w:b/>
          <w:bCs/>
          <w:color w:val="0023A0"/>
          <w:sz w:val="22"/>
          <w:szCs w:val="22"/>
          <w:lang w:val="en-US" w:eastAsia="ja-JP"/>
        </w:rPr>
        <w:t>定義</w:t>
      </w:r>
    </w:p>
    <w:p w14:paraId="7E59AB27" w14:textId="77777777" w:rsidR="00461BD4" w:rsidRPr="00C145E0" w:rsidRDefault="00CD1D60" w:rsidP="00461BD4">
      <w:pPr>
        <w:pStyle w:val="NormalWeb"/>
        <w:rPr>
          <w:rFonts w:ascii="Frutiger 45 Light" w:hAnsi="Frutiger 45 Light" w:cs="Arial"/>
          <w:bCs/>
          <w:sz w:val="22"/>
          <w:szCs w:val="22"/>
          <w:lang w:val="en-US" w:eastAsia="ja-JP"/>
        </w:rPr>
      </w:pPr>
      <w:r>
        <w:rPr>
          <w:rFonts w:ascii="MS UI Gothic" w:eastAsia="MS UI Gothic" w:hAnsi="MS UI Gothic" w:cs="MS UI Gothic"/>
          <w:b/>
          <w:bCs/>
          <w:sz w:val="22"/>
          <w:szCs w:val="22"/>
          <w:lang w:val="en-US" w:eastAsia="ja-JP"/>
        </w:rPr>
        <w:t>外部者リソース</w:t>
      </w:r>
      <w:r>
        <w:rPr>
          <w:rFonts w:ascii="MS UI Gothic" w:eastAsia="MS UI Gothic" w:hAnsi="MS UI Gothic" w:cs="MS UI Gothic"/>
          <w:sz w:val="22"/>
          <w:szCs w:val="22"/>
          <w:lang w:val="en-US" w:eastAsia="ja-JP"/>
        </w:rPr>
        <w:t>請負業者のように、業務またはサービスが提供される時点においてP&amp;Gが記録された雇用者ではない形で、P&amp;Gに業務またはサービスを提供する任意の個人。</w:t>
      </w:r>
    </w:p>
    <w:p w14:paraId="7E59AB28" w14:textId="77777777" w:rsidR="00461BD4" w:rsidRPr="00C145E0" w:rsidRDefault="00CD1D60" w:rsidP="00461BD4">
      <w:pPr>
        <w:pStyle w:val="NormalWeb"/>
        <w:rPr>
          <w:rFonts w:ascii="Frutiger 45 Light" w:hAnsi="Frutiger 45 Light" w:cs="Arial"/>
          <w:b/>
          <w:sz w:val="22"/>
          <w:szCs w:val="22"/>
          <w:lang w:eastAsia="ja-JP"/>
        </w:rPr>
      </w:pPr>
      <w:r>
        <w:rPr>
          <w:rFonts w:ascii="MS UI Gothic" w:eastAsia="MS UI Gothic" w:hAnsi="MS UI Gothic" w:cs="MS UI Gothic"/>
          <w:b/>
          <w:bCs/>
          <w:sz w:val="22"/>
          <w:szCs w:val="22"/>
          <w:lang w:val="en-US" w:eastAsia="ja-JP"/>
        </w:rPr>
        <w:t>個人情報：</w:t>
      </w:r>
      <w:r>
        <w:rPr>
          <w:rFonts w:ascii="MS UI Gothic" w:eastAsia="MS UI Gothic" w:hAnsi="MS UI Gothic" w:cs="MS UI Gothic"/>
          <w:sz w:val="22"/>
          <w:szCs w:val="22"/>
          <w:lang w:val="en-US" w:eastAsia="ja-JP"/>
        </w:rPr>
        <w:t>氏名やその他の識別子、連絡先の詳細、業務情報および個人的特徴など、個人が特定された、または特定可能な個人に関連した任意の情報。</w:t>
      </w:r>
    </w:p>
    <w:p w14:paraId="7E59AB29" w14:textId="77777777" w:rsidR="00461BD4" w:rsidRDefault="00CD1D60" w:rsidP="00C145E0">
      <w:pPr>
        <w:pStyle w:val="NormalWeb"/>
        <w:rPr>
          <w:rFonts w:ascii="Frutiger 45 Light" w:hAnsi="Frutiger 45 Light" w:cs="Arial"/>
          <w:sz w:val="22"/>
          <w:szCs w:val="22"/>
          <w:lang w:eastAsia="ja-JP"/>
        </w:rPr>
      </w:pPr>
      <w:r>
        <w:rPr>
          <w:rFonts w:ascii="MS UI Gothic" w:eastAsia="MS UI Gothic" w:hAnsi="MS UI Gothic" w:cs="MS UI Gothic"/>
          <w:b/>
          <w:bCs/>
          <w:sz w:val="22"/>
          <w:szCs w:val="22"/>
          <w:lang w:val="en-US" w:eastAsia="ja-JP"/>
        </w:rPr>
        <w:t>当社またはP&amp;G：</w:t>
      </w:r>
      <w:r>
        <w:rPr>
          <w:rFonts w:ascii="MS UI Gothic" w:eastAsia="MS UI Gothic" w:hAnsi="MS UI Gothic" w:cs="MS UI Gothic"/>
          <w:sz w:val="22"/>
          <w:szCs w:val="22"/>
          <w:lang w:val="en-US" w:eastAsia="ja-JP"/>
        </w:rPr>
        <w:t>本通知の目的上、当社またはP&amp;Gとは「ザ・プロクター・アンド・ギャンブル・カンパニー」、その子会社、および／またはその関連会社を指すものとします。</w:t>
      </w:r>
    </w:p>
    <w:p w14:paraId="7E59AB2A" w14:textId="77777777" w:rsidR="003C67EB" w:rsidRPr="00521252" w:rsidRDefault="00CD1D60"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MS UI Gothic" w:eastAsia="MS UI Gothic" w:hAnsi="MS UI Gothic" w:cs="MS UI Gothic"/>
          <w:b/>
          <w:bCs/>
          <w:color w:val="0023A0"/>
          <w:lang w:eastAsia="ja-JP"/>
        </w:rPr>
        <w:t>原則</w:t>
      </w:r>
    </w:p>
    <w:p w14:paraId="7E59AB2B" w14:textId="77777777" w:rsidR="00770B94" w:rsidRPr="00436A46" w:rsidRDefault="00CD1D60" w:rsidP="00122E8F">
      <w:pPr>
        <w:spacing w:before="100" w:beforeAutospacing="1" w:after="100" w:afterAutospacing="1" w:line="240" w:lineRule="auto"/>
        <w:jc w:val="both"/>
        <w:rPr>
          <w:rFonts w:ascii="Frutiger 45 Light" w:hAnsi="Frutiger 45 Light"/>
          <w:lang w:eastAsia="ja-JP"/>
        </w:rPr>
      </w:pPr>
      <w:r>
        <w:rPr>
          <w:rFonts w:ascii="MS UI Gothic" w:eastAsia="MS UI Gothic" w:hAnsi="MS UI Gothic" w:cs="MS UI Gothic"/>
          <w:lang w:eastAsia="ja-JP"/>
        </w:rPr>
        <w:t>P&amp;Gの基本的なデータプライバシー処理原則は、以下の通りです：</w:t>
      </w:r>
    </w:p>
    <w:p w14:paraId="7E59AB2C" w14:textId="77777777" w:rsidR="003A2285" w:rsidRPr="00521252" w:rsidRDefault="00CD1D60" w:rsidP="0097181F">
      <w:pPr>
        <w:pStyle w:val="ListParagraph"/>
        <w:numPr>
          <w:ilvl w:val="0"/>
          <w:numId w:val="2"/>
        </w:numPr>
        <w:spacing w:before="100" w:beforeAutospacing="1" w:after="100" w:afterAutospacing="1" w:line="240" w:lineRule="auto"/>
        <w:jc w:val="both"/>
        <w:rPr>
          <w:rFonts w:ascii="Frutiger 45 Light" w:hAnsi="Frutiger 45 Light" w:cs="Arial"/>
          <w:b/>
          <w:bCs/>
          <w:lang w:eastAsia="ja-JP"/>
        </w:rPr>
      </w:pPr>
      <w:bookmarkStart w:id="3" w:name="_Hlk506468784"/>
      <w:r>
        <w:rPr>
          <w:rFonts w:ascii="MS UI Gothic" w:eastAsia="MS UI Gothic" w:hAnsi="MS UI Gothic" w:cs="MS UI Gothic"/>
          <w:lang w:eastAsia="ja-JP"/>
        </w:rPr>
        <w:t>収集、管理するEPR個人情報は最小限にとどめること。</w:t>
      </w:r>
    </w:p>
    <w:bookmarkEnd w:id="3"/>
    <w:p w14:paraId="7E59AB2D" w14:textId="77777777" w:rsidR="003A2285" w:rsidRPr="00521252" w:rsidRDefault="00CD1D60" w:rsidP="0097181F">
      <w:pPr>
        <w:pStyle w:val="ListParagraph"/>
        <w:numPr>
          <w:ilvl w:val="0"/>
          <w:numId w:val="2"/>
        </w:num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個人のプライバシーを尊重すること。</w:t>
      </w:r>
    </w:p>
    <w:p w14:paraId="7E59AB2E" w14:textId="77777777" w:rsidR="003A2285" w:rsidRPr="00521252" w:rsidRDefault="00CD1D60" w:rsidP="0097181F">
      <w:pPr>
        <w:pStyle w:val="ListParagraph"/>
        <w:numPr>
          <w:ilvl w:val="0"/>
          <w:numId w:val="2"/>
        </w:num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当社の目的・価値観および原則（PVP）、本通知および関連の法令を遵守すること。</w:t>
      </w:r>
    </w:p>
    <w:p w14:paraId="7E59AB2F" w14:textId="77777777" w:rsidR="008E7441" w:rsidRDefault="00CD1D60" w:rsidP="0097181F">
      <w:pPr>
        <w:pStyle w:val="ListParagraph"/>
        <w:numPr>
          <w:ilvl w:val="0"/>
          <w:numId w:val="2"/>
        </w:num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EPR個人情報を収集および／または取り扱う際には、適切な基準および手続きに従うこと。</w:t>
      </w:r>
    </w:p>
    <w:p w14:paraId="7E59AB30"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lang w:eastAsia="ja-JP"/>
        </w:rPr>
      </w:pPr>
    </w:p>
    <w:p w14:paraId="7E59AB31" w14:textId="77777777" w:rsidR="00E924B0" w:rsidRPr="00E924B0" w:rsidRDefault="00CD1D60"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MS UI Gothic" w:eastAsia="MS UI Gothic" w:hAnsi="MS UI Gothic" w:cs="MS UI Gothic"/>
          <w:b/>
          <w:bCs/>
          <w:color w:val="0023A0"/>
          <w:lang w:eastAsia="ja-JP"/>
        </w:rPr>
        <w:t xml:space="preserve"> 通知</w:t>
      </w:r>
    </w:p>
    <w:p w14:paraId="7E59AB32" w14:textId="77777777" w:rsidR="001C2EC5" w:rsidRDefault="00CD1D60" w:rsidP="0097181F">
      <w:pPr>
        <w:tabs>
          <w:tab w:val="left" w:pos="0"/>
        </w:tabs>
        <w:spacing w:before="100" w:beforeAutospacing="1" w:after="100" w:afterAutospacing="1" w:line="240" w:lineRule="auto"/>
        <w:jc w:val="both"/>
        <w:rPr>
          <w:rFonts w:ascii="MS UI Gothic" w:eastAsia="MS UI Gothic" w:hAnsi="MS UI Gothic" w:cs="MS UI Gothic"/>
          <w:lang w:eastAsia="ja-JP"/>
        </w:rPr>
      </w:pPr>
      <w:r>
        <w:rPr>
          <w:rFonts w:ascii="MS UI Gothic" w:eastAsia="MS UI Gothic" w:hAnsi="MS UI Gothic" w:cs="MS UI Gothic"/>
          <w:lang w:eastAsia="ja-JP"/>
        </w:rPr>
        <w:t>P&amp;Gはあなたのプライバシーを尊重します。本通知では、当社がEPR個人情報を処理する方法、あなたおよび／またはあなたの雇用者から当社が直接収集する情報の種類、かかる情報を使用する目的、かかる情報を当社が共有する受信者のカテゴリー、および当社によるかかる情報の使用に関してあなたが実施可能な選択肢。当社はまた、EPR個人情報の安全性を保護するために当社が行う対策、およびあなたが当社のプライバシー慣行について連絡する方法についても説明しています。</w:t>
      </w:r>
    </w:p>
    <w:p w14:paraId="7E59AB33" w14:textId="77777777" w:rsidR="00CD1D60" w:rsidRPr="00CD1D60" w:rsidRDefault="00CD1D60" w:rsidP="0097181F">
      <w:pPr>
        <w:tabs>
          <w:tab w:val="left" w:pos="0"/>
        </w:tabs>
        <w:spacing w:before="100" w:beforeAutospacing="1" w:after="100" w:afterAutospacing="1" w:line="240" w:lineRule="auto"/>
        <w:jc w:val="both"/>
        <w:rPr>
          <w:rFonts w:ascii="Frutiger 45 Light" w:hAnsi="Frutiger 45 Light" w:cs="Arial"/>
          <w:lang w:eastAsia="ja-JP"/>
        </w:rPr>
      </w:pPr>
    </w:p>
    <w:p w14:paraId="7E59AB34" w14:textId="77777777" w:rsidR="009F3C31" w:rsidRPr="00521252" w:rsidRDefault="00CD1D60"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lastRenderedPageBreak/>
        <w:t>EPR個人情報の収集および使用の目的について</w:t>
      </w:r>
    </w:p>
    <w:p w14:paraId="7E59AB35" w14:textId="77777777" w:rsidR="007E510F" w:rsidRPr="007E510F" w:rsidRDefault="00CD1D60" w:rsidP="0097181F">
      <w:pPr>
        <w:spacing w:before="100" w:beforeAutospacing="1" w:after="100" w:afterAutospacing="1" w:line="240" w:lineRule="auto"/>
        <w:jc w:val="both"/>
        <w:rPr>
          <w:rFonts w:ascii="Frutiger 45 Light" w:hAnsi="Frutiger 45 Light" w:cs="Calibri"/>
          <w:lang w:eastAsia="ja-JP"/>
        </w:rPr>
      </w:pPr>
      <w:r>
        <w:rPr>
          <w:rFonts w:ascii="MS UI Gothic" w:eastAsia="MS UI Gothic" w:hAnsi="MS UI Gothic" w:cs="MS UI Gothic"/>
          <w:lang w:eastAsia="ja-JP"/>
        </w:rPr>
        <w:t>P&amp;Gは、サービス合意、ならびにあなたおよび／またはあなたの雇用者との間にP&amp;Gが有する独立契約者の関係の文脈において、EPRに関する個人情報を収集します。当社は通常、以下のサービスおよび／または活動目的であなたおよび/またはあなたの雇用者からEPR個人情報を収集し使用します。</w:t>
      </w:r>
    </w:p>
    <w:p w14:paraId="7E59AB36" w14:textId="77777777" w:rsidR="00E01DF4" w:rsidRPr="00575ABE" w:rsidRDefault="00CD1D60" w:rsidP="0097181F">
      <w:pPr>
        <w:numPr>
          <w:ilvl w:val="0"/>
          <w:numId w:val="3"/>
        </w:numPr>
        <w:spacing w:before="100" w:beforeAutospacing="1" w:after="100" w:afterAutospacing="1"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健康関連のスクリーニングやCOVID-19関連の医療プログラム、または同様の医療面での緊急事態を含む、労働衛生／安全</w:t>
      </w:r>
    </w:p>
    <w:p w14:paraId="7E59AB37" w14:textId="77777777" w:rsidR="0032419A" w:rsidRPr="0032419A" w:rsidRDefault="00CD1D60"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MS UI Gothic" w:eastAsia="MS UI Gothic" w:hAnsi="MS UI Gothic" w:cs="MS UI Gothic"/>
          <w:lang w:eastAsia="ja-JP"/>
        </w:rPr>
        <w:t>サイトのアクセス管理</w:t>
      </w:r>
    </w:p>
    <w:p w14:paraId="7E59AB38" w14:textId="77777777" w:rsidR="00594B8F" w:rsidRPr="0032419A" w:rsidRDefault="00CD1D60" w:rsidP="0097181F">
      <w:pPr>
        <w:numPr>
          <w:ilvl w:val="0"/>
          <w:numId w:val="3"/>
        </w:numPr>
        <w:spacing w:before="100" w:beforeAutospacing="1" w:after="100" w:afterAutospacing="1" w:line="240" w:lineRule="auto"/>
        <w:ind w:left="720"/>
        <w:contextualSpacing/>
        <w:jc w:val="both"/>
        <w:rPr>
          <w:rFonts w:ascii="Frutiger 45 Light" w:hAnsi="Frutiger 45 Light" w:cs="Arial"/>
          <w:strike/>
          <w:lang w:eastAsia="ja-JP"/>
        </w:rPr>
      </w:pPr>
      <w:r>
        <w:rPr>
          <w:rFonts w:ascii="MS UI Gothic" w:eastAsia="MS UI Gothic" w:hAnsi="MS UI Gothic" w:cs="MS UI Gothic"/>
          <w:color w:val="000000"/>
          <w:lang w:eastAsia="ja-JP"/>
        </w:rPr>
        <w:t>身元確認および認証、IDカードやバッジの発行、システム管理、ログイン／アウトの記録、およびアクセス認証情報、情報セキュリティおよびサイバーセキュリティを含む、</w:t>
      </w:r>
      <w:proofErr w:type="spellStart"/>
      <w:r>
        <w:rPr>
          <w:rFonts w:ascii="MS UI Gothic" w:eastAsia="MS UI Gothic" w:hAnsi="MS UI Gothic" w:cs="MS UI Gothic"/>
          <w:color w:val="000000"/>
          <w:lang w:eastAsia="ja-JP"/>
        </w:rPr>
        <w:t>ID</w:t>
      </w:r>
      <w:proofErr w:type="spellEnd"/>
      <w:r>
        <w:rPr>
          <w:rFonts w:ascii="MS UI Gothic" w:eastAsia="MS UI Gothic" w:hAnsi="MS UI Gothic" w:cs="MS UI Gothic"/>
          <w:color w:val="000000"/>
          <w:lang w:eastAsia="ja-JP"/>
        </w:rPr>
        <w:t>および認証情報の管理。</w:t>
      </w:r>
    </w:p>
    <w:p w14:paraId="7E59AB39" w14:textId="77777777" w:rsidR="007E510F" w:rsidRPr="002565D1" w:rsidRDefault="00CD1D60" w:rsidP="0097181F">
      <w:pPr>
        <w:numPr>
          <w:ilvl w:val="0"/>
          <w:numId w:val="3"/>
        </w:numPr>
        <w:spacing w:before="100" w:beforeAutospacing="1" w:after="100" w:afterAutospacing="1"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業務の継続性、スタッフやシフトの管理および／または緊急事態／安全性プロトコルを含む緊急時対策目的</w:t>
      </w:r>
    </w:p>
    <w:p w14:paraId="7E59AB3A" w14:textId="77777777" w:rsidR="009B5228" w:rsidRPr="00782F47" w:rsidRDefault="00CD1D60" w:rsidP="0097181F">
      <w:pPr>
        <w:numPr>
          <w:ilvl w:val="0"/>
          <w:numId w:val="3"/>
        </w:numPr>
        <w:spacing w:before="100" w:beforeAutospacing="1" w:after="100" w:afterAutospacing="1"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電子デバイスの登録および管理、ならびにネットワーク使用およびデバイス使用の最適化</w:t>
      </w:r>
    </w:p>
    <w:p w14:paraId="7E59AB3B" w14:textId="77777777" w:rsidR="007E510F" w:rsidRPr="00D06E7F" w:rsidRDefault="00CD1D60" w:rsidP="0097181F">
      <w:pPr>
        <w:numPr>
          <w:ilvl w:val="0"/>
          <w:numId w:val="3"/>
        </w:numPr>
        <w:spacing w:before="100" w:beforeAutospacing="1" w:after="100" w:afterAutospacing="1"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電子デバイスおよびネットワークの監視、ならびにCCTVのようなセキュリティ動画録画装置を含む、物理的およびサイバーセキュリティ制御</w:t>
      </w:r>
    </w:p>
    <w:p w14:paraId="7E59AB3C" w14:textId="77777777" w:rsidR="007E510F" w:rsidRPr="0032419A" w:rsidRDefault="00CD1D60" w:rsidP="0097181F">
      <w:pPr>
        <w:numPr>
          <w:ilvl w:val="0"/>
          <w:numId w:val="3"/>
        </w:numPr>
        <w:spacing w:before="100" w:beforeAutospacing="1" w:after="100" w:afterAutospacing="1"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 xml:space="preserve">告訴および社内／社外調査、監査、ならびに紛争解決 </w:t>
      </w:r>
    </w:p>
    <w:p w14:paraId="7E59AB3D" w14:textId="77777777" w:rsidR="007E510F" w:rsidRPr="00D06E7F" w:rsidRDefault="00CD1D60" w:rsidP="0097181F">
      <w:pPr>
        <w:numPr>
          <w:ilvl w:val="0"/>
          <w:numId w:val="3"/>
        </w:numPr>
        <w:spacing w:before="100" w:beforeAutospacing="1" w:after="100" w:afterAutospacing="1"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日常業務の処理（例：当社システムの認証、およびログイン）</w:t>
      </w:r>
    </w:p>
    <w:p w14:paraId="7E59AB3E" w14:textId="77777777" w:rsidR="007E510F" w:rsidRPr="002565D1" w:rsidRDefault="00CD1D60" w:rsidP="0097181F">
      <w:pPr>
        <w:numPr>
          <w:ilvl w:val="0"/>
          <w:numId w:val="3"/>
        </w:numPr>
        <w:spacing w:before="100" w:beforeAutospacing="1" w:after="100" w:afterAutospacing="1" w:line="240" w:lineRule="auto"/>
        <w:ind w:left="720"/>
        <w:contextualSpacing/>
        <w:jc w:val="both"/>
        <w:rPr>
          <w:rFonts w:ascii="Frutiger 45 Light" w:hAnsi="Frutiger 45 Light" w:cs="Arial"/>
          <w:strike/>
          <w:lang w:eastAsia="ja-JP"/>
        </w:rPr>
      </w:pPr>
      <w:r>
        <w:rPr>
          <w:rFonts w:ascii="MS UI Gothic" w:eastAsia="MS UI Gothic" w:hAnsi="MS UI Gothic" w:cs="MS UI Gothic"/>
          <w:lang w:eastAsia="ja-JP"/>
        </w:rPr>
        <w:t>会議、研修およびイベントへの参加</w:t>
      </w:r>
    </w:p>
    <w:p w14:paraId="7E59AB3F" w14:textId="77777777" w:rsidR="00940652" w:rsidRPr="0032419A" w:rsidRDefault="00CD1D60" w:rsidP="00244A33">
      <w:pPr>
        <w:numPr>
          <w:ilvl w:val="0"/>
          <w:numId w:val="3"/>
        </w:numPr>
        <w:spacing w:before="100" w:beforeAutospacing="1" w:after="100" w:afterAutospacing="1"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反贈収賄、児童労働、反汚職、制裁、輸出規制、人権と他の企業の統治と責務要件に関する法律、規則および会社ポリシーの遵守</w:t>
      </w:r>
    </w:p>
    <w:p w14:paraId="7E59AB40" w14:textId="77777777" w:rsidR="00696402" w:rsidRPr="00696402" w:rsidRDefault="00CD1D60" w:rsidP="006B5068">
      <w:pPr>
        <w:numPr>
          <w:ilvl w:val="0"/>
          <w:numId w:val="3"/>
        </w:numPr>
        <w:spacing w:before="100" w:beforeAutospacing="1" w:after="100" w:afterAutospacing="1"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職場での問題行動または手順違反に関してP&amp;Gおよび／またはあなたの雇用者が行う調査</w:t>
      </w:r>
    </w:p>
    <w:p w14:paraId="7E59AB41" w14:textId="77777777" w:rsidR="00BD08FB" w:rsidRPr="0032419A" w:rsidRDefault="00CD1D60" w:rsidP="00C54079">
      <w:pPr>
        <w:numPr>
          <w:ilvl w:val="0"/>
          <w:numId w:val="3"/>
        </w:numPr>
        <w:spacing w:before="100" w:beforeAutospacing="1" w:after="100" w:afterAutospacing="1"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サービス実施状況のアセスメントを含む、あなたおよび／またはあなたの雇用者との当社のサービス合意の執行および監査、</w:t>
      </w:r>
    </w:p>
    <w:p w14:paraId="7E59AB42" w14:textId="77777777" w:rsidR="006B5068" w:rsidRPr="0032419A" w:rsidRDefault="00CD1D60" w:rsidP="00C54079">
      <w:pPr>
        <w:numPr>
          <w:ilvl w:val="0"/>
          <w:numId w:val="3"/>
        </w:numPr>
        <w:spacing w:after="0" w:line="240" w:lineRule="auto"/>
        <w:ind w:left="720"/>
        <w:contextualSpacing/>
        <w:jc w:val="both"/>
        <w:rPr>
          <w:rFonts w:ascii="Frutiger 45 Light" w:hAnsi="Frutiger 45 Light" w:cs="Arial"/>
          <w:lang w:eastAsia="ja-JP"/>
        </w:rPr>
      </w:pPr>
      <w:r>
        <w:rPr>
          <w:rFonts w:ascii="MS UI Gothic" w:eastAsia="MS UI Gothic" w:hAnsi="MS UI Gothic" w:cs="MS UI Gothic"/>
          <w:lang w:eastAsia="ja-JP"/>
        </w:rPr>
        <w:t>全ての法令上、司法または政府の要件への遵守および裁判所命令、召喚状、発見請求またはその他の政府による情報の請求への</w:t>
      </w:r>
      <w:r>
        <w:rPr>
          <w:rFonts w:ascii="MS UI Gothic" w:eastAsia="MS UI Gothic" w:hAnsi="MS UI Gothic" w:cs="MS UI Gothic"/>
          <w:color w:val="000000"/>
          <w:lang w:eastAsia="ja-JP"/>
        </w:rPr>
        <w:t>対応および遵守</w:t>
      </w:r>
    </w:p>
    <w:p w14:paraId="7E59AB43" w14:textId="77777777" w:rsidR="00BD08FB" w:rsidRPr="00575ABE" w:rsidRDefault="00CD1D60"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lang w:eastAsia="ja-JP"/>
        </w:rPr>
      </w:pPr>
      <w:r>
        <w:rPr>
          <w:rFonts w:ascii="MS UI Gothic" w:eastAsia="MS UI Gothic" w:hAnsi="MS UI Gothic" w:cs="MS UI Gothic"/>
          <w:lang w:eastAsia="ja-JP"/>
        </w:rPr>
        <w:t>人物と敷地のセキュリティおよび管理、そして</w:t>
      </w:r>
      <w:r>
        <w:rPr>
          <w:rFonts w:ascii="MS UI Gothic" w:eastAsia="MS UI Gothic" w:hAnsi="MS UI Gothic" w:cs="MS UI Gothic"/>
          <w:color w:val="000000"/>
          <w:lang w:eastAsia="ja-JP"/>
        </w:rPr>
        <w:t>P&amp;G、当社従業員や顧客を盗難、法的責任、詐欺または虐待から保護することを含む</w:t>
      </w:r>
      <w:r>
        <w:rPr>
          <w:rFonts w:ascii="MS UI Gothic" w:eastAsia="MS UI Gothic" w:hAnsi="MS UI Gothic" w:cs="MS UI Gothic"/>
          <w:lang w:eastAsia="ja-JP"/>
        </w:rPr>
        <w:t>セキュリティおよびリスク管理。</w:t>
      </w:r>
    </w:p>
    <w:p w14:paraId="7E59AB44"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lang w:eastAsia="ja-JP"/>
        </w:rPr>
      </w:pPr>
    </w:p>
    <w:p w14:paraId="7E59AB45" w14:textId="77777777" w:rsidR="003A2285" w:rsidRPr="00521252" w:rsidRDefault="00CD1D60"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t>当社が収集するEPR個人情報の種類について</w:t>
      </w:r>
    </w:p>
    <w:p w14:paraId="7E59AB46" w14:textId="77777777" w:rsidR="00E924B0" w:rsidRDefault="00CD1D60" w:rsidP="0097181F">
      <w:p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当社があなたから、またはあなたについて収集する可能性のあるEPR個人情報の種類と量は必ず最小限に抑えられます。下の表にP&amp;Gがその業務プロセスに関連して収集するEPR個人情報のカテゴリーを詳細に記述します。</w:t>
      </w:r>
    </w:p>
    <w:p w14:paraId="7E59AB47" w14:textId="77777777" w:rsidR="00F47E6B" w:rsidRPr="0032419A" w:rsidRDefault="00CD1D60" w:rsidP="0097181F">
      <w:p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情報の収集とかかる情報へのアクセスは、各国の法律および／または業務上の要件によって異なります。</w:t>
      </w:r>
    </w:p>
    <w:p w14:paraId="7E59AB48" w14:textId="77777777" w:rsidR="002D612A" w:rsidRPr="0032419A" w:rsidRDefault="00CD1D60" w:rsidP="0097181F">
      <w:p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EPR個人情報の収集および処理のための法的／業務上の根拠は、下記のセクション5.3に記述した、データの種類および意図された用途によって異なります。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2E7E5E" w14:paraId="7E59AB4C" w14:textId="77777777" w:rsidTr="001C2EC5">
        <w:tc>
          <w:tcPr>
            <w:tcW w:w="4135" w:type="dxa"/>
          </w:tcPr>
          <w:p w14:paraId="7E59AB49" w14:textId="77777777" w:rsidR="002D612A" w:rsidRPr="00661CD7" w:rsidRDefault="00CD1D60" w:rsidP="0097181F">
            <w:pPr>
              <w:spacing w:after="0" w:line="240" w:lineRule="auto"/>
              <w:jc w:val="center"/>
              <w:rPr>
                <w:rFonts w:ascii="Frutiger 45 Light" w:hAnsi="Frutiger 45 Light" w:cs="Arial"/>
                <w:b/>
                <w:bCs/>
                <w:iCs/>
                <w:lang w:eastAsia="ja-JP"/>
              </w:rPr>
            </w:pPr>
            <w:bookmarkStart w:id="4" w:name="_Hlk42088426"/>
            <w:r>
              <w:rPr>
                <w:rFonts w:ascii="MS UI Gothic" w:eastAsia="MS UI Gothic" w:hAnsi="MS UI Gothic" w:cs="MS UI Gothic"/>
                <w:b/>
                <w:bCs/>
                <w:iCs/>
                <w:lang w:eastAsia="ja-JP"/>
              </w:rPr>
              <w:t>当社が収集および処理するEPRデータの種類</w:t>
            </w:r>
          </w:p>
        </w:tc>
        <w:tc>
          <w:tcPr>
            <w:tcW w:w="5215" w:type="dxa"/>
          </w:tcPr>
          <w:p w14:paraId="7E59AB4A" w14:textId="77777777" w:rsidR="0077289F" w:rsidRDefault="00CD1D60" w:rsidP="00FA4E36">
            <w:pPr>
              <w:spacing w:before="100" w:beforeAutospacing="1" w:after="100" w:afterAutospacing="1" w:line="240" w:lineRule="auto"/>
              <w:jc w:val="center"/>
              <w:rPr>
                <w:rFonts w:ascii="Frutiger 45 Light" w:hAnsi="Frutiger 45 Light" w:cs="Arial"/>
                <w:b/>
                <w:bCs/>
                <w:iCs/>
                <w:lang w:eastAsia="ja-JP"/>
              </w:rPr>
            </w:pPr>
            <w:r>
              <w:rPr>
                <w:rFonts w:ascii="MS UI Gothic" w:eastAsia="MS UI Gothic" w:hAnsi="MS UI Gothic" w:cs="MS UI Gothic"/>
                <w:b/>
                <w:bCs/>
                <w:iCs/>
                <w:lang w:eastAsia="ja-JP"/>
              </w:rPr>
              <w:t>当社が様々な種類のEPR個人情報を収集および処理する理由</w:t>
            </w:r>
          </w:p>
          <w:p w14:paraId="7E59AB4B" w14:textId="77777777" w:rsidR="002D612A" w:rsidRPr="001C2EC5" w:rsidRDefault="00CD1D60" w:rsidP="00FA4E36">
            <w:pPr>
              <w:spacing w:before="100" w:beforeAutospacing="1" w:after="100" w:afterAutospacing="1" w:line="240" w:lineRule="auto"/>
              <w:jc w:val="center"/>
              <w:rPr>
                <w:rFonts w:ascii="Frutiger 45 Light" w:hAnsi="Frutiger 45 Light" w:cs="Arial"/>
                <w:i/>
                <w:lang w:eastAsia="ja-JP"/>
              </w:rPr>
            </w:pPr>
            <w:r>
              <w:rPr>
                <w:rFonts w:ascii="MS UI Gothic" w:eastAsia="MS UI Gothic" w:hAnsi="MS UI Gothic" w:cs="MS UI Gothic"/>
                <w:i/>
                <w:iCs/>
                <w:lang w:eastAsia="ja-JP"/>
              </w:rPr>
              <w:t>セクション5.1で詳述したように、さらに以下で説明するように、当社は多数の組織的かつ業務上のプロセス向けに、これらの種類のデータを収集し、処理します。</w:t>
            </w:r>
          </w:p>
        </w:tc>
      </w:tr>
      <w:tr w:rsidR="002E7E5E" w14:paraId="7E59AB60" w14:textId="77777777" w:rsidTr="001C2EC5">
        <w:tc>
          <w:tcPr>
            <w:tcW w:w="4135" w:type="dxa"/>
            <w:tcBorders>
              <w:bottom w:val="single" w:sz="4" w:space="0" w:color="auto"/>
            </w:tcBorders>
          </w:tcPr>
          <w:p w14:paraId="7E59AB4D" w14:textId="77777777" w:rsidR="002D612A" w:rsidRPr="004464D5" w:rsidRDefault="00CD1D60" w:rsidP="0064634F">
            <w:pPr>
              <w:spacing w:before="100" w:beforeAutospacing="1" w:after="100" w:afterAutospacing="1" w:line="240" w:lineRule="auto"/>
              <w:rPr>
                <w:rFonts w:ascii="Frutiger 45 Light" w:hAnsi="Frutiger 45 Light" w:cs="Arial"/>
                <w:i/>
                <w:u w:val="single"/>
                <w:lang w:eastAsia="ja-JP"/>
              </w:rPr>
            </w:pPr>
            <w:r>
              <w:rPr>
                <w:rFonts w:ascii="MS UI Gothic" w:eastAsia="MS UI Gothic" w:hAnsi="MS UI Gothic" w:cs="MS UI Gothic"/>
                <w:i/>
                <w:iCs/>
                <w:u w:val="single"/>
                <w:lang w:eastAsia="ja-JP"/>
              </w:rPr>
              <w:t>連絡先情報および個人的特性</w:t>
            </w:r>
          </w:p>
          <w:p w14:paraId="7E59AB4E" w14:textId="77777777" w:rsidR="0064634F" w:rsidRPr="0087212E" w:rsidRDefault="00CD1D60" w:rsidP="00506B85">
            <w:pPr>
              <w:pStyle w:val="ListParagraph"/>
              <w:numPr>
                <w:ilvl w:val="0"/>
                <w:numId w:val="17"/>
              </w:numPr>
              <w:spacing w:after="0" w:line="240" w:lineRule="auto"/>
              <w:rPr>
                <w:rFonts w:ascii="Frutiger 45 Light" w:hAnsi="Frutiger 45 Light" w:cs="Arial"/>
                <w:iCs/>
                <w:lang w:eastAsia="ja-JP"/>
              </w:rPr>
            </w:pPr>
            <w:r>
              <w:rPr>
                <w:rFonts w:ascii="MS UI Gothic" w:eastAsia="MS UI Gothic" w:hAnsi="MS UI Gothic" w:cs="MS UI Gothic"/>
                <w:iCs/>
                <w:lang w:eastAsia="ja-JP"/>
              </w:rPr>
              <w:lastRenderedPageBreak/>
              <w:t>フルネームあるいは（旧姓などの）以前の名前</w:t>
            </w:r>
          </w:p>
          <w:p w14:paraId="7E59AB4F" w14:textId="77777777" w:rsidR="000D1F81" w:rsidRDefault="00CD1D60" w:rsidP="000D1F81">
            <w:pPr>
              <w:pStyle w:val="ListParagraph"/>
              <w:numPr>
                <w:ilvl w:val="0"/>
                <w:numId w:val="17"/>
              </w:numPr>
              <w:spacing w:after="0" w:line="240" w:lineRule="auto"/>
              <w:rPr>
                <w:rFonts w:ascii="Frutiger 45 Light" w:hAnsi="Frutiger 45 Light" w:cs="Arial"/>
                <w:iCs/>
                <w:lang w:eastAsia="ja-JP"/>
              </w:rPr>
            </w:pPr>
            <w:r>
              <w:rPr>
                <w:rFonts w:ascii="MS UI Gothic" w:eastAsia="MS UI Gothic" w:hAnsi="MS UI Gothic" w:cs="MS UI Gothic"/>
                <w:iCs/>
                <w:lang w:eastAsia="ja-JP"/>
              </w:rPr>
              <w:t>P&amp;Gが発行済みのID番号または認証情報（たとえば電子メールのログイン）、またはあなたの雇用者が発行した任意のID番号など、その他一意の認証標識。</w:t>
            </w:r>
          </w:p>
          <w:p w14:paraId="7E59AB50" w14:textId="77777777" w:rsidR="00CD04E8" w:rsidRPr="000D1F81" w:rsidRDefault="00CD1D60" w:rsidP="000D1F81">
            <w:pPr>
              <w:pStyle w:val="ListParagraph"/>
              <w:numPr>
                <w:ilvl w:val="0"/>
                <w:numId w:val="17"/>
              </w:numPr>
              <w:spacing w:after="0" w:line="240" w:lineRule="auto"/>
              <w:rPr>
                <w:rFonts w:ascii="Frutiger 45 Light" w:hAnsi="Frutiger 45 Light" w:cs="Arial"/>
                <w:iCs/>
              </w:rPr>
            </w:pPr>
            <w:r>
              <w:rPr>
                <w:rFonts w:ascii="MS UI Gothic" w:eastAsia="MS UI Gothic" w:hAnsi="MS UI Gothic" w:cs="MS UI Gothic"/>
                <w:iCs/>
                <w:lang w:eastAsia="ja-JP"/>
              </w:rPr>
              <w:t>物理的所在地／住所</w:t>
            </w:r>
          </w:p>
          <w:p w14:paraId="7E59AB51" w14:textId="77777777" w:rsidR="00D207AB" w:rsidRPr="0087212E" w:rsidRDefault="00CD1D60"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MS UI Gothic" w:eastAsia="MS UI Gothic" w:hAnsi="MS UI Gothic" w:cs="MS UI Gothic"/>
                <w:iCs/>
                <w:lang w:eastAsia="ja-JP"/>
              </w:rPr>
              <w:t xml:space="preserve">電子メールアドレス </w:t>
            </w:r>
          </w:p>
          <w:p w14:paraId="7E59AB52" w14:textId="77777777" w:rsidR="00CD04E8" w:rsidRPr="0087212E" w:rsidRDefault="00CD1D60"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MS UI Gothic" w:eastAsia="MS UI Gothic" w:hAnsi="MS UI Gothic" w:cs="MS UI Gothic"/>
                <w:iCs/>
                <w:lang w:eastAsia="ja-JP"/>
              </w:rPr>
              <w:t xml:space="preserve">電話番号 </w:t>
            </w:r>
          </w:p>
          <w:p w14:paraId="7E59AB53" w14:textId="77777777"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7E59AB54" w14:textId="77777777" w:rsidR="0056427F" w:rsidRPr="0087212E" w:rsidRDefault="00CD1D60" w:rsidP="00506B85">
            <w:pPr>
              <w:pStyle w:val="ListParagraph"/>
              <w:numPr>
                <w:ilvl w:val="0"/>
                <w:numId w:val="8"/>
              </w:numPr>
              <w:spacing w:before="100" w:beforeAutospacing="1" w:after="100" w:afterAutospacing="1" w:line="240" w:lineRule="auto"/>
              <w:rPr>
                <w:rFonts w:ascii="Frutiger 45 Light" w:hAnsi="Frutiger 45 Light" w:cs="Arial"/>
                <w:iCs/>
                <w:lang w:eastAsia="ja-JP"/>
              </w:rPr>
            </w:pPr>
            <w:r>
              <w:rPr>
                <w:rFonts w:ascii="MS UI Gothic" w:eastAsia="MS UI Gothic" w:hAnsi="MS UI Gothic" w:cs="MS UI Gothic"/>
                <w:iCs/>
                <w:lang w:eastAsia="ja-JP"/>
              </w:rPr>
              <w:lastRenderedPageBreak/>
              <w:t>サイトおよび電子ネットワークアクセス</w:t>
            </w:r>
          </w:p>
          <w:p w14:paraId="7E59AB55" w14:textId="77777777" w:rsidR="00CF782B" w:rsidRPr="0087212E" w:rsidRDefault="00CD1D60" w:rsidP="00506B85">
            <w:pPr>
              <w:pStyle w:val="ListParagraph"/>
              <w:numPr>
                <w:ilvl w:val="0"/>
                <w:numId w:val="8"/>
              </w:numPr>
              <w:spacing w:before="100" w:beforeAutospacing="1" w:after="100" w:afterAutospacing="1" w:line="240" w:lineRule="auto"/>
              <w:rPr>
                <w:rFonts w:ascii="Frutiger 45 Light" w:hAnsi="Frutiger 45 Light" w:cs="Arial"/>
                <w:iCs/>
                <w:lang w:eastAsia="ja-JP"/>
              </w:rPr>
            </w:pPr>
            <w:r>
              <w:rPr>
                <w:rFonts w:ascii="MS UI Gothic" w:eastAsia="MS UI Gothic" w:hAnsi="MS UI Gothic" w:cs="MS UI Gothic"/>
                <w:iCs/>
                <w:lang w:eastAsia="ja-JP"/>
              </w:rPr>
              <w:t xml:space="preserve">シフト管理を含む、緊急事態業務計画に関連した連絡 </w:t>
            </w:r>
          </w:p>
          <w:p w14:paraId="7E59AB56" w14:textId="77777777" w:rsidR="0032419A" w:rsidRDefault="00CD1D60" w:rsidP="00506B85">
            <w:pPr>
              <w:pStyle w:val="ListParagraph"/>
              <w:numPr>
                <w:ilvl w:val="0"/>
                <w:numId w:val="8"/>
              </w:numPr>
              <w:spacing w:before="100" w:beforeAutospacing="1" w:after="100" w:afterAutospacing="1" w:line="240" w:lineRule="auto"/>
              <w:rPr>
                <w:rFonts w:ascii="Frutiger 45 Light" w:hAnsi="Frutiger 45 Light" w:cs="Arial"/>
                <w:iCs/>
                <w:lang w:eastAsia="ja-JP"/>
              </w:rPr>
            </w:pPr>
            <w:r>
              <w:rPr>
                <w:rFonts w:ascii="MS UI Gothic" w:eastAsia="MS UI Gothic" w:hAnsi="MS UI Gothic" w:cs="MS UI Gothic"/>
                <w:iCs/>
                <w:lang w:eastAsia="ja-JP"/>
              </w:rPr>
              <w:lastRenderedPageBreak/>
              <w:t>会議、研修およびイベントへの参加</w:t>
            </w:r>
          </w:p>
          <w:p w14:paraId="7E59AB57" w14:textId="77777777" w:rsidR="00785C5F" w:rsidRDefault="00CD1D60" w:rsidP="00506B85">
            <w:pPr>
              <w:pStyle w:val="ListParagraph"/>
              <w:numPr>
                <w:ilvl w:val="0"/>
                <w:numId w:val="8"/>
              </w:numPr>
              <w:spacing w:before="100" w:beforeAutospacing="1" w:after="100" w:afterAutospacing="1" w:line="240" w:lineRule="auto"/>
              <w:rPr>
                <w:rFonts w:ascii="Frutiger 45 Light" w:hAnsi="Frutiger 45 Light" w:cs="Arial"/>
                <w:iCs/>
                <w:lang w:eastAsia="ja-JP"/>
              </w:rPr>
            </w:pPr>
            <w:r>
              <w:rPr>
                <w:rFonts w:ascii="MS UI Gothic" w:eastAsia="MS UI Gothic" w:hAnsi="MS UI Gothic" w:cs="MS UI Gothic"/>
                <w:lang w:eastAsia="ja-JP"/>
              </w:rPr>
              <w:t>日常業務の処理（例：当社システムの認証、およびログイン）</w:t>
            </w:r>
          </w:p>
          <w:p w14:paraId="7E59AB58" w14:textId="77777777" w:rsidR="00161E01" w:rsidRDefault="00CD1D60" w:rsidP="00506B85">
            <w:pPr>
              <w:pStyle w:val="ListParagraph"/>
              <w:numPr>
                <w:ilvl w:val="0"/>
                <w:numId w:val="8"/>
              </w:numPr>
              <w:spacing w:before="100" w:beforeAutospacing="1" w:after="100" w:afterAutospacing="1" w:line="240" w:lineRule="auto"/>
              <w:rPr>
                <w:rFonts w:ascii="Frutiger 45 Light" w:hAnsi="Frutiger 45 Light" w:cs="Arial"/>
                <w:iCs/>
                <w:lang w:eastAsia="ja-JP"/>
              </w:rPr>
            </w:pPr>
            <w:r>
              <w:rPr>
                <w:rFonts w:ascii="MS UI Gothic" w:eastAsia="MS UI Gothic" w:hAnsi="MS UI Gothic" w:cs="MS UI Gothic"/>
                <w:iCs/>
                <w:lang w:eastAsia="ja-JP"/>
              </w:rPr>
              <w:t xml:space="preserve">法令やポリシーへの遵守 </w:t>
            </w:r>
          </w:p>
          <w:p w14:paraId="7E59AB59" w14:textId="77777777" w:rsidR="00161E01" w:rsidRPr="001C2EC5" w:rsidRDefault="00CD1D60" w:rsidP="001C2EC5">
            <w:pPr>
              <w:pStyle w:val="ListParagraph"/>
              <w:numPr>
                <w:ilvl w:val="0"/>
                <w:numId w:val="8"/>
              </w:numPr>
              <w:spacing w:before="100" w:beforeAutospacing="1" w:after="100" w:afterAutospacing="1" w:line="240" w:lineRule="auto"/>
              <w:rPr>
                <w:rFonts w:ascii="Frutiger 45 Light" w:hAnsi="Frutiger 45 Light" w:cs="Arial"/>
                <w:iCs/>
                <w:lang w:eastAsia="ja-JP"/>
              </w:rPr>
            </w:pPr>
            <w:r>
              <w:rPr>
                <w:rFonts w:ascii="MS UI Gothic" w:eastAsia="MS UI Gothic" w:hAnsi="MS UI Gothic" w:cs="MS UI Gothic"/>
                <w:iCs/>
                <w:lang w:eastAsia="ja-JP"/>
              </w:rPr>
              <w:t>企業ガバナンスおよび受託責任</w:t>
            </w:r>
          </w:p>
          <w:p w14:paraId="7E59AB5A" w14:textId="77777777" w:rsidR="00161E01" w:rsidRDefault="00CD1D60"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MS UI Gothic" w:eastAsia="MS UI Gothic" w:hAnsi="MS UI Gothic" w:cs="MS UI Gothic"/>
                <w:iCs/>
                <w:lang w:eastAsia="ja-JP"/>
              </w:rPr>
              <w:t>必要な外部報告</w:t>
            </w:r>
          </w:p>
          <w:p w14:paraId="7E59AB5B" w14:textId="77777777" w:rsidR="002D612A" w:rsidRDefault="00CD1D60" w:rsidP="00506B85">
            <w:pPr>
              <w:pStyle w:val="ListParagraph"/>
              <w:numPr>
                <w:ilvl w:val="0"/>
                <w:numId w:val="8"/>
              </w:numPr>
              <w:spacing w:before="100" w:beforeAutospacing="1" w:after="100" w:afterAutospacing="1" w:line="240" w:lineRule="auto"/>
              <w:rPr>
                <w:rFonts w:ascii="Frutiger 45 Light" w:hAnsi="Frutiger 45 Light" w:cs="Arial"/>
                <w:iCs/>
                <w:lang w:eastAsia="ja-JP"/>
              </w:rPr>
            </w:pPr>
            <w:r>
              <w:rPr>
                <w:rFonts w:ascii="MS UI Gothic" w:eastAsia="MS UI Gothic" w:hAnsi="MS UI Gothic" w:cs="MS UI Gothic"/>
                <w:iCs/>
                <w:lang w:eastAsia="ja-JP"/>
              </w:rPr>
              <w:t>調査およびインシデント管理</w:t>
            </w:r>
          </w:p>
          <w:p w14:paraId="7E59AB5C" w14:textId="77777777" w:rsidR="00F252DE" w:rsidRPr="00144399" w:rsidRDefault="00CD1D60"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lang w:eastAsia="ja-JP"/>
              </w:rPr>
            </w:pPr>
            <w:r>
              <w:rPr>
                <w:rFonts w:ascii="MS UI Gothic" w:eastAsia="MS UI Gothic" w:hAnsi="MS UI Gothic" w:cs="MS UI Gothic"/>
                <w:lang w:eastAsia="ja-JP"/>
              </w:rPr>
              <w:t>人物と敷地のセキュリティおよび管理、そして</w:t>
            </w:r>
            <w:r>
              <w:rPr>
                <w:rFonts w:ascii="MS UI Gothic" w:eastAsia="MS UI Gothic" w:hAnsi="MS UI Gothic" w:cs="MS UI Gothic"/>
                <w:color w:val="000000"/>
                <w:lang w:eastAsia="ja-JP"/>
              </w:rPr>
              <w:t>P&amp;G、当社従業員や顧客を盗難、法的責任、詐欺または虐待から保護することを含む</w:t>
            </w:r>
            <w:r>
              <w:rPr>
                <w:rFonts w:ascii="MS UI Gothic" w:eastAsia="MS UI Gothic" w:hAnsi="MS UI Gothic" w:cs="MS UI Gothic"/>
                <w:lang w:eastAsia="ja-JP"/>
              </w:rPr>
              <w:t>セキュリティおよびリスク管理</w:t>
            </w:r>
          </w:p>
          <w:p w14:paraId="7E59AB5D" w14:textId="77777777" w:rsidR="00144399" w:rsidRPr="00144399" w:rsidRDefault="00CD1D60" w:rsidP="00144399">
            <w:pPr>
              <w:numPr>
                <w:ilvl w:val="0"/>
                <w:numId w:val="3"/>
              </w:numPr>
              <w:spacing w:after="0" w:line="240" w:lineRule="auto"/>
              <w:ind w:left="384" w:hanging="294"/>
              <w:contextualSpacing/>
              <w:rPr>
                <w:rFonts w:ascii="Frutiger 45 Light" w:hAnsi="Frutiger 45 Light" w:cs="Arial"/>
                <w:lang w:eastAsia="ja-JP"/>
              </w:rPr>
            </w:pPr>
            <w:r>
              <w:rPr>
                <w:rFonts w:ascii="MS UI Gothic" w:eastAsia="MS UI Gothic" w:hAnsi="MS UI Gothic" w:cs="MS UI Gothic"/>
                <w:lang w:eastAsia="ja-JP"/>
              </w:rPr>
              <w:t>健康関連のスクリーニングやCOVID-19関連の医療プログラム、または同様の医療面での緊急事態を含む、労働衛生／安全</w:t>
            </w:r>
          </w:p>
          <w:p w14:paraId="7E59AB5E" w14:textId="77777777" w:rsidR="00144399" w:rsidRPr="0032419A" w:rsidRDefault="00CD1D60" w:rsidP="00144399">
            <w:pPr>
              <w:numPr>
                <w:ilvl w:val="0"/>
                <w:numId w:val="3"/>
              </w:numPr>
              <w:spacing w:before="100" w:beforeAutospacing="1" w:after="100" w:afterAutospacing="1" w:line="240" w:lineRule="auto"/>
              <w:ind w:left="402"/>
              <w:contextualSpacing/>
              <w:jc w:val="both"/>
              <w:rPr>
                <w:rFonts w:ascii="Frutiger 45 Light" w:hAnsi="Frutiger 45 Light" w:cs="Arial"/>
                <w:lang w:eastAsia="ja-JP"/>
              </w:rPr>
            </w:pPr>
            <w:r>
              <w:rPr>
                <w:rFonts w:ascii="MS UI Gothic" w:eastAsia="MS UI Gothic" w:hAnsi="MS UI Gothic" w:cs="MS UI Gothic"/>
                <w:lang w:eastAsia="ja-JP"/>
              </w:rPr>
              <w:t>サービス実施状況のアセスメントを含む、あなたおよび／またはあなたの雇用者との当社のサービス合意の執行および監査</w:t>
            </w:r>
          </w:p>
          <w:p w14:paraId="7E59AB5F" w14:textId="77777777" w:rsidR="00F252DE" w:rsidRPr="001C2EC5" w:rsidRDefault="00CD1D60" w:rsidP="001C2EC5">
            <w:pPr>
              <w:numPr>
                <w:ilvl w:val="0"/>
                <w:numId w:val="3"/>
              </w:numPr>
              <w:spacing w:after="0" w:line="240" w:lineRule="auto"/>
              <w:ind w:left="402"/>
              <w:contextualSpacing/>
              <w:jc w:val="both"/>
              <w:rPr>
                <w:rFonts w:ascii="Frutiger 45 Light" w:hAnsi="Frutiger 45 Light" w:cs="Arial"/>
                <w:lang w:eastAsia="ja-JP"/>
              </w:rPr>
            </w:pPr>
            <w:r>
              <w:rPr>
                <w:rFonts w:ascii="MS UI Gothic" w:eastAsia="MS UI Gothic" w:hAnsi="MS UI Gothic" w:cs="MS UI Gothic"/>
                <w:lang w:eastAsia="ja-JP"/>
              </w:rPr>
              <w:t>全ての法令上、司法または政府の要件への遵守および裁判所命令、召喚状、発見請求またはその他の政府による情報の請求への</w:t>
            </w:r>
            <w:r>
              <w:rPr>
                <w:rFonts w:ascii="MS UI Gothic" w:eastAsia="MS UI Gothic" w:hAnsi="MS UI Gothic" w:cs="MS UI Gothic"/>
                <w:color w:val="000000"/>
                <w:lang w:eastAsia="ja-JP"/>
              </w:rPr>
              <w:t>対応および遵守</w:t>
            </w:r>
          </w:p>
        </w:tc>
      </w:tr>
      <w:bookmarkEnd w:id="4"/>
      <w:tr w:rsidR="002E7E5E" w14:paraId="7E59AB73" w14:textId="77777777" w:rsidTr="001C2EC5">
        <w:tc>
          <w:tcPr>
            <w:tcW w:w="4135" w:type="dxa"/>
          </w:tcPr>
          <w:p w14:paraId="7E59AB61" w14:textId="77777777" w:rsidR="00707BDC" w:rsidRPr="00696402" w:rsidRDefault="00CD1D60" w:rsidP="0064634F">
            <w:pPr>
              <w:spacing w:before="100" w:beforeAutospacing="1" w:after="100" w:afterAutospacing="1" w:line="240" w:lineRule="auto"/>
              <w:rPr>
                <w:rFonts w:ascii="Frutiger 45 Light" w:hAnsi="Frutiger 45 Light" w:cs="Arial"/>
                <w:i/>
                <w:iCs/>
              </w:rPr>
            </w:pPr>
            <w:r>
              <w:rPr>
                <w:rFonts w:ascii="MS UI Gothic" w:eastAsia="MS UI Gothic" w:hAnsi="MS UI Gothic" w:cs="MS UI Gothic"/>
                <w:i/>
                <w:iCs/>
                <w:u w:val="single"/>
                <w:lang w:eastAsia="ja-JP"/>
              </w:rPr>
              <w:lastRenderedPageBreak/>
              <w:t>政府ID／就労資格情報／雇用者ID</w:t>
            </w:r>
          </w:p>
          <w:p w14:paraId="7E59AB62" w14:textId="77777777" w:rsidR="00707BDC" w:rsidRPr="00EC7C59" w:rsidRDefault="00CD1D60" w:rsidP="00506B85">
            <w:pPr>
              <w:pStyle w:val="ListParagraph"/>
              <w:numPr>
                <w:ilvl w:val="0"/>
                <w:numId w:val="18"/>
              </w:numPr>
              <w:spacing w:before="100" w:beforeAutospacing="1" w:after="100" w:afterAutospacing="1" w:line="240" w:lineRule="auto"/>
              <w:rPr>
                <w:rFonts w:ascii="Frutiger 45 Light" w:hAnsi="Frutiger 45 Light" w:cs="Arial"/>
                <w:lang w:eastAsia="ja-JP"/>
              </w:rPr>
            </w:pPr>
            <w:r>
              <w:rPr>
                <w:rFonts w:ascii="MS UI Gothic" w:eastAsia="MS UI Gothic" w:hAnsi="MS UI Gothic" w:cs="MS UI Gothic"/>
                <w:lang w:eastAsia="ja-JP"/>
              </w:rPr>
              <w:t>国民ID（パスポート、ビザ、社会保障番号、運転免許証、他の政府発行ID等）</w:t>
            </w:r>
          </w:p>
          <w:p w14:paraId="7E59AB63" w14:textId="77777777" w:rsidR="00707BDC" w:rsidRPr="00EC7C59" w:rsidRDefault="00CD1D60"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MS UI Gothic" w:eastAsia="MS UI Gothic" w:hAnsi="MS UI Gothic" w:cs="MS UI Gothic"/>
                <w:lang w:eastAsia="ja-JP"/>
              </w:rPr>
              <w:t>市民権</w:t>
            </w:r>
          </w:p>
          <w:p w14:paraId="7E59AB64" w14:textId="77777777" w:rsidR="00707BDC" w:rsidRPr="00EC7C59" w:rsidRDefault="00CD1D60"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MS UI Gothic" w:eastAsia="MS UI Gothic" w:hAnsi="MS UI Gothic" w:cs="MS UI Gothic"/>
                <w:lang w:eastAsia="ja-JP"/>
              </w:rPr>
              <w:t>居留</w:t>
            </w:r>
          </w:p>
          <w:p w14:paraId="7E59AB65" w14:textId="77777777" w:rsidR="00707BDC" w:rsidRPr="00EC7C59" w:rsidRDefault="00CD1D60"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MS UI Gothic" w:eastAsia="MS UI Gothic" w:hAnsi="MS UI Gothic" w:cs="MS UI Gothic"/>
                <w:lang w:eastAsia="ja-JP"/>
              </w:rPr>
              <w:t>国籍</w:t>
            </w:r>
          </w:p>
          <w:p w14:paraId="7E59AB66" w14:textId="77777777" w:rsidR="00707BDC" w:rsidRPr="00EC7C59" w:rsidRDefault="00CD1D60"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MS UI Gothic" w:eastAsia="MS UI Gothic" w:hAnsi="MS UI Gothic" w:cs="MS UI Gothic"/>
                <w:lang w:eastAsia="ja-JP"/>
              </w:rPr>
              <w:t>出生国</w:t>
            </w:r>
          </w:p>
          <w:p w14:paraId="7E59AB67" w14:textId="77777777" w:rsidR="00707BDC" w:rsidRPr="00EC7C59" w:rsidRDefault="00CD1D60" w:rsidP="00506B85">
            <w:pPr>
              <w:pStyle w:val="ListParagraph"/>
              <w:numPr>
                <w:ilvl w:val="0"/>
                <w:numId w:val="18"/>
              </w:numPr>
              <w:spacing w:before="100" w:beforeAutospacing="1" w:after="100" w:afterAutospacing="1" w:line="240" w:lineRule="auto"/>
              <w:rPr>
                <w:rFonts w:ascii="Frutiger 45 Light" w:hAnsi="Frutiger 45 Light" w:cs="Arial"/>
                <w:lang w:eastAsia="ja-JP"/>
              </w:rPr>
            </w:pPr>
            <w:r>
              <w:rPr>
                <w:rFonts w:ascii="MS UI Gothic" w:eastAsia="MS UI Gothic" w:hAnsi="MS UI Gothic" w:cs="MS UI Gothic"/>
                <w:lang w:eastAsia="ja-JP"/>
              </w:rPr>
              <w:t>軍歴および／または退役軍人ステータス</w:t>
            </w:r>
          </w:p>
          <w:p w14:paraId="7E59AB68" w14:textId="77777777" w:rsidR="00696402" w:rsidRPr="00EC7C59" w:rsidRDefault="00CD1D60" w:rsidP="00506B85">
            <w:pPr>
              <w:pStyle w:val="ListParagraph"/>
              <w:numPr>
                <w:ilvl w:val="0"/>
                <w:numId w:val="18"/>
              </w:numPr>
              <w:spacing w:before="100" w:beforeAutospacing="1" w:after="100" w:afterAutospacing="1" w:line="240" w:lineRule="auto"/>
              <w:rPr>
                <w:rFonts w:ascii="Frutiger 45 Light" w:hAnsi="Frutiger 45 Light" w:cs="Arial"/>
                <w:lang w:eastAsia="ja-JP"/>
              </w:rPr>
            </w:pPr>
            <w:r>
              <w:rPr>
                <w:rFonts w:ascii="MS UI Gothic" w:eastAsia="MS UI Gothic" w:hAnsi="MS UI Gothic" w:cs="MS UI Gothic"/>
                <w:lang w:eastAsia="ja-JP"/>
              </w:rPr>
              <w:t>P&amp;Gが連絡した企業の従業員としての一意のID</w:t>
            </w:r>
          </w:p>
          <w:p w14:paraId="7E59AB69" w14:textId="77777777" w:rsidR="00F25D65" w:rsidRPr="00A81AA5" w:rsidRDefault="00F25D65" w:rsidP="0064634F">
            <w:pPr>
              <w:spacing w:before="100" w:beforeAutospacing="1" w:after="100" w:afterAutospacing="1" w:line="240" w:lineRule="auto"/>
              <w:ind w:left="180"/>
              <w:rPr>
                <w:rFonts w:ascii="Frutiger 45 Light" w:hAnsi="Frutiger 45 Light" w:cs="Arial"/>
                <w:lang w:eastAsia="ja-JP"/>
              </w:rPr>
            </w:pPr>
          </w:p>
        </w:tc>
        <w:tc>
          <w:tcPr>
            <w:tcW w:w="5215" w:type="dxa"/>
          </w:tcPr>
          <w:p w14:paraId="7E59AB6A"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ja-JP"/>
              </w:rPr>
            </w:pPr>
          </w:p>
          <w:p w14:paraId="7E59AB6B" w14:textId="77777777" w:rsidR="00A11B51" w:rsidRPr="00EC7C59" w:rsidRDefault="00CD1D60"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ja-JP"/>
              </w:rPr>
            </w:pPr>
            <w:r>
              <w:rPr>
                <w:rFonts w:ascii="MS UI Gothic" w:eastAsia="MS UI Gothic" w:hAnsi="MS UI Gothic" w:cs="MS UI Gothic"/>
                <w:lang w:eastAsia="ja-JP"/>
              </w:rPr>
              <w:t>あなたの法的識別と当社の記録の完全性の維持</w:t>
            </w:r>
          </w:p>
          <w:p w14:paraId="7E59AB6C" w14:textId="77777777" w:rsidR="002A67F2" w:rsidRPr="00EC7C59" w:rsidRDefault="00CD1D60"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ja-JP"/>
              </w:rPr>
            </w:pPr>
            <w:r>
              <w:rPr>
                <w:rFonts w:ascii="MS UI Gothic" w:eastAsia="MS UI Gothic" w:hAnsi="MS UI Gothic" w:cs="MS UI Gothic"/>
                <w:lang w:eastAsia="ja-JP"/>
              </w:rPr>
              <w:t>移住および他の就労許可要件の遵守</w:t>
            </w:r>
          </w:p>
          <w:p w14:paraId="7E59AB6D" w14:textId="77777777" w:rsidR="00424E09" w:rsidRPr="00EC7C59" w:rsidRDefault="00CD1D60"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ja-JP"/>
              </w:rPr>
            </w:pPr>
            <w:r>
              <w:rPr>
                <w:rFonts w:ascii="MS UI Gothic" w:eastAsia="MS UI Gothic" w:hAnsi="MS UI Gothic" w:cs="MS UI Gothic"/>
                <w:lang w:eastAsia="ja-JP"/>
              </w:rPr>
              <w:t>会社の自動車を運転するEPRの運転免許証データの収集といったセキュリティおよびリスクマネジメント、ならびに職務上のライセンス確認、詐欺防止と類似の目的</w:t>
            </w:r>
          </w:p>
          <w:p w14:paraId="7E59AB6E" w14:textId="77777777" w:rsidR="00EC7C59" w:rsidRPr="00EC7C59" w:rsidRDefault="00CD1D60"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ja-JP"/>
              </w:rPr>
            </w:pPr>
            <w:r>
              <w:rPr>
                <w:rFonts w:ascii="MS UI Gothic" w:eastAsia="MS UI Gothic" w:hAnsi="MS UI Gothic" w:cs="MS UI Gothic"/>
                <w:iCs/>
                <w:lang w:eastAsia="ja-JP"/>
              </w:rPr>
              <w:t>法令やポリシーへの遵守</w:t>
            </w:r>
          </w:p>
          <w:p w14:paraId="7E59AB6F" w14:textId="77777777" w:rsidR="00EC7C59" w:rsidRPr="00EC7C59" w:rsidRDefault="00CD1D60"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ja-JP"/>
              </w:rPr>
            </w:pPr>
            <w:r>
              <w:rPr>
                <w:rFonts w:ascii="MS UI Gothic" w:eastAsia="MS UI Gothic" w:hAnsi="MS UI Gothic" w:cs="MS UI Gothic"/>
                <w:iCs/>
                <w:lang w:eastAsia="ja-JP"/>
              </w:rPr>
              <w:t>企業ガバナンスおよび受託責任</w:t>
            </w:r>
          </w:p>
          <w:p w14:paraId="7E59AB70" w14:textId="77777777" w:rsidR="00EC7C59" w:rsidRPr="00EC7C59" w:rsidRDefault="00CD1D60"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ja-JP"/>
              </w:rPr>
            </w:pPr>
            <w:r>
              <w:rPr>
                <w:rFonts w:ascii="MS UI Gothic" w:eastAsia="MS UI Gothic" w:hAnsi="MS UI Gothic" w:cs="MS UI Gothic"/>
                <w:iCs/>
                <w:lang w:eastAsia="ja-JP"/>
              </w:rPr>
              <w:t>セキュリティおよび緊急事態計画</w:t>
            </w:r>
          </w:p>
          <w:p w14:paraId="7E59AB71" w14:textId="77777777" w:rsidR="00EC7C59" w:rsidRPr="00EC7C59" w:rsidRDefault="00CD1D60"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MS UI Gothic" w:eastAsia="MS UI Gothic" w:hAnsi="MS UI Gothic" w:cs="MS UI Gothic"/>
                <w:iCs/>
                <w:lang w:eastAsia="ja-JP"/>
              </w:rPr>
              <w:t>必要な外部報告</w:t>
            </w:r>
          </w:p>
          <w:p w14:paraId="7E59AB72" w14:textId="77777777" w:rsidR="00CB4090" w:rsidRPr="00EC7C59" w:rsidRDefault="00CD1D60"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ja-JP"/>
              </w:rPr>
            </w:pPr>
            <w:r>
              <w:rPr>
                <w:rFonts w:ascii="MS UI Gothic" w:eastAsia="MS UI Gothic" w:hAnsi="MS UI Gothic" w:cs="MS UI Gothic"/>
                <w:iCs/>
                <w:lang w:eastAsia="ja-JP"/>
              </w:rPr>
              <w:t xml:space="preserve">調査およびインシデント管理 </w:t>
            </w:r>
          </w:p>
        </w:tc>
      </w:tr>
      <w:tr w:rsidR="002E7E5E" w14:paraId="7E59AB7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7E59AB74" w14:textId="77777777" w:rsidR="00707BDC" w:rsidRPr="00707BDC" w:rsidRDefault="00CD1D60" w:rsidP="0064634F">
            <w:pPr>
              <w:spacing w:before="100" w:beforeAutospacing="1" w:after="100" w:afterAutospacing="1" w:line="240" w:lineRule="auto"/>
              <w:rPr>
                <w:rFonts w:ascii="Frutiger 45 Light" w:hAnsi="Frutiger 45 Light" w:cs="Calibri"/>
                <w:i/>
                <w:iCs/>
                <w:u w:val="single"/>
              </w:rPr>
            </w:pPr>
            <w:r>
              <w:rPr>
                <w:rFonts w:ascii="MS UI Gothic" w:eastAsia="MS UI Gothic" w:hAnsi="MS UI Gothic" w:cs="MS UI Gothic"/>
                <w:i/>
                <w:iCs/>
                <w:u w:val="single"/>
                <w:lang w:eastAsia="ja-JP"/>
              </w:rPr>
              <w:t>財務情報</w:t>
            </w:r>
          </w:p>
          <w:p w14:paraId="7E59AB75" w14:textId="77777777" w:rsidR="00707BDC" w:rsidRPr="0032419A" w:rsidRDefault="00CD1D60"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lang w:eastAsia="ja-JP"/>
              </w:rPr>
            </w:pPr>
            <w:r>
              <w:rPr>
                <w:rFonts w:ascii="MS UI Gothic" w:eastAsia="MS UI Gothic" w:hAnsi="MS UI Gothic" w:cs="MS UI Gothic"/>
                <w:color w:val="000000"/>
                <w:lang w:eastAsia="ja-JP"/>
              </w:rPr>
              <w:t xml:space="preserve">銀行口座番号および明細 </w:t>
            </w:r>
          </w:p>
          <w:p w14:paraId="7E59AB76" w14:textId="77777777" w:rsidR="00707BDC" w:rsidRPr="00EC7C59" w:rsidRDefault="00CD1D60"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lang w:eastAsia="ja-JP"/>
              </w:rPr>
              <w:t xml:space="preserve">払戻しに提供される場合、個人的カード支払い情報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7E59AB77" w14:textId="77777777" w:rsidR="000E1087" w:rsidRPr="000E1087" w:rsidRDefault="000E1087" w:rsidP="0064634F">
            <w:pPr>
              <w:spacing w:before="100" w:beforeAutospacing="1" w:after="100" w:afterAutospacing="1" w:line="240" w:lineRule="auto"/>
              <w:ind w:left="154"/>
              <w:rPr>
                <w:rFonts w:ascii="Frutiger 45 Light" w:hAnsi="Frutiger 45 Light" w:cs="Calibri"/>
                <w:lang w:eastAsia="ja-JP"/>
              </w:rPr>
            </w:pPr>
          </w:p>
          <w:p w14:paraId="7E59AB78" w14:textId="77777777" w:rsidR="00707BDC" w:rsidRPr="00EC7C59" w:rsidRDefault="00CD1D60"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MS UI Gothic" w:eastAsia="MS UI Gothic" w:hAnsi="MS UI Gothic" w:cs="MS UI Gothic"/>
                <w:lang w:eastAsia="ja-JP"/>
              </w:rPr>
              <w:t>支出の立て替えの促進</w:t>
            </w:r>
          </w:p>
          <w:p w14:paraId="7E59AB79" w14:textId="77777777" w:rsidR="00EC7C59" w:rsidRPr="00EC7C59" w:rsidRDefault="00CD1D60" w:rsidP="00506B85">
            <w:pPr>
              <w:pStyle w:val="ListParagraph"/>
              <w:numPr>
                <w:ilvl w:val="0"/>
                <w:numId w:val="5"/>
              </w:numPr>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iCs/>
                <w:lang w:eastAsia="ja-JP"/>
              </w:rPr>
              <w:t>法令やポリシーへの遵守</w:t>
            </w:r>
          </w:p>
          <w:p w14:paraId="7E59AB7A" w14:textId="77777777" w:rsidR="00A5799E" w:rsidRPr="00A5799E" w:rsidRDefault="00CD1D60" w:rsidP="00506B85">
            <w:pPr>
              <w:pStyle w:val="ListParagraph"/>
              <w:numPr>
                <w:ilvl w:val="0"/>
                <w:numId w:val="5"/>
              </w:numPr>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iCs/>
                <w:lang w:eastAsia="ja-JP"/>
              </w:rPr>
              <w:t>企業ガバナンスおよび受託責任</w:t>
            </w:r>
          </w:p>
          <w:p w14:paraId="7E59AB7B" w14:textId="77777777" w:rsidR="00A5799E" w:rsidRPr="00A5799E" w:rsidRDefault="00CD1D60" w:rsidP="00506B85">
            <w:pPr>
              <w:pStyle w:val="ListParagraph"/>
              <w:numPr>
                <w:ilvl w:val="0"/>
                <w:numId w:val="5"/>
              </w:numPr>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iCs/>
                <w:lang w:eastAsia="ja-JP"/>
              </w:rPr>
              <w:t>セキュリティおよび緊急事態計画</w:t>
            </w:r>
          </w:p>
          <w:p w14:paraId="7E59AB7C" w14:textId="77777777" w:rsidR="00A5799E" w:rsidRPr="00A5799E" w:rsidRDefault="00CD1D60"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MS UI Gothic" w:eastAsia="MS UI Gothic" w:hAnsi="MS UI Gothic" w:cs="MS UI Gothic"/>
                <w:iCs/>
                <w:lang w:eastAsia="ja-JP"/>
              </w:rPr>
              <w:t>必要な外部報告</w:t>
            </w:r>
          </w:p>
          <w:p w14:paraId="7E59AB7D" w14:textId="77777777" w:rsidR="008D682F" w:rsidRPr="00EC7C59" w:rsidRDefault="00CD1D60" w:rsidP="00506B85">
            <w:pPr>
              <w:pStyle w:val="ListParagraph"/>
              <w:numPr>
                <w:ilvl w:val="0"/>
                <w:numId w:val="5"/>
              </w:numPr>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iCs/>
                <w:lang w:eastAsia="ja-JP"/>
              </w:rPr>
              <w:t>調査およびインシデント管理</w:t>
            </w:r>
          </w:p>
        </w:tc>
      </w:tr>
      <w:tr w:rsidR="002E7E5E" w14:paraId="7E59AB8B"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7E59AB7F" w14:textId="77777777" w:rsidR="00E10FEF" w:rsidRPr="006A1D57" w:rsidRDefault="00CD1D60" w:rsidP="0064634F">
            <w:pPr>
              <w:spacing w:before="100" w:beforeAutospacing="1" w:after="100" w:afterAutospacing="1" w:line="240" w:lineRule="auto"/>
              <w:rPr>
                <w:rFonts w:ascii="Frutiger 45 Light" w:hAnsi="Frutiger 45 Light" w:cs="Calibri"/>
                <w:i/>
                <w:iCs/>
                <w:u w:val="single"/>
              </w:rPr>
            </w:pPr>
            <w:r>
              <w:rPr>
                <w:rFonts w:ascii="MS UI Gothic" w:eastAsia="MS UI Gothic" w:hAnsi="MS UI Gothic" w:cs="MS UI Gothic"/>
                <w:i/>
                <w:iCs/>
                <w:u w:val="single"/>
                <w:lang w:eastAsia="ja-JP"/>
              </w:rPr>
              <w:lastRenderedPageBreak/>
              <w:t xml:space="preserve">健康情報 </w:t>
            </w:r>
          </w:p>
          <w:p w14:paraId="7E59AB80" w14:textId="77777777" w:rsidR="008A1220" w:rsidRPr="00EC7C59" w:rsidRDefault="00CD1D60" w:rsidP="00506B85">
            <w:pPr>
              <w:pStyle w:val="ListParagraph"/>
              <w:numPr>
                <w:ilvl w:val="0"/>
                <w:numId w:val="19"/>
              </w:num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職務または職能を実施する際の障害または制約を含む、個人の身体的または情緒的健康に関する情報</w:t>
            </w:r>
          </w:p>
          <w:p w14:paraId="7E59AB81" w14:textId="77777777" w:rsidR="008A1220" w:rsidRPr="00EC7C59" w:rsidRDefault="00CD1D60" w:rsidP="00506B85">
            <w:pPr>
              <w:pStyle w:val="ListParagraph"/>
              <w:numPr>
                <w:ilvl w:val="0"/>
                <w:numId w:val="19"/>
              </w:num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薬物検査および他の種類の健康診断</w:t>
            </w:r>
          </w:p>
          <w:p w14:paraId="7E59AB82"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lang w:eastAsia="ja-JP"/>
              </w:rPr>
            </w:pPr>
          </w:p>
        </w:tc>
        <w:tc>
          <w:tcPr>
            <w:tcW w:w="5215" w:type="dxa"/>
            <w:tcBorders>
              <w:top w:val="single" w:sz="4" w:space="0" w:color="auto"/>
              <w:left w:val="single" w:sz="4" w:space="0" w:color="auto"/>
              <w:bottom w:val="single" w:sz="4" w:space="0" w:color="auto"/>
              <w:right w:val="single" w:sz="4" w:space="0" w:color="auto"/>
            </w:tcBorders>
          </w:tcPr>
          <w:p w14:paraId="7E59AB83"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lang w:eastAsia="ja-JP"/>
              </w:rPr>
            </w:pPr>
          </w:p>
          <w:p w14:paraId="7E59AB84" w14:textId="77777777" w:rsidR="00E10FEF" w:rsidRPr="0043042C" w:rsidRDefault="00CD1D60"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lang w:eastAsia="ja-JP"/>
              </w:rPr>
            </w:pPr>
            <w:r>
              <w:rPr>
                <w:rFonts w:ascii="MS UI Gothic" w:eastAsia="MS UI Gothic" w:hAnsi="MS UI Gothic" w:cs="MS UI Gothic"/>
                <w:color w:val="000000"/>
                <w:lang w:eastAsia="ja-JP"/>
              </w:rPr>
              <w:t>職業上の健康および職場の安全と政府の報告必要条件の遵守</w:t>
            </w:r>
          </w:p>
          <w:p w14:paraId="7E59AB85" w14:textId="77777777" w:rsidR="00E10FEF" w:rsidRPr="0043042C" w:rsidRDefault="00CD1D60"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lang w:eastAsia="ja-JP"/>
              </w:rPr>
            </w:pPr>
            <w:r>
              <w:rPr>
                <w:rFonts w:ascii="MS UI Gothic" w:eastAsia="MS UI Gothic" w:hAnsi="MS UI Gothic" w:cs="MS UI Gothic"/>
                <w:color w:val="000000"/>
                <w:lang w:eastAsia="ja-JP"/>
              </w:rPr>
              <w:t>COVID-19パンデミックまたは類似の健康緊急事態と関連したEPRの安全および業務リスクの管理</w:t>
            </w:r>
          </w:p>
          <w:p w14:paraId="7E59AB86" w14:textId="77777777" w:rsidR="00EC7C59" w:rsidRPr="00EC7C59" w:rsidRDefault="00CD1D60"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lang w:eastAsia="ja-JP"/>
              </w:rPr>
            </w:pPr>
            <w:r>
              <w:rPr>
                <w:rFonts w:ascii="MS UI Gothic" w:eastAsia="MS UI Gothic" w:hAnsi="MS UI Gothic" w:cs="MS UI Gothic"/>
                <w:iCs/>
                <w:lang w:eastAsia="ja-JP"/>
              </w:rPr>
              <w:t>法令やポリシーへの遵守</w:t>
            </w:r>
          </w:p>
          <w:p w14:paraId="7E59AB87" w14:textId="77777777" w:rsidR="00EC7C59" w:rsidRPr="00EC7C59" w:rsidRDefault="00CD1D60"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lang w:eastAsia="ja-JP"/>
              </w:rPr>
            </w:pPr>
            <w:r>
              <w:rPr>
                <w:rFonts w:ascii="MS UI Gothic" w:eastAsia="MS UI Gothic" w:hAnsi="MS UI Gothic" w:cs="MS UI Gothic"/>
                <w:iCs/>
                <w:lang w:eastAsia="ja-JP"/>
              </w:rPr>
              <w:t>企業ガバナンスおよび受託責任</w:t>
            </w:r>
          </w:p>
          <w:p w14:paraId="7E59AB88" w14:textId="77777777" w:rsidR="00EC7C59" w:rsidRPr="00EC7C59" w:rsidRDefault="00CD1D60"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lang w:eastAsia="ja-JP"/>
              </w:rPr>
            </w:pPr>
            <w:r>
              <w:rPr>
                <w:rFonts w:ascii="MS UI Gothic" w:eastAsia="MS UI Gothic" w:hAnsi="MS UI Gothic" w:cs="MS UI Gothic"/>
                <w:iCs/>
                <w:lang w:eastAsia="ja-JP"/>
              </w:rPr>
              <w:t>セキュリティおよび緊急事態計画</w:t>
            </w:r>
          </w:p>
          <w:p w14:paraId="7E59AB89" w14:textId="77777777" w:rsidR="00EC7C59" w:rsidRPr="00EC7C59" w:rsidRDefault="00CD1D60"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MS UI Gothic" w:eastAsia="MS UI Gothic" w:hAnsi="MS UI Gothic" w:cs="MS UI Gothic"/>
                <w:iCs/>
                <w:lang w:eastAsia="ja-JP"/>
              </w:rPr>
              <w:t>必要な外部報告</w:t>
            </w:r>
          </w:p>
          <w:p w14:paraId="7E59AB8A" w14:textId="77777777" w:rsidR="006A1D57" w:rsidRPr="0043042C" w:rsidRDefault="00CD1D60"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lang w:eastAsia="ja-JP"/>
              </w:rPr>
            </w:pPr>
            <w:r>
              <w:rPr>
                <w:rFonts w:ascii="MS UI Gothic" w:eastAsia="MS UI Gothic" w:hAnsi="MS UI Gothic" w:cs="MS UI Gothic"/>
                <w:iCs/>
                <w:lang w:eastAsia="ja-JP"/>
              </w:rPr>
              <w:t>調査およびインシデント管理</w:t>
            </w:r>
          </w:p>
        </w:tc>
      </w:tr>
      <w:tr w:rsidR="002E7E5E" w14:paraId="7E59ABA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7E59AB8C" w14:textId="77777777" w:rsidR="00136D05" w:rsidRPr="00E426D0" w:rsidRDefault="00CD1D60" w:rsidP="0064634F">
            <w:pPr>
              <w:spacing w:before="100" w:beforeAutospacing="1" w:after="100" w:afterAutospacing="1" w:line="240" w:lineRule="auto"/>
              <w:rPr>
                <w:rFonts w:ascii="Frutiger 45 Light" w:hAnsi="Frutiger 45 Light" w:cs="Calibri"/>
                <w:i/>
                <w:iCs/>
                <w:u w:val="single"/>
                <w:lang w:eastAsia="ja-JP"/>
              </w:rPr>
            </w:pPr>
            <w:r>
              <w:rPr>
                <w:rFonts w:ascii="MS UI Gothic" w:eastAsia="MS UI Gothic" w:hAnsi="MS UI Gothic" w:cs="MS UI Gothic"/>
                <w:i/>
                <w:iCs/>
                <w:u w:val="single"/>
                <w:lang w:eastAsia="ja-JP"/>
              </w:rPr>
              <w:t>電子IDデータ／一意の認証標識／映像&amp;音声</w:t>
            </w:r>
          </w:p>
          <w:p w14:paraId="7E59AB8D" w14:textId="77777777" w:rsidR="00EC7C59" w:rsidRPr="00EC7C59" w:rsidRDefault="00CD1D60"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lang w:eastAsia="ja-JP"/>
              </w:rPr>
            </w:pPr>
            <w:r>
              <w:rPr>
                <w:rFonts w:ascii="MS UI Gothic" w:eastAsia="MS UI Gothic" w:hAnsi="MS UI Gothic" w:cs="MS UI Gothic"/>
                <w:color w:val="000000"/>
                <w:lang w:eastAsia="ja-JP"/>
              </w:rPr>
              <w:t>P&amp;Gシステム認証標識（例えば、ユーザ名またはオンライン資格証明）</w:t>
            </w:r>
          </w:p>
          <w:p w14:paraId="7E59AB8E" w14:textId="77777777" w:rsidR="00EC7C59" w:rsidRDefault="00CD1D60"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MS UI Gothic" w:eastAsia="MS UI Gothic" w:hAnsi="MS UI Gothic" w:cs="MS UI Gothic"/>
                <w:color w:val="000000"/>
                <w:lang w:eastAsia="ja-JP"/>
              </w:rPr>
              <w:t>デジタル署名</w:t>
            </w:r>
          </w:p>
          <w:p w14:paraId="7E59AB8F" w14:textId="77777777" w:rsidR="00EC7C59" w:rsidRDefault="00CD1D60"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eastAsia="ja-JP"/>
              </w:rPr>
            </w:pPr>
            <w:r>
              <w:rPr>
                <w:rFonts w:ascii="MS UI Gothic" w:eastAsia="MS UI Gothic" w:hAnsi="MS UI Gothic" w:cs="MS UI Gothic"/>
                <w:color w:val="000000"/>
                <w:lang w:eastAsia="ja-JP"/>
              </w:rPr>
              <w:t>P&amp;Gデバイス、システム、アプリケーション、ライセンス、データベースおよびおよび他のP&amp;Gネットワーク（あなたによる電子メール、インターネットやソーシャルメディアの使用など）へのアクセスと使用に関する、電子IDデータ、ログおよび記録。</w:t>
            </w:r>
          </w:p>
          <w:p w14:paraId="7E59AB90" w14:textId="77777777" w:rsidR="00EC7C59" w:rsidRPr="00EC7C59" w:rsidRDefault="00CD1D60"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eastAsia="ja-JP"/>
              </w:rPr>
            </w:pPr>
            <w:r>
              <w:rPr>
                <w:rFonts w:ascii="MS UI Gothic" w:eastAsia="MS UI Gothic" w:hAnsi="MS UI Gothic" w:cs="MS UI Gothic"/>
                <w:lang w:eastAsia="ja-JP"/>
              </w:rPr>
              <w:t>クローズドサーキットテレビジョン（総称して「CCTV」）、サイトアクセスシステム、ラインプロセスまたはタスクカメラを含む、P&amp;Gセキュリティシステムによって収集された情報</w:t>
            </w:r>
          </w:p>
          <w:p w14:paraId="7E59AB91" w14:textId="77777777" w:rsidR="00EC7C59" w:rsidRDefault="00CD1D60"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eastAsia="ja-JP"/>
              </w:rPr>
            </w:pPr>
            <w:r>
              <w:rPr>
                <w:rFonts w:ascii="MS UI Gothic" w:eastAsia="MS UI Gothic" w:hAnsi="MS UI Gothic" w:cs="MS UI Gothic"/>
                <w:lang w:eastAsia="ja-JP"/>
              </w:rPr>
              <w:t>バッジ数／バッジ認証標識</w:t>
            </w:r>
            <w:r>
              <w:rPr>
                <w:rFonts w:ascii="MS UI Gothic" w:eastAsia="MS UI Gothic" w:hAnsi="MS UI Gothic" w:cs="MS UI Gothic"/>
                <w:color w:val="000000"/>
                <w:lang w:eastAsia="ja-JP"/>
              </w:rPr>
              <w:t>と写真を含む、P&amp;Gの敷地および立ち入り制限エリアへのあなたのアクセスに関連した電子IDデータ、ログおよび記録</w:t>
            </w:r>
          </w:p>
          <w:p w14:paraId="7E59AB92" w14:textId="77777777" w:rsidR="00EC7C59" w:rsidRDefault="00CD1D60"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eastAsia="ja-JP"/>
              </w:rPr>
            </w:pPr>
            <w:r>
              <w:rPr>
                <w:rFonts w:ascii="MS UI Gothic" w:eastAsia="MS UI Gothic" w:hAnsi="MS UI Gothic" w:cs="MS UI Gothic"/>
                <w:color w:val="000000"/>
                <w:lang w:eastAsia="ja-JP"/>
              </w:rPr>
              <w:t xml:space="preserve">ミーティング／トレーニングという条件でのビデオ、写真および他の映像／音声記録 </w:t>
            </w:r>
          </w:p>
          <w:p w14:paraId="7E59AB93" w14:textId="77777777" w:rsidR="00E426D0" w:rsidRPr="00EC7C59" w:rsidRDefault="00CD1D60"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eastAsia="ja-JP"/>
              </w:rPr>
            </w:pPr>
            <w:r>
              <w:rPr>
                <w:rFonts w:ascii="MS UI Gothic" w:eastAsia="MS UI Gothic" w:hAnsi="MS UI Gothic" w:cs="MS UI Gothic"/>
                <w:color w:val="000000"/>
                <w:lang w:eastAsia="ja-JP"/>
              </w:rPr>
              <w:t xml:space="preserve">コールセンター記録に関連した電子IDデータ </w:t>
            </w:r>
          </w:p>
          <w:p w14:paraId="7E59AB94" w14:textId="77777777"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lang w:eastAsia="ja-JP"/>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7E59AB95" w14:textId="77777777" w:rsidR="0064634F" w:rsidRPr="00A5799E" w:rsidRDefault="00CD1D60"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color w:val="000000"/>
                <w:lang w:eastAsia="ja-JP"/>
              </w:rPr>
              <w:t>システムアドミニストレーション、技術およびITアセットへのアクセスと管理</w:t>
            </w:r>
          </w:p>
          <w:p w14:paraId="7E59AB96" w14:textId="77777777" w:rsidR="00531452" w:rsidRPr="00EC7C59" w:rsidRDefault="00CD1D60"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color w:val="000000"/>
                <w:lang w:eastAsia="ja-JP"/>
              </w:rPr>
              <w:t>社内および／社外の脅威に対する当社の物理的セキュリティ、情報セキュリティおよびサイバーセキュリティ上の権益のサポート</w:t>
            </w:r>
          </w:p>
          <w:p w14:paraId="7E59AB97" w14:textId="77777777" w:rsidR="00660706" w:rsidRPr="00EC7C59" w:rsidRDefault="00CD1D60"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lang w:eastAsia="ja-JP"/>
              </w:rPr>
              <w:t>当社のオフィスおよび製造現場でのロス防止およびリカバリーの管理</w:t>
            </w:r>
          </w:p>
          <w:p w14:paraId="7E59AB98" w14:textId="77777777" w:rsidR="00121E5B" w:rsidRPr="001C2EC5" w:rsidRDefault="00CD1D60"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lang w:eastAsia="ja-JP"/>
              </w:rPr>
            </w:pPr>
            <w:r>
              <w:rPr>
                <w:rFonts w:ascii="MS UI Gothic" w:eastAsia="MS UI Gothic" w:hAnsi="MS UI Gothic" w:cs="MS UI Gothic"/>
                <w:lang w:eastAsia="ja-JP"/>
              </w:rPr>
              <w:t>データマッチングおよび解析を含む、社内記録の保持および報告</w:t>
            </w:r>
          </w:p>
          <w:p w14:paraId="7E59AB99" w14:textId="77777777" w:rsidR="004C2312" w:rsidRPr="00EC7C59" w:rsidRDefault="00CD1D60"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lang w:eastAsia="ja-JP"/>
              </w:rPr>
              <w:t xml:space="preserve">P&amp;Gのサイト、ネットワーク、ツール、アプリケーションおよび他の会社システムならびにアセットへのアクセスの実現 </w:t>
            </w:r>
          </w:p>
          <w:p w14:paraId="7E59AB9A" w14:textId="77777777" w:rsidR="004C2312" w:rsidRPr="00EC7C59" w:rsidRDefault="00CD1D60"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lang w:eastAsia="ja-JP"/>
              </w:rPr>
              <w:t>最適化、品質、監査および費用削減を目的とするP&amp;Gツール、ライセンス、サービスおよびアプリケーションの使用とコストに関する可視化の促進</w:t>
            </w:r>
          </w:p>
          <w:p w14:paraId="7E59AB9B" w14:textId="77777777" w:rsidR="004C2312" w:rsidRPr="00EC7C59" w:rsidRDefault="00CD1D60"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lang w:eastAsia="ja-JP"/>
              </w:rPr>
            </w:pPr>
            <w:r>
              <w:rPr>
                <w:rFonts w:ascii="MS UI Gothic" w:eastAsia="MS UI Gothic" w:hAnsi="MS UI Gothic" w:cs="MS UI Gothic"/>
                <w:lang w:eastAsia="ja-JP"/>
              </w:rPr>
              <w:t>トレーニングおよびミーティングの記念</w:t>
            </w:r>
          </w:p>
          <w:p w14:paraId="7E59AB9C" w14:textId="77777777" w:rsidR="007F292F" w:rsidRPr="007F292F" w:rsidRDefault="00CD1D60"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lang w:eastAsia="ja-JP"/>
              </w:rPr>
            </w:pPr>
            <w:r>
              <w:rPr>
                <w:rFonts w:ascii="MS UI Gothic" w:eastAsia="MS UI Gothic" w:hAnsi="MS UI Gothic" w:cs="MS UI Gothic"/>
                <w:iCs/>
                <w:lang w:eastAsia="ja-JP"/>
              </w:rPr>
              <w:t>法令やポリシーへの遵守</w:t>
            </w:r>
          </w:p>
          <w:p w14:paraId="7E59AB9D" w14:textId="77777777" w:rsidR="007F292F" w:rsidRPr="007F292F" w:rsidRDefault="00CD1D60"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lang w:eastAsia="ja-JP"/>
              </w:rPr>
            </w:pPr>
            <w:r>
              <w:rPr>
                <w:rFonts w:ascii="MS UI Gothic" w:eastAsia="MS UI Gothic" w:hAnsi="MS UI Gothic" w:cs="MS UI Gothic"/>
                <w:iCs/>
                <w:lang w:eastAsia="ja-JP"/>
              </w:rPr>
              <w:t>企業ガバナンスおよび受託責任</w:t>
            </w:r>
          </w:p>
          <w:p w14:paraId="7E59AB9E" w14:textId="77777777" w:rsidR="007F292F" w:rsidRPr="007F292F" w:rsidRDefault="00CD1D60"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lang w:eastAsia="ja-JP"/>
              </w:rPr>
            </w:pPr>
            <w:r>
              <w:rPr>
                <w:rFonts w:ascii="MS UI Gothic" w:eastAsia="MS UI Gothic" w:hAnsi="MS UI Gothic" w:cs="MS UI Gothic"/>
                <w:iCs/>
                <w:lang w:eastAsia="ja-JP"/>
              </w:rPr>
              <w:t>セキュリティおよび緊急事態計画</w:t>
            </w:r>
          </w:p>
          <w:p w14:paraId="7E59AB9F" w14:textId="77777777" w:rsidR="007F292F" w:rsidRPr="007F292F" w:rsidRDefault="00CD1D60"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MS UI Gothic" w:eastAsia="MS UI Gothic" w:hAnsi="MS UI Gothic" w:cs="MS UI Gothic"/>
                <w:iCs/>
                <w:lang w:eastAsia="ja-JP"/>
              </w:rPr>
              <w:t>必要な外部報告</w:t>
            </w:r>
          </w:p>
          <w:p w14:paraId="7E59ABA0" w14:textId="77777777" w:rsidR="00594B8F" w:rsidRPr="001C2EC5" w:rsidRDefault="00CD1D60"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lang w:eastAsia="ja-JP"/>
              </w:rPr>
            </w:pPr>
            <w:r>
              <w:rPr>
                <w:rFonts w:ascii="MS UI Gothic" w:eastAsia="MS UI Gothic" w:hAnsi="MS UI Gothic" w:cs="MS UI Gothic"/>
                <w:iCs/>
                <w:lang w:eastAsia="ja-JP"/>
              </w:rPr>
              <w:t>調査およびインシデント管理</w:t>
            </w:r>
            <w:r>
              <w:rPr>
                <w:rFonts w:ascii="MS UI Gothic" w:eastAsia="MS UI Gothic" w:hAnsi="MS UI Gothic" w:cs="MS UI Gothic"/>
                <w:iCs/>
                <w:color w:val="000000"/>
                <w:u w:val="single"/>
                <w:lang w:eastAsia="ja-JP"/>
              </w:rPr>
              <w:t xml:space="preserve"> </w:t>
            </w:r>
          </w:p>
        </w:tc>
      </w:tr>
      <w:tr w:rsidR="002E7E5E" w14:paraId="7E59ABAD"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7E59ABA2" w14:textId="77777777" w:rsidR="00122E8F" w:rsidRPr="00B24504" w:rsidRDefault="00CD1D60" w:rsidP="00122E8F">
            <w:pPr>
              <w:spacing w:before="225" w:after="225" w:line="240" w:lineRule="auto"/>
              <w:jc w:val="both"/>
              <w:textAlignment w:val="baseline"/>
              <w:rPr>
                <w:rFonts w:ascii="Frutiger 45 Light" w:hAnsi="Frutiger 45 Light"/>
                <w:i/>
                <w:iCs/>
                <w:color w:val="000000"/>
                <w:u w:val="single"/>
              </w:rPr>
            </w:pPr>
            <w:r>
              <w:rPr>
                <w:rFonts w:ascii="MS UI Gothic" w:eastAsia="MS UI Gothic" w:hAnsi="MS UI Gothic" w:cs="MS UI Gothic"/>
                <w:i/>
                <w:iCs/>
                <w:color w:val="000000"/>
                <w:u w:val="single"/>
                <w:lang w:eastAsia="ja-JP"/>
              </w:rPr>
              <w:t>Cookies</w:t>
            </w:r>
            <w:r>
              <w:rPr>
                <w:rFonts w:ascii="MS UI Gothic" w:eastAsia="MS UI Gothic" w:hAnsi="MS UI Gothic" w:cs="MS UI Gothic"/>
                <w:i/>
                <w:iCs/>
                <w:color w:val="000000"/>
                <w:lang w:eastAsia="ja-JP"/>
              </w:rPr>
              <w:t xml:space="preserve"> - </w:t>
            </w:r>
            <w:r>
              <w:rPr>
                <w:rFonts w:ascii="MS UI Gothic" w:eastAsia="MS UI Gothic" w:hAnsi="MS UI Gothic" w:cs="MS UI Gothic"/>
                <w:color w:val="000000"/>
                <w:lang w:eastAsia="ja-JP"/>
              </w:rPr>
              <w:t>Cookieは、あなたがウェブサイトを閲覧するときに、あなたのPCに送信される小さなファイルです。このファイルは、あなたがアクセスしたウェブサイトとやり取りを行った方法についての有用な情報を保存します。Cookieは、あなたのPCまたはデバイス上、あるいはファイル内に保存された情報は収集しません。Cookieは、あなたを直接識別する情報を含みません。Cookieは、ランダムに割り当てられた数字および文字（例えば、Cookie ID ABC12345）のみをPCおよびデバイスに表示し、例えば、John E. Smithのようには表示し</w:t>
            </w:r>
            <w:r>
              <w:rPr>
                <w:rFonts w:ascii="MS UI Gothic" w:eastAsia="MS UI Gothic" w:hAnsi="MS UI Gothic" w:cs="MS UI Gothic"/>
                <w:color w:val="000000"/>
                <w:lang w:eastAsia="ja-JP"/>
              </w:rPr>
              <w:lastRenderedPageBreak/>
              <w:t>ません。以下が、使用するCookieの種別です：</w:t>
            </w:r>
          </w:p>
          <w:p w14:paraId="7E59ABA3" w14:textId="77777777" w:rsidR="00122E8F" w:rsidRPr="00B412C7" w:rsidRDefault="00CD1D60" w:rsidP="00506B85">
            <w:pPr>
              <w:numPr>
                <w:ilvl w:val="0"/>
                <w:numId w:val="11"/>
              </w:numPr>
              <w:spacing w:after="0" w:line="240" w:lineRule="auto"/>
              <w:ind w:left="450"/>
              <w:textAlignment w:val="baseline"/>
              <w:rPr>
                <w:rFonts w:ascii="Frutiger 45 Light" w:hAnsi="Frutiger 45 Light"/>
                <w:color w:val="000000"/>
                <w:lang w:eastAsia="ja-JP"/>
              </w:rPr>
            </w:pPr>
            <w:r>
              <w:rPr>
                <w:rFonts w:ascii="MS UI Gothic" w:eastAsia="MS UI Gothic" w:hAnsi="MS UI Gothic" w:cs="MS UI Gothic"/>
                <w:i/>
                <w:iCs/>
                <w:color w:val="000000"/>
                <w:lang w:eastAsia="ja-JP"/>
              </w:rPr>
              <w:t>セッションCookie</w:t>
            </w:r>
            <w:r>
              <w:rPr>
                <w:rFonts w:ascii="MS UI Gothic" w:eastAsia="MS UI Gothic" w:hAnsi="MS UI Gothic" w:cs="MS UI Gothic"/>
                <w:color w:val="000000"/>
                <w:lang w:eastAsia="ja-JP"/>
              </w:rPr>
              <w:t>。セッションCookieは、あなたがあるページから別のページへと移動するとき、提供済みのものと同じ情報を求められないように、（ランダムに作成されたIDを使用して）あなたを記憶します。あなたが当社のサイトを去るか、あるいはあなたのブラウザを閉じるとすぐに、これらのCookieは削除されます。</w:t>
            </w:r>
          </w:p>
          <w:p w14:paraId="7E59ABA4" w14:textId="77777777" w:rsidR="00122E8F" w:rsidRPr="00B412C7" w:rsidRDefault="00CD1D60" w:rsidP="00506B85">
            <w:pPr>
              <w:numPr>
                <w:ilvl w:val="0"/>
                <w:numId w:val="11"/>
              </w:numPr>
              <w:spacing w:after="0" w:line="240" w:lineRule="auto"/>
              <w:ind w:left="450"/>
              <w:textAlignment w:val="baseline"/>
              <w:rPr>
                <w:rFonts w:ascii="Frutiger 45 Light" w:hAnsi="Frutiger 45 Light"/>
                <w:color w:val="000000"/>
                <w:lang w:eastAsia="ja-JP"/>
              </w:rPr>
            </w:pPr>
            <w:r>
              <w:rPr>
                <w:rFonts w:ascii="MS UI Gothic" w:eastAsia="MS UI Gothic" w:hAnsi="MS UI Gothic" w:cs="MS UI Gothic"/>
                <w:i/>
                <w:iCs/>
                <w:color w:val="000000"/>
                <w:lang w:eastAsia="ja-JP"/>
              </w:rPr>
              <w:t>持続的Cookie</w:t>
            </w:r>
            <w:r>
              <w:rPr>
                <w:rFonts w:ascii="MS UI Gothic" w:eastAsia="MS UI Gothic" w:hAnsi="MS UI Gothic" w:cs="MS UI Gothic"/>
                <w:color w:val="000000"/>
                <w:lang w:eastAsia="ja-JP"/>
              </w:rPr>
              <w:t>。持続的Cookieは、あなたがサイトに再び戻ってきたときに、あなたが何を好むか記憶することを可能にします。例えば、最初のアクセス時にフランス語でサイトを読むことを選択した場合、次にアクセスしたとき、サイトは自動的にフランス語で表示されます。</w:t>
            </w:r>
          </w:p>
          <w:p w14:paraId="7E59ABA5" w14:textId="77777777" w:rsidR="00122E8F" w:rsidRPr="001C2EC5" w:rsidRDefault="00CD1D60" w:rsidP="001C2EC5">
            <w:pPr>
              <w:numPr>
                <w:ilvl w:val="0"/>
                <w:numId w:val="11"/>
              </w:numPr>
              <w:spacing w:after="0" w:line="240" w:lineRule="auto"/>
              <w:ind w:left="450"/>
              <w:textAlignment w:val="baseline"/>
              <w:rPr>
                <w:rFonts w:ascii="Frutiger 45 Light" w:hAnsi="Frutiger 45 Light"/>
                <w:color w:val="000000"/>
                <w:lang w:eastAsia="ja-JP"/>
              </w:rPr>
            </w:pPr>
            <w:r>
              <w:rPr>
                <w:rFonts w:ascii="MS UI Gothic" w:eastAsia="MS UI Gothic" w:hAnsi="MS UI Gothic" w:cs="MS UI Gothic"/>
                <w:i/>
                <w:iCs/>
                <w:color w:val="000000"/>
                <w:lang w:eastAsia="ja-JP"/>
              </w:rPr>
              <w:t>分析Cookie</w:t>
            </w:r>
            <w:r>
              <w:rPr>
                <w:rFonts w:ascii="MS UI Gothic" w:eastAsia="MS UI Gothic" w:hAnsi="MS UI Gothic" w:cs="MS UI Gothic"/>
                <w:color w:val="000000"/>
                <w:lang w:eastAsia="ja-JP"/>
              </w:rPr>
              <w:t>。これらのCookieは、ウェブサイトがどのように機能しているか教えてくれます。場合によっては、Google解析Cookieを当社サイトのパフォーマンスをモニターするために使用します。当社サイトへのあなたのアクセスに関して、Googleアナリティクスによって収集された情報の当社による使用および共有は、</w:t>
            </w:r>
            <w:r>
              <w:fldChar w:fldCharType="begin"/>
            </w:r>
            <w:r>
              <w:instrText>HYPERLINK "https://www.google.com/analytics/terms/us.html"</w:instrText>
            </w:r>
            <w:r>
              <w:fldChar w:fldCharType="separate"/>
            </w:r>
            <w:r>
              <w:rPr>
                <w:rFonts w:ascii="MS UI Gothic" w:eastAsia="MS UI Gothic" w:hAnsi="MS UI Gothic" w:cs="MS UI Gothic"/>
                <w:color w:val="000099"/>
                <w:u w:val="single"/>
                <w:lang w:eastAsia="ja-JP"/>
              </w:rPr>
              <w:t>Googleアナリティクス利用規定</w:t>
            </w:r>
            <w:r>
              <w:fldChar w:fldCharType="end"/>
            </w:r>
            <w:r>
              <w:rPr>
                <w:rFonts w:ascii="MS UI Gothic" w:eastAsia="MS UI Gothic" w:hAnsi="MS UI Gothic" w:cs="MS UI Gothic"/>
                <w:color w:val="000000"/>
                <w:lang w:eastAsia="ja-JP"/>
              </w:rPr>
              <w:t>と</w:t>
            </w:r>
            <w:hyperlink r:id="rId11" w:history="1">
              <w:r>
                <w:rPr>
                  <w:rFonts w:ascii="MS UI Gothic" w:eastAsia="MS UI Gothic" w:hAnsi="MS UI Gothic" w:cs="MS UI Gothic"/>
                  <w:color w:val="000099"/>
                  <w:u w:val="single"/>
                  <w:lang w:eastAsia="ja-JP"/>
                </w:rPr>
                <w:t>Googleプライバシーポリシー</w:t>
              </w:r>
            </w:hyperlink>
            <w:r>
              <w:rPr>
                <w:rFonts w:ascii="MS UI Gothic" w:eastAsia="MS UI Gothic" w:hAnsi="MS UI Gothic" w:cs="MS UI Gothic"/>
                <w:color w:val="000000"/>
                <w:lang w:eastAsia="ja-JP"/>
              </w:rPr>
              <w:t>によって制限されます。</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7E59ABA6" w14:textId="77777777" w:rsidR="00122E8F" w:rsidRPr="00B412C7" w:rsidRDefault="00CD1D60" w:rsidP="00122E8F">
            <w:pPr>
              <w:spacing w:before="225" w:after="225" w:line="240" w:lineRule="auto"/>
              <w:jc w:val="both"/>
              <w:textAlignment w:val="baseline"/>
              <w:rPr>
                <w:rFonts w:ascii="Frutiger 45 Light" w:hAnsi="Frutiger 45 Light"/>
                <w:color w:val="000000"/>
                <w:lang w:eastAsia="ja-JP"/>
              </w:rPr>
            </w:pPr>
            <w:r>
              <w:rPr>
                <w:rFonts w:ascii="MS UI Gothic" w:eastAsia="MS UI Gothic" w:hAnsi="MS UI Gothic" w:cs="MS UI Gothic"/>
                <w:color w:val="000000"/>
                <w:lang w:eastAsia="ja-JP"/>
              </w:rPr>
              <w:lastRenderedPageBreak/>
              <w:t>当社は、P&amp;GのEPRと対面するウェブサイトで次のような多くの理由でCookieを使用します。</w:t>
            </w:r>
          </w:p>
          <w:p w14:paraId="7E59ABA7" w14:textId="77777777" w:rsidR="00122E8F" w:rsidRPr="00B412C7" w:rsidRDefault="00CD1D60" w:rsidP="00506B85">
            <w:pPr>
              <w:numPr>
                <w:ilvl w:val="0"/>
                <w:numId w:val="10"/>
              </w:numPr>
              <w:spacing w:after="0" w:line="240" w:lineRule="auto"/>
              <w:ind w:left="450"/>
              <w:textAlignment w:val="baseline"/>
              <w:rPr>
                <w:rFonts w:ascii="Frutiger 45 Light" w:hAnsi="Frutiger 45 Light"/>
                <w:color w:val="000000"/>
                <w:lang w:eastAsia="ja-JP"/>
              </w:rPr>
            </w:pPr>
            <w:r>
              <w:rPr>
                <w:rFonts w:ascii="MS UI Gothic" w:eastAsia="MS UI Gothic" w:hAnsi="MS UI Gothic" w:cs="MS UI Gothic"/>
                <w:color w:val="000000"/>
                <w:lang w:eastAsia="ja-JP"/>
              </w:rPr>
              <w:t xml:space="preserve">あなたが当社ウェブサイトとP&amp;Gのコンテンツとやり取りする方法についてさらに多くを学ぶため </w:t>
            </w:r>
          </w:p>
          <w:p w14:paraId="7E59ABA8" w14:textId="77777777" w:rsidR="00122E8F" w:rsidRPr="00B412C7" w:rsidRDefault="00CD1D60" w:rsidP="00506B85">
            <w:pPr>
              <w:numPr>
                <w:ilvl w:val="0"/>
                <w:numId w:val="10"/>
              </w:numPr>
              <w:spacing w:after="0" w:line="240" w:lineRule="auto"/>
              <w:ind w:left="450"/>
              <w:textAlignment w:val="baseline"/>
              <w:rPr>
                <w:rFonts w:ascii="Frutiger 45 Light" w:hAnsi="Frutiger 45 Light"/>
                <w:color w:val="000000"/>
                <w:lang w:eastAsia="ja-JP"/>
              </w:rPr>
            </w:pPr>
            <w:r>
              <w:rPr>
                <w:rFonts w:ascii="MS UI Gothic" w:eastAsia="MS UI Gothic" w:hAnsi="MS UI Gothic" w:cs="MS UI Gothic"/>
                <w:color w:val="000000"/>
                <w:lang w:eastAsia="ja-JP"/>
              </w:rPr>
              <w:t xml:space="preserve">あなたが当社ウェブサイトにアクセスするとき、当社があなたの経験を向上させるのを手伝うため </w:t>
            </w:r>
          </w:p>
          <w:p w14:paraId="7E59ABA9" w14:textId="77777777" w:rsidR="00122E8F" w:rsidRPr="00B412C7" w:rsidRDefault="00CD1D60" w:rsidP="00506B85">
            <w:pPr>
              <w:numPr>
                <w:ilvl w:val="0"/>
                <w:numId w:val="10"/>
              </w:numPr>
              <w:spacing w:after="0" w:line="240" w:lineRule="auto"/>
              <w:ind w:left="450"/>
              <w:textAlignment w:val="baseline"/>
              <w:rPr>
                <w:rFonts w:ascii="Frutiger 45 Light" w:hAnsi="Frutiger 45 Light"/>
                <w:color w:val="000000"/>
                <w:lang w:eastAsia="ja-JP"/>
              </w:rPr>
            </w:pPr>
            <w:r>
              <w:rPr>
                <w:rFonts w:ascii="MS UI Gothic" w:eastAsia="MS UI Gothic" w:hAnsi="MS UI Gothic" w:cs="MS UI Gothic"/>
                <w:color w:val="000000"/>
                <w:lang w:eastAsia="ja-JP"/>
              </w:rPr>
              <w:t xml:space="preserve">あなたの設定にウェブサイトをカスタマイズするため </w:t>
            </w:r>
          </w:p>
          <w:p w14:paraId="7E59ABAA" w14:textId="77777777" w:rsidR="00122E8F" w:rsidRPr="00B412C7" w:rsidRDefault="00CD1D60" w:rsidP="00506B85">
            <w:pPr>
              <w:numPr>
                <w:ilvl w:val="0"/>
                <w:numId w:val="10"/>
              </w:numPr>
              <w:spacing w:after="0" w:line="240" w:lineRule="auto"/>
              <w:ind w:left="450"/>
              <w:textAlignment w:val="baseline"/>
              <w:rPr>
                <w:rFonts w:ascii="Frutiger 45 Light" w:hAnsi="Frutiger 45 Light"/>
                <w:color w:val="000000"/>
                <w:lang w:eastAsia="ja-JP"/>
              </w:rPr>
            </w:pPr>
            <w:r>
              <w:rPr>
                <w:rFonts w:ascii="MS UI Gothic" w:eastAsia="MS UI Gothic" w:hAnsi="MS UI Gothic" w:cs="MS UI Gothic"/>
                <w:color w:val="000000"/>
                <w:lang w:eastAsia="ja-JP"/>
              </w:rPr>
              <w:t xml:space="preserve">エラーを特定して解決するため </w:t>
            </w:r>
          </w:p>
          <w:p w14:paraId="7E59ABAB" w14:textId="77777777" w:rsidR="00122E8F" w:rsidRPr="00122E8F" w:rsidRDefault="00CD1D60" w:rsidP="00506B85">
            <w:pPr>
              <w:numPr>
                <w:ilvl w:val="0"/>
                <w:numId w:val="10"/>
              </w:numPr>
              <w:spacing w:after="0" w:line="240" w:lineRule="auto"/>
              <w:ind w:left="450"/>
              <w:textAlignment w:val="baseline"/>
              <w:rPr>
                <w:rFonts w:ascii="Frutiger 45 Light" w:hAnsi="Frutiger 45 Light" w:cs="Calibri"/>
                <w:lang w:eastAsia="ja-JP"/>
              </w:rPr>
            </w:pPr>
            <w:r>
              <w:rPr>
                <w:rFonts w:ascii="MS UI Gothic" w:eastAsia="MS UI Gothic" w:hAnsi="MS UI Gothic" w:cs="MS UI Gothic"/>
                <w:color w:val="000000"/>
                <w:lang w:eastAsia="ja-JP"/>
              </w:rPr>
              <w:t xml:space="preserve">ウェブサイトの運用実績を分析するため </w:t>
            </w:r>
          </w:p>
          <w:p w14:paraId="7E59ABAC" w14:textId="77777777" w:rsidR="00122E8F" w:rsidRDefault="00122E8F" w:rsidP="00FE0B2E">
            <w:pPr>
              <w:spacing w:after="0" w:line="240" w:lineRule="auto"/>
              <w:ind w:left="450"/>
              <w:textAlignment w:val="baseline"/>
              <w:rPr>
                <w:rFonts w:ascii="Frutiger 45 Light" w:hAnsi="Frutiger 45 Light" w:cs="Calibri"/>
                <w:lang w:eastAsia="ja-JP"/>
              </w:rPr>
            </w:pPr>
          </w:p>
        </w:tc>
      </w:tr>
      <w:tr w:rsidR="002E7E5E" w14:paraId="7E59ABB8"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7E59ABAE" w14:textId="77777777" w:rsidR="00122E8F" w:rsidRPr="00696402" w:rsidRDefault="00CD1D60"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MS UI Gothic" w:eastAsia="MS UI Gothic" w:hAnsi="MS UI Gothic" w:cs="MS UI Gothic"/>
                <w:bCs/>
                <w:i/>
                <w:iCs/>
                <w:u w:val="single"/>
                <w:lang w:eastAsia="ja-JP"/>
              </w:rPr>
              <w:t>他の個人的特性</w:t>
            </w:r>
          </w:p>
          <w:p w14:paraId="564F265F" w14:textId="77777777" w:rsidR="00AC0EA1" w:rsidRPr="00AC0EA1" w:rsidRDefault="00AC0EA1"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lang w:eastAsia="ja-JP"/>
              </w:rPr>
            </w:pPr>
            <w:r w:rsidRPr="00AC0EA1">
              <w:rPr>
                <w:rFonts w:ascii="MS UI Gothic" w:eastAsia="MS UI Gothic" w:hAnsi="MS UI Gothic" w:cs="MS UI Gothic" w:hint="eastAsia"/>
                <w:lang w:eastAsia="ja-JP"/>
              </w:rPr>
              <w:t>生体情報には顔認識データや生体識別子の数学的表現、指紋、その他の顔スキャンが含まれます。</w:t>
            </w:r>
          </w:p>
          <w:p w14:paraId="7E59ABB0" w14:textId="77FD9522" w:rsidR="00122E8F" w:rsidRPr="00E44ACE" w:rsidRDefault="00CD1D60"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lang w:eastAsia="ja-JP"/>
              </w:rPr>
            </w:pPr>
            <w:r>
              <w:rPr>
                <w:rFonts w:ascii="MS UI Gothic" w:eastAsia="MS UI Gothic" w:hAnsi="MS UI Gothic" w:cs="MS UI Gothic"/>
                <w:lang w:eastAsia="ja-JP"/>
              </w:rPr>
              <w:t>犯罪歴の確認／身元調査</w:t>
            </w:r>
            <w:r>
              <w:rPr>
                <w:rFonts w:ascii="MS UI Gothic" w:eastAsia="MS UI Gothic" w:hAnsi="MS UI Gothic" w:cs="MS UI Gothic"/>
                <w:strike/>
                <w:lang w:eastAsia="ja-JP"/>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7E59ABB1"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lang w:eastAsia="ja-JP"/>
              </w:rPr>
            </w:pPr>
          </w:p>
          <w:p w14:paraId="519A8BE5" w14:textId="77777777" w:rsidR="00AC0EA1" w:rsidRPr="00AC0EA1" w:rsidRDefault="00AC0EA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lang w:eastAsia="ja-JP"/>
              </w:rPr>
            </w:pPr>
            <w:r w:rsidRPr="00AC0EA1">
              <w:rPr>
                <w:rFonts w:ascii="MS UI Gothic" w:eastAsia="MS UI Gothic" w:hAnsi="MS UI Gothic" w:cs="MS UI Gothic" w:hint="eastAsia"/>
                <w:lang w:eastAsia="ja-JP"/>
              </w:rPr>
              <w:t>会社のサイトやシステムへのアクセスを容易にし、文字起こしなどの会議ソフト内の生産性やコラボレーションツールをバイオメトリックデータを通じて可能にします。</w:t>
            </w:r>
          </w:p>
          <w:p w14:paraId="7E59ABB3" w14:textId="3ABF227B" w:rsidR="00FE0B2E" w:rsidRPr="00FE0B2E" w:rsidRDefault="00CD1D60"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lang w:eastAsia="ja-JP"/>
              </w:rPr>
            </w:pPr>
            <w:r>
              <w:rPr>
                <w:rFonts w:ascii="MS UI Gothic" w:eastAsia="MS UI Gothic" w:hAnsi="MS UI Gothic" w:cs="MS UI Gothic"/>
                <w:iCs/>
                <w:lang w:eastAsia="ja-JP"/>
              </w:rPr>
              <w:t>法令やポリシーへの遵守</w:t>
            </w:r>
          </w:p>
          <w:p w14:paraId="7E59ABB4" w14:textId="77777777" w:rsidR="00FE0B2E" w:rsidRPr="00FE0B2E" w:rsidRDefault="00CD1D60"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lang w:eastAsia="ja-JP"/>
              </w:rPr>
            </w:pPr>
            <w:r>
              <w:rPr>
                <w:rFonts w:ascii="MS UI Gothic" w:eastAsia="MS UI Gothic" w:hAnsi="MS UI Gothic" w:cs="MS UI Gothic"/>
                <w:iCs/>
                <w:lang w:eastAsia="ja-JP"/>
              </w:rPr>
              <w:t>企業ガバナンスおよび受託責任</w:t>
            </w:r>
          </w:p>
          <w:p w14:paraId="7E59ABB5" w14:textId="77777777" w:rsidR="00FE0B2E" w:rsidRPr="00FE0B2E" w:rsidRDefault="00CD1D60"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lang w:eastAsia="ja-JP"/>
              </w:rPr>
            </w:pPr>
            <w:r>
              <w:rPr>
                <w:rFonts w:ascii="MS UI Gothic" w:eastAsia="MS UI Gothic" w:hAnsi="MS UI Gothic" w:cs="MS UI Gothic"/>
                <w:iCs/>
                <w:lang w:eastAsia="ja-JP"/>
              </w:rPr>
              <w:t>セキュリティおよび緊急事態計画</w:t>
            </w:r>
          </w:p>
          <w:p w14:paraId="7E59ABB6" w14:textId="77777777" w:rsidR="00FE0B2E" w:rsidRPr="00FE0B2E" w:rsidRDefault="00CD1D60"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MS UI Gothic" w:eastAsia="MS UI Gothic" w:hAnsi="MS UI Gothic" w:cs="MS UI Gothic"/>
                <w:iCs/>
                <w:lang w:eastAsia="ja-JP"/>
              </w:rPr>
              <w:t>必要な外部報告</w:t>
            </w:r>
          </w:p>
          <w:p w14:paraId="7E59ABB7" w14:textId="77777777" w:rsidR="00122E8F" w:rsidRPr="00696402" w:rsidRDefault="00CD1D60"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lang w:eastAsia="ja-JP"/>
              </w:rPr>
            </w:pPr>
            <w:r>
              <w:rPr>
                <w:rFonts w:ascii="MS UI Gothic" w:eastAsia="MS UI Gothic" w:hAnsi="MS UI Gothic" w:cs="MS UI Gothic"/>
                <w:iCs/>
                <w:lang w:eastAsia="ja-JP"/>
              </w:rPr>
              <w:t>調査およびインシデント管理</w:t>
            </w:r>
          </w:p>
        </w:tc>
      </w:tr>
    </w:tbl>
    <w:p w14:paraId="7E59ABB9" w14:textId="77777777" w:rsidR="003A2285" w:rsidRPr="00521252" w:rsidRDefault="00CD1D60"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eastAsia="ja-JP"/>
        </w:rPr>
      </w:pPr>
      <w:bookmarkStart w:id="6" w:name="cookies"/>
      <w:bookmarkEnd w:id="5"/>
      <w:bookmarkEnd w:id="6"/>
      <w:r>
        <w:rPr>
          <w:rFonts w:ascii="MS UI Gothic" w:eastAsia="MS UI Gothic" w:hAnsi="MS UI Gothic" w:cs="MS UI Gothic"/>
          <w:b/>
          <w:bCs/>
          <w:color w:val="0023A0"/>
          <w:lang w:eastAsia="ja-JP"/>
        </w:rPr>
        <w:t>当社が処理するEPR個人情報の法的および／または業務上の根拠</w:t>
      </w:r>
    </w:p>
    <w:p w14:paraId="7E59ABBA" w14:textId="77777777" w:rsidR="00B375CF" w:rsidRDefault="00CD1D60" w:rsidP="00522D31">
      <w:p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当社は、あなたおよび／またはあなたの雇用者との独立契約者の関係に関する当社の契約および／または法律上の義務を遵守するため、その従業員のプライバシーに見合った方法で会社の合法的な事業権益をサポートするため、そして該当する場合、その意図された目的で、あなたの同意と共に提供された個人情報を処理するために、必要最小限のEPR個人情報を収集して、処理します。</w:t>
      </w:r>
    </w:p>
    <w:p w14:paraId="7E59ABBB" w14:textId="77777777" w:rsidR="00784193"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lastRenderedPageBreak/>
        <w:t>EPR個人情報処理のための法的／業務上の根拠には、適用される法律および規則のP&amp;Gの遵守、その契約上の義務の遵守、会社の合法的な事業権益、公衆衛生への関心、および／またはあなたの同意が挙げられます。</w:t>
      </w:r>
    </w:p>
    <w:p w14:paraId="7E59ABBC" w14:textId="77777777" w:rsidR="00020585"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EPR個人情報処理のための法的／業務上の根拠は、法域、ならびにデータカテゴリー／種類、および当社がかかる情報を収集し、使用する理由によって異なることがあります。</w:t>
      </w:r>
    </w:p>
    <w:p w14:paraId="7E59ABBD" w14:textId="77777777" w:rsidR="0025770C" w:rsidRPr="0032419A"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これらが、これらカテゴリーの情報の処理において通常当社が準拠する法的基盤となります。</w:t>
      </w:r>
    </w:p>
    <w:tbl>
      <w:tblPr>
        <w:tblStyle w:val="TableGrid"/>
        <w:tblW w:w="9355" w:type="dxa"/>
        <w:tblLook w:val="04A0" w:firstRow="1" w:lastRow="0" w:firstColumn="1" w:lastColumn="0" w:noHBand="0" w:noVBand="1"/>
      </w:tblPr>
      <w:tblGrid>
        <w:gridCol w:w="4585"/>
        <w:gridCol w:w="4770"/>
      </w:tblGrid>
      <w:tr w:rsidR="002E7E5E" w14:paraId="7E59ABC0" w14:textId="77777777" w:rsidTr="00B24504">
        <w:tc>
          <w:tcPr>
            <w:tcW w:w="4585" w:type="dxa"/>
          </w:tcPr>
          <w:p w14:paraId="7E59ABBE" w14:textId="77777777" w:rsidR="00B24504" w:rsidRPr="0032419A" w:rsidRDefault="00CD1D60"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MS UI Gothic" w:eastAsia="MS UI Gothic" w:hAnsi="MS UI Gothic" w:cs="MS UI Gothic"/>
                <w:b/>
                <w:bCs/>
                <w:sz w:val="20"/>
                <w:szCs w:val="20"/>
                <w:lang w:eastAsia="ja-JP"/>
              </w:rPr>
              <w:t>個人データの種類</w:t>
            </w:r>
          </w:p>
        </w:tc>
        <w:tc>
          <w:tcPr>
            <w:tcW w:w="4770" w:type="dxa"/>
          </w:tcPr>
          <w:p w14:paraId="7E59ABBF" w14:textId="77777777" w:rsidR="00B24504" w:rsidRPr="0032419A" w:rsidRDefault="00CD1D60" w:rsidP="0028569F">
            <w:pPr>
              <w:tabs>
                <w:tab w:val="left" w:pos="5490"/>
              </w:tabs>
              <w:spacing w:before="100" w:beforeAutospacing="1" w:after="100" w:afterAutospacing="1" w:line="240" w:lineRule="auto"/>
              <w:jc w:val="center"/>
              <w:rPr>
                <w:rFonts w:ascii="Frutiger 45 Light" w:hAnsi="Frutiger 45 Light" w:cs="Arial"/>
                <w:b/>
                <w:bCs/>
                <w:sz w:val="20"/>
                <w:szCs w:val="20"/>
                <w:lang w:eastAsia="ja-JP"/>
              </w:rPr>
            </w:pPr>
            <w:r>
              <w:rPr>
                <w:rFonts w:ascii="MS UI Gothic" w:eastAsia="MS UI Gothic" w:hAnsi="MS UI Gothic" w:cs="MS UI Gothic"/>
                <w:b/>
                <w:bCs/>
                <w:sz w:val="20"/>
                <w:szCs w:val="20"/>
                <w:lang w:eastAsia="ja-JP"/>
              </w:rPr>
              <w:t>処理に関する法的／業務上の根拠</w:t>
            </w:r>
          </w:p>
        </w:tc>
      </w:tr>
      <w:tr w:rsidR="002E7E5E" w14:paraId="7E59ABC3" w14:textId="77777777" w:rsidTr="00B24504">
        <w:tc>
          <w:tcPr>
            <w:tcW w:w="4585" w:type="dxa"/>
          </w:tcPr>
          <w:p w14:paraId="7E59ABC1" w14:textId="77777777" w:rsidR="00B24504" w:rsidRPr="0032419A" w:rsidRDefault="00CD1D60" w:rsidP="00BE6771">
            <w:pPr>
              <w:tabs>
                <w:tab w:val="left" w:pos="5490"/>
              </w:tabs>
              <w:spacing w:before="100" w:beforeAutospacing="1" w:after="100" w:afterAutospacing="1" w:line="240" w:lineRule="auto"/>
              <w:rPr>
                <w:rFonts w:ascii="Frutiger 45 Light" w:hAnsi="Frutiger 45 Light" w:cs="Arial"/>
              </w:rPr>
            </w:pPr>
            <w:r>
              <w:rPr>
                <w:rFonts w:ascii="MS UI Gothic" w:eastAsia="MS UI Gothic" w:hAnsi="MS UI Gothic" w:cs="MS UI Gothic"/>
                <w:lang w:eastAsia="ja-JP"/>
              </w:rPr>
              <w:t>連絡情報、政府ID、財務情報、健康情報</w:t>
            </w:r>
          </w:p>
        </w:tc>
        <w:tc>
          <w:tcPr>
            <w:tcW w:w="4770" w:type="dxa"/>
          </w:tcPr>
          <w:p w14:paraId="7E59ABC2" w14:textId="77777777" w:rsidR="00B24504" w:rsidRPr="0032419A" w:rsidRDefault="00CD1D60" w:rsidP="00F410D5">
            <w:pPr>
              <w:tabs>
                <w:tab w:val="left" w:pos="5490"/>
              </w:tabs>
              <w:spacing w:before="100" w:beforeAutospacing="1" w:after="100" w:afterAutospacing="1" w:line="240" w:lineRule="auto"/>
              <w:rPr>
                <w:rFonts w:ascii="Frutiger 45 Light" w:hAnsi="Frutiger 45 Light" w:cs="Arial"/>
                <w:lang w:eastAsia="ja-JP"/>
              </w:rPr>
            </w:pPr>
            <w:r>
              <w:rPr>
                <w:rFonts w:ascii="MS UI Gothic" w:eastAsia="MS UI Gothic" w:hAnsi="MS UI Gothic" w:cs="MS UI Gothic"/>
                <w:lang w:eastAsia="ja-JP"/>
              </w:rPr>
              <w:t xml:space="preserve">契約上および法的義務へのP&amp;Gの遵守 </w:t>
            </w:r>
          </w:p>
        </w:tc>
      </w:tr>
      <w:tr w:rsidR="002E7E5E" w14:paraId="7E59ABC6" w14:textId="77777777" w:rsidTr="00B24504">
        <w:tc>
          <w:tcPr>
            <w:tcW w:w="4585" w:type="dxa"/>
          </w:tcPr>
          <w:p w14:paraId="7E59ABC4" w14:textId="77777777" w:rsidR="00B24504" w:rsidRPr="005D04E8" w:rsidRDefault="00CD1D60" w:rsidP="0097181F">
            <w:pPr>
              <w:tabs>
                <w:tab w:val="left" w:pos="5490"/>
              </w:tabs>
              <w:spacing w:before="100" w:beforeAutospacing="1" w:after="100" w:afterAutospacing="1" w:line="240" w:lineRule="auto"/>
              <w:jc w:val="both"/>
              <w:rPr>
                <w:rFonts w:ascii="Frutiger 45 Light" w:hAnsi="Frutiger 45 Light" w:cs="Arial"/>
              </w:rPr>
            </w:pPr>
            <w:r>
              <w:rPr>
                <w:rFonts w:ascii="MS UI Gothic" w:eastAsia="MS UI Gothic" w:hAnsi="MS UI Gothic" w:cs="MS UI Gothic"/>
                <w:lang w:eastAsia="ja-JP"/>
              </w:rPr>
              <w:t>政府ID／就労資格情報</w:t>
            </w:r>
          </w:p>
        </w:tc>
        <w:tc>
          <w:tcPr>
            <w:tcW w:w="4770" w:type="dxa"/>
          </w:tcPr>
          <w:p w14:paraId="7E59ABC5" w14:textId="77777777" w:rsidR="00B24504" w:rsidRPr="005D04E8" w:rsidRDefault="00CD1D60" w:rsidP="00F410D5">
            <w:pPr>
              <w:tabs>
                <w:tab w:val="left" w:pos="5490"/>
              </w:tabs>
              <w:spacing w:before="100" w:beforeAutospacing="1" w:after="100" w:afterAutospacing="1" w:line="240" w:lineRule="auto"/>
              <w:rPr>
                <w:rFonts w:ascii="Frutiger 45 Light" w:hAnsi="Frutiger 45 Light" w:cs="Arial"/>
                <w:lang w:eastAsia="ja-JP"/>
              </w:rPr>
            </w:pPr>
            <w:r>
              <w:rPr>
                <w:rFonts w:ascii="MS UI Gothic" w:eastAsia="MS UI Gothic" w:hAnsi="MS UI Gothic" w:cs="MS UI Gothic"/>
                <w:lang w:eastAsia="ja-JP"/>
              </w:rPr>
              <w:t>適用される法律および規則のP&amp;Gによる遵守</w:t>
            </w:r>
          </w:p>
        </w:tc>
      </w:tr>
      <w:tr w:rsidR="002E7E5E" w14:paraId="7E59ABC9" w14:textId="77777777" w:rsidTr="00B24504">
        <w:tc>
          <w:tcPr>
            <w:tcW w:w="4585" w:type="dxa"/>
          </w:tcPr>
          <w:p w14:paraId="7E59ABC7" w14:textId="77777777" w:rsidR="00B24504" w:rsidRPr="005D04E8"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職業上の情報、連絡情報</w:t>
            </w:r>
          </w:p>
        </w:tc>
        <w:tc>
          <w:tcPr>
            <w:tcW w:w="4770" w:type="dxa"/>
          </w:tcPr>
          <w:p w14:paraId="7E59ABC8" w14:textId="77777777" w:rsidR="00B24504" w:rsidRPr="005D04E8" w:rsidRDefault="00CD1D60" w:rsidP="00F410D5">
            <w:pPr>
              <w:tabs>
                <w:tab w:val="left" w:pos="5490"/>
              </w:tabs>
              <w:spacing w:before="100" w:beforeAutospacing="1" w:after="100" w:afterAutospacing="1" w:line="240" w:lineRule="auto"/>
              <w:rPr>
                <w:rFonts w:ascii="Frutiger 45 Light" w:hAnsi="Frutiger 45 Light" w:cs="Arial"/>
                <w:lang w:eastAsia="ja-JP"/>
              </w:rPr>
            </w:pPr>
            <w:r>
              <w:rPr>
                <w:rFonts w:ascii="MS UI Gothic" w:eastAsia="MS UI Gothic" w:hAnsi="MS UI Gothic" w:cs="MS UI Gothic"/>
                <w:lang w:eastAsia="ja-JP"/>
              </w:rPr>
              <w:t>P&amp;Gの正当な事業利益</w:t>
            </w:r>
          </w:p>
        </w:tc>
      </w:tr>
    </w:tbl>
    <w:p w14:paraId="7E59ABCA" w14:textId="77777777" w:rsidR="00020585" w:rsidRPr="00521252" w:rsidRDefault="00CD1D60"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t>EPR個人情報の共有方法について</w:t>
      </w:r>
    </w:p>
    <w:p w14:paraId="7E59ABCB" w14:textId="77777777" w:rsidR="00CF7458" w:rsidRPr="00521252"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bookmarkStart w:id="7" w:name="_Hlk506469160"/>
      <w:r>
        <w:rPr>
          <w:rFonts w:ascii="MS UI Gothic" w:eastAsia="MS UI Gothic" w:hAnsi="MS UI Gothic" w:cs="MS UI Gothic"/>
          <w:lang w:eastAsia="ja-JP"/>
        </w:rPr>
        <w:t>P&amp;GはEPR個人情報を知ることについて正当な業務上のニーズを有する組織とのみ、かかる情報を共有します。</w:t>
      </w:r>
    </w:p>
    <w:p w14:paraId="7E59ABCC" w14:textId="77777777" w:rsidR="003A2285"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P&amp;Gは、あなたの雇用者（およびあなたの雇用者から指定された他の団体）、P&amp;Gの契約業者、下請け業者、代理店、臨時職員およびその他P&amp;G名義で行動する者（「外部者」）と、あなたの情報を共有する場合があります。</w:t>
      </w:r>
    </w:p>
    <w:bookmarkEnd w:id="7"/>
    <w:p w14:paraId="7E59ABCD" w14:textId="77777777" w:rsidR="00CF7458" w:rsidRPr="00521252"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EPR個人情報は、上記セクション5.2で規定された処理目的の達成のために、当社の本部や世界の提携業者と必要に応じて共有される場合があります。</w:t>
      </w:r>
    </w:p>
    <w:p w14:paraId="7E59ABCE" w14:textId="77777777" w:rsidR="003A2285" w:rsidRPr="00521252"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当社は、法律や法的手続きによりEPRの個人情報を開示するよう求められた場合、P&amp;Gの権利ならびにポリシーを励行もしくは保護するため、および／または嫌疑をかけられた、もしくは実際の違法行為の調査を支援するため、従業員個人情報を開示することがあります。</w:t>
      </w:r>
    </w:p>
    <w:p w14:paraId="7E59ABCF" w14:textId="77777777" w:rsidR="003A2285" w:rsidRPr="00521252" w:rsidRDefault="00CD1D60"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t xml:space="preserve"> あなたのプライバシーの権利について</w:t>
      </w:r>
    </w:p>
    <w:p w14:paraId="7E59ABD0" w14:textId="77777777" w:rsidR="009F3128" w:rsidRPr="009C3D8A"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bookmarkStart w:id="8" w:name="_Hlk51596452"/>
      <w:r>
        <w:rPr>
          <w:rFonts w:ascii="MS UI Gothic" w:eastAsia="MS UI Gothic" w:hAnsi="MS UI Gothic" w:cs="MS UI Gothic"/>
          <w:lang w:eastAsia="ja-JP"/>
        </w:rPr>
        <w:t>あなたは、当社があなたについて処理するEPR個人情報について、当社に連絡し、かかる個人情報を閲覧できるよう当社に要請する権利を有します。あなたは適用法で許可されている限り、不正確な、古くなった、または不要な情報の修正、削除または制限を要請したり、P&amp;Gに対し、自分のデータを、状況に応じた適切な方法でサービスプロバイダーに送信することが可能な形式で提供するよう要請したりできます。EPR個人情報の処理が同意に基づいて行われる場合、あなたはいつでも同意を撤回する権利を有します。EPR個人情報の処理が合法的な利害に基づいている場合、あなたは特定の状況の下でデータ処理を拒否する権利を有します。</w:t>
      </w:r>
    </w:p>
    <w:p w14:paraId="7E59ABD1" w14:textId="77777777" w:rsidR="00A80FAA" w:rsidRDefault="00CD1D60" w:rsidP="00AF22A4">
      <w:pPr>
        <w:spacing w:line="240" w:lineRule="auto"/>
        <w:jc w:val="both"/>
        <w:rPr>
          <w:rFonts w:ascii="Frutiger 45 Light" w:hAnsi="Frutiger 45 Light"/>
          <w:lang w:eastAsia="ja-JP"/>
        </w:rPr>
      </w:pPr>
      <w:r>
        <w:rPr>
          <w:rFonts w:ascii="MS UI Gothic" w:eastAsia="MS UI Gothic" w:hAnsi="MS UI Gothic" w:cs="MS UI Gothic"/>
          <w:lang w:eastAsia="ja-JP"/>
        </w:rPr>
        <w:t>これらの権利を行使する際、現場のスポンサーとして行動するP&amp;G従業員と、懸念についてまず議論されることをお勧めします。または、以下の住所の個人情報保護責任者に連絡することもできます。あなたの要請、またはあなたの個人情報の当社による処理に対する当社の回答に不服がある場合は、自国のデータ保護当局に不服を申し立てることができます。</w:t>
      </w:r>
    </w:p>
    <w:p w14:paraId="7E59ABD2" w14:textId="77777777" w:rsidR="003A2285" w:rsidRPr="00521252" w:rsidRDefault="00CD1D60"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t>EPR個人情報の提供について</w:t>
      </w:r>
    </w:p>
    <w:p w14:paraId="7E59ABD3" w14:textId="77777777" w:rsidR="003A2285" w:rsidRPr="00521252" w:rsidRDefault="00CD1D60" w:rsidP="0097181F">
      <w:p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P&amp;Gはグローバルに展開するビジネスであり、多くの国にEPRを抱えています。法律で認められる場合、および各国独自の要件および／または制限の範囲でEPR個人情報は、収集された国以外の国に転送される場合があります。EPR個人情報は米国内のシステムに保管される可能性があり、サービスプロバイダーを含む世界</w:t>
      </w:r>
      <w:r>
        <w:rPr>
          <w:rFonts w:ascii="MS UI Gothic" w:eastAsia="MS UI Gothic" w:hAnsi="MS UI Gothic" w:cs="MS UI Gothic"/>
          <w:lang w:eastAsia="ja-JP"/>
        </w:rPr>
        <w:lastRenderedPageBreak/>
        <w:t>中の他のP&amp;G提携会社によってアクセスされる可能性があります。また、関連する業務を行うために必要に応じて、他の国々に提供されることがあります。国によっては、あなたの居住国と同等の個人情報保護法が整備されていない場合があります。あなたの個人情報があなたの居住国以外に提供される、もしくは居住国以外からかかる情報がアクセスされる場合には、当社は適切な安全策を講じ、同様に、あなたの個人情報を保護するために、法的に必要な管理事務、技術的および／または契約上の要件を設けます。当社は、P&amp;Gの団体間で、および標準契約条項に基づいた当社サービスプロバイダーに、欧州経済地域（EEA）、英国（UK）およびスイス以外への転送を行います。本条項のコピーの入手をご希望の場合は、</w:t>
      </w:r>
      <w:r>
        <w:fldChar w:fldCharType="begin"/>
      </w:r>
      <w:r>
        <w:instrText>HYPERLINK "mailto:corporateprivacy.im@pg.com"</w:instrText>
      </w:r>
      <w:r>
        <w:fldChar w:fldCharType="separate"/>
      </w:r>
      <w:r>
        <w:rPr>
          <w:rFonts w:ascii="MS UI Gothic" w:eastAsia="MS UI Gothic" w:hAnsi="MS UI Gothic" w:cs="MS UI Gothic"/>
          <w:color w:val="0000FF"/>
          <w:u w:val="single"/>
          <w:lang w:eastAsia="ja-JP"/>
        </w:rPr>
        <w:t>corporateprivacy.im@pg.com</w:t>
      </w:r>
      <w:r>
        <w:fldChar w:fldCharType="end"/>
      </w:r>
      <w:r>
        <w:rPr>
          <w:rFonts w:ascii="MS UI Gothic" w:eastAsia="MS UI Gothic" w:hAnsi="MS UI Gothic" w:cs="MS UI Gothic"/>
          <w:lang w:eastAsia="ja-JP"/>
        </w:rPr>
        <w:t>に問い合わせてください。　 P&amp;Gは、収集国の国外へのデータ転送を制限する、国ごとの特定要件も遵守します。</w:t>
      </w:r>
      <w:bookmarkEnd w:id="8"/>
    </w:p>
    <w:p w14:paraId="7E59ABD4" w14:textId="77777777" w:rsidR="003A2285" w:rsidRPr="00521252" w:rsidRDefault="00CD1D60"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eastAsia="ja-JP"/>
        </w:rPr>
      </w:pPr>
      <w:bookmarkStart w:id="9" w:name="_Hlk504645579"/>
      <w:r>
        <w:rPr>
          <w:rFonts w:ascii="MS UI Gothic" w:eastAsia="MS UI Gothic" w:hAnsi="MS UI Gothic" w:cs="MS UI Gothic"/>
          <w:b/>
          <w:bCs/>
          <w:color w:val="0023A0"/>
          <w:lang w:eastAsia="ja-JP"/>
        </w:rPr>
        <w:t>EPR個人情報の保護方法について</w:t>
      </w:r>
      <w:bookmarkEnd w:id="9"/>
    </w:p>
    <w:p w14:paraId="7E59ABD5" w14:textId="77777777" w:rsidR="004C498D" w:rsidRPr="00521252" w:rsidRDefault="00CD1D60" w:rsidP="0097181F">
      <w:pPr>
        <w:tabs>
          <w:tab w:val="left" w:pos="5490"/>
        </w:tabs>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当社では偽名化、暗号化、アクセス制御など、偶発的、不当、もしくは、許可されていない破壊、損失、改編、開示、アクセスもしくは使用、およびその他のあらゆる不当な形態の処理からEPR個人情報を保護するよう設計された、物理的、管理的、および技術的な対策を講じます。外部組織がP&amp;Gの代理としてEPR個人情報を処理する場合、当社はまた、それら外部組織がかかるデータの取扱い時に適切な物理的、管理的、および技術的な処置を実行するよう、外部組織と契約を締結します。</w:t>
      </w:r>
    </w:p>
    <w:p w14:paraId="7E59ABD6" w14:textId="77777777" w:rsidR="00427337" w:rsidRPr="00521252" w:rsidRDefault="00CD1D60" w:rsidP="0097181F">
      <w:pPr>
        <w:tabs>
          <w:tab w:val="left" w:pos="5490"/>
        </w:tabs>
        <w:spacing w:before="100" w:beforeAutospacing="1" w:after="100" w:afterAutospacing="1" w:line="240" w:lineRule="auto"/>
        <w:jc w:val="both"/>
        <w:rPr>
          <w:rFonts w:ascii="Frutiger 45 Light" w:hAnsi="Frutiger 45 Light" w:cs="Arial"/>
          <w:b/>
          <w:lang w:eastAsia="ja-JP"/>
        </w:rPr>
      </w:pPr>
      <w:r>
        <w:rPr>
          <w:rFonts w:ascii="MS UI Gothic" w:eastAsia="MS UI Gothic" w:hAnsi="MS UI Gothic" w:cs="MS UI Gothic"/>
          <w:b/>
          <w:bCs/>
          <w:color w:val="0023A0"/>
          <w:lang w:eastAsia="ja-JP"/>
        </w:rPr>
        <w:t>5.8 個人情報の保有期間について</w:t>
      </w:r>
    </w:p>
    <w:p w14:paraId="7E59ABD7" w14:textId="77777777" w:rsidR="00501628" w:rsidRDefault="00CD1D60" w:rsidP="0097181F">
      <w:pPr>
        <w:tabs>
          <w:tab w:val="left" w:pos="5490"/>
        </w:tabs>
        <w:spacing w:before="100" w:beforeAutospacing="1" w:after="100" w:afterAutospacing="1" w:line="240" w:lineRule="auto"/>
        <w:jc w:val="both"/>
        <w:rPr>
          <w:rFonts w:ascii="MS UI Gothic" w:eastAsia="MS UI Gothic" w:hAnsi="MS UI Gothic" w:cs="MS UI Gothic"/>
          <w:lang w:eastAsia="ja-JP"/>
        </w:rPr>
      </w:pPr>
      <w:r>
        <w:rPr>
          <w:rFonts w:ascii="MS UI Gothic" w:eastAsia="MS UI Gothic" w:hAnsi="MS UI Gothic" w:cs="MS UI Gothic"/>
          <w:lang w:eastAsia="ja-JP"/>
        </w:rPr>
        <w:t>当社は、より長い保有期間が適用法に義務付けられた、または許可された場合を除き、収集された目的を遂行するために必要な期間、EPR個人情報を保持します。これは通常、あなたが当社にサービスを提供する期間です。状況によっては、当社は、法的または契約上の義務を遵守する目的で、P&amp;Gとの雇用関係終了後も一定期間、EPR個人情報を保持する必要がある場合があります。</w:t>
      </w:r>
    </w:p>
    <w:p w14:paraId="5B242B1A" w14:textId="366AF3C1" w:rsidR="00AC0EA1" w:rsidRDefault="00AC0EA1" w:rsidP="0097181F">
      <w:pPr>
        <w:tabs>
          <w:tab w:val="left" w:pos="5490"/>
        </w:tabs>
        <w:spacing w:before="100" w:beforeAutospacing="1" w:after="100" w:afterAutospacing="1" w:line="240" w:lineRule="auto"/>
        <w:jc w:val="both"/>
        <w:rPr>
          <w:rFonts w:ascii="Frutiger 45 Light" w:hAnsi="Frutiger 45 Light" w:cs="Arial"/>
          <w:lang w:eastAsia="ja-JP"/>
        </w:rPr>
      </w:pPr>
      <w:r w:rsidRPr="00AC0EA1">
        <w:rPr>
          <w:rFonts w:ascii="Frutiger 45 Light" w:hAnsi="Frutiger 45 Light" w:cs="Arial" w:hint="eastAsia"/>
          <w:lang w:eastAsia="ja-JP"/>
        </w:rPr>
        <w:t>私たちは、この生体認証データを、法的または規制上の遵守目的や、法的利益を行使または防御する目的でより長い期間の保持が必要でない限り、最後のやり取りから最大</w:t>
      </w:r>
      <w:r w:rsidRPr="00AC0EA1">
        <w:rPr>
          <w:rFonts w:ascii="Frutiger 45 Light" w:hAnsi="Frutiger 45 Light" w:cs="Arial" w:hint="eastAsia"/>
          <w:lang w:eastAsia="ja-JP"/>
        </w:rPr>
        <w:t>3</w:t>
      </w:r>
      <w:r w:rsidRPr="00AC0EA1">
        <w:rPr>
          <w:rFonts w:ascii="Frutiger 45 Light" w:hAnsi="Frutiger 45 Light" w:cs="Arial" w:hint="eastAsia"/>
          <w:lang w:eastAsia="ja-JP"/>
        </w:rPr>
        <w:t>年間保持します。当社は、商業的に合理的なプロトコルを実施し、そのような生体データを保護し、適切な場合には完全に削除または処分することを目指しています。</w:t>
      </w:r>
    </w:p>
    <w:p w14:paraId="7E59ABD8" w14:textId="77777777" w:rsidR="00501628" w:rsidRPr="00522D31" w:rsidRDefault="00CD1D60"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t>P&amp;Gのネットワークとデバイスの使用状況の監視について</w:t>
      </w:r>
    </w:p>
    <w:p w14:paraId="7E59ABD9" w14:textId="77777777" w:rsidR="00236C72" w:rsidRDefault="00CD1D60" w:rsidP="00236C72">
      <w:pPr>
        <w:jc w:val="both"/>
        <w:rPr>
          <w:rFonts w:ascii="Frutiger 45 Light" w:hAnsi="Frutiger 45 Light" w:cs="Arial"/>
          <w:lang w:eastAsia="ja-JP"/>
        </w:rPr>
      </w:pPr>
      <w:r>
        <w:rPr>
          <w:rFonts w:ascii="MS UI Gothic" w:eastAsia="MS UI Gothic" w:hAnsi="MS UI Gothic" w:cs="MS UI Gothic"/>
          <w:lang w:eastAsia="ja-JP"/>
        </w:rPr>
        <w:t>当社は、P&amp;GネットワークとP&amp;Gデバイスの利用を監視します。当社には従業員、資産、設備を保護する義務があります。P&amp;Gは自社ネットワークとデバイスを次の3つの目的で監視しています。</w:t>
      </w:r>
      <w:proofErr w:type="spellStart"/>
      <w:r>
        <w:rPr>
          <w:rFonts w:ascii="MS UI Gothic" w:eastAsia="MS UI Gothic" w:hAnsi="MS UI Gothic" w:cs="MS UI Gothic"/>
          <w:lang w:eastAsia="ja-JP"/>
        </w:rPr>
        <w:t>i</w:t>
      </w:r>
      <w:proofErr w:type="spellEnd"/>
      <w:r>
        <w:rPr>
          <w:rFonts w:ascii="MS UI Gothic" w:eastAsia="MS UI Gothic" w:hAnsi="MS UI Gothic" w:cs="MS UI Gothic"/>
          <w:lang w:eastAsia="ja-JP"/>
        </w:rPr>
        <w:t>）P&amp;Gの社員、データ、ネットワーク、資産、施設、評判、競争上の利益のセキュリティ（機密性、完全性、可用性を含む）を保護すること、ii）不正行為や法律違反の疑いがある、または確認された場合の調査（訴訟のサポートを含む）、iii）業務プロセスと財務報告の完全性を確保することです。</w:t>
      </w:r>
    </w:p>
    <w:p w14:paraId="7E59ABDA" w14:textId="77777777" w:rsidR="00236C72" w:rsidRPr="00E85C39" w:rsidRDefault="00CD1D60" w:rsidP="00236C72">
      <w:pPr>
        <w:jc w:val="both"/>
        <w:rPr>
          <w:rFonts w:ascii="Frutiger 45 Light" w:eastAsiaTheme="minorEastAsia" w:hAnsi="Frutiger 45 Light" w:cstheme="minorBidi"/>
          <w:lang w:eastAsia="ja-JP"/>
        </w:rPr>
      </w:pPr>
      <w:r>
        <w:rPr>
          <w:rFonts w:ascii="MS UI Gothic" w:eastAsia="MS UI Gothic" w:hAnsi="MS UI Gothic" w:cs="MS UI Gothic"/>
          <w:lang w:eastAsia="ja-JP"/>
        </w:rPr>
        <w:t>合法な理由がない限り、あるいは、法の執行に伴う要請を含め、法によって監視することが求められていない限り、P&amp;GではP&amp;Gネットワークまたは特定の個人のデバイスをモニタリングしません。適用される法令に従って当社は、上記の目的に必要な場合に、当社ネットワークおよびデバイスを通じて作成、保存または受信された電子ファイル、データおよびアクセス、検査、公開及び廃棄する権利を留保します。本モニタリングは、該当する法令を常に遵守するものとします。P&amp;Gは、地元の法的要件を満たすために必要な場合、追加的な手続き、基準、ポリシー、および／またはあらゆる有効な対策を講じます。</w:t>
      </w:r>
    </w:p>
    <w:p w14:paraId="7E59ABDB" w14:textId="77777777" w:rsidR="00E85C39" w:rsidRPr="009D1872" w:rsidRDefault="00CD1D60" w:rsidP="009D1872">
      <w:pPr>
        <w:tabs>
          <w:tab w:val="left" w:pos="0"/>
        </w:tabs>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特にP&amp;Gは、P&amp;Gネットワークや、P&amp;Gが保有しEPRに割りてられたデバイスを受動的および積極的にモニタリングし、P&amp;Gの利益にとって脅威となる可能性に対してフラグを立てます。この「受動的モニタリング」は個人の行動を積極的に監視するものではなく、その代わりにリスクの指標を探します。これらのリスク指標は事前にP&amp;Gおよび専門のセキュリティベンダーによって定義され、P&amp;Gのセキュリティニーズに見合うよう調整されています。そ</w:t>
      </w:r>
      <w:r>
        <w:rPr>
          <w:rFonts w:ascii="MS UI Gothic" w:eastAsia="MS UI Gothic" w:hAnsi="MS UI Gothic" w:cs="MS UI Gothic"/>
          <w:lang w:eastAsia="ja-JP"/>
        </w:rPr>
        <w:lastRenderedPageBreak/>
        <w:t>うしたリスク指標が検出された場合（「イベント」）、システムは関連するデータをログに記録し、その後の点検や調査向けにそのデータを保持します。特に、以下の受動的モニタリングテクニックが、P&amp;GのネットワークおよびP&amp;Gが保有しEPRに割り当てられたデバイスに対して使用されます。</w:t>
      </w:r>
    </w:p>
    <w:p w14:paraId="7E59ABDC" w14:textId="77777777" w:rsidR="00E85C39" w:rsidRPr="00E85C39" w:rsidRDefault="00E85C39" w:rsidP="00E85C39">
      <w:pPr>
        <w:spacing w:after="0"/>
        <w:jc w:val="both"/>
        <w:rPr>
          <w:rFonts w:ascii="Frutiger 45 Light" w:eastAsiaTheme="minorEastAsia" w:hAnsi="Frutiger 45 Light" w:cstheme="minorBidi"/>
          <w:lang w:eastAsia="ja-JP"/>
        </w:rPr>
      </w:pPr>
    </w:p>
    <w:p w14:paraId="7E59ABDD" w14:textId="77777777" w:rsidR="00E85C39" w:rsidRPr="00E85C39" w:rsidRDefault="00CD1D60" w:rsidP="00E85C39">
      <w:pPr>
        <w:numPr>
          <w:ilvl w:val="0"/>
          <w:numId w:val="24"/>
        </w:numPr>
        <w:spacing w:after="0" w:line="240" w:lineRule="auto"/>
        <w:contextualSpacing/>
        <w:jc w:val="both"/>
        <w:rPr>
          <w:rFonts w:ascii="Frutiger 45 Light" w:eastAsiaTheme="minorEastAsia" w:hAnsi="Frutiger 45 Light" w:cstheme="minorHAnsi"/>
          <w:b/>
          <w:u w:val="single"/>
          <w:lang w:eastAsia="ja-JP"/>
        </w:rPr>
      </w:pPr>
      <w:r>
        <w:rPr>
          <w:rFonts w:ascii="MS UI Gothic" w:eastAsia="MS UI Gothic" w:hAnsi="MS UI Gothic" w:cs="MS UI Gothic"/>
          <w:b/>
          <w:bCs/>
          <w:lang w:eastAsia="ja-JP"/>
        </w:rPr>
        <w:t>使用状況のパターンの監視</w:t>
      </w:r>
      <w:r>
        <w:rPr>
          <w:rFonts w:ascii="MS UI Gothic" w:eastAsia="MS UI Gothic" w:hAnsi="MS UI Gothic" w:cs="MS UI Gothic"/>
          <w:lang w:eastAsia="ja-JP"/>
        </w:rPr>
        <w:t>とは、事前に定義したリスク指標についてソフトウェアまたはハードウェアで、個人を非特定化したP&amp;Gのネットワークおよびウェブデータを検証する監視技術を指します。この技術ではP&amp;Gのネットワーク、および／またはP&amp;Gが保有しEPRに割り当てられたデバイス</w:t>
      </w:r>
      <w:r>
        <w:rPr>
          <w:rFonts w:ascii="MS UI Gothic" w:eastAsia="MS UI Gothic" w:hAnsi="MS UI Gothic" w:cs="MS UI Gothic"/>
          <w:i/>
          <w:iCs/>
          <w:lang w:eastAsia="ja-JP"/>
        </w:rPr>
        <w:t>の使用方法</w:t>
      </w:r>
      <w:r>
        <w:rPr>
          <w:rFonts w:ascii="MS UI Gothic" w:eastAsia="MS UI Gothic" w:hAnsi="MS UI Gothic" w:cs="MS UI Gothic"/>
          <w:lang w:eastAsia="ja-JP"/>
        </w:rPr>
        <w:t>で、疑わしいパターンを洗い出します。例えば、P&amp;GではP&amp;Gのログイン場所ごとにリスク指標を探すよう使用パターン監視ツールを設定できます。P&amp;Gセキュリティは、ユーザーのログイン資格情報が2つの異なる場所で入力された場合、人が実際に移動する合理的な移動時間より短い間にそのログインが行われたときにはアラートを生成するよう調整できます。</w:t>
      </w:r>
    </w:p>
    <w:p w14:paraId="7E59ABDE" w14:textId="77777777" w:rsidR="00E85C39" w:rsidRPr="00E85C39" w:rsidRDefault="00CD1D60" w:rsidP="00E85C39">
      <w:pPr>
        <w:numPr>
          <w:ilvl w:val="0"/>
          <w:numId w:val="24"/>
        </w:numPr>
        <w:spacing w:after="0" w:line="240" w:lineRule="auto"/>
        <w:contextualSpacing/>
        <w:jc w:val="both"/>
        <w:rPr>
          <w:rFonts w:ascii="Frutiger 45 Light" w:eastAsiaTheme="minorEastAsia" w:hAnsi="Frutiger 45 Light" w:cstheme="minorHAnsi"/>
          <w:b/>
          <w:u w:val="single"/>
          <w:lang w:eastAsia="ja-JP"/>
        </w:rPr>
      </w:pPr>
      <w:r>
        <w:rPr>
          <w:rFonts w:ascii="MS UI Gothic" w:eastAsia="MS UI Gothic" w:hAnsi="MS UI Gothic" w:cs="MS UI Gothic"/>
          <w:b/>
          <w:bCs/>
          <w:lang w:eastAsia="ja-JP"/>
        </w:rPr>
        <w:t>インバウンドトラフィックスキャン</w:t>
      </w:r>
      <w:r>
        <w:rPr>
          <w:rFonts w:ascii="MS UI Gothic" w:eastAsia="MS UI Gothic" w:hAnsi="MS UI Gothic" w:cs="MS UI Gothic"/>
          <w:lang w:eastAsia="ja-JP"/>
        </w:rPr>
        <w:t>は、P&amp;Gのネットワークに侵入しようとするリスク指標で、インバウンドのウェブベース通信（メールを含む）をスキャンするモニタリングツールです。ウイルス対策およびファイアウォールソフトウェアは、このツールのもっとも一般的な例で、添付ファイル、リンク、ウェブサイトなどのマルウェアの指標で、インバウンドトラフィックを継続的にスキャンします。</w:t>
      </w:r>
    </w:p>
    <w:p w14:paraId="7E59ABDF" w14:textId="77777777" w:rsidR="00E85C39" w:rsidRPr="00E85C39" w:rsidRDefault="00CD1D60" w:rsidP="00E85C39">
      <w:pPr>
        <w:numPr>
          <w:ilvl w:val="0"/>
          <w:numId w:val="24"/>
        </w:numPr>
        <w:spacing w:after="0" w:line="240" w:lineRule="auto"/>
        <w:contextualSpacing/>
        <w:jc w:val="both"/>
        <w:rPr>
          <w:rFonts w:ascii="Frutiger 45 Light" w:eastAsiaTheme="minorEastAsia" w:hAnsi="Frutiger 45 Light" w:cstheme="minorHAnsi"/>
          <w:b/>
          <w:u w:val="single"/>
          <w:lang w:eastAsia="ja-JP"/>
        </w:rPr>
      </w:pPr>
      <w:r>
        <w:rPr>
          <w:rFonts w:ascii="MS UI Gothic" w:eastAsia="MS UI Gothic" w:hAnsi="MS UI Gothic" w:cs="MS UI Gothic"/>
          <w:b/>
          <w:bCs/>
          <w:lang w:eastAsia="ja-JP"/>
        </w:rPr>
        <w:t>定期スキャン</w:t>
      </w:r>
      <w:r>
        <w:rPr>
          <w:rFonts w:ascii="MS UI Gothic" w:eastAsia="MS UI Gothic" w:hAnsi="MS UI Gothic" w:cs="MS UI Gothic"/>
          <w:lang w:eastAsia="ja-JP"/>
        </w:rPr>
        <w:t>はP&amp;GネットワークおよびP&amp;Gデバイスレベルで、インバウンドトラフィックスキャンの防御線スキャンを通り抜けた可能性のある具体的なリスク指標を捕らえます。ときにイベントは追加的な状況とともに見た方が特定しやすいため、このツールは有益です。アンチウイルスのフルディスクスキャンがこの機能の主な例です。</w:t>
      </w:r>
    </w:p>
    <w:p w14:paraId="7E59ABE0" w14:textId="77777777" w:rsidR="00E85C39" w:rsidRDefault="00CD1D60" w:rsidP="00E85C39">
      <w:pPr>
        <w:numPr>
          <w:ilvl w:val="0"/>
          <w:numId w:val="24"/>
        </w:numPr>
        <w:contextualSpacing/>
        <w:rPr>
          <w:rFonts w:ascii="Frutiger 45 Light" w:eastAsiaTheme="minorEastAsia" w:hAnsi="Frutiger 45 Light" w:cstheme="minorBidi"/>
          <w:lang w:eastAsia="ja-JP"/>
        </w:rPr>
      </w:pPr>
      <w:r>
        <w:rPr>
          <w:rFonts w:ascii="MS UI Gothic" w:eastAsia="MS UI Gothic" w:hAnsi="MS UI Gothic" w:cs="MS UI Gothic"/>
          <w:b/>
          <w:bCs/>
          <w:lang w:eastAsia="ja-JP"/>
        </w:rPr>
        <w:t>アウトバンドトラフィックスキャン</w:t>
      </w:r>
      <w:r>
        <w:rPr>
          <w:rFonts w:ascii="MS UI Gothic" w:eastAsia="MS UI Gothic" w:hAnsi="MS UI Gothic" w:cs="MS UI Gothic"/>
          <w:lang w:eastAsia="ja-JP"/>
        </w:rPr>
        <w:t>P&amp;Gは個別の事前定義されたリスク指標について、アウトバウンドのウェブトラフィックをスキャンすることができます。ツールは個別のリスク指標ルールに沿って、イベントが検出されたかどうかを確認するためアウトバウンドトラフィックをスキャンします。例えば、P&amp;Gは新製品の配合で使用された個別の化学合成物など、高度に制限されたデータ、または特定のキーワードを含む大容量のファイルをP&amp;Gのネットワークの外へアップロードしようとした場合にフラグを立てるなど、ルールを決めることができます。</w:t>
      </w:r>
    </w:p>
    <w:p w14:paraId="7E59ABE1" w14:textId="77777777" w:rsidR="004717D9" w:rsidRDefault="004717D9" w:rsidP="004717D9">
      <w:pPr>
        <w:ind w:left="990"/>
        <w:contextualSpacing/>
        <w:rPr>
          <w:rFonts w:ascii="Frutiger 45 Light" w:eastAsiaTheme="minorEastAsia" w:hAnsi="Frutiger 45 Light" w:cstheme="minorBidi"/>
          <w:b/>
          <w:lang w:eastAsia="ja-JP"/>
        </w:rPr>
      </w:pPr>
    </w:p>
    <w:p w14:paraId="7E59ABE2" w14:textId="77777777" w:rsidR="00E85C39" w:rsidRDefault="00CD1D60" w:rsidP="00E85C39">
      <w:pPr>
        <w:jc w:val="both"/>
        <w:rPr>
          <w:rFonts w:ascii="Frutiger 45 Light" w:eastAsiaTheme="minorEastAsia" w:hAnsi="Frutiger 45 Light" w:cstheme="minorBidi"/>
          <w:lang w:eastAsia="ja-JP"/>
        </w:rPr>
      </w:pPr>
      <w:r>
        <w:rPr>
          <w:rFonts w:ascii="MS UI Gothic" w:eastAsia="MS UI Gothic" w:hAnsi="MS UI Gothic" w:cs="MS UI Gothic"/>
          <w:lang w:eastAsia="ja-JP"/>
        </w:rPr>
        <w:t>P&amp;Gは受動的モニタリングツールでフラグの立った、あるいは、P&amp;Gの知るところとなった（裁判、違法行為の申し立て、法の執行など）リスクの性質に応じて、そのリスクに対するさらなる調査／分析が必要かどうかについて検証します。かかる検証にて、P&amp;Gは社員、消費者、他の関係者および／または会社、また同様に関係者の法的およびプライバシー上の利益に対して潜在的な危険が及ぶかを考慮します。</w:t>
      </w:r>
      <w:proofErr w:type="spellStart"/>
      <w:r>
        <w:rPr>
          <w:rFonts w:ascii="MS UI Gothic" w:eastAsia="MS UI Gothic" w:hAnsi="MS UI Gothic" w:cs="MS UI Gothic"/>
          <w:lang w:eastAsia="ja-JP"/>
        </w:rPr>
        <w:t>P&amp;G</w:t>
      </w:r>
      <w:proofErr w:type="spellEnd"/>
      <w:r>
        <w:rPr>
          <w:rFonts w:ascii="MS UI Gothic" w:eastAsia="MS UI Gothic" w:hAnsi="MS UI Gothic" w:cs="MS UI Gothic"/>
          <w:lang w:eastAsia="ja-JP"/>
        </w:rPr>
        <w:t>は、資産を守り、業務プロセスの完全性を保証する法的およびポリシーの要件に基づいて、さらなる分析が必要かどうか決定することができます。この分析をもとにP&amp;Gではさらなる調査を行わない場合もあれば、あるいは、アクティブ監視ツールを用いて見合った調査を進める場合もあります。</w:t>
      </w:r>
    </w:p>
    <w:p w14:paraId="7E59ABE3" w14:textId="77777777" w:rsidR="00E85C39" w:rsidRPr="00E85C39" w:rsidRDefault="00CD1D60" w:rsidP="00E85C39">
      <w:pPr>
        <w:jc w:val="both"/>
        <w:rPr>
          <w:rFonts w:ascii="Frutiger 45 Light" w:eastAsiaTheme="minorEastAsia" w:hAnsi="Frutiger 45 Light" w:cstheme="minorBidi"/>
          <w:lang w:eastAsia="ja-JP"/>
        </w:rPr>
      </w:pPr>
      <w:r>
        <w:rPr>
          <w:rFonts w:ascii="MS UI Gothic" w:eastAsia="MS UI Gothic" w:hAnsi="MS UI Gothic" w:cs="MS UI Gothic"/>
          <w:lang w:eastAsia="ja-JP"/>
        </w:rPr>
        <w:t>P&amp;Gではアクティブ監視ツールとして5つの基本タイプを使用しています。（1）デバイスのスキャニング（2）インターネットのスキャニング（3）ソフトモニタリング（4）ハードウェアモニタリングおよび （5） データ損失防止。</w:t>
      </w:r>
    </w:p>
    <w:p w14:paraId="7E59ABE4" w14:textId="77777777" w:rsidR="00E85C39" w:rsidRPr="00E85C39" w:rsidRDefault="00CD1D60" w:rsidP="00E85C39">
      <w:pPr>
        <w:numPr>
          <w:ilvl w:val="0"/>
          <w:numId w:val="25"/>
        </w:numPr>
        <w:contextualSpacing/>
        <w:jc w:val="both"/>
        <w:rPr>
          <w:rFonts w:ascii="Frutiger 45 Light" w:eastAsiaTheme="minorEastAsia" w:hAnsi="Frutiger 45 Light" w:cstheme="minorBidi"/>
          <w:lang w:eastAsia="ja-JP"/>
        </w:rPr>
      </w:pPr>
      <w:r>
        <w:rPr>
          <w:rFonts w:ascii="MS UI Gothic" w:eastAsia="MS UI Gothic" w:hAnsi="MS UI Gothic" w:cs="MS UI Gothic"/>
          <w:b/>
          <w:bCs/>
          <w:lang w:eastAsia="ja-JP"/>
        </w:rPr>
        <w:t>デバイスのスキャン：</w:t>
      </w:r>
      <w:r>
        <w:rPr>
          <w:rFonts w:ascii="MS UI Gothic" w:eastAsia="MS UI Gothic" w:hAnsi="MS UI Gothic" w:cs="MS UI Gothic"/>
          <w:lang w:eastAsia="ja-JP"/>
        </w:rPr>
        <w:t>これらのツールを使用することで、P&amp;Gは、ときに第三者組織を使用し、調査で使用する目的で、ある時点においてP&amp;Gが保有するコンピューターまたは他のP&amp;Gのデバイスの内容</w:t>
      </w:r>
      <w:r>
        <w:rPr>
          <w:rFonts w:ascii="MS UI Gothic" w:eastAsia="MS UI Gothic" w:hAnsi="MS UI Gothic" w:cs="MS UI Gothic"/>
          <w:i/>
          <w:iCs/>
          <w:lang w:eastAsia="ja-JP"/>
        </w:rPr>
        <w:t>全体</w:t>
      </w:r>
      <w:r>
        <w:rPr>
          <w:rFonts w:ascii="MS UI Gothic" w:eastAsia="MS UI Gothic" w:hAnsi="MS UI Gothic" w:cs="MS UI Gothic"/>
          <w:lang w:eastAsia="ja-JP"/>
        </w:rPr>
        <w:t>を取り出すことができます。デバイススキャンニングツールはP&amp;Gデバイスに保存されたおよび存在するファイルやアプリケーションを取り出すだけでなく、取得時点のデバイスのメモリにある内容も取得できます。ツールに基づき、P&amp;Gは物理ファイルのみ（メモリは対象外）を取り出すか、デバイスの部分的イメージを取り出すかを選ぶことができます。これにより、調査ではそれに見合った原則に基づいて、特定のファイルタイプまたはアプリケーションのみに重点を置けるようになります。</w:t>
      </w:r>
    </w:p>
    <w:p w14:paraId="7E59ABE5" w14:textId="77777777" w:rsidR="00E85C39" w:rsidRPr="00E85C39" w:rsidRDefault="00CD1D60" w:rsidP="00E85C39">
      <w:pPr>
        <w:numPr>
          <w:ilvl w:val="0"/>
          <w:numId w:val="25"/>
        </w:numPr>
        <w:contextualSpacing/>
        <w:jc w:val="both"/>
        <w:rPr>
          <w:rFonts w:ascii="Frutiger 45 Light" w:eastAsiaTheme="minorEastAsia" w:hAnsi="Frutiger 45 Light" w:cstheme="minorBidi"/>
          <w:lang w:eastAsia="ja-JP"/>
        </w:rPr>
      </w:pPr>
      <w:r>
        <w:rPr>
          <w:rFonts w:ascii="MS UI Gothic" w:eastAsia="MS UI Gothic" w:hAnsi="MS UI Gothic" w:cs="MS UI Gothic"/>
          <w:b/>
          <w:bCs/>
          <w:lang w:eastAsia="ja-JP"/>
        </w:rPr>
        <w:lastRenderedPageBreak/>
        <w:t>インターネットのスキャン：</w:t>
      </w:r>
      <w:r>
        <w:rPr>
          <w:rFonts w:ascii="MS UI Gothic" w:eastAsia="MS UI Gothic" w:hAnsi="MS UI Gothic" w:cs="MS UI Gothic"/>
          <w:lang w:eastAsia="ja-JP"/>
        </w:rPr>
        <w:t>P&amp;Gは主な機能を3つ備えた、第三者組織のクラウドベースウェブプロキシツールを採用しています。一つ目はEPRがP&amp;G保有のデバイスを使用しているときに、公共インターネット使用をURLレベルで追跡する機能です（アクセスしたウェブページの名前）。この機能はハッシュ化した個人情報を使用してインターネットアクティビティを追跡し、ログをとる（そのためユーザーは非特定化される）もので、承認された調査で利用可能です。二つ目は暗号化されていないウェブページに入力されたデータと暗号化されていないウェブサイトにアクセスしている最中にアップロードまたはダウンロードしたファイルを見えるようにする機能です。三つ目に、ハイリスクと事前に定義されたウェブトラフィック（例えば知られた悪意のあるウェブサイト、マルウェアをデバイスに送信することが知られたウェブサイト、または承認されていないファイル共有サイトへのアウトバウンド接続）の限定されたサブセットの暗号を解読する能力を有しています。本ソリューションは、エンドユーザーについての、慎重な取り扱いを要する個人情報（例えば銀行や医療期間）を処理するウェブサイト向けのトラフィックは非暗号化しないように設定されています。</w:t>
      </w:r>
    </w:p>
    <w:p w14:paraId="7E59ABE6" w14:textId="77777777" w:rsidR="00E85C39" w:rsidRPr="00E85C39" w:rsidRDefault="00CD1D60" w:rsidP="00E85C39">
      <w:pPr>
        <w:numPr>
          <w:ilvl w:val="0"/>
          <w:numId w:val="25"/>
        </w:numPr>
        <w:spacing w:before="240" w:line="280" w:lineRule="exact"/>
        <w:contextualSpacing/>
        <w:jc w:val="both"/>
        <w:rPr>
          <w:rFonts w:ascii="Frutiger 45 Light" w:eastAsiaTheme="minorEastAsia" w:hAnsi="Frutiger 45 Light" w:cstheme="minorHAnsi"/>
          <w:b/>
          <w:bCs/>
          <w:lang w:eastAsia="ja-JP"/>
        </w:rPr>
      </w:pPr>
      <w:r>
        <w:rPr>
          <w:rFonts w:ascii="MS UI Gothic" w:eastAsia="MS UI Gothic" w:hAnsi="MS UI Gothic" w:cs="MS UI Gothic"/>
          <w:b/>
          <w:bCs/>
          <w:lang w:eastAsia="ja-JP"/>
        </w:rPr>
        <w:t>ソフトモニタリング：</w:t>
      </w:r>
      <w:r>
        <w:rPr>
          <w:rFonts w:ascii="MS UI Gothic" w:eastAsia="MS UI Gothic" w:hAnsi="MS UI Gothic" w:cs="MS UI Gothic"/>
          <w:lang w:eastAsia="ja-JP"/>
        </w:rPr>
        <w:t>これらは特定可能な個人に対して行う調査の一部として実施されます。この場合、（a）個人が調査を認識していており、かつ（b）個人が調査の対象でないときに使用できます。例えば、ソフトモニタリングツールは地理的な場所でトリガーされたイベントが合法なものかどうかを判別するために、</w:t>
      </w:r>
      <w:r>
        <w:rPr>
          <w:rFonts w:ascii="MS UI Gothic" w:eastAsia="MS UI Gothic" w:hAnsi="MS UI Gothic" w:cs="MS UI Gothic"/>
          <w:i/>
          <w:iCs/>
          <w:lang w:eastAsia="ja-JP"/>
        </w:rPr>
        <w:t>特定された</w:t>
      </w:r>
      <w:r>
        <w:rPr>
          <w:rFonts w:ascii="MS UI Gothic" w:eastAsia="MS UI Gothic" w:hAnsi="MS UI Gothic" w:cs="MS UI Gothic"/>
          <w:lang w:eastAsia="ja-JP"/>
        </w:rPr>
        <w:t>EPRが現在いる／ログインしている場所を判別するために行われる電話やメールの送信がこれに該当する場合があります。</w:t>
      </w:r>
    </w:p>
    <w:p w14:paraId="7E59ABE7" w14:textId="77777777" w:rsidR="00F64EC9" w:rsidRPr="00F64EC9" w:rsidRDefault="00CD1D60"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eastAsia="ja-JP"/>
        </w:rPr>
      </w:pPr>
      <w:r>
        <w:rPr>
          <w:rFonts w:ascii="MS UI Gothic" w:eastAsia="MS UI Gothic" w:hAnsi="MS UI Gothic" w:cs="MS UI Gothic"/>
          <w:b/>
          <w:bCs/>
          <w:lang w:eastAsia="ja-JP"/>
        </w:rPr>
        <w:t>ハードウェアおよびアプリケーションモニタリング</w:t>
      </w:r>
      <w:r>
        <w:rPr>
          <w:rFonts w:ascii="MS UI Gothic" w:eastAsia="MS UI Gothic" w:hAnsi="MS UI Gothic" w:cs="MS UI Gothic"/>
          <w:lang w:eastAsia="ja-JP"/>
        </w:rPr>
        <w:t>：ハードウェアおよびアプリケーションモニタリングツールはログ記録とモニタリング機能で、製造元によりハードウェアおよび／またはアプリケーションに作り込まれており、特定可能なEPR情報と組み合わせることでアクティブ化モニタリングになります。一般的な使用例としてはサーバーログ、SAPログイン、IDバッジのスワイプレポート、ネットワーク認証などがこれに該当します。</w:t>
      </w:r>
    </w:p>
    <w:p w14:paraId="7E59ABE8" w14:textId="77777777" w:rsidR="00E85C39" w:rsidRPr="00F64EC9" w:rsidRDefault="00CD1D60"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eastAsia="ja-JP"/>
        </w:rPr>
      </w:pPr>
      <w:r>
        <w:rPr>
          <w:rFonts w:ascii="MS UI Gothic" w:eastAsia="MS UI Gothic" w:hAnsi="MS UI Gothic" w:cs="MS UI Gothic"/>
          <w:b/>
          <w:bCs/>
          <w:lang w:eastAsia="ja-JP"/>
        </w:rPr>
        <w:t xml:space="preserve">データ損失防止: </w:t>
      </w:r>
      <w:r>
        <w:rPr>
          <w:rFonts w:ascii="MS UI Gothic" w:eastAsia="MS UI Gothic" w:hAnsi="MS UI Gothic" w:cs="MS UI Gothic"/>
          <w:lang w:eastAsia="ja-JP"/>
        </w:rPr>
        <w:t>P&amp;Gまたは承認済みのサービスプロバイダーは、P&amp;G以外のアドレス向けの電子メールについて、データ損失の指標がないかスキャンを行います。例えば、EPRが暗号化されておらず高度に制限された添付ファイルを有する電子メールをP&amp;G以外の電子メールアドレスに送信する場合、データ損失防止ソリューションにより情報セキュリティリスクとしてこの電子メールにフラグが立ち、今後の通信では承認済みの暗号ソリューションを使う必要があることがユーザーに伝達される場合があります。同様に、高度に制限された、または暗号（特に指定されたキーワード）と分類されたアウトバウンド電子メールにフラッグが建てられた場合、この電子メールに対してセキュリティリスクの点検が行われます。適切な場合、調査が始まる場合があります。P&amp;Gは「個人的」または「プライベート」と分類されたメッセージ、または「個人的」または「プライベート」と題名にマークされたメッセージは、スキャンいたしません。</w:t>
      </w:r>
    </w:p>
    <w:p w14:paraId="7E59ABE9" w14:textId="77777777" w:rsidR="00B24504" w:rsidRDefault="00CD1D60"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MS UI Gothic" w:eastAsia="MS UI Gothic" w:hAnsi="MS UI Gothic" w:cs="MS UI Gothic"/>
          <w:b/>
          <w:bCs/>
          <w:color w:val="0023A0"/>
          <w:lang w:eastAsia="ja-JP"/>
        </w:rPr>
        <w:t>将来的な変更</w:t>
      </w:r>
    </w:p>
    <w:p w14:paraId="7E59ABEA" w14:textId="77777777" w:rsidR="003A2285" w:rsidRPr="00B24504" w:rsidRDefault="00CD1D60" w:rsidP="00B24504">
      <w:pPr>
        <w:spacing w:before="100" w:beforeAutospacing="1" w:after="100" w:afterAutospacing="1" w:line="240" w:lineRule="auto"/>
        <w:jc w:val="both"/>
        <w:rPr>
          <w:rFonts w:ascii="Frutiger 45 Light" w:hAnsi="Frutiger 45 Light"/>
          <w:b/>
          <w:bCs/>
          <w:color w:val="0023A0"/>
          <w:lang w:eastAsia="ja-JP"/>
        </w:rPr>
      </w:pPr>
      <w:r>
        <w:rPr>
          <w:rFonts w:ascii="MS UI Gothic" w:eastAsia="MS UI Gothic" w:hAnsi="MS UI Gothic" w:cs="MS UI Gothic"/>
          <w:lang w:eastAsia="ja-JP"/>
        </w:rPr>
        <w:t>P&amp;Gは必要に応じて本通知に変更を加える権利を留保します。例えば、法律、規則、当社の慣行および手続きへの変更に準拠するため、もしくは新たな脅威、あるいはデータ保護機関により新たに策定された要件に対応するためなどがこれに該当します。</w:t>
      </w:r>
      <w:bookmarkStart w:id="10" w:name="_MON_1393145093"/>
      <w:bookmarkEnd w:id="10"/>
      <w:r>
        <w:rPr>
          <w:rFonts w:ascii="MS UI Gothic" w:eastAsia="MS UI Gothic" w:hAnsi="MS UI Gothic" w:cs="MS UI Gothic"/>
          <w:lang w:eastAsia="ja-JP"/>
        </w:rPr>
        <w:t>変更によってEPR個人情報の利用に大きな影響がある場合、あなたに適切に伝達します。</w:t>
      </w:r>
    </w:p>
    <w:p w14:paraId="7E59ABEB" w14:textId="77777777" w:rsidR="003A2285" w:rsidRPr="00521252" w:rsidRDefault="00CD1D60"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MS UI Gothic" w:eastAsia="MS UI Gothic" w:hAnsi="MS UI Gothic" w:cs="MS UI Gothic"/>
          <w:b/>
          <w:bCs/>
          <w:color w:val="0023A0"/>
          <w:lang w:eastAsia="ja-JP"/>
        </w:rPr>
        <w:t>連絡先情報</w:t>
      </w:r>
    </w:p>
    <w:p w14:paraId="7E59ABEC" w14:textId="77777777" w:rsidR="00501628" w:rsidRPr="006D7528" w:rsidRDefault="00CD1D60" w:rsidP="0097181F">
      <w:pPr>
        <w:spacing w:before="100" w:beforeAutospacing="1" w:after="100" w:afterAutospacing="1" w:line="240" w:lineRule="auto"/>
        <w:jc w:val="both"/>
        <w:rPr>
          <w:rFonts w:ascii="Frutiger 45 Light" w:hAnsi="Frutiger 45 Light" w:cs="Arial"/>
          <w:lang w:eastAsia="ja-JP"/>
        </w:rPr>
      </w:pPr>
      <w:r>
        <w:rPr>
          <w:rFonts w:ascii="MS UI Gothic" w:eastAsia="MS UI Gothic" w:hAnsi="MS UI Gothic" w:cs="MS UI Gothic"/>
          <w:lang w:eastAsia="ja-JP"/>
        </w:rPr>
        <w:t>これら、または当社によるあなたの個人データ／EPR個人情報の処理に関してご質問や懸念がある場合、またはプライバシー権の行使を希望する場合、当社のグローバルデータ保護責任者まで問い合わせることもできます。電子メール：</w:t>
      </w:r>
      <w:hyperlink r:id="rId12" w:history="1">
        <w:r>
          <w:rPr>
            <w:rFonts w:ascii="MS UI Gothic" w:eastAsia="MS UI Gothic" w:hAnsi="MS UI Gothic" w:cs="MS UI Gothic"/>
            <w:color w:val="0000FF"/>
            <w:u w:val="single"/>
            <w:lang w:eastAsia="ja-JP"/>
          </w:rPr>
          <w:t>pgprivacyofficer.im@pg.com</w:t>
        </w:r>
      </w:hyperlink>
      <w:r>
        <w:rPr>
          <w:rFonts w:ascii="MS UI Gothic" w:eastAsia="MS UI Gothic" w:hAnsi="MS UI Gothic" w:cs="MS UI Gothic"/>
          <w:lang w:eastAsia="ja-JP"/>
        </w:rPr>
        <w:t>、電話：+1 (513) 622-0103、住所：1 Procter &amp; Gamble Plaza, Cincinnati, OH 45202, U.S.A.</w:t>
      </w:r>
    </w:p>
    <w:p w14:paraId="7E59ABED" w14:textId="77777777" w:rsidR="000F2C44" w:rsidRPr="00CD1D60" w:rsidRDefault="00CD1D60" w:rsidP="00CD1D60">
      <w:pPr>
        <w:spacing w:before="100" w:beforeAutospacing="1" w:after="100" w:afterAutospacing="1" w:line="240" w:lineRule="auto"/>
        <w:jc w:val="both"/>
        <w:rPr>
          <w:rFonts w:ascii="Frutiger 45 Light" w:hAnsi="Frutiger 45 Light"/>
        </w:rPr>
      </w:pPr>
      <w:r>
        <w:rPr>
          <w:rFonts w:ascii="MS UI Gothic" w:eastAsia="MS UI Gothic" w:hAnsi="MS UI Gothic" w:cs="MS UI Gothic"/>
          <w:lang w:eastAsia="ja-JP"/>
        </w:rPr>
        <w:lastRenderedPageBreak/>
        <w:t>P&amp;Gが取り扱うあなたのEPR個人情報、およびその他の個人情報の漏洩について懸念がある場合、</w:t>
      </w:r>
      <w:hyperlink r:id="rId13" w:history="1">
        <w:r>
          <w:rPr>
            <w:rFonts w:ascii="MS UI Gothic" w:eastAsia="MS UI Gothic" w:hAnsi="MS UI Gothic" w:cs="MS UI Gothic"/>
            <w:color w:val="0000FF"/>
            <w:u w:val="single"/>
            <w:lang w:eastAsia="ja-JP"/>
          </w:rPr>
          <w:t>securityincident.im@pg.com</w:t>
        </w:r>
      </w:hyperlink>
      <w:r>
        <w:rPr>
          <w:rFonts w:ascii="MS UI Gothic" w:eastAsia="MS UI Gothic" w:hAnsi="MS UI Gothic" w:cs="MS UI Gothic"/>
          <w:lang w:eastAsia="ja-JP"/>
        </w:rPr>
        <w:t xml:space="preserve">宛に電子メールで連絡してください。  </w:t>
      </w:r>
    </w:p>
    <w:p w14:paraId="7E59ABEE" w14:textId="77777777" w:rsidR="000F2C44" w:rsidRPr="000F2C44" w:rsidRDefault="00CD1D60"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4"/>
      <w:footerReference w:type="default" r:id="rId15"/>
      <w:headerReference w:type="first" r:id="rId16"/>
      <w:footerReference w:type="first" r:id="rId17"/>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ABF1" w14:textId="77777777" w:rsidR="00AC5579" w:rsidRDefault="00CD1D60">
      <w:pPr>
        <w:spacing w:after="0" w:line="240" w:lineRule="auto"/>
      </w:pPr>
      <w:r>
        <w:separator/>
      </w:r>
    </w:p>
  </w:endnote>
  <w:endnote w:type="continuationSeparator" w:id="0">
    <w:p w14:paraId="7E59ABF2" w14:textId="77777777" w:rsidR="00AC5579" w:rsidRDefault="00CD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ABF4" w14:textId="77777777" w:rsidR="00244A33" w:rsidRDefault="00244A33">
    <w:pPr>
      <w:pStyle w:val="Footer"/>
      <w:rPr>
        <w:rFonts w:ascii="Frutiger 45 Light" w:hAnsi="Frutiger 45 Light" w:cs="Arial"/>
        <w:sz w:val="18"/>
        <w:szCs w:val="18"/>
      </w:rPr>
    </w:pPr>
  </w:p>
  <w:p w14:paraId="7E59ABF5" w14:textId="77777777" w:rsidR="00244A33" w:rsidRDefault="00CD1D60" w:rsidP="00DB3E2D">
    <w:pPr>
      <w:pStyle w:val="Footer"/>
      <w:ind w:firstLine="3600"/>
      <w:jc w:val="center"/>
    </w:pPr>
    <w:r>
      <w:rPr>
        <w:rFonts w:ascii="MS UI Gothic" w:eastAsia="MS UI Gothic" w:hAnsi="MS UI Gothic" w:cs="MS UI Gothic"/>
        <w:color w:val="003DAF"/>
        <w:sz w:val="20"/>
        <w:szCs w:val="20"/>
        <w:lang w:eastAsia="ja-JP"/>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9</w:t>
    </w:r>
    <w:r w:rsidRPr="00B46E7C">
      <w:rPr>
        <w:rFonts w:ascii="Arial" w:hAnsi="Arial" w:cs="Arial"/>
        <w:b/>
        <w:color w:val="003DAF"/>
        <w:sz w:val="20"/>
        <w:szCs w:val="20"/>
      </w:rPr>
      <w:fldChar w:fldCharType="end"/>
    </w:r>
    <w:r>
      <w:rPr>
        <w:rFonts w:ascii="MS UI Gothic" w:eastAsia="MS UI Gothic" w:hAnsi="MS UI Gothic" w:cs="MS UI Gothic"/>
        <w:color w:val="003DAF"/>
        <w:sz w:val="20"/>
        <w:szCs w:val="20"/>
        <w:lang w:eastAsia="ja-JP"/>
      </w:rPr>
      <w:t xml:space="preserve"> </w:t>
    </w:r>
    <w:r>
      <w:rPr>
        <w:rFonts w:ascii="MS UI Gothic" w:eastAsia="MS UI Gothic" w:hAnsi="MS UI Gothic" w:cs="MS UI Gothic"/>
        <w:b/>
        <w:bCs/>
        <w:color w:val="003DAF"/>
        <w:sz w:val="20"/>
        <w:szCs w:val="20"/>
        <w:lang w:eastAsia="ja-JP"/>
      </w:rPr>
      <w:t>/</w:t>
    </w:r>
    <w:r>
      <w:rPr>
        <w:rFonts w:ascii="MS UI Gothic" w:eastAsia="MS UI Gothic" w:hAnsi="MS UI Gothic" w:cs="MS UI Gothic"/>
        <w:color w:val="003DAF"/>
        <w:sz w:val="20"/>
        <w:szCs w:val="20"/>
        <w:lang w:eastAsia="ja-JP"/>
      </w:rPr>
      <w:t>ページ</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9</w:t>
    </w:r>
    <w:r w:rsidRPr="00B46E7C">
      <w:rPr>
        <w:rFonts w:ascii="Arial" w:hAnsi="Arial" w:cs="Arial"/>
        <w:b/>
        <w:color w:val="003DAF"/>
        <w:sz w:val="20"/>
        <w:szCs w:val="20"/>
      </w:rPr>
      <w:fldChar w:fldCharType="end"/>
    </w:r>
    <w:r>
      <w:rPr>
        <w:rFonts w:ascii="MS UI Gothic" w:eastAsia="MS UI Gothic" w:hAnsi="MS UI Gothic" w:cs="MS UI Gothic"/>
        <w:b/>
        <w:bCs/>
        <w:sz w:val="24"/>
        <w:szCs w:val="24"/>
        <w:lang w:eastAsia="ja-JP"/>
      </w:rPr>
      <w:tab/>
    </w:r>
    <w:r>
      <w:rPr>
        <w:rFonts w:ascii="MS UI Gothic" w:eastAsia="MS UI Gothic" w:hAnsi="MS UI Gothic" w:cs="MS UI Gothic"/>
        <w:b/>
        <w:bCs/>
        <w:sz w:val="24"/>
        <w:szCs w:val="24"/>
        <w:lang w:eastAsia="ja-JP"/>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ABF7" w14:textId="77777777" w:rsidR="00244A33" w:rsidRDefault="00CD1D60">
    <w:pPr>
      <w:pStyle w:val="Footer"/>
    </w:pPr>
    <w:r>
      <w:rPr>
        <w:noProof/>
        <w:lang w:eastAsia="zh-CN"/>
      </w:rPr>
      <mc:AlternateContent>
        <mc:Choice Requires="wps">
          <w:drawing>
            <wp:anchor distT="0" distB="0" distL="114300" distR="114300" simplePos="0" relativeHeight="251657216" behindDoc="0" locked="0" layoutInCell="1" allowOverlap="1" wp14:anchorId="7E59ABFE" wp14:editId="7E59ABFF">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9AC02" w14:textId="77777777" w:rsidR="00244A33" w:rsidRDefault="00CD1D60"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59ABFE"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7E59AC02" w14:textId="77777777" w:rsidR="00244A33" w:rsidRDefault="00CD1D60"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ABEF" w14:textId="77777777" w:rsidR="00AC5579" w:rsidRDefault="00CD1D60">
      <w:pPr>
        <w:spacing w:after="0" w:line="240" w:lineRule="auto"/>
      </w:pPr>
      <w:r>
        <w:separator/>
      </w:r>
    </w:p>
  </w:footnote>
  <w:footnote w:type="continuationSeparator" w:id="0">
    <w:p w14:paraId="7E59ABF0" w14:textId="77777777" w:rsidR="00AC5579" w:rsidRDefault="00CD1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ABF3" w14:textId="77777777" w:rsidR="00244A33" w:rsidRPr="00055BDF" w:rsidRDefault="00CD1D60" w:rsidP="00FB3E3E">
    <w:pPr>
      <w:spacing w:after="120"/>
      <w:rPr>
        <w:rFonts w:ascii="Arial" w:hAnsi="Arial" w:cs="Arial"/>
        <w:b/>
        <w:color w:val="FF0000"/>
        <w:sz w:val="32"/>
        <w:szCs w:val="32"/>
      </w:rPr>
    </w:pPr>
    <w:r>
      <w:rPr>
        <w:rFonts w:ascii="Frutiger 45 Light" w:hAnsi="Frutiger 45 Light" w:cs="Arial"/>
        <w:b/>
        <w:noProof/>
        <w:color w:val="003DAF"/>
        <w:sz w:val="28"/>
        <w:szCs w:val="28"/>
        <w:lang w:eastAsia="zh-CN"/>
      </w:rPr>
      <mc:AlternateContent>
        <mc:Choice Requires="wps">
          <w:drawing>
            <wp:anchor distT="0" distB="0" distL="114300" distR="114300" simplePos="0" relativeHeight="251658240" behindDoc="0" locked="0" layoutInCell="0" allowOverlap="1" wp14:anchorId="7E59ABF8" wp14:editId="7E59ABF9">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9AC00" w14:textId="77777777" w:rsidR="00244A33" w:rsidRPr="004464D5" w:rsidRDefault="00CD1D60" w:rsidP="004464D5">
                          <w:pPr>
                            <w:spacing w:after="0"/>
                            <w:jc w:val="right"/>
                            <w:rPr>
                              <w:rFonts w:cs="Calibri"/>
                              <w:color w:val="000000"/>
                              <w:sz w:val="20"/>
                            </w:rPr>
                          </w:pPr>
                          <w:r>
                            <w:rPr>
                              <w:rFonts w:ascii="MS UI Gothic" w:eastAsia="MS UI Gothic" w:hAnsi="MS UI Gothic" w:cs="MS UI Gothic"/>
                              <w:color w:val="000000"/>
                              <w:sz w:val="20"/>
                              <w:szCs w:val="20"/>
                              <w:lang w:eastAsia="ja-JP"/>
                            </w:rPr>
                            <w:t>業務用</w:t>
                          </w:r>
                          <w:bdo w:val="ltr">
                            <w:r>
                              <w:t>‬</w:t>
                            </w:r>
                            <w:r w:rsidR="00EE1772">
                              <w:t>‬</w:t>
                            </w:r>
                            <w:r w:rsidR="00AC0EA1">
                              <w:t>‬</w:t>
                            </w:r>
                          </w:bdo>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7E59ABF8"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7E59AC00" w14:textId="77777777" w:rsidR="00244A33" w:rsidRPr="004464D5" w:rsidRDefault="00CD1D60" w:rsidP="004464D5">
                    <w:pPr>
                      <w:spacing w:after="0"/>
                      <w:jc w:val="right"/>
                      <w:rPr>
                        <w:rFonts w:cs="Calibri"/>
                        <w:color w:val="000000"/>
                        <w:sz w:val="20"/>
                      </w:rPr>
                    </w:pPr>
                    <w:r>
                      <w:rPr>
                        <w:rFonts w:ascii="MS UI Gothic" w:eastAsia="MS UI Gothic" w:hAnsi="MS UI Gothic" w:cs="MS UI Gothic"/>
                        <w:color w:val="000000"/>
                        <w:sz w:val="20"/>
                        <w:szCs w:val="20"/>
                        <w:lang w:eastAsia="ja-JP"/>
                      </w:rPr>
                      <w:t>業務用</w:t>
                    </w:r>
                    <w:bdo w:val="ltr">
                      <w:r>
                        <w:t>‬</w:t>
                      </w:r>
                      <w:r w:rsidR="00EE1772">
                        <w:t>‬</w:t>
                      </w:r>
                      <w:r w:rsidR="00AC0EA1">
                        <w:t>‬</w:t>
                      </w:r>
                    </w:bdo>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ABF6" w14:textId="77777777" w:rsidR="00244A33" w:rsidRDefault="00CD1D60">
    <w:pPr>
      <w:pStyle w:val="Header"/>
    </w:pPr>
    <w:r>
      <w:rPr>
        <w:noProof/>
        <w:lang w:eastAsia="zh-CN"/>
      </w:rPr>
      <mc:AlternateContent>
        <mc:Choice Requires="wps">
          <w:drawing>
            <wp:anchor distT="0" distB="0" distL="114300" distR="114300" simplePos="0" relativeHeight="251659264" behindDoc="0" locked="0" layoutInCell="0" allowOverlap="1" wp14:anchorId="7E59ABFA" wp14:editId="7E59ABFB">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9AC01" w14:textId="77777777" w:rsidR="00244A33" w:rsidRPr="004464D5" w:rsidRDefault="00CD1D60" w:rsidP="004464D5">
                          <w:pPr>
                            <w:spacing w:after="0"/>
                            <w:jc w:val="right"/>
                            <w:rPr>
                              <w:rFonts w:cs="Calibri"/>
                              <w:color w:val="000000"/>
                              <w:sz w:val="20"/>
                            </w:rPr>
                          </w:pPr>
                          <w:r>
                            <w:rPr>
                              <w:rFonts w:ascii="MS UI Gothic" w:eastAsia="MS UI Gothic" w:hAnsi="MS UI Gothic" w:cs="MS UI Gothic"/>
                              <w:color w:val="000000"/>
                              <w:sz w:val="20"/>
                              <w:szCs w:val="20"/>
                              <w:lang w:eastAsia="ja-JP"/>
                            </w:rPr>
                            <w:t>業務用</w:t>
                          </w:r>
                          <w:bdo w:val="ltr">
                            <w:r>
                              <w:t>‬</w:t>
                            </w:r>
                            <w:r w:rsidR="00EE1772">
                              <w:t>‬</w:t>
                            </w:r>
                            <w:r w:rsidR="00AC0EA1">
                              <w:t>‬</w:t>
                            </w:r>
                          </w:bdo>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7E59ABFA"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7E59AC01" w14:textId="77777777" w:rsidR="00244A33" w:rsidRPr="004464D5" w:rsidRDefault="00CD1D60" w:rsidP="004464D5">
                    <w:pPr>
                      <w:spacing w:after="0"/>
                      <w:jc w:val="right"/>
                      <w:rPr>
                        <w:rFonts w:cs="Calibri"/>
                        <w:color w:val="000000"/>
                        <w:sz w:val="20"/>
                      </w:rPr>
                    </w:pPr>
                    <w:r>
                      <w:rPr>
                        <w:rFonts w:ascii="MS UI Gothic" w:eastAsia="MS UI Gothic" w:hAnsi="MS UI Gothic" w:cs="MS UI Gothic"/>
                        <w:color w:val="000000"/>
                        <w:sz w:val="20"/>
                        <w:szCs w:val="20"/>
                        <w:lang w:eastAsia="ja-JP"/>
                      </w:rPr>
                      <w:t>業務用</w:t>
                    </w:r>
                    <w:bdo w:val="ltr">
                      <w:r>
                        <w:t>‬</w:t>
                      </w:r>
                      <w:r w:rsidR="00EE1772">
                        <w:t>‬</w:t>
                      </w:r>
                      <w:r w:rsidR="00AC0EA1">
                        <w:t>‬</w:t>
                      </w:r>
                    </w:bdo>
                  </w:p>
                </w:txbxContent>
              </v:textbox>
              <w10:wrap anchorx="page" anchory="page"/>
            </v:shape>
          </w:pict>
        </mc:Fallback>
      </mc:AlternateContent>
    </w:r>
    <w:r>
      <w:rPr>
        <w:noProof/>
        <w:lang w:eastAsia="zh-CN"/>
      </w:rPr>
      <w:drawing>
        <wp:anchor distT="0" distB="0" distL="114300" distR="114300" simplePos="0" relativeHeight="251656192" behindDoc="0" locked="0" layoutInCell="1" allowOverlap="1" wp14:anchorId="7E59ABFC" wp14:editId="7E59ABFD">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24484352">
      <w:start w:val="1"/>
      <w:numFmt w:val="bullet"/>
      <w:lvlText w:val=""/>
      <w:lvlJc w:val="left"/>
      <w:pPr>
        <w:ind w:left="-540" w:hanging="360"/>
      </w:pPr>
      <w:rPr>
        <w:rFonts w:ascii="Symbol" w:hAnsi="Symbol" w:hint="default"/>
      </w:rPr>
    </w:lvl>
    <w:lvl w:ilvl="1" w:tplc="0D827C9E" w:tentative="1">
      <w:start w:val="1"/>
      <w:numFmt w:val="bullet"/>
      <w:lvlText w:val="o"/>
      <w:lvlJc w:val="left"/>
      <w:pPr>
        <w:ind w:left="180" w:hanging="360"/>
      </w:pPr>
      <w:rPr>
        <w:rFonts w:ascii="Courier New" w:hAnsi="Courier New" w:cs="Courier New" w:hint="default"/>
      </w:rPr>
    </w:lvl>
    <w:lvl w:ilvl="2" w:tplc="20D63090" w:tentative="1">
      <w:start w:val="1"/>
      <w:numFmt w:val="bullet"/>
      <w:lvlText w:val=""/>
      <w:lvlJc w:val="left"/>
      <w:pPr>
        <w:ind w:left="900" w:hanging="360"/>
      </w:pPr>
      <w:rPr>
        <w:rFonts w:ascii="Wingdings" w:hAnsi="Wingdings" w:hint="default"/>
      </w:rPr>
    </w:lvl>
    <w:lvl w:ilvl="3" w:tplc="82A45DB6" w:tentative="1">
      <w:start w:val="1"/>
      <w:numFmt w:val="bullet"/>
      <w:lvlText w:val=""/>
      <w:lvlJc w:val="left"/>
      <w:pPr>
        <w:ind w:left="1620" w:hanging="360"/>
      </w:pPr>
      <w:rPr>
        <w:rFonts w:ascii="Symbol" w:hAnsi="Symbol" w:hint="default"/>
      </w:rPr>
    </w:lvl>
    <w:lvl w:ilvl="4" w:tplc="9C5A9AD6" w:tentative="1">
      <w:start w:val="1"/>
      <w:numFmt w:val="bullet"/>
      <w:lvlText w:val="o"/>
      <w:lvlJc w:val="left"/>
      <w:pPr>
        <w:ind w:left="2340" w:hanging="360"/>
      </w:pPr>
      <w:rPr>
        <w:rFonts w:ascii="Courier New" w:hAnsi="Courier New" w:cs="Courier New" w:hint="default"/>
      </w:rPr>
    </w:lvl>
    <w:lvl w:ilvl="5" w:tplc="A2483958" w:tentative="1">
      <w:start w:val="1"/>
      <w:numFmt w:val="bullet"/>
      <w:lvlText w:val=""/>
      <w:lvlJc w:val="left"/>
      <w:pPr>
        <w:ind w:left="3060" w:hanging="360"/>
      </w:pPr>
      <w:rPr>
        <w:rFonts w:ascii="Wingdings" w:hAnsi="Wingdings" w:hint="default"/>
      </w:rPr>
    </w:lvl>
    <w:lvl w:ilvl="6" w:tplc="2DBE5CCC" w:tentative="1">
      <w:start w:val="1"/>
      <w:numFmt w:val="bullet"/>
      <w:lvlText w:val=""/>
      <w:lvlJc w:val="left"/>
      <w:pPr>
        <w:ind w:left="3780" w:hanging="360"/>
      </w:pPr>
      <w:rPr>
        <w:rFonts w:ascii="Symbol" w:hAnsi="Symbol" w:hint="default"/>
      </w:rPr>
    </w:lvl>
    <w:lvl w:ilvl="7" w:tplc="909895FE" w:tentative="1">
      <w:start w:val="1"/>
      <w:numFmt w:val="bullet"/>
      <w:lvlText w:val="o"/>
      <w:lvlJc w:val="left"/>
      <w:pPr>
        <w:ind w:left="4500" w:hanging="360"/>
      </w:pPr>
      <w:rPr>
        <w:rFonts w:ascii="Courier New" w:hAnsi="Courier New" w:cs="Courier New" w:hint="default"/>
      </w:rPr>
    </w:lvl>
    <w:lvl w:ilvl="8" w:tplc="D74052CE"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B1DE37CE">
      <w:start w:val="1"/>
      <w:numFmt w:val="bullet"/>
      <w:lvlText w:val=""/>
      <w:lvlJc w:val="left"/>
      <w:pPr>
        <w:ind w:left="360" w:hanging="360"/>
      </w:pPr>
      <w:rPr>
        <w:rFonts w:ascii="Symbol" w:hAnsi="Symbol" w:hint="default"/>
      </w:rPr>
    </w:lvl>
    <w:lvl w:ilvl="1" w:tplc="49C2F2E0" w:tentative="1">
      <w:start w:val="1"/>
      <w:numFmt w:val="bullet"/>
      <w:lvlText w:val="o"/>
      <w:lvlJc w:val="left"/>
      <w:pPr>
        <w:ind w:left="1080" w:hanging="360"/>
      </w:pPr>
      <w:rPr>
        <w:rFonts w:ascii="Courier New" w:hAnsi="Courier New" w:cs="Courier New" w:hint="default"/>
      </w:rPr>
    </w:lvl>
    <w:lvl w:ilvl="2" w:tplc="45B839F2" w:tentative="1">
      <w:start w:val="1"/>
      <w:numFmt w:val="bullet"/>
      <w:lvlText w:val=""/>
      <w:lvlJc w:val="left"/>
      <w:pPr>
        <w:ind w:left="1800" w:hanging="360"/>
      </w:pPr>
      <w:rPr>
        <w:rFonts w:ascii="Wingdings" w:hAnsi="Wingdings" w:hint="default"/>
      </w:rPr>
    </w:lvl>
    <w:lvl w:ilvl="3" w:tplc="6422E688" w:tentative="1">
      <w:start w:val="1"/>
      <w:numFmt w:val="bullet"/>
      <w:lvlText w:val=""/>
      <w:lvlJc w:val="left"/>
      <w:pPr>
        <w:ind w:left="2520" w:hanging="360"/>
      </w:pPr>
      <w:rPr>
        <w:rFonts w:ascii="Symbol" w:hAnsi="Symbol" w:hint="default"/>
      </w:rPr>
    </w:lvl>
    <w:lvl w:ilvl="4" w:tplc="7ED29D16" w:tentative="1">
      <w:start w:val="1"/>
      <w:numFmt w:val="bullet"/>
      <w:lvlText w:val="o"/>
      <w:lvlJc w:val="left"/>
      <w:pPr>
        <w:ind w:left="3240" w:hanging="360"/>
      </w:pPr>
      <w:rPr>
        <w:rFonts w:ascii="Courier New" w:hAnsi="Courier New" w:cs="Courier New" w:hint="default"/>
      </w:rPr>
    </w:lvl>
    <w:lvl w:ilvl="5" w:tplc="D7568F7C" w:tentative="1">
      <w:start w:val="1"/>
      <w:numFmt w:val="bullet"/>
      <w:lvlText w:val=""/>
      <w:lvlJc w:val="left"/>
      <w:pPr>
        <w:ind w:left="3960" w:hanging="360"/>
      </w:pPr>
      <w:rPr>
        <w:rFonts w:ascii="Wingdings" w:hAnsi="Wingdings" w:hint="default"/>
      </w:rPr>
    </w:lvl>
    <w:lvl w:ilvl="6" w:tplc="1A2699BE" w:tentative="1">
      <w:start w:val="1"/>
      <w:numFmt w:val="bullet"/>
      <w:lvlText w:val=""/>
      <w:lvlJc w:val="left"/>
      <w:pPr>
        <w:ind w:left="4680" w:hanging="360"/>
      </w:pPr>
      <w:rPr>
        <w:rFonts w:ascii="Symbol" w:hAnsi="Symbol" w:hint="default"/>
      </w:rPr>
    </w:lvl>
    <w:lvl w:ilvl="7" w:tplc="98F6BC5C" w:tentative="1">
      <w:start w:val="1"/>
      <w:numFmt w:val="bullet"/>
      <w:lvlText w:val="o"/>
      <w:lvlJc w:val="left"/>
      <w:pPr>
        <w:ind w:left="5400" w:hanging="360"/>
      </w:pPr>
      <w:rPr>
        <w:rFonts w:ascii="Courier New" w:hAnsi="Courier New" w:cs="Courier New" w:hint="default"/>
      </w:rPr>
    </w:lvl>
    <w:lvl w:ilvl="8" w:tplc="BDD6402A"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F058E7E4">
      <w:start w:val="1"/>
      <w:numFmt w:val="bullet"/>
      <w:lvlText w:val=""/>
      <w:lvlJc w:val="left"/>
      <w:pPr>
        <w:ind w:left="720" w:hanging="360"/>
      </w:pPr>
      <w:rPr>
        <w:rFonts w:ascii="Symbol" w:hAnsi="Symbol" w:hint="default"/>
      </w:rPr>
    </w:lvl>
    <w:lvl w:ilvl="1" w:tplc="C5B65BD2" w:tentative="1">
      <w:start w:val="1"/>
      <w:numFmt w:val="bullet"/>
      <w:lvlText w:val="o"/>
      <w:lvlJc w:val="left"/>
      <w:pPr>
        <w:ind w:left="1440" w:hanging="360"/>
      </w:pPr>
      <w:rPr>
        <w:rFonts w:ascii="Courier New" w:hAnsi="Courier New" w:cs="Courier New" w:hint="default"/>
      </w:rPr>
    </w:lvl>
    <w:lvl w:ilvl="2" w:tplc="0C682F48" w:tentative="1">
      <w:start w:val="1"/>
      <w:numFmt w:val="bullet"/>
      <w:lvlText w:val=""/>
      <w:lvlJc w:val="left"/>
      <w:pPr>
        <w:ind w:left="2160" w:hanging="360"/>
      </w:pPr>
      <w:rPr>
        <w:rFonts w:ascii="Wingdings" w:hAnsi="Wingdings" w:hint="default"/>
      </w:rPr>
    </w:lvl>
    <w:lvl w:ilvl="3" w:tplc="54D4C1DE" w:tentative="1">
      <w:start w:val="1"/>
      <w:numFmt w:val="bullet"/>
      <w:lvlText w:val=""/>
      <w:lvlJc w:val="left"/>
      <w:pPr>
        <w:ind w:left="2880" w:hanging="360"/>
      </w:pPr>
      <w:rPr>
        <w:rFonts w:ascii="Symbol" w:hAnsi="Symbol" w:hint="default"/>
      </w:rPr>
    </w:lvl>
    <w:lvl w:ilvl="4" w:tplc="1ABE5B96" w:tentative="1">
      <w:start w:val="1"/>
      <w:numFmt w:val="bullet"/>
      <w:lvlText w:val="o"/>
      <w:lvlJc w:val="left"/>
      <w:pPr>
        <w:ind w:left="3600" w:hanging="360"/>
      </w:pPr>
      <w:rPr>
        <w:rFonts w:ascii="Courier New" w:hAnsi="Courier New" w:cs="Courier New" w:hint="default"/>
      </w:rPr>
    </w:lvl>
    <w:lvl w:ilvl="5" w:tplc="18863B80" w:tentative="1">
      <w:start w:val="1"/>
      <w:numFmt w:val="bullet"/>
      <w:lvlText w:val=""/>
      <w:lvlJc w:val="left"/>
      <w:pPr>
        <w:ind w:left="4320" w:hanging="360"/>
      </w:pPr>
      <w:rPr>
        <w:rFonts w:ascii="Wingdings" w:hAnsi="Wingdings" w:hint="default"/>
      </w:rPr>
    </w:lvl>
    <w:lvl w:ilvl="6" w:tplc="09DC7FC6" w:tentative="1">
      <w:start w:val="1"/>
      <w:numFmt w:val="bullet"/>
      <w:lvlText w:val=""/>
      <w:lvlJc w:val="left"/>
      <w:pPr>
        <w:ind w:left="5040" w:hanging="360"/>
      </w:pPr>
      <w:rPr>
        <w:rFonts w:ascii="Symbol" w:hAnsi="Symbol" w:hint="default"/>
      </w:rPr>
    </w:lvl>
    <w:lvl w:ilvl="7" w:tplc="71786CA8" w:tentative="1">
      <w:start w:val="1"/>
      <w:numFmt w:val="bullet"/>
      <w:lvlText w:val="o"/>
      <w:lvlJc w:val="left"/>
      <w:pPr>
        <w:ind w:left="5760" w:hanging="360"/>
      </w:pPr>
      <w:rPr>
        <w:rFonts w:ascii="Courier New" w:hAnsi="Courier New" w:cs="Courier New" w:hint="default"/>
      </w:rPr>
    </w:lvl>
    <w:lvl w:ilvl="8" w:tplc="D0249CB4"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7E6A0548">
      <w:start w:val="1"/>
      <w:numFmt w:val="bullet"/>
      <w:lvlText w:val=""/>
      <w:lvlJc w:val="left"/>
      <w:pPr>
        <w:ind w:left="360" w:hanging="360"/>
      </w:pPr>
      <w:rPr>
        <w:rFonts w:ascii="Symbol" w:hAnsi="Symbol" w:hint="default"/>
      </w:rPr>
    </w:lvl>
    <w:lvl w:ilvl="1" w:tplc="10C838D4" w:tentative="1">
      <w:start w:val="1"/>
      <w:numFmt w:val="bullet"/>
      <w:lvlText w:val="o"/>
      <w:lvlJc w:val="left"/>
      <w:pPr>
        <w:ind w:left="1440" w:hanging="360"/>
      </w:pPr>
      <w:rPr>
        <w:rFonts w:ascii="Courier New" w:hAnsi="Courier New" w:cs="Courier New" w:hint="default"/>
      </w:rPr>
    </w:lvl>
    <w:lvl w:ilvl="2" w:tplc="A88A5C12" w:tentative="1">
      <w:start w:val="1"/>
      <w:numFmt w:val="bullet"/>
      <w:lvlText w:val=""/>
      <w:lvlJc w:val="left"/>
      <w:pPr>
        <w:ind w:left="2160" w:hanging="360"/>
      </w:pPr>
      <w:rPr>
        <w:rFonts w:ascii="Wingdings" w:hAnsi="Wingdings" w:hint="default"/>
      </w:rPr>
    </w:lvl>
    <w:lvl w:ilvl="3" w:tplc="9DE4C282" w:tentative="1">
      <w:start w:val="1"/>
      <w:numFmt w:val="bullet"/>
      <w:lvlText w:val=""/>
      <w:lvlJc w:val="left"/>
      <w:pPr>
        <w:ind w:left="2880" w:hanging="360"/>
      </w:pPr>
      <w:rPr>
        <w:rFonts w:ascii="Symbol" w:hAnsi="Symbol" w:hint="default"/>
      </w:rPr>
    </w:lvl>
    <w:lvl w:ilvl="4" w:tplc="9010265C" w:tentative="1">
      <w:start w:val="1"/>
      <w:numFmt w:val="bullet"/>
      <w:lvlText w:val="o"/>
      <w:lvlJc w:val="left"/>
      <w:pPr>
        <w:ind w:left="3600" w:hanging="360"/>
      </w:pPr>
      <w:rPr>
        <w:rFonts w:ascii="Courier New" w:hAnsi="Courier New" w:cs="Courier New" w:hint="default"/>
      </w:rPr>
    </w:lvl>
    <w:lvl w:ilvl="5" w:tplc="026A0C4E" w:tentative="1">
      <w:start w:val="1"/>
      <w:numFmt w:val="bullet"/>
      <w:lvlText w:val=""/>
      <w:lvlJc w:val="left"/>
      <w:pPr>
        <w:ind w:left="4320" w:hanging="360"/>
      </w:pPr>
      <w:rPr>
        <w:rFonts w:ascii="Wingdings" w:hAnsi="Wingdings" w:hint="default"/>
      </w:rPr>
    </w:lvl>
    <w:lvl w:ilvl="6" w:tplc="651661BC" w:tentative="1">
      <w:start w:val="1"/>
      <w:numFmt w:val="bullet"/>
      <w:lvlText w:val=""/>
      <w:lvlJc w:val="left"/>
      <w:pPr>
        <w:ind w:left="5040" w:hanging="360"/>
      </w:pPr>
      <w:rPr>
        <w:rFonts w:ascii="Symbol" w:hAnsi="Symbol" w:hint="default"/>
      </w:rPr>
    </w:lvl>
    <w:lvl w:ilvl="7" w:tplc="D4A8CF1C" w:tentative="1">
      <w:start w:val="1"/>
      <w:numFmt w:val="bullet"/>
      <w:lvlText w:val="o"/>
      <w:lvlJc w:val="left"/>
      <w:pPr>
        <w:ind w:left="5760" w:hanging="360"/>
      </w:pPr>
      <w:rPr>
        <w:rFonts w:ascii="Courier New" w:hAnsi="Courier New" w:cs="Courier New" w:hint="default"/>
      </w:rPr>
    </w:lvl>
    <w:lvl w:ilvl="8" w:tplc="161CAA96"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70583866">
      <w:start w:val="1"/>
      <w:numFmt w:val="bullet"/>
      <w:lvlText w:val=""/>
      <w:lvlJc w:val="left"/>
      <w:pPr>
        <w:ind w:left="720" w:hanging="360"/>
      </w:pPr>
      <w:rPr>
        <w:rFonts w:ascii="Symbol" w:hAnsi="Symbol" w:hint="default"/>
      </w:rPr>
    </w:lvl>
    <w:lvl w:ilvl="1" w:tplc="1B828DE4" w:tentative="1">
      <w:start w:val="1"/>
      <w:numFmt w:val="bullet"/>
      <w:lvlText w:val="o"/>
      <w:lvlJc w:val="left"/>
      <w:pPr>
        <w:ind w:left="1440" w:hanging="360"/>
      </w:pPr>
      <w:rPr>
        <w:rFonts w:ascii="Courier New" w:hAnsi="Courier New" w:cs="Courier New" w:hint="default"/>
      </w:rPr>
    </w:lvl>
    <w:lvl w:ilvl="2" w:tplc="D930C1C8" w:tentative="1">
      <w:start w:val="1"/>
      <w:numFmt w:val="bullet"/>
      <w:lvlText w:val=""/>
      <w:lvlJc w:val="left"/>
      <w:pPr>
        <w:ind w:left="2160" w:hanging="360"/>
      </w:pPr>
      <w:rPr>
        <w:rFonts w:ascii="Wingdings" w:hAnsi="Wingdings" w:hint="default"/>
      </w:rPr>
    </w:lvl>
    <w:lvl w:ilvl="3" w:tplc="AA38BD5C" w:tentative="1">
      <w:start w:val="1"/>
      <w:numFmt w:val="bullet"/>
      <w:lvlText w:val=""/>
      <w:lvlJc w:val="left"/>
      <w:pPr>
        <w:ind w:left="2880" w:hanging="360"/>
      </w:pPr>
      <w:rPr>
        <w:rFonts w:ascii="Symbol" w:hAnsi="Symbol" w:hint="default"/>
      </w:rPr>
    </w:lvl>
    <w:lvl w:ilvl="4" w:tplc="EF5ADFC0" w:tentative="1">
      <w:start w:val="1"/>
      <w:numFmt w:val="bullet"/>
      <w:lvlText w:val="o"/>
      <w:lvlJc w:val="left"/>
      <w:pPr>
        <w:ind w:left="3600" w:hanging="360"/>
      </w:pPr>
      <w:rPr>
        <w:rFonts w:ascii="Courier New" w:hAnsi="Courier New" w:cs="Courier New" w:hint="default"/>
      </w:rPr>
    </w:lvl>
    <w:lvl w:ilvl="5" w:tplc="48F08BD8" w:tentative="1">
      <w:start w:val="1"/>
      <w:numFmt w:val="bullet"/>
      <w:lvlText w:val=""/>
      <w:lvlJc w:val="left"/>
      <w:pPr>
        <w:ind w:left="4320" w:hanging="360"/>
      </w:pPr>
      <w:rPr>
        <w:rFonts w:ascii="Wingdings" w:hAnsi="Wingdings" w:hint="default"/>
      </w:rPr>
    </w:lvl>
    <w:lvl w:ilvl="6" w:tplc="4ED01042" w:tentative="1">
      <w:start w:val="1"/>
      <w:numFmt w:val="bullet"/>
      <w:lvlText w:val=""/>
      <w:lvlJc w:val="left"/>
      <w:pPr>
        <w:ind w:left="5040" w:hanging="360"/>
      </w:pPr>
      <w:rPr>
        <w:rFonts w:ascii="Symbol" w:hAnsi="Symbol" w:hint="default"/>
      </w:rPr>
    </w:lvl>
    <w:lvl w:ilvl="7" w:tplc="1228CC02" w:tentative="1">
      <w:start w:val="1"/>
      <w:numFmt w:val="bullet"/>
      <w:lvlText w:val="o"/>
      <w:lvlJc w:val="left"/>
      <w:pPr>
        <w:ind w:left="5760" w:hanging="360"/>
      </w:pPr>
      <w:rPr>
        <w:rFonts w:ascii="Courier New" w:hAnsi="Courier New" w:cs="Courier New" w:hint="default"/>
      </w:rPr>
    </w:lvl>
    <w:lvl w:ilvl="8" w:tplc="DE921EF2"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24369F24">
      <w:start w:val="1"/>
      <w:numFmt w:val="bullet"/>
      <w:lvlText w:val=""/>
      <w:lvlJc w:val="left"/>
      <w:pPr>
        <w:ind w:left="360" w:hanging="360"/>
      </w:pPr>
      <w:rPr>
        <w:rFonts w:ascii="Symbol" w:hAnsi="Symbol" w:hint="default"/>
      </w:rPr>
    </w:lvl>
    <w:lvl w:ilvl="1" w:tplc="CCD0BEC8" w:tentative="1">
      <w:start w:val="1"/>
      <w:numFmt w:val="bullet"/>
      <w:lvlText w:val="o"/>
      <w:lvlJc w:val="left"/>
      <w:pPr>
        <w:ind w:left="1080" w:hanging="360"/>
      </w:pPr>
      <w:rPr>
        <w:rFonts w:ascii="Courier New" w:hAnsi="Courier New" w:cs="Courier New" w:hint="default"/>
      </w:rPr>
    </w:lvl>
    <w:lvl w:ilvl="2" w:tplc="A43E6F74" w:tentative="1">
      <w:start w:val="1"/>
      <w:numFmt w:val="bullet"/>
      <w:lvlText w:val=""/>
      <w:lvlJc w:val="left"/>
      <w:pPr>
        <w:ind w:left="1800" w:hanging="360"/>
      </w:pPr>
      <w:rPr>
        <w:rFonts w:ascii="Wingdings" w:hAnsi="Wingdings" w:hint="default"/>
      </w:rPr>
    </w:lvl>
    <w:lvl w:ilvl="3" w:tplc="10F26456" w:tentative="1">
      <w:start w:val="1"/>
      <w:numFmt w:val="bullet"/>
      <w:lvlText w:val=""/>
      <w:lvlJc w:val="left"/>
      <w:pPr>
        <w:ind w:left="2520" w:hanging="360"/>
      </w:pPr>
      <w:rPr>
        <w:rFonts w:ascii="Symbol" w:hAnsi="Symbol" w:hint="default"/>
      </w:rPr>
    </w:lvl>
    <w:lvl w:ilvl="4" w:tplc="B978A1EC" w:tentative="1">
      <w:start w:val="1"/>
      <w:numFmt w:val="bullet"/>
      <w:lvlText w:val="o"/>
      <w:lvlJc w:val="left"/>
      <w:pPr>
        <w:ind w:left="3240" w:hanging="360"/>
      </w:pPr>
      <w:rPr>
        <w:rFonts w:ascii="Courier New" w:hAnsi="Courier New" w:cs="Courier New" w:hint="default"/>
      </w:rPr>
    </w:lvl>
    <w:lvl w:ilvl="5" w:tplc="884AE73E" w:tentative="1">
      <w:start w:val="1"/>
      <w:numFmt w:val="bullet"/>
      <w:lvlText w:val=""/>
      <w:lvlJc w:val="left"/>
      <w:pPr>
        <w:ind w:left="3960" w:hanging="360"/>
      </w:pPr>
      <w:rPr>
        <w:rFonts w:ascii="Wingdings" w:hAnsi="Wingdings" w:hint="default"/>
      </w:rPr>
    </w:lvl>
    <w:lvl w:ilvl="6" w:tplc="C2FCEC10" w:tentative="1">
      <w:start w:val="1"/>
      <w:numFmt w:val="bullet"/>
      <w:lvlText w:val=""/>
      <w:lvlJc w:val="left"/>
      <w:pPr>
        <w:ind w:left="4680" w:hanging="360"/>
      </w:pPr>
      <w:rPr>
        <w:rFonts w:ascii="Symbol" w:hAnsi="Symbol" w:hint="default"/>
      </w:rPr>
    </w:lvl>
    <w:lvl w:ilvl="7" w:tplc="DA487866" w:tentative="1">
      <w:start w:val="1"/>
      <w:numFmt w:val="bullet"/>
      <w:lvlText w:val="o"/>
      <w:lvlJc w:val="left"/>
      <w:pPr>
        <w:ind w:left="5400" w:hanging="360"/>
      </w:pPr>
      <w:rPr>
        <w:rFonts w:ascii="Courier New" w:hAnsi="Courier New" w:cs="Courier New" w:hint="default"/>
      </w:rPr>
    </w:lvl>
    <w:lvl w:ilvl="8" w:tplc="62163DF8"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530C7D00">
      <w:start w:val="1"/>
      <w:numFmt w:val="decimal"/>
      <w:lvlText w:val="%1."/>
      <w:lvlJc w:val="left"/>
      <w:pPr>
        <w:ind w:left="360" w:hanging="360"/>
      </w:pPr>
      <w:rPr>
        <w:rFonts w:ascii="Arial" w:hAnsi="Arial" w:cs="Arial" w:hint="default"/>
        <w:color w:val="auto"/>
        <w:sz w:val="20"/>
        <w:szCs w:val="20"/>
      </w:rPr>
    </w:lvl>
    <w:lvl w:ilvl="1" w:tplc="112E894C">
      <w:start w:val="1"/>
      <w:numFmt w:val="bullet"/>
      <w:lvlText w:val=""/>
      <w:lvlJc w:val="left"/>
      <w:pPr>
        <w:ind w:left="1080" w:hanging="360"/>
      </w:pPr>
      <w:rPr>
        <w:rFonts w:ascii="Symbol" w:hAnsi="Symbol" w:hint="default"/>
      </w:rPr>
    </w:lvl>
    <w:lvl w:ilvl="2" w:tplc="B7664308">
      <w:start w:val="1"/>
      <w:numFmt w:val="lowerRoman"/>
      <w:lvlText w:val="%3."/>
      <w:lvlJc w:val="right"/>
      <w:pPr>
        <w:ind w:left="1800" w:hanging="180"/>
      </w:pPr>
    </w:lvl>
    <w:lvl w:ilvl="3" w:tplc="1DF48C5C">
      <w:start w:val="1"/>
      <w:numFmt w:val="decimal"/>
      <w:lvlText w:val="%4."/>
      <w:lvlJc w:val="left"/>
      <w:pPr>
        <w:ind w:left="2520" w:hanging="360"/>
      </w:pPr>
    </w:lvl>
    <w:lvl w:ilvl="4" w:tplc="0DD04960">
      <w:start w:val="1"/>
      <w:numFmt w:val="lowerLetter"/>
      <w:lvlText w:val="%5."/>
      <w:lvlJc w:val="left"/>
      <w:pPr>
        <w:ind w:left="3240" w:hanging="360"/>
      </w:pPr>
    </w:lvl>
    <w:lvl w:ilvl="5" w:tplc="4A7CE77E">
      <w:start w:val="1"/>
      <w:numFmt w:val="lowerRoman"/>
      <w:lvlText w:val="%6."/>
      <w:lvlJc w:val="right"/>
      <w:pPr>
        <w:ind w:left="3960" w:hanging="180"/>
      </w:pPr>
    </w:lvl>
    <w:lvl w:ilvl="6" w:tplc="66FC67C0">
      <w:start w:val="1"/>
      <w:numFmt w:val="decimal"/>
      <w:lvlText w:val="%7."/>
      <w:lvlJc w:val="left"/>
      <w:pPr>
        <w:ind w:left="4680" w:hanging="360"/>
      </w:pPr>
    </w:lvl>
    <w:lvl w:ilvl="7" w:tplc="CA5E06EA">
      <w:start w:val="1"/>
      <w:numFmt w:val="lowerLetter"/>
      <w:lvlText w:val="%8."/>
      <w:lvlJc w:val="left"/>
      <w:pPr>
        <w:ind w:left="5400" w:hanging="360"/>
      </w:pPr>
    </w:lvl>
    <w:lvl w:ilvl="8" w:tplc="AFCA590C">
      <w:start w:val="1"/>
      <w:numFmt w:val="lowerRoman"/>
      <w:lvlText w:val="%9."/>
      <w:lvlJc w:val="right"/>
      <w:pPr>
        <w:ind w:left="6120" w:hanging="180"/>
      </w:pPr>
    </w:lvl>
  </w:abstractNum>
  <w:abstractNum w:abstractNumId="9" w15:restartNumberingAfterBreak="0">
    <w:nsid w:val="393F7561"/>
    <w:multiLevelType w:val="hybridMultilevel"/>
    <w:tmpl w:val="2CC883BC"/>
    <w:lvl w:ilvl="0" w:tplc="2E525ED6">
      <w:start w:val="1"/>
      <w:numFmt w:val="lowerLetter"/>
      <w:lvlText w:val="(%1)"/>
      <w:lvlJc w:val="left"/>
      <w:pPr>
        <w:ind w:left="780" w:hanging="360"/>
      </w:pPr>
      <w:rPr>
        <w:rFonts w:hint="default"/>
      </w:rPr>
    </w:lvl>
    <w:lvl w:ilvl="1" w:tplc="A328A678">
      <w:start w:val="1"/>
      <w:numFmt w:val="bullet"/>
      <w:lvlText w:val=""/>
      <w:lvlJc w:val="left"/>
      <w:pPr>
        <w:ind w:left="1500" w:hanging="360"/>
      </w:pPr>
      <w:rPr>
        <w:rFonts w:ascii="Symbol" w:hAnsi="Symbol" w:hint="default"/>
      </w:rPr>
    </w:lvl>
    <w:lvl w:ilvl="2" w:tplc="E2403320">
      <w:start w:val="1"/>
      <w:numFmt w:val="lowerRoman"/>
      <w:lvlText w:val="%3."/>
      <w:lvlJc w:val="right"/>
      <w:pPr>
        <w:ind w:left="2220" w:hanging="180"/>
      </w:pPr>
    </w:lvl>
    <w:lvl w:ilvl="3" w:tplc="A3C0ABCC" w:tentative="1">
      <w:start w:val="1"/>
      <w:numFmt w:val="decimal"/>
      <w:lvlText w:val="%4."/>
      <w:lvlJc w:val="left"/>
      <w:pPr>
        <w:ind w:left="2940" w:hanging="360"/>
      </w:pPr>
    </w:lvl>
    <w:lvl w:ilvl="4" w:tplc="414C630A" w:tentative="1">
      <w:start w:val="1"/>
      <w:numFmt w:val="lowerLetter"/>
      <w:lvlText w:val="%5."/>
      <w:lvlJc w:val="left"/>
      <w:pPr>
        <w:ind w:left="3660" w:hanging="360"/>
      </w:pPr>
    </w:lvl>
    <w:lvl w:ilvl="5" w:tplc="CC767240" w:tentative="1">
      <w:start w:val="1"/>
      <w:numFmt w:val="lowerRoman"/>
      <w:lvlText w:val="%6."/>
      <w:lvlJc w:val="right"/>
      <w:pPr>
        <w:ind w:left="4380" w:hanging="180"/>
      </w:pPr>
    </w:lvl>
    <w:lvl w:ilvl="6" w:tplc="748802D0" w:tentative="1">
      <w:start w:val="1"/>
      <w:numFmt w:val="decimal"/>
      <w:lvlText w:val="%7."/>
      <w:lvlJc w:val="left"/>
      <w:pPr>
        <w:ind w:left="5100" w:hanging="360"/>
      </w:pPr>
    </w:lvl>
    <w:lvl w:ilvl="7" w:tplc="41363634" w:tentative="1">
      <w:start w:val="1"/>
      <w:numFmt w:val="lowerLetter"/>
      <w:lvlText w:val="%8."/>
      <w:lvlJc w:val="left"/>
      <w:pPr>
        <w:ind w:left="5820" w:hanging="360"/>
      </w:pPr>
    </w:lvl>
    <w:lvl w:ilvl="8" w:tplc="B492B330"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956E3A16">
      <w:start w:val="1"/>
      <w:numFmt w:val="bullet"/>
      <w:lvlText w:val=""/>
      <w:lvlJc w:val="left"/>
      <w:pPr>
        <w:ind w:left="720" w:hanging="360"/>
      </w:pPr>
      <w:rPr>
        <w:rFonts w:ascii="Symbol" w:hAnsi="Symbol" w:hint="default"/>
      </w:rPr>
    </w:lvl>
    <w:lvl w:ilvl="1" w:tplc="AD52D340" w:tentative="1">
      <w:start w:val="1"/>
      <w:numFmt w:val="bullet"/>
      <w:lvlText w:val="o"/>
      <w:lvlJc w:val="left"/>
      <w:pPr>
        <w:ind w:left="1440" w:hanging="360"/>
      </w:pPr>
      <w:rPr>
        <w:rFonts w:ascii="Courier New" w:hAnsi="Courier New" w:cs="Courier New" w:hint="default"/>
      </w:rPr>
    </w:lvl>
    <w:lvl w:ilvl="2" w:tplc="E724F8A0" w:tentative="1">
      <w:start w:val="1"/>
      <w:numFmt w:val="bullet"/>
      <w:lvlText w:val=""/>
      <w:lvlJc w:val="left"/>
      <w:pPr>
        <w:ind w:left="2160" w:hanging="360"/>
      </w:pPr>
      <w:rPr>
        <w:rFonts w:ascii="Wingdings" w:hAnsi="Wingdings" w:hint="default"/>
      </w:rPr>
    </w:lvl>
    <w:lvl w:ilvl="3" w:tplc="C40CA768" w:tentative="1">
      <w:start w:val="1"/>
      <w:numFmt w:val="bullet"/>
      <w:lvlText w:val=""/>
      <w:lvlJc w:val="left"/>
      <w:pPr>
        <w:ind w:left="2880" w:hanging="360"/>
      </w:pPr>
      <w:rPr>
        <w:rFonts w:ascii="Symbol" w:hAnsi="Symbol" w:hint="default"/>
      </w:rPr>
    </w:lvl>
    <w:lvl w:ilvl="4" w:tplc="C554A16C" w:tentative="1">
      <w:start w:val="1"/>
      <w:numFmt w:val="bullet"/>
      <w:lvlText w:val="o"/>
      <w:lvlJc w:val="left"/>
      <w:pPr>
        <w:ind w:left="3600" w:hanging="360"/>
      </w:pPr>
      <w:rPr>
        <w:rFonts w:ascii="Courier New" w:hAnsi="Courier New" w:cs="Courier New" w:hint="default"/>
      </w:rPr>
    </w:lvl>
    <w:lvl w:ilvl="5" w:tplc="1B60AE44" w:tentative="1">
      <w:start w:val="1"/>
      <w:numFmt w:val="bullet"/>
      <w:lvlText w:val=""/>
      <w:lvlJc w:val="left"/>
      <w:pPr>
        <w:ind w:left="4320" w:hanging="360"/>
      </w:pPr>
      <w:rPr>
        <w:rFonts w:ascii="Wingdings" w:hAnsi="Wingdings" w:hint="default"/>
      </w:rPr>
    </w:lvl>
    <w:lvl w:ilvl="6" w:tplc="1C8686E2" w:tentative="1">
      <w:start w:val="1"/>
      <w:numFmt w:val="bullet"/>
      <w:lvlText w:val=""/>
      <w:lvlJc w:val="left"/>
      <w:pPr>
        <w:ind w:left="5040" w:hanging="360"/>
      </w:pPr>
      <w:rPr>
        <w:rFonts w:ascii="Symbol" w:hAnsi="Symbol" w:hint="default"/>
      </w:rPr>
    </w:lvl>
    <w:lvl w:ilvl="7" w:tplc="ECB6A21A" w:tentative="1">
      <w:start w:val="1"/>
      <w:numFmt w:val="bullet"/>
      <w:lvlText w:val="o"/>
      <w:lvlJc w:val="left"/>
      <w:pPr>
        <w:ind w:left="5760" w:hanging="360"/>
      </w:pPr>
      <w:rPr>
        <w:rFonts w:ascii="Courier New" w:hAnsi="Courier New" w:cs="Courier New" w:hint="default"/>
      </w:rPr>
    </w:lvl>
    <w:lvl w:ilvl="8" w:tplc="2C6EE4D4"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A83EE368">
      <w:start w:val="1"/>
      <w:numFmt w:val="decimal"/>
      <w:lvlText w:val="%1."/>
      <w:lvlJc w:val="left"/>
      <w:pPr>
        <w:ind w:left="870" w:hanging="360"/>
      </w:pPr>
      <w:rPr>
        <w:rFonts w:hint="default"/>
        <w:b w:val="0"/>
        <w:color w:val="auto"/>
        <w:sz w:val="20"/>
      </w:rPr>
    </w:lvl>
    <w:lvl w:ilvl="1" w:tplc="969C5AE0" w:tentative="1">
      <w:start w:val="1"/>
      <w:numFmt w:val="bullet"/>
      <w:lvlText w:val="o"/>
      <w:lvlJc w:val="left"/>
      <w:pPr>
        <w:ind w:left="1590" w:hanging="360"/>
      </w:pPr>
      <w:rPr>
        <w:rFonts w:ascii="Courier New" w:hAnsi="Courier New" w:cs="Courier New" w:hint="default"/>
      </w:rPr>
    </w:lvl>
    <w:lvl w:ilvl="2" w:tplc="999EEE28" w:tentative="1">
      <w:start w:val="1"/>
      <w:numFmt w:val="bullet"/>
      <w:lvlText w:val=""/>
      <w:lvlJc w:val="left"/>
      <w:pPr>
        <w:ind w:left="2310" w:hanging="360"/>
      </w:pPr>
      <w:rPr>
        <w:rFonts w:ascii="Wingdings" w:hAnsi="Wingdings" w:hint="default"/>
      </w:rPr>
    </w:lvl>
    <w:lvl w:ilvl="3" w:tplc="3846403E" w:tentative="1">
      <w:start w:val="1"/>
      <w:numFmt w:val="bullet"/>
      <w:lvlText w:val=""/>
      <w:lvlJc w:val="left"/>
      <w:pPr>
        <w:ind w:left="3030" w:hanging="360"/>
      </w:pPr>
      <w:rPr>
        <w:rFonts w:ascii="Symbol" w:hAnsi="Symbol" w:hint="default"/>
      </w:rPr>
    </w:lvl>
    <w:lvl w:ilvl="4" w:tplc="E78431BE" w:tentative="1">
      <w:start w:val="1"/>
      <w:numFmt w:val="bullet"/>
      <w:lvlText w:val="o"/>
      <w:lvlJc w:val="left"/>
      <w:pPr>
        <w:ind w:left="3750" w:hanging="360"/>
      </w:pPr>
      <w:rPr>
        <w:rFonts w:ascii="Courier New" w:hAnsi="Courier New" w:cs="Courier New" w:hint="default"/>
      </w:rPr>
    </w:lvl>
    <w:lvl w:ilvl="5" w:tplc="D05AA722" w:tentative="1">
      <w:start w:val="1"/>
      <w:numFmt w:val="bullet"/>
      <w:lvlText w:val=""/>
      <w:lvlJc w:val="left"/>
      <w:pPr>
        <w:ind w:left="4470" w:hanging="360"/>
      </w:pPr>
      <w:rPr>
        <w:rFonts w:ascii="Wingdings" w:hAnsi="Wingdings" w:hint="default"/>
      </w:rPr>
    </w:lvl>
    <w:lvl w:ilvl="6" w:tplc="51B05336" w:tentative="1">
      <w:start w:val="1"/>
      <w:numFmt w:val="bullet"/>
      <w:lvlText w:val=""/>
      <w:lvlJc w:val="left"/>
      <w:pPr>
        <w:ind w:left="5190" w:hanging="360"/>
      </w:pPr>
      <w:rPr>
        <w:rFonts w:ascii="Symbol" w:hAnsi="Symbol" w:hint="default"/>
      </w:rPr>
    </w:lvl>
    <w:lvl w:ilvl="7" w:tplc="BB286F88" w:tentative="1">
      <w:start w:val="1"/>
      <w:numFmt w:val="bullet"/>
      <w:lvlText w:val="o"/>
      <w:lvlJc w:val="left"/>
      <w:pPr>
        <w:ind w:left="5910" w:hanging="360"/>
      </w:pPr>
      <w:rPr>
        <w:rFonts w:ascii="Courier New" w:hAnsi="Courier New" w:cs="Courier New" w:hint="default"/>
      </w:rPr>
    </w:lvl>
    <w:lvl w:ilvl="8" w:tplc="1722CB2A"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8900678C">
      <w:start w:val="1"/>
      <w:numFmt w:val="bullet"/>
      <w:lvlText w:val=""/>
      <w:lvlJc w:val="left"/>
      <w:pPr>
        <w:ind w:left="720" w:hanging="360"/>
      </w:pPr>
      <w:rPr>
        <w:rFonts w:ascii="Symbol" w:hAnsi="Symbol" w:hint="default"/>
      </w:rPr>
    </w:lvl>
    <w:lvl w:ilvl="1" w:tplc="D4D6D558" w:tentative="1">
      <w:start w:val="1"/>
      <w:numFmt w:val="bullet"/>
      <w:lvlText w:val="o"/>
      <w:lvlJc w:val="left"/>
      <w:pPr>
        <w:ind w:left="1440" w:hanging="360"/>
      </w:pPr>
      <w:rPr>
        <w:rFonts w:ascii="Courier New" w:hAnsi="Courier New" w:cs="Courier New" w:hint="default"/>
      </w:rPr>
    </w:lvl>
    <w:lvl w:ilvl="2" w:tplc="0C068ED8" w:tentative="1">
      <w:start w:val="1"/>
      <w:numFmt w:val="bullet"/>
      <w:lvlText w:val=""/>
      <w:lvlJc w:val="left"/>
      <w:pPr>
        <w:ind w:left="2160" w:hanging="360"/>
      </w:pPr>
      <w:rPr>
        <w:rFonts w:ascii="Wingdings" w:hAnsi="Wingdings" w:hint="default"/>
      </w:rPr>
    </w:lvl>
    <w:lvl w:ilvl="3" w:tplc="6B7028E6" w:tentative="1">
      <w:start w:val="1"/>
      <w:numFmt w:val="bullet"/>
      <w:lvlText w:val=""/>
      <w:lvlJc w:val="left"/>
      <w:pPr>
        <w:ind w:left="2880" w:hanging="360"/>
      </w:pPr>
      <w:rPr>
        <w:rFonts w:ascii="Symbol" w:hAnsi="Symbol" w:hint="default"/>
      </w:rPr>
    </w:lvl>
    <w:lvl w:ilvl="4" w:tplc="8ABCE2C0" w:tentative="1">
      <w:start w:val="1"/>
      <w:numFmt w:val="bullet"/>
      <w:lvlText w:val="o"/>
      <w:lvlJc w:val="left"/>
      <w:pPr>
        <w:ind w:left="3600" w:hanging="360"/>
      </w:pPr>
      <w:rPr>
        <w:rFonts w:ascii="Courier New" w:hAnsi="Courier New" w:cs="Courier New" w:hint="default"/>
      </w:rPr>
    </w:lvl>
    <w:lvl w:ilvl="5" w:tplc="77C4FBA0" w:tentative="1">
      <w:start w:val="1"/>
      <w:numFmt w:val="bullet"/>
      <w:lvlText w:val=""/>
      <w:lvlJc w:val="left"/>
      <w:pPr>
        <w:ind w:left="4320" w:hanging="360"/>
      </w:pPr>
      <w:rPr>
        <w:rFonts w:ascii="Wingdings" w:hAnsi="Wingdings" w:hint="default"/>
      </w:rPr>
    </w:lvl>
    <w:lvl w:ilvl="6" w:tplc="C7E89AD6" w:tentative="1">
      <w:start w:val="1"/>
      <w:numFmt w:val="bullet"/>
      <w:lvlText w:val=""/>
      <w:lvlJc w:val="left"/>
      <w:pPr>
        <w:ind w:left="5040" w:hanging="360"/>
      </w:pPr>
      <w:rPr>
        <w:rFonts w:ascii="Symbol" w:hAnsi="Symbol" w:hint="default"/>
      </w:rPr>
    </w:lvl>
    <w:lvl w:ilvl="7" w:tplc="96465F50" w:tentative="1">
      <w:start w:val="1"/>
      <w:numFmt w:val="bullet"/>
      <w:lvlText w:val="o"/>
      <w:lvlJc w:val="left"/>
      <w:pPr>
        <w:ind w:left="5760" w:hanging="360"/>
      </w:pPr>
      <w:rPr>
        <w:rFonts w:ascii="Courier New" w:hAnsi="Courier New" w:cs="Courier New" w:hint="default"/>
      </w:rPr>
    </w:lvl>
    <w:lvl w:ilvl="8" w:tplc="FF9A56C6"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5D503FF2">
      <w:start w:val="1"/>
      <w:numFmt w:val="bullet"/>
      <w:lvlText w:val=""/>
      <w:lvlJc w:val="left"/>
      <w:pPr>
        <w:ind w:left="360" w:hanging="360"/>
      </w:pPr>
      <w:rPr>
        <w:rFonts w:ascii="Symbol" w:hAnsi="Symbol" w:hint="default"/>
      </w:rPr>
    </w:lvl>
    <w:lvl w:ilvl="1" w:tplc="AE3CC410">
      <w:start w:val="1"/>
      <w:numFmt w:val="bullet"/>
      <w:lvlText w:val=""/>
      <w:lvlJc w:val="left"/>
      <w:pPr>
        <w:ind w:left="1500" w:hanging="360"/>
      </w:pPr>
      <w:rPr>
        <w:rFonts w:ascii="Symbol" w:hAnsi="Symbol" w:hint="default"/>
      </w:rPr>
    </w:lvl>
    <w:lvl w:ilvl="2" w:tplc="3A5648A4" w:tentative="1">
      <w:start w:val="1"/>
      <w:numFmt w:val="bullet"/>
      <w:lvlText w:val=""/>
      <w:lvlJc w:val="left"/>
      <w:pPr>
        <w:ind w:left="2220" w:hanging="360"/>
      </w:pPr>
      <w:rPr>
        <w:rFonts w:ascii="Wingdings" w:hAnsi="Wingdings" w:hint="default"/>
      </w:rPr>
    </w:lvl>
    <w:lvl w:ilvl="3" w:tplc="13DC60B4" w:tentative="1">
      <w:start w:val="1"/>
      <w:numFmt w:val="bullet"/>
      <w:lvlText w:val=""/>
      <w:lvlJc w:val="left"/>
      <w:pPr>
        <w:ind w:left="2940" w:hanging="360"/>
      </w:pPr>
      <w:rPr>
        <w:rFonts w:ascii="Symbol" w:hAnsi="Symbol" w:hint="default"/>
      </w:rPr>
    </w:lvl>
    <w:lvl w:ilvl="4" w:tplc="308CC96E" w:tentative="1">
      <w:start w:val="1"/>
      <w:numFmt w:val="bullet"/>
      <w:lvlText w:val="o"/>
      <w:lvlJc w:val="left"/>
      <w:pPr>
        <w:ind w:left="3660" w:hanging="360"/>
      </w:pPr>
      <w:rPr>
        <w:rFonts w:ascii="Courier New" w:hAnsi="Courier New" w:cs="Courier New" w:hint="default"/>
      </w:rPr>
    </w:lvl>
    <w:lvl w:ilvl="5" w:tplc="2B62A868" w:tentative="1">
      <w:start w:val="1"/>
      <w:numFmt w:val="bullet"/>
      <w:lvlText w:val=""/>
      <w:lvlJc w:val="left"/>
      <w:pPr>
        <w:ind w:left="4380" w:hanging="360"/>
      </w:pPr>
      <w:rPr>
        <w:rFonts w:ascii="Wingdings" w:hAnsi="Wingdings" w:hint="default"/>
      </w:rPr>
    </w:lvl>
    <w:lvl w:ilvl="6" w:tplc="0AC45A2E" w:tentative="1">
      <w:start w:val="1"/>
      <w:numFmt w:val="bullet"/>
      <w:lvlText w:val=""/>
      <w:lvlJc w:val="left"/>
      <w:pPr>
        <w:ind w:left="5100" w:hanging="360"/>
      </w:pPr>
      <w:rPr>
        <w:rFonts w:ascii="Symbol" w:hAnsi="Symbol" w:hint="default"/>
      </w:rPr>
    </w:lvl>
    <w:lvl w:ilvl="7" w:tplc="0360BCCE" w:tentative="1">
      <w:start w:val="1"/>
      <w:numFmt w:val="bullet"/>
      <w:lvlText w:val="o"/>
      <w:lvlJc w:val="left"/>
      <w:pPr>
        <w:ind w:left="5820" w:hanging="360"/>
      </w:pPr>
      <w:rPr>
        <w:rFonts w:ascii="Courier New" w:hAnsi="Courier New" w:cs="Courier New" w:hint="default"/>
      </w:rPr>
    </w:lvl>
    <w:lvl w:ilvl="8" w:tplc="E51CE0A2"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8F7C2B7E">
      <w:start w:val="1"/>
      <w:numFmt w:val="decimal"/>
      <w:lvlText w:val="%1."/>
      <w:lvlJc w:val="left"/>
      <w:pPr>
        <w:ind w:left="990" w:hanging="360"/>
      </w:pPr>
      <w:rPr>
        <w:rFonts w:cstheme="minorBidi" w:hint="default"/>
        <w:b/>
        <w:bCs/>
        <w:u w:val="none"/>
      </w:rPr>
    </w:lvl>
    <w:lvl w:ilvl="1" w:tplc="D71E3B8A" w:tentative="1">
      <w:start w:val="1"/>
      <w:numFmt w:val="lowerLetter"/>
      <w:lvlText w:val="%2."/>
      <w:lvlJc w:val="left"/>
      <w:pPr>
        <w:ind w:left="1710" w:hanging="360"/>
      </w:pPr>
    </w:lvl>
    <w:lvl w:ilvl="2" w:tplc="A0CAF51A" w:tentative="1">
      <w:start w:val="1"/>
      <w:numFmt w:val="lowerRoman"/>
      <w:lvlText w:val="%3."/>
      <w:lvlJc w:val="right"/>
      <w:pPr>
        <w:ind w:left="2430" w:hanging="180"/>
      </w:pPr>
    </w:lvl>
    <w:lvl w:ilvl="3" w:tplc="741A82BE" w:tentative="1">
      <w:start w:val="1"/>
      <w:numFmt w:val="decimal"/>
      <w:lvlText w:val="%4."/>
      <w:lvlJc w:val="left"/>
      <w:pPr>
        <w:ind w:left="3150" w:hanging="360"/>
      </w:pPr>
    </w:lvl>
    <w:lvl w:ilvl="4" w:tplc="3F32EEC8" w:tentative="1">
      <w:start w:val="1"/>
      <w:numFmt w:val="lowerLetter"/>
      <w:lvlText w:val="%5."/>
      <w:lvlJc w:val="left"/>
      <w:pPr>
        <w:ind w:left="3870" w:hanging="360"/>
      </w:pPr>
    </w:lvl>
    <w:lvl w:ilvl="5" w:tplc="2960A6A2" w:tentative="1">
      <w:start w:val="1"/>
      <w:numFmt w:val="lowerRoman"/>
      <w:lvlText w:val="%6."/>
      <w:lvlJc w:val="right"/>
      <w:pPr>
        <w:ind w:left="4590" w:hanging="180"/>
      </w:pPr>
    </w:lvl>
    <w:lvl w:ilvl="6" w:tplc="1BC24E76" w:tentative="1">
      <w:start w:val="1"/>
      <w:numFmt w:val="decimal"/>
      <w:lvlText w:val="%7."/>
      <w:lvlJc w:val="left"/>
      <w:pPr>
        <w:ind w:left="5310" w:hanging="360"/>
      </w:pPr>
    </w:lvl>
    <w:lvl w:ilvl="7" w:tplc="8A42AC3C" w:tentative="1">
      <w:start w:val="1"/>
      <w:numFmt w:val="lowerLetter"/>
      <w:lvlText w:val="%8."/>
      <w:lvlJc w:val="left"/>
      <w:pPr>
        <w:ind w:left="6030" w:hanging="360"/>
      </w:pPr>
    </w:lvl>
    <w:lvl w:ilvl="8" w:tplc="169234EE"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EE000864">
      <w:start w:val="1"/>
      <w:numFmt w:val="bullet"/>
      <w:lvlText w:val=""/>
      <w:lvlJc w:val="left"/>
      <w:pPr>
        <w:ind w:left="360" w:hanging="360"/>
      </w:pPr>
      <w:rPr>
        <w:rFonts w:ascii="Symbol" w:hAnsi="Symbol" w:hint="default"/>
      </w:rPr>
    </w:lvl>
    <w:lvl w:ilvl="1" w:tplc="41129D82" w:tentative="1">
      <w:start w:val="1"/>
      <w:numFmt w:val="bullet"/>
      <w:lvlText w:val="o"/>
      <w:lvlJc w:val="left"/>
      <w:pPr>
        <w:ind w:left="1080" w:hanging="360"/>
      </w:pPr>
      <w:rPr>
        <w:rFonts w:ascii="Courier New" w:hAnsi="Courier New" w:cs="Courier New" w:hint="default"/>
      </w:rPr>
    </w:lvl>
    <w:lvl w:ilvl="2" w:tplc="31784320" w:tentative="1">
      <w:start w:val="1"/>
      <w:numFmt w:val="bullet"/>
      <w:lvlText w:val=""/>
      <w:lvlJc w:val="left"/>
      <w:pPr>
        <w:ind w:left="1800" w:hanging="360"/>
      </w:pPr>
      <w:rPr>
        <w:rFonts w:ascii="Wingdings" w:hAnsi="Wingdings" w:hint="default"/>
      </w:rPr>
    </w:lvl>
    <w:lvl w:ilvl="3" w:tplc="8A322D1C" w:tentative="1">
      <w:start w:val="1"/>
      <w:numFmt w:val="bullet"/>
      <w:lvlText w:val=""/>
      <w:lvlJc w:val="left"/>
      <w:pPr>
        <w:ind w:left="2520" w:hanging="360"/>
      </w:pPr>
      <w:rPr>
        <w:rFonts w:ascii="Symbol" w:hAnsi="Symbol" w:hint="default"/>
      </w:rPr>
    </w:lvl>
    <w:lvl w:ilvl="4" w:tplc="E07C8134" w:tentative="1">
      <w:start w:val="1"/>
      <w:numFmt w:val="bullet"/>
      <w:lvlText w:val="o"/>
      <w:lvlJc w:val="left"/>
      <w:pPr>
        <w:ind w:left="3240" w:hanging="360"/>
      </w:pPr>
      <w:rPr>
        <w:rFonts w:ascii="Courier New" w:hAnsi="Courier New" w:cs="Courier New" w:hint="default"/>
      </w:rPr>
    </w:lvl>
    <w:lvl w:ilvl="5" w:tplc="1D56C6C8" w:tentative="1">
      <w:start w:val="1"/>
      <w:numFmt w:val="bullet"/>
      <w:lvlText w:val=""/>
      <w:lvlJc w:val="left"/>
      <w:pPr>
        <w:ind w:left="3960" w:hanging="360"/>
      </w:pPr>
      <w:rPr>
        <w:rFonts w:ascii="Wingdings" w:hAnsi="Wingdings" w:hint="default"/>
      </w:rPr>
    </w:lvl>
    <w:lvl w:ilvl="6" w:tplc="89EEDE50" w:tentative="1">
      <w:start w:val="1"/>
      <w:numFmt w:val="bullet"/>
      <w:lvlText w:val=""/>
      <w:lvlJc w:val="left"/>
      <w:pPr>
        <w:ind w:left="4680" w:hanging="360"/>
      </w:pPr>
      <w:rPr>
        <w:rFonts w:ascii="Symbol" w:hAnsi="Symbol" w:hint="default"/>
      </w:rPr>
    </w:lvl>
    <w:lvl w:ilvl="7" w:tplc="2800EAEE" w:tentative="1">
      <w:start w:val="1"/>
      <w:numFmt w:val="bullet"/>
      <w:lvlText w:val="o"/>
      <w:lvlJc w:val="left"/>
      <w:pPr>
        <w:ind w:left="5400" w:hanging="360"/>
      </w:pPr>
      <w:rPr>
        <w:rFonts w:ascii="Courier New" w:hAnsi="Courier New" w:cs="Courier New" w:hint="default"/>
      </w:rPr>
    </w:lvl>
    <w:lvl w:ilvl="8" w:tplc="35DE06C2"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15D8800C">
      <w:start w:val="1"/>
      <w:numFmt w:val="bullet"/>
      <w:lvlText w:val=""/>
      <w:lvlJc w:val="left"/>
      <w:pPr>
        <w:ind w:left="360" w:hanging="360"/>
      </w:pPr>
      <w:rPr>
        <w:rFonts w:ascii="Symbol" w:hAnsi="Symbol" w:hint="default"/>
      </w:rPr>
    </w:lvl>
    <w:lvl w:ilvl="1" w:tplc="AB0C5DCA" w:tentative="1">
      <w:start w:val="1"/>
      <w:numFmt w:val="bullet"/>
      <w:lvlText w:val="o"/>
      <w:lvlJc w:val="left"/>
      <w:pPr>
        <w:ind w:left="1080" w:hanging="360"/>
      </w:pPr>
      <w:rPr>
        <w:rFonts w:ascii="Courier New" w:hAnsi="Courier New" w:cs="Courier New" w:hint="default"/>
      </w:rPr>
    </w:lvl>
    <w:lvl w:ilvl="2" w:tplc="AAE6B678" w:tentative="1">
      <w:start w:val="1"/>
      <w:numFmt w:val="bullet"/>
      <w:lvlText w:val=""/>
      <w:lvlJc w:val="left"/>
      <w:pPr>
        <w:ind w:left="1800" w:hanging="360"/>
      </w:pPr>
      <w:rPr>
        <w:rFonts w:ascii="Wingdings" w:hAnsi="Wingdings" w:hint="default"/>
      </w:rPr>
    </w:lvl>
    <w:lvl w:ilvl="3" w:tplc="B5202EDC" w:tentative="1">
      <w:start w:val="1"/>
      <w:numFmt w:val="bullet"/>
      <w:lvlText w:val=""/>
      <w:lvlJc w:val="left"/>
      <w:pPr>
        <w:ind w:left="2520" w:hanging="360"/>
      </w:pPr>
      <w:rPr>
        <w:rFonts w:ascii="Symbol" w:hAnsi="Symbol" w:hint="default"/>
      </w:rPr>
    </w:lvl>
    <w:lvl w:ilvl="4" w:tplc="1A5A2F80" w:tentative="1">
      <w:start w:val="1"/>
      <w:numFmt w:val="bullet"/>
      <w:lvlText w:val="o"/>
      <w:lvlJc w:val="left"/>
      <w:pPr>
        <w:ind w:left="3240" w:hanging="360"/>
      </w:pPr>
      <w:rPr>
        <w:rFonts w:ascii="Courier New" w:hAnsi="Courier New" w:cs="Courier New" w:hint="default"/>
      </w:rPr>
    </w:lvl>
    <w:lvl w:ilvl="5" w:tplc="AB6E10FE" w:tentative="1">
      <w:start w:val="1"/>
      <w:numFmt w:val="bullet"/>
      <w:lvlText w:val=""/>
      <w:lvlJc w:val="left"/>
      <w:pPr>
        <w:ind w:left="3960" w:hanging="360"/>
      </w:pPr>
      <w:rPr>
        <w:rFonts w:ascii="Wingdings" w:hAnsi="Wingdings" w:hint="default"/>
      </w:rPr>
    </w:lvl>
    <w:lvl w:ilvl="6" w:tplc="4052EDE2" w:tentative="1">
      <w:start w:val="1"/>
      <w:numFmt w:val="bullet"/>
      <w:lvlText w:val=""/>
      <w:lvlJc w:val="left"/>
      <w:pPr>
        <w:ind w:left="4680" w:hanging="360"/>
      </w:pPr>
      <w:rPr>
        <w:rFonts w:ascii="Symbol" w:hAnsi="Symbol" w:hint="default"/>
      </w:rPr>
    </w:lvl>
    <w:lvl w:ilvl="7" w:tplc="8062C9FC" w:tentative="1">
      <w:start w:val="1"/>
      <w:numFmt w:val="bullet"/>
      <w:lvlText w:val="o"/>
      <w:lvlJc w:val="left"/>
      <w:pPr>
        <w:ind w:left="5400" w:hanging="360"/>
      </w:pPr>
      <w:rPr>
        <w:rFonts w:ascii="Courier New" w:hAnsi="Courier New" w:cs="Courier New" w:hint="default"/>
      </w:rPr>
    </w:lvl>
    <w:lvl w:ilvl="8" w:tplc="3CD29458"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B578647C">
      <w:start w:val="1"/>
      <w:numFmt w:val="bullet"/>
      <w:lvlText w:val=""/>
      <w:lvlJc w:val="left"/>
      <w:pPr>
        <w:ind w:left="1080" w:hanging="360"/>
      </w:pPr>
      <w:rPr>
        <w:rFonts w:ascii="Symbol" w:hAnsi="Symbol" w:hint="default"/>
      </w:rPr>
    </w:lvl>
    <w:lvl w:ilvl="1" w:tplc="72B28EDC">
      <w:start w:val="1"/>
      <w:numFmt w:val="bullet"/>
      <w:lvlText w:val="o"/>
      <w:lvlJc w:val="left"/>
      <w:pPr>
        <w:ind w:left="1800" w:hanging="360"/>
      </w:pPr>
      <w:rPr>
        <w:rFonts w:ascii="Courier New" w:hAnsi="Courier New" w:cs="Courier New" w:hint="default"/>
      </w:rPr>
    </w:lvl>
    <w:lvl w:ilvl="2" w:tplc="20A0FEF6" w:tentative="1">
      <w:start w:val="1"/>
      <w:numFmt w:val="bullet"/>
      <w:lvlText w:val=""/>
      <w:lvlJc w:val="left"/>
      <w:pPr>
        <w:ind w:left="2520" w:hanging="360"/>
      </w:pPr>
      <w:rPr>
        <w:rFonts w:ascii="Wingdings" w:hAnsi="Wingdings" w:hint="default"/>
      </w:rPr>
    </w:lvl>
    <w:lvl w:ilvl="3" w:tplc="F022D080" w:tentative="1">
      <w:start w:val="1"/>
      <w:numFmt w:val="bullet"/>
      <w:lvlText w:val=""/>
      <w:lvlJc w:val="left"/>
      <w:pPr>
        <w:ind w:left="3240" w:hanging="360"/>
      </w:pPr>
      <w:rPr>
        <w:rFonts w:ascii="Symbol" w:hAnsi="Symbol" w:hint="default"/>
      </w:rPr>
    </w:lvl>
    <w:lvl w:ilvl="4" w:tplc="5A0E2206" w:tentative="1">
      <w:start w:val="1"/>
      <w:numFmt w:val="bullet"/>
      <w:lvlText w:val="o"/>
      <w:lvlJc w:val="left"/>
      <w:pPr>
        <w:ind w:left="3960" w:hanging="360"/>
      </w:pPr>
      <w:rPr>
        <w:rFonts w:ascii="Courier New" w:hAnsi="Courier New" w:cs="Courier New" w:hint="default"/>
      </w:rPr>
    </w:lvl>
    <w:lvl w:ilvl="5" w:tplc="CA965E02" w:tentative="1">
      <w:start w:val="1"/>
      <w:numFmt w:val="bullet"/>
      <w:lvlText w:val=""/>
      <w:lvlJc w:val="left"/>
      <w:pPr>
        <w:ind w:left="4680" w:hanging="360"/>
      </w:pPr>
      <w:rPr>
        <w:rFonts w:ascii="Wingdings" w:hAnsi="Wingdings" w:hint="default"/>
      </w:rPr>
    </w:lvl>
    <w:lvl w:ilvl="6" w:tplc="CB6A31E6" w:tentative="1">
      <w:start w:val="1"/>
      <w:numFmt w:val="bullet"/>
      <w:lvlText w:val=""/>
      <w:lvlJc w:val="left"/>
      <w:pPr>
        <w:ind w:left="5400" w:hanging="360"/>
      </w:pPr>
      <w:rPr>
        <w:rFonts w:ascii="Symbol" w:hAnsi="Symbol" w:hint="default"/>
      </w:rPr>
    </w:lvl>
    <w:lvl w:ilvl="7" w:tplc="CF128F8E" w:tentative="1">
      <w:start w:val="1"/>
      <w:numFmt w:val="bullet"/>
      <w:lvlText w:val="o"/>
      <w:lvlJc w:val="left"/>
      <w:pPr>
        <w:ind w:left="6120" w:hanging="360"/>
      </w:pPr>
      <w:rPr>
        <w:rFonts w:ascii="Courier New" w:hAnsi="Courier New" w:cs="Courier New" w:hint="default"/>
      </w:rPr>
    </w:lvl>
    <w:lvl w:ilvl="8" w:tplc="B3E038A4"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8D06B02A">
      <w:start w:val="1"/>
      <w:numFmt w:val="bullet"/>
      <w:lvlText w:val=""/>
      <w:lvlJc w:val="left"/>
      <w:pPr>
        <w:ind w:left="720" w:hanging="360"/>
      </w:pPr>
      <w:rPr>
        <w:rFonts w:ascii="Symbol" w:hAnsi="Symbol" w:hint="default"/>
      </w:rPr>
    </w:lvl>
    <w:lvl w:ilvl="1" w:tplc="D2FCCCD2" w:tentative="1">
      <w:start w:val="1"/>
      <w:numFmt w:val="bullet"/>
      <w:lvlText w:val="o"/>
      <w:lvlJc w:val="left"/>
      <w:pPr>
        <w:ind w:left="1440" w:hanging="360"/>
      </w:pPr>
      <w:rPr>
        <w:rFonts w:ascii="Courier New" w:hAnsi="Courier New" w:cs="Courier New" w:hint="default"/>
      </w:rPr>
    </w:lvl>
    <w:lvl w:ilvl="2" w:tplc="3CAAAD10" w:tentative="1">
      <w:start w:val="1"/>
      <w:numFmt w:val="bullet"/>
      <w:lvlText w:val=""/>
      <w:lvlJc w:val="left"/>
      <w:pPr>
        <w:ind w:left="2160" w:hanging="360"/>
      </w:pPr>
      <w:rPr>
        <w:rFonts w:ascii="Wingdings" w:hAnsi="Wingdings" w:hint="default"/>
      </w:rPr>
    </w:lvl>
    <w:lvl w:ilvl="3" w:tplc="CB041374" w:tentative="1">
      <w:start w:val="1"/>
      <w:numFmt w:val="bullet"/>
      <w:lvlText w:val=""/>
      <w:lvlJc w:val="left"/>
      <w:pPr>
        <w:ind w:left="2880" w:hanging="360"/>
      </w:pPr>
      <w:rPr>
        <w:rFonts w:ascii="Symbol" w:hAnsi="Symbol" w:hint="default"/>
      </w:rPr>
    </w:lvl>
    <w:lvl w:ilvl="4" w:tplc="C67E6422" w:tentative="1">
      <w:start w:val="1"/>
      <w:numFmt w:val="bullet"/>
      <w:lvlText w:val="o"/>
      <w:lvlJc w:val="left"/>
      <w:pPr>
        <w:ind w:left="3600" w:hanging="360"/>
      </w:pPr>
      <w:rPr>
        <w:rFonts w:ascii="Courier New" w:hAnsi="Courier New" w:cs="Courier New" w:hint="default"/>
      </w:rPr>
    </w:lvl>
    <w:lvl w:ilvl="5" w:tplc="D57A3BFA" w:tentative="1">
      <w:start w:val="1"/>
      <w:numFmt w:val="bullet"/>
      <w:lvlText w:val=""/>
      <w:lvlJc w:val="left"/>
      <w:pPr>
        <w:ind w:left="4320" w:hanging="360"/>
      </w:pPr>
      <w:rPr>
        <w:rFonts w:ascii="Wingdings" w:hAnsi="Wingdings" w:hint="default"/>
      </w:rPr>
    </w:lvl>
    <w:lvl w:ilvl="6" w:tplc="6CE27A66" w:tentative="1">
      <w:start w:val="1"/>
      <w:numFmt w:val="bullet"/>
      <w:lvlText w:val=""/>
      <w:lvlJc w:val="left"/>
      <w:pPr>
        <w:ind w:left="5040" w:hanging="360"/>
      </w:pPr>
      <w:rPr>
        <w:rFonts w:ascii="Symbol" w:hAnsi="Symbol" w:hint="default"/>
      </w:rPr>
    </w:lvl>
    <w:lvl w:ilvl="7" w:tplc="180E1D9C" w:tentative="1">
      <w:start w:val="1"/>
      <w:numFmt w:val="bullet"/>
      <w:lvlText w:val="o"/>
      <w:lvlJc w:val="left"/>
      <w:pPr>
        <w:ind w:left="5760" w:hanging="360"/>
      </w:pPr>
      <w:rPr>
        <w:rFonts w:ascii="Courier New" w:hAnsi="Courier New" w:cs="Courier New" w:hint="default"/>
      </w:rPr>
    </w:lvl>
    <w:lvl w:ilvl="8" w:tplc="2F30B6B8"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D1C4F9D2">
      <w:start w:val="1"/>
      <w:numFmt w:val="bullet"/>
      <w:lvlText w:val=""/>
      <w:lvlJc w:val="left"/>
      <w:pPr>
        <w:ind w:left="720" w:hanging="360"/>
      </w:pPr>
      <w:rPr>
        <w:rFonts w:ascii="Symbol" w:hAnsi="Symbol" w:hint="default"/>
      </w:rPr>
    </w:lvl>
    <w:lvl w:ilvl="1" w:tplc="8862A8F6" w:tentative="1">
      <w:start w:val="1"/>
      <w:numFmt w:val="bullet"/>
      <w:lvlText w:val="o"/>
      <w:lvlJc w:val="left"/>
      <w:pPr>
        <w:ind w:left="1440" w:hanging="360"/>
      </w:pPr>
      <w:rPr>
        <w:rFonts w:ascii="Courier New" w:hAnsi="Courier New" w:cs="Courier New" w:hint="default"/>
      </w:rPr>
    </w:lvl>
    <w:lvl w:ilvl="2" w:tplc="5E1E024C" w:tentative="1">
      <w:start w:val="1"/>
      <w:numFmt w:val="bullet"/>
      <w:lvlText w:val=""/>
      <w:lvlJc w:val="left"/>
      <w:pPr>
        <w:ind w:left="2160" w:hanging="360"/>
      </w:pPr>
      <w:rPr>
        <w:rFonts w:ascii="Wingdings" w:hAnsi="Wingdings" w:hint="default"/>
      </w:rPr>
    </w:lvl>
    <w:lvl w:ilvl="3" w:tplc="84A2D14A" w:tentative="1">
      <w:start w:val="1"/>
      <w:numFmt w:val="bullet"/>
      <w:lvlText w:val=""/>
      <w:lvlJc w:val="left"/>
      <w:pPr>
        <w:ind w:left="2880" w:hanging="360"/>
      </w:pPr>
      <w:rPr>
        <w:rFonts w:ascii="Symbol" w:hAnsi="Symbol" w:hint="default"/>
      </w:rPr>
    </w:lvl>
    <w:lvl w:ilvl="4" w:tplc="A476D9F0" w:tentative="1">
      <w:start w:val="1"/>
      <w:numFmt w:val="bullet"/>
      <w:lvlText w:val="o"/>
      <w:lvlJc w:val="left"/>
      <w:pPr>
        <w:ind w:left="3600" w:hanging="360"/>
      </w:pPr>
      <w:rPr>
        <w:rFonts w:ascii="Courier New" w:hAnsi="Courier New" w:cs="Courier New" w:hint="default"/>
      </w:rPr>
    </w:lvl>
    <w:lvl w:ilvl="5" w:tplc="7C5C66A6" w:tentative="1">
      <w:start w:val="1"/>
      <w:numFmt w:val="bullet"/>
      <w:lvlText w:val=""/>
      <w:lvlJc w:val="left"/>
      <w:pPr>
        <w:ind w:left="4320" w:hanging="360"/>
      </w:pPr>
      <w:rPr>
        <w:rFonts w:ascii="Wingdings" w:hAnsi="Wingdings" w:hint="default"/>
      </w:rPr>
    </w:lvl>
    <w:lvl w:ilvl="6" w:tplc="8EC23B7A" w:tentative="1">
      <w:start w:val="1"/>
      <w:numFmt w:val="bullet"/>
      <w:lvlText w:val=""/>
      <w:lvlJc w:val="left"/>
      <w:pPr>
        <w:ind w:left="5040" w:hanging="360"/>
      </w:pPr>
      <w:rPr>
        <w:rFonts w:ascii="Symbol" w:hAnsi="Symbol" w:hint="default"/>
      </w:rPr>
    </w:lvl>
    <w:lvl w:ilvl="7" w:tplc="4778251E" w:tentative="1">
      <w:start w:val="1"/>
      <w:numFmt w:val="bullet"/>
      <w:lvlText w:val="o"/>
      <w:lvlJc w:val="left"/>
      <w:pPr>
        <w:ind w:left="5760" w:hanging="360"/>
      </w:pPr>
      <w:rPr>
        <w:rFonts w:ascii="Courier New" w:hAnsi="Courier New" w:cs="Courier New" w:hint="default"/>
      </w:rPr>
    </w:lvl>
    <w:lvl w:ilvl="8" w:tplc="39AE1ABA"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900A50CC">
      <w:start w:val="1"/>
      <w:numFmt w:val="bullet"/>
      <w:lvlText w:val=""/>
      <w:lvlJc w:val="left"/>
      <w:pPr>
        <w:ind w:left="720" w:hanging="360"/>
      </w:pPr>
      <w:rPr>
        <w:rFonts w:ascii="Symbol" w:hAnsi="Symbol" w:hint="default"/>
        <w:color w:val="auto"/>
      </w:rPr>
    </w:lvl>
    <w:lvl w:ilvl="1" w:tplc="08F8970E" w:tentative="1">
      <w:start w:val="1"/>
      <w:numFmt w:val="bullet"/>
      <w:lvlText w:val="o"/>
      <w:lvlJc w:val="left"/>
      <w:pPr>
        <w:ind w:left="1440" w:hanging="360"/>
      </w:pPr>
      <w:rPr>
        <w:rFonts w:ascii="Courier New" w:hAnsi="Courier New" w:cs="Courier New" w:hint="default"/>
      </w:rPr>
    </w:lvl>
    <w:lvl w:ilvl="2" w:tplc="6F64AA94" w:tentative="1">
      <w:start w:val="1"/>
      <w:numFmt w:val="bullet"/>
      <w:lvlText w:val=""/>
      <w:lvlJc w:val="left"/>
      <w:pPr>
        <w:ind w:left="2160" w:hanging="360"/>
      </w:pPr>
      <w:rPr>
        <w:rFonts w:ascii="Wingdings" w:hAnsi="Wingdings" w:hint="default"/>
      </w:rPr>
    </w:lvl>
    <w:lvl w:ilvl="3" w:tplc="A54258E4" w:tentative="1">
      <w:start w:val="1"/>
      <w:numFmt w:val="bullet"/>
      <w:lvlText w:val=""/>
      <w:lvlJc w:val="left"/>
      <w:pPr>
        <w:ind w:left="2880" w:hanging="360"/>
      </w:pPr>
      <w:rPr>
        <w:rFonts w:ascii="Symbol" w:hAnsi="Symbol" w:hint="default"/>
      </w:rPr>
    </w:lvl>
    <w:lvl w:ilvl="4" w:tplc="BB543732" w:tentative="1">
      <w:start w:val="1"/>
      <w:numFmt w:val="bullet"/>
      <w:lvlText w:val="o"/>
      <w:lvlJc w:val="left"/>
      <w:pPr>
        <w:ind w:left="3600" w:hanging="360"/>
      </w:pPr>
      <w:rPr>
        <w:rFonts w:ascii="Courier New" w:hAnsi="Courier New" w:cs="Courier New" w:hint="default"/>
      </w:rPr>
    </w:lvl>
    <w:lvl w:ilvl="5" w:tplc="092AF9E0" w:tentative="1">
      <w:start w:val="1"/>
      <w:numFmt w:val="bullet"/>
      <w:lvlText w:val=""/>
      <w:lvlJc w:val="left"/>
      <w:pPr>
        <w:ind w:left="4320" w:hanging="360"/>
      </w:pPr>
      <w:rPr>
        <w:rFonts w:ascii="Wingdings" w:hAnsi="Wingdings" w:hint="default"/>
      </w:rPr>
    </w:lvl>
    <w:lvl w:ilvl="6" w:tplc="A9DABE4A" w:tentative="1">
      <w:start w:val="1"/>
      <w:numFmt w:val="bullet"/>
      <w:lvlText w:val=""/>
      <w:lvlJc w:val="left"/>
      <w:pPr>
        <w:ind w:left="5040" w:hanging="360"/>
      </w:pPr>
      <w:rPr>
        <w:rFonts w:ascii="Symbol" w:hAnsi="Symbol" w:hint="default"/>
      </w:rPr>
    </w:lvl>
    <w:lvl w:ilvl="7" w:tplc="D7A69664" w:tentative="1">
      <w:start w:val="1"/>
      <w:numFmt w:val="bullet"/>
      <w:lvlText w:val="o"/>
      <w:lvlJc w:val="left"/>
      <w:pPr>
        <w:ind w:left="5760" w:hanging="360"/>
      </w:pPr>
      <w:rPr>
        <w:rFonts w:ascii="Courier New" w:hAnsi="Courier New" w:cs="Courier New" w:hint="default"/>
      </w:rPr>
    </w:lvl>
    <w:lvl w:ilvl="8" w:tplc="0406B7F4"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27902A84">
      <w:start w:val="1"/>
      <w:numFmt w:val="bullet"/>
      <w:lvlText w:val=""/>
      <w:lvlJc w:val="left"/>
      <w:pPr>
        <w:ind w:left="360" w:hanging="360"/>
      </w:pPr>
      <w:rPr>
        <w:rFonts w:ascii="Symbol" w:hAnsi="Symbol" w:hint="default"/>
      </w:rPr>
    </w:lvl>
    <w:lvl w:ilvl="1" w:tplc="61B0342A">
      <w:start w:val="1"/>
      <w:numFmt w:val="bullet"/>
      <w:lvlText w:val="o"/>
      <w:lvlJc w:val="left"/>
      <w:pPr>
        <w:ind w:left="1080" w:hanging="360"/>
      </w:pPr>
      <w:rPr>
        <w:rFonts w:ascii="Courier New" w:hAnsi="Courier New" w:cs="Courier New" w:hint="default"/>
      </w:rPr>
    </w:lvl>
    <w:lvl w:ilvl="2" w:tplc="96B294DE" w:tentative="1">
      <w:start w:val="1"/>
      <w:numFmt w:val="bullet"/>
      <w:lvlText w:val=""/>
      <w:lvlJc w:val="left"/>
      <w:pPr>
        <w:ind w:left="1800" w:hanging="360"/>
      </w:pPr>
      <w:rPr>
        <w:rFonts w:ascii="Wingdings" w:hAnsi="Wingdings" w:hint="default"/>
      </w:rPr>
    </w:lvl>
    <w:lvl w:ilvl="3" w:tplc="9760E3B2" w:tentative="1">
      <w:start w:val="1"/>
      <w:numFmt w:val="bullet"/>
      <w:lvlText w:val=""/>
      <w:lvlJc w:val="left"/>
      <w:pPr>
        <w:ind w:left="2520" w:hanging="360"/>
      </w:pPr>
      <w:rPr>
        <w:rFonts w:ascii="Symbol" w:hAnsi="Symbol" w:hint="default"/>
      </w:rPr>
    </w:lvl>
    <w:lvl w:ilvl="4" w:tplc="CF6C0A1C" w:tentative="1">
      <w:start w:val="1"/>
      <w:numFmt w:val="bullet"/>
      <w:lvlText w:val="o"/>
      <w:lvlJc w:val="left"/>
      <w:pPr>
        <w:ind w:left="3240" w:hanging="360"/>
      </w:pPr>
      <w:rPr>
        <w:rFonts w:ascii="Courier New" w:hAnsi="Courier New" w:cs="Courier New" w:hint="default"/>
      </w:rPr>
    </w:lvl>
    <w:lvl w:ilvl="5" w:tplc="2BF473F6" w:tentative="1">
      <w:start w:val="1"/>
      <w:numFmt w:val="bullet"/>
      <w:lvlText w:val=""/>
      <w:lvlJc w:val="left"/>
      <w:pPr>
        <w:ind w:left="3960" w:hanging="360"/>
      </w:pPr>
      <w:rPr>
        <w:rFonts w:ascii="Wingdings" w:hAnsi="Wingdings" w:hint="default"/>
      </w:rPr>
    </w:lvl>
    <w:lvl w:ilvl="6" w:tplc="32DA5CDA" w:tentative="1">
      <w:start w:val="1"/>
      <w:numFmt w:val="bullet"/>
      <w:lvlText w:val=""/>
      <w:lvlJc w:val="left"/>
      <w:pPr>
        <w:ind w:left="4680" w:hanging="360"/>
      </w:pPr>
      <w:rPr>
        <w:rFonts w:ascii="Symbol" w:hAnsi="Symbol" w:hint="default"/>
      </w:rPr>
    </w:lvl>
    <w:lvl w:ilvl="7" w:tplc="97922DBE" w:tentative="1">
      <w:start w:val="1"/>
      <w:numFmt w:val="bullet"/>
      <w:lvlText w:val="o"/>
      <w:lvlJc w:val="left"/>
      <w:pPr>
        <w:ind w:left="5400" w:hanging="360"/>
      </w:pPr>
      <w:rPr>
        <w:rFonts w:ascii="Courier New" w:hAnsi="Courier New" w:cs="Courier New" w:hint="default"/>
      </w:rPr>
    </w:lvl>
    <w:lvl w:ilvl="8" w:tplc="23B66316"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D26AA58C">
      <w:start w:val="1"/>
      <w:numFmt w:val="bullet"/>
      <w:lvlText w:val=""/>
      <w:lvlJc w:val="left"/>
      <w:pPr>
        <w:ind w:left="720" w:hanging="360"/>
      </w:pPr>
      <w:rPr>
        <w:rFonts w:ascii="Symbol" w:hAnsi="Symbol" w:hint="default"/>
        <w:color w:val="auto"/>
      </w:rPr>
    </w:lvl>
    <w:lvl w:ilvl="1" w:tplc="6B3A1D62" w:tentative="1">
      <w:start w:val="1"/>
      <w:numFmt w:val="bullet"/>
      <w:lvlText w:val="o"/>
      <w:lvlJc w:val="left"/>
      <w:pPr>
        <w:ind w:left="1440" w:hanging="360"/>
      </w:pPr>
      <w:rPr>
        <w:rFonts w:ascii="Courier New" w:hAnsi="Courier New" w:cs="Courier New" w:hint="default"/>
      </w:rPr>
    </w:lvl>
    <w:lvl w:ilvl="2" w:tplc="8CC4B668" w:tentative="1">
      <w:start w:val="1"/>
      <w:numFmt w:val="bullet"/>
      <w:lvlText w:val=""/>
      <w:lvlJc w:val="left"/>
      <w:pPr>
        <w:ind w:left="2160" w:hanging="360"/>
      </w:pPr>
      <w:rPr>
        <w:rFonts w:ascii="Wingdings" w:hAnsi="Wingdings" w:hint="default"/>
      </w:rPr>
    </w:lvl>
    <w:lvl w:ilvl="3" w:tplc="4DDEBB7A" w:tentative="1">
      <w:start w:val="1"/>
      <w:numFmt w:val="bullet"/>
      <w:lvlText w:val=""/>
      <w:lvlJc w:val="left"/>
      <w:pPr>
        <w:ind w:left="2880" w:hanging="360"/>
      </w:pPr>
      <w:rPr>
        <w:rFonts w:ascii="Symbol" w:hAnsi="Symbol" w:hint="default"/>
      </w:rPr>
    </w:lvl>
    <w:lvl w:ilvl="4" w:tplc="D3ECBCCA" w:tentative="1">
      <w:start w:val="1"/>
      <w:numFmt w:val="bullet"/>
      <w:lvlText w:val="o"/>
      <w:lvlJc w:val="left"/>
      <w:pPr>
        <w:ind w:left="3600" w:hanging="360"/>
      </w:pPr>
      <w:rPr>
        <w:rFonts w:ascii="Courier New" w:hAnsi="Courier New" w:cs="Courier New" w:hint="default"/>
      </w:rPr>
    </w:lvl>
    <w:lvl w:ilvl="5" w:tplc="14A8B43A" w:tentative="1">
      <w:start w:val="1"/>
      <w:numFmt w:val="bullet"/>
      <w:lvlText w:val=""/>
      <w:lvlJc w:val="left"/>
      <w:pPr>
        <w:ind w:left="4320" w:hanging="360"/>
      </w:pPr>
      <w:rPr>
        <w:rFonts w:ascii="Wingdings" w:hAnsi="Wingdings" w:hint="default"/>
      </w:rPr>
    </w:lvl>
    <w:lvl w:ilvl="6" w:tplc="9C9A56EC" w:tentative="1">
      <w:start w:val="1"/>
      <w:numFmt w:val="bullet"/>
      <w:lvlText w:val=""/>
      <w:lvlJc w:val="left"/>
      <w:pPr>
        <w:ind w:left="5040" w:hanging="360"/>
      </w:pPr>
      <w:rPr>
        <w:rFonts w:ascii="Symbol" w:hAnsi="Symbol" w:hint="default"/>
      </w:rPr>
    </w:lvl>
    <w:lvl w:ilvl="7" w:tplc="3272C9B6" w:tentative="1">
      <w:start w:val="1"/>
      <w:numFmt w:val="bullet"/>
      <w:lvlText w:val="o"/>
      <w:lvlJc w:val="left"/>
      <w:pPr>
        <w:ind w:left="5760" w:hanging="360"/>
      </w:pPr>
      <w:rPr>
        <w:rFonts w:ascii="Courier New" w:hAnsi="Courier New" w:cs="Courier New" w:hint="default"/>
      </w:rPr>
    </w:lvl>
    <w:lvl w:ilvl="8" w:tplc="028ABD16"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A5261BBE">
      <w:start w:val="1"/>
      <w:numFmt w:val="decimal"/>
      <w:lvlText w:val="%1."/>
      <w:lvlJc w:val="left"/>
      <w:pPr>
        <w:ind w:left="360" w:hanging="360"/>
      </w:pPr>
      <w:rPr>
        <w:rFonts w:hint="default"/>
      </w:rPr>
    </w:lvl>
    <w:lvl w:ilvl="1" w:tplc="91F618D2">
      <w:start w:val="1"/>
      <w:numFmt w:val="lowerLetter"/>
      <w:lvlText w:val="%2."/>
      <w:lvlJc w:val="left"/>
      <w:pPr>
        <w:ind w:left="1080" w:hanging="360"/>
      </w:pPr>
    </w:lvl>
    <w:lvl w:ilvl="2" w:tplc="7F2EA924" w:tentative="1">
      <w:start w:val="1"/>
      <w:numFmt w:val="lowerRoman"/>
      <w:lvlText w:val="%3."/>
      <w:lvlJc w:val="right"/>
      <w:pPr>
        <w:ind w:left="1800" w:hanging="180"/>
      </w:pPr>
    </w:lvl>
    <w:lvl w:ilvl="3" w:tplc="68EA54C6" w:tentative="1">
      <w:start w:val="1"/>
      <w:numFmt w:val="decimal"/>
      <w:lvlText w:val="%4."/>
      <w:lvlJc w:val="left"/>
      <w:pPr>
        <w:ind w:left="2520" w:hanging="360"/>
      </w:pPr>
    </w:lvl>
    <w:lvl w:ilvl="4" w:tplc="A76C8884" w:tentative="1">
      <w:start w:val="1"/>
      <w:numFmt w:val="lowerLetter"/>
      <w:lvlText w:val="%5."/>
      <w:lvlJc w:val="left"/>
      <w:pPr>
        <w:ind w:left="3240" w:hanging="360"/>
      </w:pPr>
    </w:lvl>
    <w:lvl w:ilvl="5" w:tplc="926E2F6A" w:tentative="1">
      <w:start w:val="1"/>
      <w:numFmt w:val="lowerRoman"/>
      <w:lvlText w:val="%6."/>
      <w:lvlJc w:val="right"/>
      <w:pPr>
        <w:ind w:left="3960" w:hanging="180"/>
      </w:pPr>
    </w:lvl>
    <w:lvl w:ilvl="6" w:tplc="479444F2" w:tentative="1">
      <w:start w:val="1"/>
      <w:numFmt w:val="decimal"/>
      <w:lvlText w:val="%7."/>
      <w:lvlJc w:val="left"/>
      <w:pPr>
        <w:ind w:left="4680" w:hanging="360"/>
      </w:pPr>
    </w:lvl>
    <w:lvl w:ilvl="7" w:tplc="6B9CBDD8" w:tentative="1">
      <w:start w:val="1"/>
      <w:numFmt w:val="lowerLetter"/>
      <w:lvlText w:val="%8."/>
      <w:lvlJc w:val="left"/>
      <w:pPr>
        <w:ind w:left="5400" w:hanging="360"/>
      </w:pPr>
    </w:lvl>
    <w:lvl w:ilvl="8" w:tplc="76AE7F40"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F78E84A8">
      <w:start w:val="1"/>
      <w:numFmt w:val="bullet"/>
      <w:lvlText w:val=""/>
      <w:lvlJc w:val="left"/>
      <w:pPr>
        <w:ind w:left="360" w:hanging="360"/>
      </w:pPr>
      <w:rPr>
        <w:rFonts w:ascii="Symbol" w:hAnsi="Symbol" w:hint="default"/>
      </w:rPr>
    </w:lvl>
    <w:lvl w:ilvl="1" w:tplc="9E5A93B8">
      <w:start w:val="1"/>
      <w:numFmt w:val="bullet"/>
      <w:lvlText w:val="o"/>
      <w:lvlJc w:val="left"/>
      <w:pPr>
        <w:ind w:left="1080" w:hanging="360"/>
      </w:pPr>
      <w:rPr>
        <w:rFonts w:ascii="Courier New" w:hAnsi="Courier New" w:cs="Courier New" w:hint="default"/>
      </w:rPr>
    </w:lvl>
    <w:lvl w:ilvl="2" w:tplc="63AC548C" w:tentative="1">
      <w:start w:val="1"/>
      <w:numFmt w:val="bullet"/>
      <w:lvlText w:val=""/>
      <w:lvlJc w:val="left"/>
      <w:pPr>
        <w:ind w:left="1800" w:hanging="360"/>
      </w:pPr>
      <w:rPr>
        <w:rFonts w:ascii="Wingdings" w:hAnsi="Wingdings" w:hint="default"/>
      </w:rPr>
    </w:lvl>
    <w:lvl w:ilvl="3" w:tplc="D116BDE6" w:tentative="1">
      <w:start w:val="1"/>
      <w:numFmt w:val="bullet"/>
      <w:lvlText w:val=""/>
      <w:lvlJc w:val="left"/>
      <w:pPr>
        <w:ind w:left="2520" w:hanging="360"/>
      </w:pPr>
      <w:rPr>
        <w:rFonts w:ascii="Symbol" w:hAnsi="Symbol" w:hint="default"/>
      </w:rPr>
    </w:lvl>
    <w:lvl w:ilvl="4" w:tplc="90B87DF8" w:tentative="1">
      <w:start w:val="1"/>
      <w:numFmt w:val="bullet"/>
      <w:lvlText w:val="o"/>
      <w:lvlJc w:val="left"/>
      <w:pPr>
        <w:ind w:left="3240" w:hanging="360"/>
      </w:pPr>
      <w:rPr>
        <w:rFonts w:ascii="Courier New" w:hAnsi="Courier New" w:cs="Courier New" w:hint="default"/>
      </w:rPr>
    </w:lvl>
    <w:lvl w:ilvl="5" w:tplc="15608138" w:tentative="1">
      <w:start w:val="1"/>
      <w:numFmt w:val="bullet"/>
      <w:lvlText w:val=""/>
      <w:lvlJc w:val="left"/>
      <w:pPr>
        <w:ind w:left="3960" w:hanging="360"/>
      </w:pPr>
      <w:rPr>
        <w:rFonts w:ascii="Wingdings" w:hAnsi="Wingdings" w:hint="default"/>
      </w:rPr>
    </w:lvl>
    <w:lvl w:ilvl="6" w:tplc="B71A0622" w:tentative="1">
      <w:start w:val="1"/>
      <w:numFmt w:val="bullet"/>
      <w:lvlText w:val=""/>
      <w:lvlJc w:val="left"/>
      <w:pPr>
        <w:ind w:left="4680" w:hanging="360"/>
      </w:pPr>
      <w:rPr>
        <w:rFonts w:ascii="Symbol" w:hAnsi="Symbol" w:hint="default"/>
      </w:rPr>
    </w:lvl>
    <w:lvl w:ilvl="7" w:tplc="9E6C0B36" w:tentative="1">
      <w:start w:val="1"/>
      <w:numFmt w:val="bullet"/>
      <w:lvlText w:val="o"/>
      <w:lvlJc w:val="left"/>
      <w:pPr>
        <w:ind w:left="5400" w:hanging="360"/>
      </w:pPr>
      <w:rPr>
        <w:rFonts w:ascii="Courier New" w:hAnsi="Courier New" w:cs="Courier New" w:hint="default"/>
      </w:rPr>
    </w:lvl>
    <w:lvl w:ilvl="8" w:tplc="506CC28E"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99E45626">
      <w:start w:val="1"/>
      <w:numFmt w:val="bullet"/>
      <w:lvlText w:val=""/>
      <w:lvlJc w:val="left"/>
      <w:pPr>
        <w:ind w:left="360" w:hanging="360"/>
      </w:pPr>
      <w:rPr>
        <w:rFonts w:ascii="Symbol" w:hAnsi="Symbol" w:hint="default"/>
      </w:rPr>
    </w:lvl>
    <w:lvl w:ilvl="1" w:tplc="69BCE5A6">
      <w:start w:val="1"/>
      <w:numFmt w:val="bullet"/>
      <w:lvlText w:val="o"/>
      <w:lvlJc w:val="left"/>
      <w:pPr>
        <w:ind w:left="1500" w:hanging="360"/>
      </w:pPr>
      <w:rPr>
        <w:rFonts w:ascii="Courier New" w:hAnsi="Courier New" w:cs="Courier New" w:hint="default"/>
      </w:rPr>
    </w:lvl>
    <w:lvl w:ilvl="2" w:tplc="BC7EA2E2" w:tentative="1">
      <w:start w:val="1"/>
      <w:numFmt w:val="bullet"/>
      <w:lvlText w:val=""/>
      <w:lvlJc w:val="left"/>
      <w:pPr>
        <w:ind w:left="2220" w:hanging="360"/>
      </w:pPr>
      <w:rPr>
        <w:rFonts w:ascii="Wingdings" w:hAnsi="Wingdings" w:hint="default"/>
      </w:rPr>
    </w:lvl>
    <w:lvl w:ilvl="3" w:tplc="674E89EC" w:tentative="1">
      <w:start w:val="1"/>
      <w:numFmt w:val="bullet"/>
      <w:lvlText w:val=""/>
      <w:lvlJc w:val="left"/>
      <w:pPr>
        <w:ind w:left="2940" w:hanging="360"/>
      </w:pPr>
      <w:rPr>
        <w:rFonts w:ascii="Symbol" w:hAnsi="Symbol" w:hint="default"/>
      </w:rPr>
    </w:lvl>
    <w:lvl w:ilvl="4" w:tplc="BD9EE4AE" w:tentative="1">
      <w:start w:val="1"/>
      <w:numFmt w:val="bullet"/>
      <w:lvlText w:val="o"/>
      <w:lvlJc w:val="left"/>
      <w:pPr>
        <w:ind w:left="3660" w:hanging="360"/>
      </w:pPr>
      <w:rPr>
        <w:rFonts w:ascii="Courier New" w:hAnsi="Courier New" w:cs="Courier New" w:hint="default"/>
      </w:rPr>
    </w:lvl>
    <w:lvl w:ilvl="5" w:tplc="9D02D340" w:tentative="1">
      <w:start w:val="1"/>
      <w:numFmt w:val="bullet"/>
      <w:lvlText w:val=""/>
      <w:lvlJc w:val="left"/>
      <w:pPr>
        <w:ind w:left="4380" w:hanging="360"/>
      </w:pPr>
      <w:rPr>
        <w:rFonts w:ascii="Wingdings" w:hAnsi="Wingdings" w:hint="default"/>
      </w:rPr>
    </w:lvl>
    <w:lvl w:ilvl="6" w:tplc="F9B2CFBE" w:tentative="1">
      <w:start w:val="1"/>
      <w:numFmt w:val="bullet"/>
      <w:lvlText w:val=""/>
      <w:lvlJc w:val="left"/>
      <w:pPr>
        <w:ind w:left="5100" w:hanging="360"/>
      </w:pPr>
      <w:rPr>
        <w:rFonts w:ascii="Symbol" w:hAnsi="Symbol" w:hint="default"/>
      </w:rPr>
    </w:lvl>
    <w:lvl w:ilvl="7" w:tplc="42148354" w:tentative="1">
      <w:start w:val="1"/>
      <w:numFmt w:val="bullet"/>
      <w:lvlText w:val="o"/>
      <w:lvlJc w:val="left"/>
      <w:pPr>
        <w:ind w:left="5820" w:hanging="360"/>
      </w:pPr>
      <w:rPr>
        <w:rFonts w:ascii="Courier New" w:hAnsi="Courier New" w:cs="Courier New" w:hint="default"/>
      </w:rPr>
    </w:lvl>
    <w:lvl w:ilvl="8" w:tplc="C750C8D6"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BB622DAA">
      <w:start w:val="1"/>
      <w:numFmt w:val="bullet"/>
      <w:lvlText w:val=""/>
      <w:lvlJc w:val="left"/>
      <w:pPr>
        <w:ind w:left="720" w:hanging="360"/>
      </w:pPr>
      <w:rPr>
        <w:rFonts w:ascii="Symbol" w:hAnsi="Symbol" w:hint="default"/>
        <w:color w:val="auto"/>
      </w:rPr>
    </w:lvl>
    <w:lvl w:ilvl="1" w:tplc="35B6FC22" w:tentative="1">
      <w:start w:val="1"/>
      <w:numFmt w:val="bullet"/>
      <w:lvlText w:val="o"/>
      <w:lvlJc w:val="left"/>
      <w:pPr>
        <w:ind w:left="1440" w:hanging="360"/>
      </w:pPr>
      <w:rPr>
        <w:rFonts w:ascii="Courier New" w:hAnsi="Courier New" w:cs="Courier New" w:hint="default"/>
      </w:rPr>
    </w:lvl>
    <w:lvl w:ilvl="2" w:tplc="4E2C462E" w:tentative="1">
      <w:start w:val="1"/>
      <w:numFmt w:val="bullet"/>
      <w:lvlText w:val=""/>
      <w:lvlJc w:val="left"/>
      <w:pPr>
        <w:ind w:left="2160" w:hanging="360"/>
      </w:pPr>
      <w:rPr>
        <w:rFonts w:ascii="Wingdings" w:hAnsi="Wingdings" w:hint="default"/>
      </w:rPr>
    </w:lvl>
    <w:lvl w:ilvl="3" w:tplc="A7C49A48" w:tentative="1">
      <w:start w:val="1"/>
      <w:numFmt w:val="bullet"/>
      <w:lvlText w:val=""/>
      <w:lvlJc w:val="left"/>
      <w:pPr>
        <w:ind w:left="2880" w:hanging="360"/>
      </w:pPr>
      <w:rPr>
        <w:rFonts w:ascii="Symbol" w:hAnsi="Symbol" w:hint="default"/>
      </w:rPr>
    </w:lvl>
    <w:lvl w:ilvl="4" w:tplc="578AE2AE" w:tentative="1">
      <w:start w:val="1"/>
      <w:numFmt w:val="bullet"/>
      <w:lvlText w:val="o"/>
      <w:lvlJc w:val="left"/>
      <w:pPr>
        <w:ind w:left="3600" w:hanging="360"/>
      </w:pPr>
      <w:rPr>
        <w:rFonts w:ascii="Courier New" w:hAnsi="Courier New" w:cs="Courier New" w:hint="default"/>
      </w:rPr>
    </w:lvl>
    <w:lvl w:ilvl="5" w:tplc="D25A436A" w:tentative="1">
      <w:start w:val="1"/>
      <w:numFmt w:val="bullet"/>
      <w:lvlText w:val=""/>
      <w:lvlJc w:val="left"/>
      <w:pPr>
        <w:ind w:left="4320" w:hanging="360"/>
      </w:pPr>
      <w:rPr>
        <w:rFonts w:ascii="Wingdings" w:hAnsi="Wingdings" w:hint="default"/>
      </w:rPr>
    </w:lvl>
    <w:lvl w:ilvl="6" w:tplc="C256DE88" w:tentative="1">
      <w:start w:val="1"/>
      <w:numFmt w:val="bullet"/>
      <w:lvlText w:val=""/>
      <w:lvlJc w:val="left"/>
      <w:pPr>
        <w:ind w:left="5040" w:hanging="360"/>
      </w:pPr>
      <w:rPr>
        <w:rFonts w:ascii="Symbol" w:hAnsi="Symbol" w:hint="default"/>
      </w:rPr>
    </w:lvl>
    <w:lvl w:ilvl="7" w:tplc="AF32AD04" w:tentative="1">
      <w:start w:val="1"/>
      <w:numFmt w:val="bullet"/>
      <w:lvlText w:val="o"/>
      <w:lvlJc w:val="left"/>
      <w:pPr>
        <w:ind w:left="5760" w:hanging="360"/>
      </w:pPr>
      <w:rPr>
        <w:rFonts w:ascii="Courier New" w:hAnsi="Courier New" w:cs="Courier New" w:hint="default"/>
      </w:rPr>
    </w:lvl>
    <w:lvl w:ilvl="8" w:tplc="1CC88B7C"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D3D4030C">
      <w:start w:val="1"/>
      <w:numFmt w:val="bullet"/>
      <w:lvlText w:val=""/>
      <w:lvlJc w:val="left"/>
      <w:pPr>
        <w:ind w:left="360" w:hanging="360"/>
      </w:pPr>
      <w:rPr>
        <w:rFonts w:ascii="Symbol" w:hAnsi="Symbol" w:hint="default"/>
      </w:rPr>
    </w:lvl>
    <w:lvl w:ilvl="1" w:tplc="1FEE3A12" w:tentative="1">
      <w:start w:val="1"/>
      <w:numFmt w:val="bullet"/>
      <w:lvlText w:val="o"/>
      <w:lvlJc w:val="left"/>
      <w:pPr>
        <w:ind w:left="1080" w:hanging="360"/>
      </w:pPr>
      <w:rPr>
        <w:rFonts w:ascii="Courier New" w:hAnsi="Courier New" w:cs="Courier New" w:hint="default"/>
      </w:rPr>
    </w:lvl>
    <w:lvl w:ilvl="2" w:tplc="3C6A118A" w:tentative="1">
      <w:start w:val="1"/>
      <w:numFmt w:val="bullet"/>
      <w:lvlText w:val=""/>
      <w:lvlJc w:val="left"/>
      <w:pPr>
        <w:ind w:left="1800" w:hanging="360"/>
      </w:pPr>
      <w:rPr>
        <w:rFonts w:ascii="Wingdings" w:hAnsi="Wingdings" w:hint="default"/>
      </w:rPr>
    </w:lvl>
    <w:lvl w:ilvl="3" w:tplc="2EC6C320" w:tentative="1">
      <w:start w:val="1"/>
      <w:numFmt w:val="bullet"/>
      <w:lvlText w:val=""/>
      <w:lvlJc w:val="left"/>
      <w:pPr>
        <w:ind w:left="2520" w:hanging="360"/>
      </w:pPr>
      <w:rPr>
        <w:rFonts w:ascii="Symbol" w:hAnsi="Symbol" w:hint="default"/>
      </w:rPr>
    </w:lvl>
    <w:lvl w:ilvl="4" w:tplc="195E91A8" w:tentative="1">
      <w:start w:val="1"/>
      <w:numFmt w:val="bullet"/>
      <w:lvlText w:val="o"/>
      <w:lvlJc w:val="left"/>
      <w:pPr>
        <w:ind w:left="3240" w:hanging="360"/>
      </w:pPr>
      <w:rPr>
        <w:rFonts w:ascii="Courier New" w:hAnsi="Courier New" w:cs="Courier New" w:hint="default"/>
      </w:rPr>
    </w:lvl>
    <w:lvl w:ilvl="5" w:tplc="62ACFF3A" w:tentative="1">
      <w:start w:val="1"/>
      <w:numFmt w:val="bullet"/>
      <w:lvlText w:val=""/>
      <w:lvlJc w:val="left"/>
      <w:pPr>
        <w:ind w:left="3960" w:hanging="360"/>
      </w:pPr>
      <w:rPr>
        <w:rFonts w:ascii="Wingdings" w:hAnsi="Wingdings" w:hint="default"/>
      </w:rPr>
    </w:lvl>
    <w:lvl w:ilvl="6" w:tplc="DFF67C3E" w:tentative="1">
      <w:start w:val="1"/>
      <w:numFmt w:val="bullet"/>
      <w:lvlText w:val=""/>
      <w:lvlJc w:val="left"/>
      <w:pPr>
        <w:ind w:left="4680" w:hanging="360"/>
      </w:pPr>
      <w:rPr>
        <w:rFonts w:ascii="Symbol" w:hAnsi="Symbol" w:hint="default"/>
      </w:rPr>
    </w:lvl>
    <w:lvl w:ilvl="7" w:tplc="D3202DEA" w:tentative="1">
      <w:start w:val="1"/>
      <w:numFmt w:val="bullet"/>
      <w:lvlText w:val="o"/>
      <w:lvlJc w:val="left"/>
      <w:pPr>
        <w:ind w:left="5400" w:hanging="360"/>
      </w:pPr>
      <w:rPr>
        <w:rFonts w:ascii="Courier New" w:hAnsi="Courier New" w:cs="Courier New" w:hint="default"/>
      </w:rPr>
    </w:lvl>
    <w:lvl w:ilvl="8" w:tplc="EBAA8376"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AC60768C">
      <w:start w:val="1"/>
      <w:numFmt w:val="bullet"/>
      <w:lvlText w:val=""/>
      <w:lvlJc w:val="left"/>
      <w:pPr>
        <w:ind w:left="360" w:hanging="360"/>
      </w:pPr>
      <w:rPr>
        <w:rFonts w:ascii="Symbol" w:hAnsi="Symbol" w:hint="default"/>
      </w:rPr>
    </w:lvl>
    <w:lvl w:ilvl="1" w:tplc="6A0A7000" w:tentative="1">
      <w:start w:val="1"/>
      <w:numFmt w:val="bullet"/>
      <w:lvlText w:val="o"/>
      <w:lvlJc w:val="left"/>
      <w:pPr>
        <w:ind w:left="1440" w:hanging="360"/>
      </w:pPr>
      <w:rPr>
        <w:rFonts w:ascii="Courier New" w:hAnsi="Courier New" w:cs="Courier New" w:hint="default"/>
      </w:rPr>
    </w:lvl>
    <w:lvl w:ilvl="2" w:tplc="2E802D16" w:tentative="1">
      <w:start w:val="1"/>
      <w:numFmt w:val="bullet"/>
      <w:lvlText w:val=""/>
      <w:lvlJc w:val="left"/>
      <w:pPr>
        <w:ind w:left="2160" w:hanging="360"/>
      </w:pPr>
      <w:rPr>
        <w:rFonts w:ascii="Wingdings" w:hAnsi="Wingdings" w:hint="default"/>
      </w:rPr>
    </w:lvl>
    <w:lvl w:ilvl="3" w:tplc="F9A618FC" w:tentative="1">
      <w:start w:val="1"/>
      <w:numFmt w:val="bullet"/>
      <w:lvlText w:val=""/>
      <w:lvlJc w:val="left"/>
      <w:pPr>
        <w:ind w:left="2880" w:hanging="360"/>
      </w:pPr>
      <w:rPr>
        <w:rFonts w:ascii="Symbol" w:hAnsi="Symbol" w:hint="default"/>
      </w:rPr>
    </w:lvl>
    <w:lvl w:ilvl="4" w:tplc="EFCE3C82" w:tentative="1">
      <w:start w:val="1"/>
      <w:numFmt w:val="bullet"/>
      <w:lvlText w:val="o"/>
      <w:lvlJc w:val="left"/>
      <w:pPr>
        <w:ind w:left="3600" w:hanging="360"/>
      </w:pPr>
      <w:rPr>
        <w:rFonts w:ascii="Courier New" w:hAnsi="Courier New" w:cs="Courier New" w:hint="default"/>
      </w:rPr>
    </w:lvl>
    <w:lvl w:ilvl="5" w:tplc="D8BC632C" w:tentative="1">
      <w:start w:val="1"/>
      <w:numFmt w:val="bullet"/>
      <w:lvlText w:val=""/>
      <w:lvlJc w:val="left"/>
      <w:pPr>
        <w:ind w:left="4320" w:hanging="360"/>
      </w:pPr>
      <w:rPr>
        <w:rFonts w:ascii="Wingdings" w:hAnsi="Wingdings" w:hint="default"/>
      </w:rPr>
    </w:lvl>
    <w:lvl w:ilvl="6" w:tplc="E3108AE6" w:tentative="1">
      <w:start w:val="1"/>
      <w:numFmt w:val="bullet"/>
      <w:lvlText w:val=""/>
      <w:lvlJc w:val="left"/>
      <w:pPr>
        <w:ind w:left="5040" w:hanging="360"/>
      </w:pPr>
      <w:rPr>
        <w:rFonts w:ascii="Symbol" w:hAnsi="Symbol" w:hint="default"/>
      </w:rPr>
    </w:lvl>
    <w:lvl w:ilvl="7" w:tplc="0AB4FD86" w:tentative="1">
      <w:start w:val="1"/>
      <w:numFmt w:val="bullet"/>
      <w:lvlText w:val="o"/>
      <w:lvlJc w:val="left"/>
      <w:pPr>
        <w:ind w:left="5760" w:hanging="360"/>
      </w:pPr>
      <w:rPr>
        <w:rFonts w:ascii="Courier New" w:hAnsi="Courier New" w:cs="Courier New" w:hint="default"/>
      </w:rPr>
    </w:lvl>
    <w:lvl w:ilvl="8" w:tplc="AAAAB35C"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83640AB8">
      <w:start w:val="1"/>
      <w:numFmt w:val="bullet"/>
      <w:lvlText w:val=""/>
      <w:lvlJc w:val="left"/>
      <w:pPr>
        <w:ind w:left="720" w:hanging="360"/>
      </w:pPr>
      <w:rPr>
        <w:rFonts w:ascii="Symbol" w:hAnsi="Symbol" w:hint="default"/>
      </w:rPr>
    </w:lvl>
    <w:lvl w:ilvl="1" w:tplc="9B580BDA" w:tentative="1">
      <w:start w:val="1"/>
      <w:numFmt w:val="bullet"/>
      <w:lvlText w:val="o"/>
      <w:lvlJc w:val="left"/>
      <w:pPr>
        <w:ind w:left="1440" w:hanging="360"/>
      </w:pPr>
      <w:rPr>
        <w:rFonts w:ascii="Courier New" w:hAnsi="Courier New" w:cs="Courier New" w:hint="default"/>
      </w:rPr>
    </w:lvl>
    <w:lvl w:ilvl="2" w:tplc="063EF3EA" w:tentative="1">
      <w:start w:val="1"/>
      <w:numFmt w:val="bullet"/>
      <w:lvlText w:val=""/>
      <w:lvlJc w:val="left"/>
      <w:pPr>
        <w:ind w:left="2160" w:hanging="360"/>
      </w:pPr>
      <w:rPr>
        <w:rFonts w:ascii="Wingdings" w:hAnsi="Wingdings" w:hint="default"/>
      </w:rPr>
    </w:lvl>
    <w:lvl w:ilvl="3" w:tplc="DC58B1FE" w:tentative="1">
      <w:start w:val="1"/>
      <w:numFmt w:val="bullet"/>
      <w:lvlText w:val=""/>
      <w:lvlJc w:val="left"/>
      <w:pPr>
        <w:ind w:left="2880" w:hanging="360"/>
      </w:pPr>
      <w:rPr>
        <w:rFonts w:ascii="Symbol" w:hAnsi="Symbol" w:hint="default"/>
      </w:rPr>
    </w:lvl>
    <w:lvl w:ilvl="4" w:tplc="F7562844" w:tentative="1">
      <w:start w:val="1"/>
      <w:numFmt w:val="bullet"/>
      <w:lvlText w:val="o"/>
      <w:lvlJc w:val="left"/>
      <w:pPr>
        <w:ind w:left="3600" w:hanging="360"/>
      </w:pPr>
      <w:rPr>
        <w:rFonts w:ascii="Courier New" w:hAnsi="Courier New" w:cs="Courier New" w:hint="default"/>
      </w:rPr>
    </w:lvl>
    <w:lvl w:ilvl="5" w:tplc="1DFA5F02" w:tentative="1">
      <w:start w:val="1"/>
      <w:numFmt w:val="bullet"/>
      <w:lvlText w:val=""/>
      <w:lvlJc w:val="left"/>
      <w:pPr>
        <w:ind w:left="4320" w:hanging="360"/>
      </w:pPr>
      <w:rPr>
        <w:rFonts w:ascii="Wingdings" w:hAnsi="Wingdings" w:hint="default"/>
      </w:rPr>
    </w:lvl>
    <w:lvl w:ilvl="6" w:tplc="3612B7FC" w:tentative="1">
      <w:start w:val="1"/>
      <w:numFmt w:val="bullet"/>
      <w:lvlText w:val=""/>
      <w:lvlJc w:val="left"/>
      <w:pPr>
        <w:ind w:left="5040" w:hanging="360"/>
      </w:pPr>
      <w:rPr>
        <w:rFonts w:ascii="Symbol" w:hAnsi="Symbol" w:hint="default"/>
      </w:rPr>
    </w:lvl>
    <w:lvl w:ilvl="7" w:tplc="ACC8EB16" w:tentative="1">
      <w:start w:val="1"/>
      <w:numFmt w:val="bullet"/>
      <w:lvlText w:val="o"/>
      <w:lvlJc w:val="left"/>
      <w:pPr>
        <w:ind w:left="5760" w:hanging="360"/>
      </w:pPr>
      <w:rPr>
        <w:rFonts w:ascii="Courier New" w:hAnsi="Courier New" w:cs="Courier New" w:hint="default"/>
      </w:rPr>
    </w:lvl>
    <w:lvl w:ilvl="8" w:tplc="720829D8"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2DDA603C">
      <w:start w:val="1"/>
      <w:numFmt w:val="bullet"/>
      <w:lvlText w:val=""/>
      <w:lvlJc w:val="left"/>
      <w:pPr>
        <w:ind w:left="720" w:hanging="360"/>
      </w:pPr>
      <w:rPr>
        <w:rFonts w:ascii="Symbol" w:hAnsi="Symbol" w:hint="default"/>
      </w:rPr>
    </w:lvl>
    <w:lvl w:ilvl="1" w:tplc="54C8D6CE" w:tentative="1">
      <w:start w:val="1"/>
      <w:numFmt w:val="bullet"/>
      <w:lvlText w:val="o"/>
      <w:lvlJc w:val="left"/>
      <w:pPr>
        <w:ind w:left="1440" w:hanging="360"/>
      </w:pPr>
      <w:rPr>
        <w:rFonts w:ascii="Courier New" w:hAnsi="Courier New" w:cs="Courier New" w:hint="default"/>
      </w:rPr>
    </w:lvl>
    <w:lvl w:ilvl="2" w:tplc="5BEE526C" w:tentative="1">
      <w:start w:val="1"/>
      <w:numFmt w:val="bullet"/>
      <w:lvlText w:val=""/>
      <w:lvlJc w:val="left"/>
      <w:pPr>
        <w:ind w:left="2160" w:hanging="360"/>
      </w:pPr>
      <w:rPr>
        <w:rFonts w:ascii="Wingdings" w:hAnsi="Wingdings" w:hint="default"/>
      </w:rPr>
    </w:lvl>
    <w:lvl w:ilvl="3" w:tplc="8A5EAD2C" w:tentative="1">
      <w:start w:val="1"/>
      <w:numFmt w:val="bullet"/>
      <w:lvlText w:val=""/>
      <w:lvlJc w:val="left"/>
      <w:pPr>
        <w:ind w:left="2880" w:hanging="360"/>
      </w:pPr>
      <w:rPr>
        <w:rFonts w:ascii="Symbol" w:hAnsi="Symbol" w:hint="default"/>
      </w:rPr>
    </w:lvl>
    <w:lvl w:ilvl="4" w:tplc="1C123FFA" w:tentative="1">
      <w:start w:val="1"/>
      <w:numFmt w:val="bullet"/>
      <w:lvlText w:val="o"/>
      <w:lvlJc w:val="left"/>
      <w:pPr>
        <w:ind w:left="3600" w:hanging="360"/>
      </w:pPr>
      <w:rPr>
        <w:rFonts w:ascii="Courier New" w:hAnsi="Courier New" w:cs="Courier New" w:hint="default"/>
      </w:rPr>
    </w:lvl>
    <w:lvl w:ilvl="5" w:tplc="D97E5558" w:tentative="1">
      <w:start w:val="1"/>
      <w:numFmt w:val="bullet"/>
      <w:lvlText w:val=""/>
      <w:lvlJc w:val="left"/>
      <w:pPr>
        <w:ind w:left="4320" w:hanging="360"/>
      </w:pPr>
      <w:rPr>
        <w:rFonts w:ascii="Wingdings" w:hAnsi="Wingdings" w:hint="default"/>
      </w:rPr>
    </w:lvl>
    <w:lvl w:ilvl="6" w:tplc="7BFE2842" w:tentative="1">
      <w:start w:val="1"/>
      <w:numFmt w:val="bullet"/>
      <w:lvlText w:val=""/>
      <w:lvlJc w:val="left"/>
      <w:pPr>
        <w:ind w:left="5040" w:hanging="360"/>
      </w:pPr>
      <w:rPr>
        <w:rFonts w:ascii="Symbol" w:hAnsi="Symbol" w:hint="default"/>
      </w:rPr>
    </w:lvl>
    <w:lvl w:ilvl="7" w:tplc="BB147274" w:tentative="1">
      <w:start w:val="1"/>
      <w:numFmt w:val="bullet"/>
      <w:lvlText w:val="o"/>
      <w:lvlJc w:val="left"/>
      <w:pPr>
        <w:ind w:left="5760" w:hanging="360"/>
      </w:pPr>
      <w:rPr>
        <w:rFonts w:ascii="Courier New" w:hAnsi="Courier New" w:cs="Courier New" w:hint="default"/>
      </w:rPr>
    </w:lvl>
    <w:lvl w:ilvl="8" w:tplc="5C185900" w:tentative="1">
      <w:start w:val="1"/>
      <w:numFmt w:val="bullet"/>
      <w:lvlText w:val=""/>
      <w:lvlJc w:val="left"/>
      <w:pPr>
        <w:ind w:left="6480" w:hanging="360"/>
      </w:pPr>
      <w:rPr>
        <w:rFonts w:ascii="Wingdings" w:hAnsi="Wingdings" w:hint="default"/>
      </w:rPr>
    </w:lvl>
  </w:abstractNum>
  <w:num w:numId="1" w16cid:durableId="1388609461">
    <w:abstractNumId w:val="0"/>
  </w:num>
  <w:num w:numId="2" w16cid:durableId="1682465571">
    <w:abstractNumId w:val="3"/>
  </w:num>
  <w:num w:numId="3" w16cid:durableId="1252743264">
    <w:abstractNumId w:val="18"/>
  </w:num>
  <w:num w:numId="4" w16cid:durableId="952446229">
    <w:abstractNumId w:val="25"/>
  </w:num>
  <w:num w:numId="5" w16cid:durableId="1446388878">
    <w:abstractNumId w:val="17"/>
  </w:num>
  <w:num w:numId="6" w16cid:durableId="392237160">
    <w:abstractNumId w:val="5"/>
  </w:num>
  <w:num w:numId="7" w16cid:durableId="1210074246">
    <w:abstractNumId w:val="4"/>
  </w:num>
  <w:num w:numId="8" w16cid:durableId="750277117">
    <w:abstractNumId w:val="30"/>
  </w:num>
  <w:num w:numId="9" w16cid:durableId="1637639268">
    <w:abstractNumId w:val="10"/>
  </w:num>
  <w:num w:numId="10" w16cid:durableId="678969711">
    <w:abstractNumId w:val="23"/>
  </w:num>
  <w:num w:numId="11" w16cid:durableId="1901593757">
    <w:abstractNumId w:val="13"/>
  </w:num>
  <w:num w:numId="12" w16cid:durableId="1494376721">
    <w:abstractNumId w:val="28"/>
  </w:num>
  <w:num w:numId="13" w16cid:durableId="1700811500">
    <w:abstractNumId w:val="7"/>
  </w:num>
  <w:num w:numId="14" w16cid:durableId="1454596749">
    <w:abstractNumId w:val="21"/>
  </w:num>
  <w:num w:numId="15" w16cid:durableId="1984651836">
    <w:abstractNumId w:val="19"/>
  </w:num>
  <w:num w:numId="16" w16cid:durableId="1145272096">
    <w:abstractNumId w:val="9"/>
  </w:num>
  <w:num w:numId="17" w16cid:durableId="742725868">
    <w:abstractNumId w:val="29"/>
  </w:num>
  <w:num w:numId="18" w16cid:durableId="459425129">
    <w:abstractNumId w:val="32"/>
  </w:num>
  <w:num w:numId="19" w16cid:durableId="2145855122">
    <w:abstractNumId w:val="33"/>
  </w:num>
  <w:num w:numId="20" w16cid:durableId="451049130">
    <w:abstractNumId w:val="16"/>
  </w:num>
  <w:num w:numId="21" w16cid:durableId="1293487621">
    <w:abstractNumId w:val="6"/>
  </w:num>
  <w:num w:numId="22" w16cid:durableId="1783451931">
    <w:abstractNumId w:val="14"/>
  </w:num>
  <w:num w:numId="23" w16cid:durableId="24677053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985577">
    <w:abstractNumId w:val="15"/>
  </w:num>
  <w:num w:numId="25" w16cid:durableId="1784838164">
    <w:abstractNumId w:val="11"/>
  </w:num>
  <w:num w:numId="26" w16cid:durableId="1002512705">
    <w:abstractNumId w:val="27"/>
  </w:num>
  <w:num w:numId="27" w16cid:durableId="277227703">
    <w:abstractNumId w:val="22"/>
  </w:num>
  <w:num w:numId="28" w16cid:durableId="1132671092">
    <w:abstractNumId w:val="1"/>
  </w:num>
  <w:num w:numId="29" w16cid:durableId="1915310788">
    <w:abstractNumId w:val="2"/>
  </w:num>
  <w:num w:numId="30" w16cid:durableId="1153570519">
    <w:abstractNumId w:val="34"/>
  </w:num>
  <w:num w:numId="31" w16cid:durableId="494959279">
    <w:abstractNumId w:val="35"/>
  </w:num>
  <w:num w:numId="32" w16cid:durableId="1625698433">
    <w:abstractNumId w:val="20"/>
  </w:num>
  <w:num w:numId="33" w16cid:durableId="959456028">
    <w:abstractNumId w:val="12"/>
  </w:num>
  <w:num w:numId="34" w16cid:durableId="780538503">
    <w:abstractNumId w:val="31"/>
  </w:num>
  <w:num w:numId="35" w16cid:durableId="97680474">
    <w:abstractNumId w:val="26"/>
  </w:num>
  <w:num w:numId="36" w16cid:durableId="985090747">
    <w:abstractNumId w:val="24"/>
  </w:num>
  <w:num w:numId="37" w16cid:durableId="92977771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E7E5E"/>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EA1"/>
    <w:rsid w:val="00AC0F42"/>
    <w:rsid w:val="00AC11BA"/>
    <w:rsid w:val="00AC1F81"/>
    <w:rsid w:val="00AC2E47"/>
    <w:rsid w:val="00AC4675"/>
    <w:rsid w:val="00AC51B7"/>
    <w:rsid w:val="00AC5579"/>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1D6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1772"/>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AB17"/>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semiHidden/>
    <w:unhideWhenUsed/>
    <w:rsid w:val="00EE1772"/>
    <w:rPr>
      <w:color w:val="605E5C"/>
      <w:shd w:val="clear" w:color="auto" w:fill="E1DFDD"/>
    </w:rPr>
  </w:style>
  <w:style w:type="paragraph" w:styleId="HTMLPreformatted">
    <w:name w:val="HTML Preformatted"/>
    <w:basedOn w:val="Normal"/>
    <w:link w:val="HTMLPreformattedChar"/>
    <w:uiPriority w:val="99"/>
    <w:semiHidden/>
    <w:unhideWhenUsed/>
    <w:rsid w:val="00AC0E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0EA1"/>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urityincident.im@p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gprivacyofficer.im@p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google.com/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4.xml><?xml version="1.0" encoding="utf-8"?>
<ds:datastoreItem xmlns:ds="http://schemas.openxmlformats.org/officeDocument/2006/customXml" ds:itemID="{6FFB2A36-4CF7-497D-824C-6AAD124A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6190</Words>
  <Characters>6562</Characters>
  <Application>Microsoft Office Word</Application>
  <DocSecurity>0</DocSecurity>
  <Lines>243</Lines>
  <Paragraphs>193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2026-05-14T21:05:00Z</dcterms:created>
  <dcterms:modified xsi:type="dcterms:W3CDTF">2026-05-14T21:05:00Z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