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1E9DBE" w14:textId="5A21691C" w:rsidR="00104DDA" w:rsidRDefault="00864D42" w:rsidP="00A2254A">
      <w:pPr>
        <w:pStyle w:val="Heading1"/>
      </w:pPr>
      <w:r w:rsidRPr="00864D42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FDBBFE4" wp14:editId="51D83E13">
                <wp:simplePos x="0" y="0"/>
                <wp:positionH relativeFrom="page">
                  <wp:posOffset>3537585</wp:posOffset>
                </wp:positionH>
                <wp:positionV relativeFrom="page">
                  <wp:posOffset>343535</wp:posOffset>
                </wp:positionV>
                <wp:extent cx="3716020" cy="937260"/>
                <wp:effectExtent l="0" t="0" r="5080" b="2540"/>
                <wp:wrapNone/>
                <wp:docPr id="2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716020" cy="937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84FFA6" w14:textId="4A07D3A1" w:rsidR="00864D42" w:rsidRPr="00E14E99" w:rsidRDefault="00864D42" w:rsidP="00864D42">
                            <w:pPr>
                              <w:widowControl w:val="0"/>
                              <w:autoSpaceDE w:val="0"/>
                              <w:autoSpaceDN w:val="0"/>
                              <w:spacing w:before="20" w:after="0" w:line="519" w:lineRule="exact"/>
                              <w:jc w:val="right"/>
                              <w:rPr>
                                <w:rFonts w:ascii="Impact" w:eastAsia="Arial" w:hAnsi="Arial" w:cs="Arial"/>
                                <w:bCs/>
                                <w:color w:val="C00000"/>
                                <w:sz w:val="44"/>
                                <w:shd w:val="clear" w:color="auto" w:fill="auto"/>
                                <w:lang w:val="en-US" w:bidi="en-US"/>
                              </w:rPr>
                            </w:pPr>
                            <w:r w:rsidRPr="00E14E99">
                              <w:rPr>
                                <w:rFonts w:ascii="Impact" w:eastAsia="Arial" w:hAnsi="Arial" w:cs="Arial"/>
                                <w:bCs/>
                                <w:color w:val="C00000"/>
                                <w:sz w:val="44"/>
                                <w:shd w:val="clear" w:color="auto" w:fill="auto"/>
                                <w:lang w:val="en-US" w:bidi="en-US"/>
                              </w:rPr>
                              <w:t>FINANCIAL SERVICES</w:t>
                            </w:r>
                          </w:p>
                          <w:p w14:paraId="7150489C" w14:textId="563FD0B3" w:rsidR="00864D42" w:rsidRPr="00E14E99" w:rsidRDefault="00864D42" w:rsidP="00864D42">
                            <w:pPr>
                              <w:spacing w:line="348" w:lineRule="exact"/>
                              <w:ind w:left="20"/>
                              <w:jc w:val="right"/>
                              <w:rPr>
                                <w:rFonts w:ascii="Impact"/>
                                <w:bCs/>
                                <w:color w:val="C00000"/>
                                <w:sz w:val="30"/>
                              </w:rPr>
                            </w:pPr>
                            <w:r w:rsidRPr="00E14E99">
                              <w:rPr>
                                <w:rFonts w:ascii="Impact" w:eastAsia="Arial" w:hAnsi="Arial" w:cs="Arial"/>
                                <w:bCs/>
                                <w:color w:val="C00000"/>
                                <w:sz w:val="30"/>
                                <w:shd w:val="clear" w:color="auto" w:fill="auto"/>
                                <w:lang w:val="en-US" w:bidi="en-US"/>
                              </w:rPr>
                              <w:t>ALARM BELLS WORKSHEET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DBBFE4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278.55pt;margin-top:27.05pt;width:292.6pt;height:73.8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" filled="f" stroked="f">
                <v:path arrowok="t"/>
                <v:textbox inset="0,0,0,0">
                  <w:txbxContent>
                    <w:p w14:paraId="0884FFA6" w14:textId="4A07D3A1" w:rsidR="00864D42" w:rsidRPr="00E14E99" w:rsidRDefault="00864D42" w:rsidP="00864D42">
                      <w:pPr>
                        <w:widowControl w:val="0"/>
                        <w:autoSpaceDE w:val="0"/>
                        <w:autoSpaceDN w:val="0"/>
                        <w:spacing w:before="20" w:after="0" w:line="519" w:lineRule="exact"/>
                        <w:jc w:val="right"/>
                        <w:rPr>
                          <w:rFonts w:ascii="Impact" w:eastAsia="Arial" w:hAnsi="Arial" w:cs="Arial"/>
                          <w:bCs/>
                          <w:color w:val="C00000"/>
                          <w:sz w:val="44"/>
                          <w:shd w:val="clear" w:color="auto" w:fill="auto"/>
                          <w:lang w:val="en-US" w:bidi="en-US"/>
                        </w:rPr>
                      </w:pPr>
                      <w:r w:rsidRPr="00E14E99">
                        <w:rPr>
                          <w:rFonts w:ascii="Impact" w:eastAsia="Arial" w:hAnsi="Arial" w:cs="Arial"/>
                          <w:bCs/>
                          <w:color w:val="C00000"/>
                          <w:sz w:val="44"/>
                          <w:shd w:val="clear" w:color="auto" w:fill="auto"/>
                          <w:lang w:val="en-US" w:bidi="en-US"/>
                        </w:rPr>
                        <w:t>FINANCIAL SERVICES</w:t>
                      </w:r>
                    </w:p>
                    <w:p w14:paraId="7150489C" w14:textId="563FD0B3" w:rsidR="00864D42" w:rsidRPr="00E14E99" w:rsidRDefault="00864D42" w:rsidP="00864D42">
                      <w:pPr>
                        <w:spacing w:line="348" w:lineRule="exact"/>
                        <w:ind w:left="20"/>
                        <w:jc w:val="right"/>
                        <w:rPr>
                          <w:rFonts w:ascii="Impact"/>
                          <w:bCs/>
                          <w:color w:val="C00000"/>
                          <w:sz w:val="30"/>
                        </w:rPr>
                      </w:pPr>
                      <w:r w:rsidRPr="00E14E99">
                        <w:rPr>
                          <w:rFonts w:ascii="Impact" w:eastAsia="Arial" w:hAnsi="Arial" w:cs="Arial"/>
                          <w:bCs/>
                          <w:color w:val="C00000"/>
                          <w:sz w:val="30"/>
                          <w:shd w:val="clear" w:color="auto" w:fill="auto"/>
                          <w:lang w:val="en-US" w:bidi="en-US"/>
                        </w:rPr>
                        <w:t>ALARM BELLS WORKSHEET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1D4404B" w14:textId="77777777" w:rsidR="00864D42" w:rsidRDefault="00864D42" w:rsidP="00864D42">
      <w:pPr>
        <w:pStyle w:val="Heading1"/>
        <w:ind w:left="-567"/>
        <w:rPr>
          <w:rFonts w:ascii="Arial" w:hAnsi="Arial" w:cs="Arial"/>
          <w:b w:val="0"/>
          <w:bCs/>
          <w:color w:val="000000" w:themeColor="text1"/>
          <w:sz w:val="24"/>
          <w:szCs w:val="24"/>
        </w:rPr>
      </w:pPr>
    </w:p>
    <w:p w14:paraId="75CE6AF0" w14:textId="6FD24CAB" w:rsidR="00A2254A" w:rsidRPr="00864D42" w:rsidRDefault="00864D42" w:rsidP="00864D42">
      <w:pPr>
        <w:pStyle w:val="Heading1"/>
        <w:ind w:left="-567"/>
        <w:rPr>
          <w:rFonts w:ascii="Arial" w:hAnsi="Arial" w:cs="Arial"/>
          <w:b w:val="0"/>
          <w:bCs/>
          <w:color w:val="000000" w:themeColor="text1"/>
          <w:sz w:val="24"/>
          <w:szCs w:val="24"/>
        </w:rPr>
      </w:pPr>
      <w:r w:rsidRPr="00864D42">
        <w:rPr>
          <w:rFonts w:ascii="Arial" w:hAnsi="Arial" w:cs="Arial"/>
          <w:b w:val="0"/>
          <w:bCs/>
          <w:color w:val="000000" w:themeColor="text1"/>
          <w:sz w:val="24"/>
          <w:szCs w:val="24"/>
        </w:rPr>
        <w:t>Each scenario should ring financial alarm bells! Write down how you should respond and what you should ask in each scenario to avoid debt.</w:t>
      </w:r>
    </w:p>
    <w:tbl>
      <w:tblPr>
        <w:tblStyle w:val="TableGrid"/>
        <w:tblW w:w="10467" w:type="dxa"/>
        <w:tblInd w:w="-691" w:type="dxa"/>
        <w:tblLook w:val="04A0" w:firstRow="1" w:lastRow="0" w:firstColumn="1" w:lastColumn="0" w:noHBand="0" w:noVBand="1"/>
      </w:tblPr>
      <w:tblGrid>
        <w:gridCol w:w="4732"/>
        <w:gridCol w:w="5735"/>
      </w:tblGrid>
      <w:tr w:rsidR="00864D42" w14:paraId="11D10587" w14:textId="77777777" w:rsidTr="00E14E99">
        <w:tc>
          <w:tcPr>
            <w:tcW w:w="4732" w:type="dxa"/>
            <w:shd w:val="clear" w:color="auto" w:fill="C00000"/>
          </w:tcPr>
          <w:p w14:paraId="60307775" w14:textId="52D96DAA" w:rsidR="00864D42" w:rsidRPr="00864D42" w:rsidRDefault="00864D42" w:rsidP="00864D42">
            <w:pPr>
              <w:rPr>
                <w:b/>
                <w:bCs/>
                <w:sz w:val="24"/>
                <w:szCs w:val="24"/>
              </w:rPr>
            </w:pPr>
            <w:r w:rsidRPr="00864D42">
              <w:rPr>
                <w:rFonts w:ascii="Arial" w:eastAsia="Arial" w:hAnsi="Arial" w:cs="Arial"/>
                <w:bCs/>
                <w:color w:val="FFFFFF"/>
                <w:sz w:val="24"/>
                <w:szCs w:val="24"/>
                <w:shd w:val="clear" w:color="auto" w:fill="auto"/>
                <w:lang w:bidi="en-US"/>
              </w:rPr>
              <w:t xml:space="preserve">  Scenario </w:t>
            </w:r>
          </w:p>
        </w:tc>
        <w:tc>
          <w:tcPr>
            <w:tcW w:w="5735" w:type="dxa"/>
            <w:shd w:val="clear" w:color="auto" w:fill="C00000"/>
          </w:tcPr>
          <w:p w14:paraId="3E63B2D9" w14:textId="456BA6BB" w:rsidR="00864D42" w:rsidRPr="00864D42" w:rsidRDefault="00864D42" w:rsidP="00864D42">
            <w:pPr>
              <w:rPr>
                <w:b/>
                <w:bCs/>
                <w:sz w:val="24"/>
                <w:szCs w:val="24"/>
              </w:rPr>
            </w:pPr>
            <w:r w:rsidRPr="00864D42">
              <w:rPr>
                <w:rFonts w:ascii="Arial" w:eastAsia="Arial" w:hAnsi="Arial" w:cs="Arial"/>
                <w:bCs/>
                <w:color w:val="FFFFFF"/>
                <w:sz w:val="24"/>
                <w:szCs w:val="24"/>
                <w:shd w:val="clear" w:color="auto" w:fill="auto"/>
                <w:lang w:bidi="en-US"/>
              </w:rPr>
              <w:t>How should you respond? What should you ask/be aware of?</w:t>
            </w:r>
          </w:p>
        </w:tc>
      </w:tr>
      <w:tr w:rsidR="00864D42" w14:paraId="48494401" w14:textId="77777777" w:rsidTr="00955680">
        <w:trPr>
          <w:trHeight w:val="3475"/>
        </w:trPr>
        <w:tc>
          <w:tcPr>
            <w:tcW w:w="4732" w:type="dxa"/>
          </w:tcPr>
          <w:p w14:paraId="6B6A36AC" w14:textId="3647343C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  <w:r w:rsidRPr="00864D42">
              <w:rPr>
                <w:rFonts w:ascii="Arial" w:hAnsi="Arial" w:cs="Arial"/>
                <w:sz w:val="24"/>
                <w:szCs w:val="24"/>
              </w:rPr>
              <w:t xml:space="preserve">You go into New Look to buy an outfit priced £50. The customer service assistant asks if you would like the store card as it gives you the “buy now, pay in 3 months” benefit. You have not yet been asked your age. </w:t>
            </w:r>
          </w:p>
          <w:p w14:paraId="0E3CF1F8" w14:textId="328265EA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</w:p>
          <w:p w14:paraId="479E1C5D" w14:textId="5CA15184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35" w:type="dxa"/>
          </w:tcPr>
          <w:p w14:paraId="17B2FAB9" w14:textId="6F8CE99C" w:rsidR="00864D42" w:rsidRPr="0025580A" w:rsidRDefault="00864D42" w:rsidP="00864D42">
            <w:pPr>
              <w:pStyle w:val="ListParagraph"/>
            </w:pPr>
          </w:p>
        </w:tc>
      </w:tr>
      <w:tr w:rsidR="00864D42" w14:paraId="40FB6B6A" w14:textId="77777777" w:rsidTr="00955680">
        <w:trPr>
          <w:trHeight w:val="3539"/>
        </w:trPr>
        <w:tc>
          <w:tcPr>
            <w:tcW w:w="4732" w:type="dxa"/>
          </w:tcPr>
          <w:p w14:paraId="3EDD5A9A" w14:textId="77777777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  <w:r w:rsidRPr="00864D42">
              <w:rPr>
                <w:rFonts w:ascii="Arial" w:hAnsi="Arial" w:cs="Arial"/>
                <w:sz w:val="24"/>
                <w:szCs w:val="24"/>
              </w:rPr>
              <w:t xml:space="preserve">Your friend directs you to a new website advertising “Upgrade your android phone for free”. </w:t>
            </w:r>
          </w:p>
          <w:p w14:paraId="60FB82F0" w14:textId="226F5E10" w:rsidR="00864D42" w:rsidRPr="00864D42" w:rsidRDefault="00864D42" w:rsidP="00864D42">
            <w:pPr>
              <w:ind w:left="-543"/>
              <w:rPr>
                <w:rFonts w:ascii="Arial" w:hAnsi="Arial" w:cs="Arial"/>
                <w:sz w:val="24"/>
                <w:szCs w:val="24"/>
              </w:rPr>
            </w:pPr>
          </w:p>
          <w:p w14:paraId="25783EB1" w14:textId="1109CC98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</w:p>
          <w:p w14:paraId="3FFA90DA" w14:textId="77777777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</w:p>
          <w:p w14:paraId="3DC2A810" w14:textId="1B77E0E5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35" w:type="dxa"/>
          </w:tcPr>
          <w:p w14:paraId="6FB65583" w14:textId="7171ECF8" w:rsidR="00864D42" w:rsidRPr="00710B8E" w:rsidRDefault="00864D42" w:rsidP="00864D42">
            <w:pPr>
              <w:pStyle w:val="ListParagraph"/>
              <w:rPr>
                <w:color w:val="0070C0"/>
              </w:rPr>
            </w:pPr>
          </w:p>
        </w:tc>
      </w:tr>
      <w:tr w:rsidR="00864D42" w14:paraId="53DB0C31" w14:textId="77777777" w:rsidTr="00955680">
        <w:trPr>
          <w:trHeight w:val="3350"/>
        </w:trPr>
        <w:tc>
          <w:tcPr>
            <w:tcW w:w="4732" w:type="dxa"/>
          </w:tcPr>
          <w:p w14:paraId="6C5963EE" w14:textId="039B21F2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  <w:r w:rsidRPr="00864D42">
              <w:rPr>
                <w:rFonts w:ascii="Arial" w:hAnsi="Arial" w:cs="Arial"/>
                <w:sz w:val="24"/>
                <w:szCs w:val="24"/>
              </w:rPr>
              <w:t xml:space="preserve">You apply for a credit card as </w:t>
            </w:r>
            <w:proofErr w:type="spellStart"/>
            <w:r w:rsidRPr="00864D42">
              <w:rPr>
                <w:rFonts w:ascii="Arial" w:hAnsi="Arial" w:cs="Arial"/>
                <w:sz w:val="24"/>
                <w:szCs w:val="24"/>
              </w:rPr>
              <w:t>it’s</w:t>
            </w:r>
            <w:proofErr w:type="spellEnd"/>
            <w:r w:rsidRPr="00864D42">
              <w:rPr>
                <w:rFonts w:ascii="Arial" w:hAnsi="Arial" w:cs="Arial"/>
                <w:sz w:val="24"/>
                <w:szCs w:val="24"/>
              </w:rPr>
              <w:t xml:space="preserve"> 0% interest. You want to use the credit card to pay for a holiday with your friends as a great way of celebrating the end of your exams.</w:t>
            </w:r>
          </w:p>
          <w:p w14:paraId="499B9DA4" w14:textId="77777777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</w:p>
          <w:p w14:paraId="08549FD9" w14:textId="504386EA" w:rsidR="00864D42" w:rsidRPr="00864D42" w:rsidRDefault="00864D42" w:rsidP="00864D4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735" w:type="dxa"/>
          </w:tcPr>
          <w:p w14:paraId="3184EF3F" w14:textId="2F1C504A" w:rsidR="00864D42" w:rsidRPr="009865A0" w:rsidRDefault="00864D42" w:rsidP="00864D42">
            <w:pPr>
              <w:pStyle w:val="ListParagraph"/>
              <w:rPr>
                <w:color w:val="0070C0"/>
              </w:rPr>
            </w:pPr>
          </w:p>
        </w:tc>
      </w:tr>
    </w:tbl>
    <w:p w14:paraId="4DABBDE5" w14:textId="77777777" w:rsidR="00955680" w:rsidRPr="00955680" w:rsidRDefault="00955680" w:rsidP="00955680"/>
    <w:sectPr w:rsidR="00955680" w:rsidRPr="00955680" w:rsidSect="00CF7E55">
      <w:headerReference w:type="default" r:id="rId11"/>
      <w:footerReference w:type="default" r:id="rId12"/>
      <w:pgSz w:w="11906" w:h="16838"/>
      <w:pgMar w:top="1440" w:right="991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711D9D" w14:textId="77777777" w:rsidR="0013565B" w:rsidRDefault="0013565B" w:rsidP="007159AE">
      <w:r>
        <w:separator/>
      </w:r>
    </w:p>
  </w:endnote>
  <w:endnote w:type="continuationSeparator" w:id="0">
    <w:p w14:paraId="76398160" w14:textId="77777777" w:rsidR="0013565B" w:rsidRDefault="0013565B" w:rsidP="00715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ESCO Modern">
    <w:altName w:val="Franklin Gothic Medium Cond"/>
    <w:charset w:val="00"/>
    <w:family w:val="auto"/>
    <w:pitch w:val="variable"/>
    <w:sig w:usb0="0000020F" w:usb1="00000000" w:usb2="00000000" w:usb3="00000000" w:csb0="00000097" w:csb1="00000000"/>
  </w:font>
  <w:font w:name="Tesco">
    <w:altName w:val="Trebuchet MS"/>
    <w:charset w:val="00"/>
    <w:family w:val="swiss"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56924E" w14:textId="77777777" w:rsidR="008C6882" w:rsidRDefault="008C6882" w:rsidP="00CF7E55">
    <w:pPr>
      <w:pStyle w:val="Footer"/>
      <w:jc w:val="right"/>
    </w:pPr>
    <w:r w:rsidRPr="001B14C4">
      <w:rPr>
        <w:noProof/>
        <w:lang w:eastAsia="en-GB"/>
      </w:rPr>
      <w:drawing>
        <wp:inline distT="0" distB="0" distL="0" distR="0" wp14:anchorId="2995C71D" wp14:editId="72045D9A">
          <wp:extent cx="869315" cy="257175"/>
          <wp:effectExtent l="0" t="0" r="6985" b="9525"/>
          <wp:docPr id="7" name="Picture 7" descr="\\global.tesco.org\dfsroot\UK\HeadOffice\Home\SDC03\BV98\Desktop\TES_LOGO_REDBLUE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global.tesco.org\dfsroot\UK\HeadOffice\Home\SDC03\BV98\Desktop\TES_LOGO_REDBLUE_RGB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9315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D285C6" w14:textId="77777777" w:rsidR="0013565B" w:rsidRDefault="0013565B" w:rsidP="007159AE">
      <w:r>
        <w:separator/>
      </w:r>
    </w:p>
  </w:footnote>
  <w:footnote w:type="continuationSeparator" w:id="0">
    <w:p w14:paraId="78D9A325" w14:textId="77777777" w:rsidR="0013565B" w:rsidRDefault="0013565B" w:rsidP="00715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CCC25C" w14:textId="61D3BA28" w:rsidR="00E14E99" w:rsidRDefault="00E14E99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C0BAFB9" wp14:editId="719E759D">
          <wp:simplePos x="0" y="0"/>
          <wp:positionH relativeFrom="column">
            <wp:posOffset>-228600</wp:posOffset>
          </wp:positionH>
          <wp:positionV relativeFrom="paragraph">
            <wp:posOffset>-201930</wp:posOffset>
          </wp:positionV>
          <wp:extent cx="844550" cy="785495"/>
          <wp:effectExtent l="0" t="0" r="0" b="0"/>
          <wp:wrapSquare wrapText="bothSides"/>
          <wp:docPr id="84338648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4550" cy="7854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653749B"/>
    <w:multiLevelType w:val="hybridMultilevel"/>
    <w:tmpl w:val="3FB42D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3363317"/>
    <w:multiLevelType w:val="hybridMultilevel"/>
    <w:tmpl w:val="747C24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412929"/>
    <w:multiLevelType w:val="hybridMultilevel"/>
    <w:tmpl w:val="85163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6932247">
    <w:abstractNumId w:val="2"/>
  </w:num>
  <w:num w:numId="2" w16cid:durableId="1064448514">
    <w:abstractNumId w:val="1"/>
  </w:num>
  <w:num w:numId="3" w16cid:durableId="1612448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5C0D"/>
    <w:rsid w:val="00023D80"/>
    <w:rsid w:val="00032466"/>
    <w:rsid w:val="000459C6"/>
    <w:rsid w:val="000545F1"/>
    <w:rsid w:val="000651DB"/>
    <w:rsid w:val="00065BE6"/>
    <w:rsid w:val="000B2D02"/>
    <w:rsid w:val="000B3506"/>
    <w:rsid w:val="000F3F0B"/>
    <w:rsid w:val="00102075"/>
    <w:rsid w:val="00104DDA"/>
    <w:rsid w:val="00116253"/>
    <w:rsid w:val="0013565B"/>
    <w:rsid w:val="001A12CA"/>
    <w:rsid w:val="001A4F43"/>
    <w:rsid w:val="001B14C4"/>
    <w:rsid w:val="001C2FDE"/>
    <w:rsid w:val="001D1BC2"/>
    <w:rsid w:val="001F5073"/>
    <w:rsid w:val="00213719"/>
    <w:rsid w:val="0025580A"/>
    <w:rsid w:val="0026050B"/>
    <w:rsid w:val="002632A0"/>
    <w:rsid w:val="00286BF1"/>
    <w:rsid w:val="00294B4C"/>
    <w:rsid w:val="002E4D94"/>
    <w:rsid w:val="003004FA"/>
    <w:rsid w:val="003224FE"/>
    <w:rsid w:val="0033763A"/>
    <w:rsid w:val="0035751D"/>
    <w:rsid w:val="003B6B1B"/>
    <w:rsid w:val="00443BDA"/>
    <w:rsid w:val="00452AE0"/>
    <w:rsid w:val="00453083"/>
    <w:rsid w:val="0046725F"/>
    <w:rsid w:val="00473DBF"/>
    <w:rsid w:val="00474B30"/>
    <w:rsid w:val="004C4F22"/>
    <w:rsid w:val="004E7292"/>
    <w:rsid w:val="004F6A85"/>
    <w:rsid w:val="00560CA1"/>
    <w:rsid w:val="00593107"/>
    <w:rsid w:val="0059409D"/>
    <w:rsid w:val="00596D2D"/>
    <w:rsid w:val="00602900"/>
    <w:rsid w:val="00643401"/>
    <w:rsid w:val="00651CB1"/>
    <w:rsid w:val="00662B7C"/>
    <w:rsid w:val="00673A46"/>
    <w:rsid w:val="006C5CFC"/>
    <w:rsid w:val="00702D42"/>
    <w:rsid w:val="00710B8E"/>
    <w:rsid w:val="00713553"/>
    <w:rsid w:val="0071374F"/>
    <w:rsid w:val="007159AE"/>
    <w:rsid w:val="00751876"/>
    <w:rsid w:val="00756CDA"/>
    <w:rsid w:val="007C5174"/>
    <w:rsid w:val="00857560"/>
    <w:rsid w:val="00862CDC"/>
    <w:rsid w:val="00864D42"/>
    <w:rsid w:val="008C6882"/>
    <w:rsid w:val="00901EF0"/>
    <w:rsid w:val="00922B90"/>
    <w:rsid w:val="00954A66"/>
    <w:rsid w:val="00955680"/>
    <w:rsid w:val="00963990"/>
    <w:rsid w:val="009865A0"/>
    <w:rsid w:val="009A0924"/>
    <w:rsid w:val="009D2ACC"/>
    <w:rsid w:val="009E45C7"/>
    <w:rsid w:val="009E4EC9"/>
    <w:rsid w:val="009F1BDB"/>
    <w:rsid w:val="00A2254A"/>
    <w:rsid w:val="00A30E1D"/>
    <w:rsid w:val="00A35C4F"/>
    <w:rsid w:val="00A404A6"/>
    <w:rsid w:val="00A41A29"/>
    <w:rsid w:val="00A5194F"/>
    <w:rsid w:val="00A752BB"/>
    <w:rsid w:val="00AC1FA4"/>
    <w:rsid w:val="00AF6D2F"/>
    <w:rsid w:val="00B17585"/>
    <w:rsid w:val="00B531F9"/>
    <w:rsid w:val="00B77027"/>
    <w:rsid w:val="00BB49DC"/>
    <w:rsid w:val="00BD06E3"/>
    <w:rsid w:val="00BD6FE5"/>
    <w:rsid w:val="00C16D65"/>
    <w:rsid w:val="00C36239"/>
    <w:rsid w:val="00C4003E"/>
    <w:rsid w:val="00C52B3D"/>
    <w:rsid w:val="00C54216"/>
    <w:rsid w:val="00C548F5"/>
    <w:rsid w:val="00C77B6C"/>
    <w:rsid w:val="00CC5C0D"/>
    <w:rsid w:val="00CC717D"/>
    <w:rsid w:val="00CE346C"/>
    <w:rsid w:val="00CF0ECA"/>
    <w:rsid w:val="00CF5744"/>
    <w:rsid w:val="00CF7E55"/>
    <w:rsid w:val="00D16AFC"/>
    <w:rsid w:val="00D56D14"/>
    <w:rsid w:val="00D66701"/>
    <w:rsid w:val="00D71366"/>
    <w:rsid w:val="00D82611"/>
    <w:rsid w:val="00DE6E65"/>
    <w:rsid w:val="00E11125"/>
    <w:rsid w:val="00E14E99"/>
    <w:rsid w:val="00E14F7B"/>
    <w:rsid w:val="00E359B3"/>
    <w:rsid w:val="00E86D16"/>
    <w:rsid w:val="00EB07AB"/>
    <w:rsid w:val="00EB27C9"/>
    <w:rsid w:val="00F03BDA"/>
    <w:rsid w:val="00F07D45"/>
    <w:rsid w:val="00F170AC"/>
    <w:rsid w:val="00F34411"/>
    <w:rsid w:val="00F83F1F"/>
    <w:rsid w:val="00FF2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EB7BC1"/>
  <w15:chartTrackingRefBased/>
  <w15:docId w15:val="{F122D7DF-D318-46ED-8236-6D21C51F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59AE"/>
    <w:pPr>
      <w:spacing w:after="240" w:line="240" w:lineRule="auto"/>
    </w:pPr>
    <w:rPr>
      <w:rFonts w:ascii="TESCO Modern" w:hAnsi="TESCO Modern"/>
      <w:shd w:val="clear" w:color="auto" w:fill="FFFFFF"/>
    </w:rPr>
  </w:style>
  <w:style w:type="paragraph" w:styleId="Heading1">
    <w:name w:val="heading 1"/>
    <w:basedOn w:val="Titleonpage"/>
    <w:next w:val="Normal"/>
    <w:link w:val="Heading1Char"/>
    <w:uiPriority w:val="9"/>
    <w:qFormat/>
    <w:rsid w:val="007159AE"/>
    <w:pPr>
      <w:outlineLvl w:val="0"/>
    </w:pPr>
    <w:rPr>
      <w:rFonts w:ascii="TESCO Modern" w:hAnsi="TESCO Moder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rsid w:val="001B14C4"/>
    <w:pPr>
      <w:spacing w:before="120" w:line="216" w:lineRule="auto"/>
      <w:ind w:left="720"/>
      <w:contextualSpacing/>
    </w:pPr>
  </w:style>
  <w:style w:type="paragraph" w:customStyle="1" w:styleId="MainHeadline">
    <w:name w:val="Main Headline"/>
    <w:basedOn w:val="Normal"/>
    <w:link w:val="MainHeadlineChar"/>
    <w:qFormat/>
    <w:rsid w:val="007159AE"/>
    <w:pPr>
      <w:spacing w:after="480"/>
    </w:pPr>
    <w:rPr>
      <w:b/>
      <w:color w:val="00539F"/>
      <w:sz w:val="96"/>
      <w:szCs w:val="96"/>
    </w:rPr>
  </w:style>
  <w:style w:type="paragraph" w:customStyle="1" w:styleId="Secondarycopy">
    <w:name w:val="Secondary copy"/>
    <w:basedOn w:val="Normal"/>
    <w:link w:val="SecondarycopyChar"/>
    <w:qFormat/>
    <w:rsid w:val="007159AE"/>
    <w:rPr>
      <w:b/>
      <w:color w:val="00539F"/>
      <w:sz w:val="72"/>
      <w:szCs w:val="72"/>
    </w:rPr>
  </w:style>
  <w:style w:type="character" w:customStyle="1" w:styleId="MainHeadlineChar">
    <w:name w:val="Main Headline Char"/>
    <w:basedOn w:val="DefaultParagraphFont"/>
    <w:link w:val="MainHeadline"/>
    <w:rsid w:val="007159AE"/>
    <w:rPr>
      <w:rFonts w:ascii="TESCO Modern" w:hAnsi="TESCO Modern"/>
      <w:b/>
      <w:color w:val="00539F"/>
      <w:sz w:val="96"/>
      <w:szCs w:val="96"/>
    </w:rPr>
  </w:style>
  <w:style w:type="paragraph" w:customStyle="1" w:styleId="Titleonpage">
    <w:name w:val="Title on page"/>
    <w:basedOn w:val="Normal"/>
    <w:link w:val="TitleonpageChar"/>
    <w:rsid w:val="003B6B1B"/>
    <w:rPr>
      <w:rFonts w:ascii="Tesco" w:hAnsi="Tesco"/>
      <w:b/>
      <w:color w:val="00539F"/>
      <w:sz w:val="48"/>
      <w:szCs w:val="48"/>
    </w:rPr>
  </w:style>
  <w:style w:type="character" w:customStyle="1" w:styleId="SecondarycopyChar">
    <w:name w:val="Secondary copy Char"/>
    <w:basedOn w:val="DefaultParagraphFont"/>
    <w:link w:val="Secondarycopy"/>
    <w:rsid w:val="007159AE"/>
    <w:rPr>
      <w:rFonts w:ascii="TESCO Modern" w:hAnsi="TESCO Modern"/>
      <w:b/>
      <w:color w:val="00539F"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8C6882"/>
    <w:pPr>
      <w:tabs>
        <w:tab w:val="center" w:pos="4513"/>
        <w:tab w:val="right" w:pos="9026"/>
      </w:tabs>
      <w:spacing w:after="0"/>
    </w:pPr>
  </w:style>
  <w:style w:type="character" w:customStyle="1" w:styleId="TitleonpageChar">
    <w:name w:val="Title on page Char"/>
    <w:basedOn w:val="DefaultParagraphFont"/>
    <w:link w:val="Titleonpage"/>
    <w:rsid w:val="003B6B1B"/>
    <w:rPr>
      <w:rFonts w:ascii="Tesco" w:hAnsi="Tesco"/>
      <w:b/>
      <w:color w:val="00539F"/>
      <w:sz w:val="48"/>
      <w:szCs w:val="48"/>
    </w:rPr>
  </w:style>
  <w:style w:type="character" w:customStyle="1" w:styleId="HeaderChar">
    <w:name w:val="Header Char"/>
    <w:basedOn w:val="DefaultParagraphFont"/>
    <w:link w:val="Header"/>
    <w:uiPriority w:val="99"/>
    <w:rsid w:val="008C6882"/>
  </w:style>
  <w:style w:type="paragraph" w:styleId="Footer">
    <w:name w:val="footer"/>
    <w:basedOn w:val="Normal"/>
    <w:link w:val="FooterChar"/>
    <w:uiPriority w:val="99"/>
    <w:unhideWhenUsed/>
    <w:rsid w:val="008C6882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C6882"/>
  </w:style>
  <w:style w:type="paragraph" w:customStyle="1" w:styleId="Thankyou">
    <w:name w:val="Thank you."/>
    <w:basedOn w:val="Normal"/>
    <w:link w:val="ThankyouChar"/>
    <w:qFormat/>
    <w:rsid w:val="007159AE"/>
    <w:rPr>
      <w:b/>
      <w:color w:val="00539F"/>
      <w:sz w:val="96"/>
      <w:szCs w:val="96"/>
    </w:rPr>
  </w:style>
  <w:style w:type="character" w:customStyle="1" w:styleId="Heading1Char">
    <w:name w:val="Heading 1 Char"/>
    <w:basedOn w:val="DefaultParagraphFont"/>
    <w:link w:val="Heading1"/>
    <w:uiPriority w:val="9"/>
    <w:rsid w:val="007159AE"/>
    <w:rPr>
      <w:rFonts w:ascii="TESCO Modern" w:hAnsi="TESCO Modern"/>
      <w:b/>
      <w:color w:val="00539F"/>
      <w:sz w:val="48"/>
      <w:szCs w:val="48"/>
    </w:rPr>
  </w:style>
  <w:style w:type="character" w:customStyle="1" w:styleId="ThankyouChar">
    <w:name w:val="Thank you. Char"/>
    <w:basedOn w:val="DefaultParagraphFont"/>
    <w:link w:val="Thankyou"/>
    <w:rsid w:val="007159AE"/>
    <w:rPr>
      <w:rFonts w:ascii="TESCO Modern" w:hAnsi="TESCO Modern"/>
      <w:b/>
      <w:color w:val="00539F"/>
      <w:sz w:val="96"/>
      <w:szCs w:val="96"/>
    </w:rPr>
  </w:style>
  <w:style w:type="paragraph" w:styleId="TOCHeading">
    <w:name w:val="TOC Heading"/>
    <w:basedOn w:val="Heading1"/>
    <w:next w:val="Normal"/>
    <w:uiPriority w:val="39"/>
    <w:unhideWhenUsed/>
    <w:qFormat/>
    <w:rsid w:val="003B6B1B"/>
    <w:pPr>
      <w:spacing w:line="259" w:lineRule="auto"/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3B6B1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3B6B1B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A4F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C4F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C4F2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C4F22"/>
    <w:rPr>
      <w:rFonts w:ascii="TESCO Modern" w:hAnsi="TESCO Moder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4F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4F22"/>
    <w:rPr>
      <w:rFonts w:ascii="TESCO Modern" w:hAnsi="TESCO Moder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4F22"/>
    <w:pPr>
      <w:spacing w:after="0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4F22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7e27ecb-bfc4-4de0-a90b-1e16d28e6e65" xsi:nil="true"/>
    <lcf76f155ced4ddcb4097134ff3c332f xmlns="c5144544-37fa-44ca-9963-4e9ddfbc119f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4032F7D89D79489B60ACC49B3121B7" ma:contentTypeVersion="20" ma:contentTypeDescription="Create a new document." ma:contentTypeScope="" ma:versionID="150007981c83422e514f2646e18c0e85">
  <xsd:schema xmlns:xsd="http://www.w3.org/2001/XMLSchema" xmlns:xs="http://www.w3.org/2001/XMLSchema" xmlns:p="http://schemas.microsoft.com/office/2006/metadata/properties" xmlns:ns2="c5144544-37fa-44ca-9963-4e9ddfbc119f" xmlns:ns3="f7e27ecb-bfc4-4de0-a90b-1e16d28e6e65" targetNamespace="http://schemas.microsoft.com/office/2006/metadata/properties" ma:root="true" ma:fieldsID="c1e5b2cb94143f323b47d25cf1c19a51" ns2:_="" ns3:_="">
    <xsd:import namespace="c5144544-37fa-44ca-9963-4e9ddfbc119f"/>
    <xsd:import namespace="f7e27ecb-bfc4-4de0-a90b-1e16d28e6e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144544-37fa-44ca-9963-4e9ddfbc11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db42f9f-a6eb-4be1-85a7-9c593161cc3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e27ecb-bfc4-4de0-a90b-1e16d28e6e6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774a4350-10a3-4448-bbce-018a975dde64}" ma:internalName="TaxCatchAll" ma:showField="CatchAllData" ma:web="f7e27ecb-bfc4-4de0-a90b-1e16d28e6e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1F9796-7EBD-4784-9351-06582F6C8C1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42F467-F911-45C4-BEE7-EDEDCC9413F0}">
  <ds:schemaRefs>
    <ds:schemaRef ds:uri="http://schemas.microsoft.com/office/2006/metadata/properties"/>
    <ds:schemaRef ds:uri="http://schemas.microsoft.com/office/infopath/2007/PartnerControls"/>
    <ds:schemaRef ds:uri="f7e27ecb-bfc4-4de0-a90b-1e16d28e6e65"/>
    <ds:schemaRef ds:uri="c5144544-37fa-44ca-9963-4e9ddfbc119f"/>
  </ds:schemaRefs>
</ds:datastoreItem>
</file>

<file path=customXml/itemProps3.xml><?xml version="1.0" encoding="utf-8"?>
<ds:datastoreItem xmlns:ds="http://schemas.openxmlformats.org/officeDocument/2006/customXml" ds:itemID="{95A1E725-BA13-4976-B192-2A2694F3AA2B}"/>
</file>

<file path=customXml/itemProps4.xml><?xml version="1.0" encoding="utf-8"?>
<ds:datastoreItem xmlns:ds="http://schemas.openxmlformats.org/officeDocument/2006/customXml" ds:itemID="{93A75B6F-325F-4EA3-843D-5FB33C6B4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105</Words>
  <Characters>602</Characters>
  <Application>Microsoft Office Word</Application>
  <DocSecurity>0</DocSecurity>
  <Lines>5</Lines>
  <Paragraphs>1</Paragraphs>
  <ScaleCrop>false</ScaleCrop>
  <Company>Tesco Plc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Derejczyk, Agnieszka G</dc:creator>
  <cp:keywords/>
  <dc:description/>
  <cp:lastModifiedBy>Hannah Wood</cp:lastModifiedBy>
  <cp:revision>33</cp:revision>
  <dcterms:created xsi:type="dcterms:W3CDTF">2021-06-08T14:56:00Z</dcterms:created>
  <dcterms:modified xsi:type="dcterms:W3CDTF">2024-10-22T14:28:00Z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0x010100614032F7D89D79489B60ACC49B3121B7</vt:lpwstr>
  </property>
  <property fmtid="{D5CDD505-2E9C-101B-9397-08002B2CF9AE}" pid="3" name="Order">
    <vt:r8>1400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SIP_Label_bfa3bcc5-af7f-4e3c-8d4c-726a9a6f8de8_Enabled">
    <vt:lpwstr>true</vt:lpwstr>
  </property>
  <property fmtid="{D5CDD505-2E9C-101B-9397-08002B2CF9AE}" pid="10" name="MSIP_Label_bfa3bcc5-af7f-4e3c-8d4c-726a9a6f8de8_SetDate">
    <vt:lpwstr>2021-07-23T15:50:28Z</vt:lpwstr>
  </property>
  <property fmtid="{D5CDD505-2E9C-101B-9397-08002B2CF9AE}" pid="11" name="MSIP_Label_bfa3bcc5-af7f-4e3c-8d4c-726a9a6f8de8_Method">
    <vt:lpwstr>Standard</vt:lpwstr>
  </property>
  <property fmtid="{D5CDD505-2E9C-101B-9397-08002B2CF9AE}" pid="12" name="MSIP_Label_bfa3bcc5-af7f-4e3c-8d4c-726a9a6f8de8_Name">
    <vt:lpwstr>bfa3bcc5-af7f-4e3c-8d4c-726a9a6f8de8</vt:lpwstr>
  </property>
  <property fmtid="{D5CDD505-2E9C-101B-9397-08002B2CF9AE}" pid="13" name="MSIP_Label_bfa3bcc5-af7f-4e3c-8d4c-726a9a6f8de8_SiteId">
    <vt:lpwstr>3928808b-8a46-426b-8f87-051a36bb2f91</vt:lpwstr>
  </property>
  <property fmtid="{D5CDD505-2E9C-101B-9397-08002B2CF9AE}" pid="14" name="MSIP_Label_bfa3bcc5-af7f-4e3c-8d4c-726a9a6f8de8_ActionId">
    <vt:lpwstr>2b4f96be-655a-42f1-9439-99180fa413ba</vt:lpwstr>
  </property>
  <property fmtid="{D5CDD505-2E9C-101B-9397-08002B2CF9AE}" pid="15" name="MSIP_Label_bfa3bcc5-af7f-4e3c-8d4c-726a9a6f8de8_ContentBits">
    <vt:lpwstr>0</vt:lpwstr>
  </property>
</Properties>
</file>