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spacing w:after="200" w:lineRule="auto"/>
        <w:rPr>
          <w:b w:val="1"/>
        </w:rPr>
      </w:pPr>
      <w:bookmarkStart w:colFirst="0" w:colLast="0" w:name="_gjdgxs" w:id="0"/>
      <w:bookmarkEnd w:id="0"/>
      <w:r w:rsidDel="00000000" w:rsidR="00000000" w:rsidRPr="00000000">
        <w:rPr>
          <w:b w:val="1"/>
          <w:rtl w:val="0"/>
        </w:rPr>
        <w:t xml:space="preserve">Cloud Tech</w:t>
      </w:r>
      <w:r w:rsidDel="00000000" w:rsidR="00000000" w:rsidRPr="00000000">
        <w:rPr>
          <w:b w:val="1"/>
          <w:rtl w:val="0"/>
        </w:rPr>
        <w:t xml:space="preserve"> (Q2 2024): Funding rebounds amid IBM’s HashiCorp and RHEL AI plays</w:t>
      </w:r>
    </w:p>
    <w:p w:rsidR="00000000" w:rsidDel="00000000" w:rsidP="00000000" w:rsidRDefault="00000000" w:rsidRPr="00000000" w14:paraId="00000002">
      <w:pPr>
        <w:rPr/>
      </w:pPr>
      <w:r w:rsidDel="00000000" w:rsidR="00000000" w:rsidRPr="00000000">
        <w:rPr/>
        <w:drawing>
          <wp:inline distB="114300" distT="114300" distL="114300" distR="114300">
            <wp:extent cx="5943600" cy="3111500"/>
            <wp:effectExtent b="0" l="0" r="0" t="0"/>
            <wp:docPr id="7"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rPr>
          <w:i w:val="1"/>
        </w:rPr>
      </w:pPr>
      <w:r w:rsidDel="00000000" w:rsidR="00000000" w:rsidRPr="00000000">
        <w:rPr>
          <w:rtl w:val="0"/>
        </w:rPr>
      </w:r>
    </w:p>
    <w:p w:rsidR="00000000" w:rsidDel="00000000" w:rsidP="00000000" w:rsidRDefault="00000000" w:rsidRPr="00000000" w14:paraId="00000004">
      <w:pPr>
        <w:spacing w:line="276" w:lineRule="auto"/>
        <w:rPr>
          <w:b w:val="1"/>
          <w:i w:val="1"/>
          <w:sz w:val="28"/>
          <w:szCs w:val="28"/>
        </w:rPr>
      </w:pPr>
      <w:r w:rsidDel="00000000" w:rsidR="00000000" w:rsidRPr="00000000">
        <w:rPr>
          <w:i w:val="1"/>
          <w:rtl w:val="0"/>
        </w:rPr>
        <w:t xml:space="preserve">This</w:t>
      </w:r>
      <w:r w:rsidDel="00000000" w:rsidR="00000000" w:rsidRPr="00000000">
        <w:rPr>
          <w:i w:val="1"/>
          <w:rtl w:val="0"/>
        </w:rPr>
        <w:t xml:space="preserve"> Insight covers quarterly updates on Cloud Tech and focuses on our coverage of the </w:t>
      </w:r>
      <w:hyperlink r:id="rId7">
        <w:r w:rsidDel="00000000" w:rsidR="00000000" w:rsidRPr="00000000">
          <w:rPr>
            <w:i w:val="1"/>
            <w:color w:val="1155cc"/>
            <w:u w:val="single"/>
            <w:rtl w:val="0"/>
          </w:rPr>
          <w:t xml:space="preserve">Cloud-native Tech</w:t>
        </w:r>
      </w:hyperlink>
      <w:r w:rsidDel="00000000" w:rsidR="00000000" w:rsidRPr="00000000">
        <w:rPr>
          <w:i w:val="1"/>
          <w:rtl w:val="0"/>
        </w:rPr>
        <w:t xml:space="preserve">, </w:t>
      </w:r>
      <w:hyperlink r:id="rId8">
        <w:r w:rsidDel="00000000" w:rsidR="00000000" w:rsidRPr="00000000">
          <w:rPr>
            <w:i w:val="1"/>
            <w:color w:val="1155cc"/>
            <w:u w:val="single"/>
            <w:rtl w:val="0"/>
          </w:rPr>
          <w:t xml:space="preserve">Cloud Optimization Tools</w:t>
        </w:r>
      </w:hyperlink>
      <w:r w:rsidDel="00000000" w:rsidR="00000000" w:rsidRPr="00000000">
        <w:rPr>
          <w:i w:val="1"/>
          <w:rtl w:val="0"/>
        </w:rPr>
        <w:t xml:space="preserve">, </w:t>
      </w:r>
      <w:hyperlink r:id="rId9">
        <w:r w:rsidDel="00000000" w:rsidR="00000000" w:rsidRPr="00000000">
          <w:rPr>
            <w:i w:val="1"/>
            <w:color w:val="1155cc"/>
            <w:u w:val="single"/>
            <w:rtl w:val="0"/>
          </w:rPr>
          <w:t xml:space="preserve">Serverless Computing</w:t>
        </w:r>
      </w:hyperlink>
      <w:r w:rsidDel="00000000" w:rsidR="00000000" w:rsidRPr="00000000">
        <w:rPr>
          <w:i w:val="1"/>
          <w:rtl w:val="0"/>
        </w:rPr>
        <w:t xml:space="preserve">, and </w:t>
      </w:r>
      <w:hyperlink r:id="rId10">
        <w:r w:rsidDel="00000000" w:rsidR="00000000" w:rsidRPr="00000000">
          <w:rPr>
            <w:i w:val="1"/>
            <w:color w:val="1155cc"/>
            <w:u w:val="single"/>
            <w:rtl w:val="0"/>
          </w:rPr>
          <w:t xml:space="preserve">Edge Computing</w:t>
        </w:r>
      </w:hyperlink>
      <w:r w:rsidDel="00000000" w:rsidR="00000000" w:rsidRPr="00000000">
        <w:rPr>
          <w:i w:val="1"/>
          <w:rtl w:val="0"/>
        </w:rPr>
        <w:t xml:space="preserve"> industry hubs. </w:t>
      </w:r>
      <w:r w:rsidDel="00000000" w:rsidR="00000000" w:rsidRPr="00000000">
        <w:rPr>
          <w:rtl w:val="0"/>
        </w:rPr>
      </w:r>
    </w:p>
    <w:p w:rsidR="00000000" w:rsidDel="00000000" w:rsidP="00000000" w:rsidRDefault="00000000" w:rsidRPr="00000000" w14:paraId="00000005">
      <w:pPr>
        <w:spacing w:before="200" w:lineRule="auto"/>
        <w:rPr>
          <w:i w:val="1"/>
        </w:rPr>
      </w:pPr>
      <w:r w:rsidDel="00000000" w:rsidR="00000000" w:rsidRPr="00000000">
        <w:pict>
          <v:rect style="width:0.0pt;height:1.5pt" o:hr="t" o:hrstd="t" o:hralign="center" fillcolor="#A0A0A0" stroked="f"/>
        </w:pict>
      </w:r>
      <w:r w:rsidDel="00000000" w:rsidR="00000000" w:rsidRPr="00000000">
        <w:rPr>
          <w:i w:val="1"/>
          <w:rtl w:val="0"/>
        </w:rPr>
        <w:t xml:space="preserve"> </w:t>
      </w:r>
    </w:p>
    <w:p w:rsidR="00000000" w:rsidDel="00000000" w:rsidP="00000000" w:rsidRDefault="00000000" w:rsidRPr="00000000" w14:paraId="00000006">
      <w:pPr>
        <w:pStyle w:val="Heading1"/>
        <w:spacing w:before="200" w:lineRule="auto"/>
        <w:rPr/>
      </w:pPr>
      <w:bookmarkStart w:colFirst="0" w:colLast="0" w:name="_53cj007gqv94" w:id="1"/>
      <w:bookmarkEnd w:id="1"/>
      <w:r w:rsidDel="00000000" w:rsidR="00000000" w:rsidRPr="00000000">
        <w:rPr>
          <w:rtl w:val="0"/>
        </w:rPr>
      </w:r>
    </w:p>
    <w:p w:rsidR="00000000" w:rsidDel="00000000" w:rsidP="00000000" w:rsidRDefault="00000000" w:rsidRPr="00000000" w14:paraId="00000007">
      <w:pPr>
        <w:pStyle w:val="Heading1"/>
        <w:spacing w:before="200" w:lineRule="auto"/>
        <w:rPr/>
      </w:pPr>
      <w:bookmarkStart w:colFirst="0" w:colLast="0" w:name="_37mqjk1vcu7y" w:id="2"/>
      <w:bookmarkEnd w:id="2"/>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spacing w:before="200" w:lineRule="auto"/>
        <w:rPr/>
      </w:pPr>
      <w:bookmarkStart w:colFirst="0" w:colLast="0" w:name="_3aawdkco2mo8" w:id="3"/>
      <w:bookmarkEnd w:id="3"/>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1"/>
        <w:spacing w:before="200" w:lineRule="auto"/>
        <w:rPr>
          <w:u w:val="none"/>
        </w:rPr>
      </w:pPr>
      <w:bookmarkStart w:colFirst="0" w:colLast="0" w:name="_30j0zll" w:id="4"/>
      <w:bookmarkEnd w:id="4"/>
      <w:r w:rsidDel="00000000" w:rsidR="00000000" w:rsidRPr="00000000">
        <w:rPr>
          <w:rtl w:val="0"/>
        </w:rPr>
        <w:t xml:space="preserve">Key takeaways</w:t>
      </w:r>
      <w:r w:rsidDel="00000000" w:rsidR="00000000" w:rsidRPr="00000000">
        <w:rPr>
          <w:rtl w:val="0"/>
        </w:rPr>
      </w:r>
    </w:p>
    <w:p w:rsidR="00000000" w:rsidDel="00000000" w:rsidP="00000000" w:rsidRDefault="00000000" w:rsidRPr="00000000" w14:paraId="0000000C">
      <w:pPr>
        <w:spacing w:after="0" w:before="200" w:lineRule="auto"/>
        <w:ind w:left="1440" w:firstLine="0"/>
        <w:rPr/>
      </w:pPr>
      <w:r w:rsidDel="00000000" w:rsidR="00000000" w:rsidRPr="00000000">
        <w:rPr>
          <w:rtl w:val="0"/>
        </w:rPr>
      </w:r>
    </w:p>
    <w:p w:rsidR="00000000" w:rsidDel="00000000" w:rsidP="00000000" w:rsidRDefault="00000000" w:rsidRPr="00000000" w14:paraId="0000000D">
      <w:pPr>
        <w:numPr>
          <w:ilvl w:val="0"/>
          <w:numId w:val="7"/>
        </w:numPr>
        <w:spacing w:after="0" w:before="200" w:lineRule="auto"/>
        <w:ind w:left="720" w:hanging="360"/>
        <w:rPr>
          <w:b w:val="1"/>
          <w:sz w:val="24"/>
          <w:szCs w:val="24"/>
          <w:u w:val="none"/>
        </w:rPr>
      </w:pPr>
      <w:r w:rsidDel="00000000" w:rsidR="00000000" w:rsidRPr="00000000">
        <w:rPr>
          <w:b w:val="1"/>
          <w:sz w:val="24"/>
          <w:szCs w:val="24"/>
          <w:rtl w:val="0"/>
        </w:rPr>
        <w:t xml:space="preserve">Funding</w:t>
      </w:r>
      <w:r w:rsidDel="00000000" w:rsidR="00000000" w:rsidRPr="00000000">
        <w:rPr>
          <w:rtl w:val="0"/>
        </w:rPr>
      </w:r>
    </w:p>
    <w:p w:rsidR="00000000" w:rsidDel="00000000" w:rsidP="00000000" w:rsidRDefault="00000000" w:rsidRPr="00000000" w14:paraId="0000000E">
      <w:pPr>
        <w:numPr>
          <w:ilvl w:val="1"/>
          <w:numId w:val="7"/>
        </w:numPr>
        <w:spacing w:before="200" w:lineRule="auto"/>
        <w:ind w:left="1440" w:hanging="360"/>
        <w:rPr>
          <w:u w:val="none"/>
        </w:rPr>
      </w:pPr>
      <w:r w:rsidDel="00000000" w:rsidR="00000000" w:rsidRPr="00000000">
        <w:rPr>
          <w:b w:val="1"/>
          <w:rtl w:val="0"/>
        </w:rPr>
        <w:t xml:space="preserve">Edge Computing mega rounds stood out:</w:t>
      </w:r>
      <w:r w:rsidDel="00000000" w:rsidR="00000000" w:rsidRPr="00000000">
        <w:rPr>
          <w:rtl w:val="0"/>
        </w:rPr>
        <w:t xml:space="preserve"> </w:t>
      </w:r>
      <w:r w:rsidDel="00000000" w:rsidR="00000000" w:rsidRPr="00000000">
        <w:rPr>
          <w:rtl w:val="0"/>
        </w:rPr>
        <w:t xml:space="preserve">Cloud Tech funding reached its highest in the past three years, raising USD 3.7 billion across 19 funding rounds (+4x QoQ and +1.5x YoY). Edge Computing accounted for ~82% of the total raised, led by</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EdgeConneX</w:t>
        </w:r>
      </w:hyperlink>
      <w:r w:rsidDel="00000000" w:rsidR="00000000" w:rsidRPr="00000000">
        <w:rPr>
          <w:rtl w:val="0"/>
        </w:rPr>
        <w:t xml:space="preserve">’s (USD 1.9 billion) and</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DataBank</w:t>
        </w:r>
      </w:hyperlink>
      <w:r w:rsidDel="00000000" w:rsidR="00000000" w:rsidRPr="00000000">
        <w:rPr>
          <w:rtl w:val="0"/>
        </w:rPr>
        <w:t xml:space="preserve">’s (USD 725 million) large-debt rounds to expand global data center capacity. Other Edge Computing startups</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Yondr</w:t>
        </w:r>
      </w:hyperlink>
      <w:r w:rsidDel="00000000" w:rsidR="00000000" w:rsidRPr="00000000">
        <w:rPr>
          <w:rtl w:val="0"/>
        </w:rPr>
        <w:t xml:space="preserve">,</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Hailo</w:t>
        </w:r>
      </w:hyperlink>
      <w:r w:rsidDel="00000000" w:rsidR="00000000" w:rsidRPr="00000000">
        <w:rPr>
          <w:rtl w:val="0"/>
        </w:rPr>
        <w:t xml:space="preserve">, and</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Blaize</w:t>
        </w:r>
      </w:hyperlink>
      <w:r w:rsidDel="00000000" w:rsidR="00000000" w:rsidRPr="00000000">
        <w:rPr>
          <w:rtl w:val="0"/>
        </w:rPr>
        <w:t xml:space="preserve"> also raised</w:t>
      </w:r>
      <w:r w:rsidDel="00000000" w:rsidR="00000000" w:rsidRPr="00000000">
        <w:rPr>
          <w:rtl w:val="0"/>
        </w:rPr>
        <w:t xml:space="preserve"> USD 100 million+</w:t>
      </w:r>
      <w:r w:rsidDel="00000000" w:rsidR="00000000" w:rsidRPr="00000000">
        <w:rPr>
          <w:rtl w:val="0"/>
        </w:rPr>
        <w:t xml:space="preserve"> each, with a notable shift toward growth-stage rounds. Funding in Cloud-native Tech, Serverless Computing, and Cloud Optimization Tools saw significant gains, with Cloud Optimization Tools experiencing an exceptional 45x YoY growth.</w:t>
      </w:r>
      <w:r w:rsidDel="00000000" w:rsidR="00000000" w:rsidRPr="00000000">
        <w:rPr>
          <w:rtl w:val="0"/>
        </w:rPr>
      </w:r>
    </w:p>
    <w:p w:rsidR="00000000" w:rsidDel="00000000" w:rsidP="00000000" w:rsidRDefault="00000000" w:rsidRPr="00000000" w14:paraId="0000000F">
      <w:pPr>
        <w:numPr>
          <w:ilvl w:val="0"/>
          <w:numId w:val="7"/>
        </w:numPr>
        <w:spacing w:before="200" w:lineRule="auto"/>
        <w:ind w:left="720" w:hanging="360"/>
        <w:rPr>
          <w:b w:val="1"/>
          <w:sz w:val="24"/>
          <w:szCs w:val="24"/>
        </w:rPr>
      </w:pPr>
      <w:r w:rsidDel="00000000" w:rsidR="00000000" w:rsidRPr="00000000">
        <w:rPr>
          <w:b w:val="1"/>
          <w:sz w:val="24"/>
          <w:szCs w:val="24"/>
          <w:rtl w:val="0"/>
        </w:rPr>
        <w:t xml:space="preserve">Product updates</w:t>
      </w:r>
    </w:p>
    <w:p w:rsidR="00000000" w:rsidDel="00000000" w:rsidP="00000000" w:rsidRDefault="00000000" w:rsidRPr="00000000" w14:paraId="00000010">
      <w:pPr>
        <w:numPr>
          <w:ilvl w:val="1"/>
          <w:numId w:val="7"/>
        </w:numPr>
        <w:spacing w:after="0" w:before="200" w:lineRule="auto"/>
        <w:ind w:left="1440" w:hanging="360"/>
        <w:rPr/>
      </w:pPr>
      <w:r w:rsidDel="00000000" w:rsidR="00000000" w:rsidRPr="00000000">
        <w:rPr>
          <w:b w:val="1"/>
          <w:rtl w:val="0"/>
        </w:rPr>
        <w:t xml:space="preserve">Red Hat launched RHEL AI: </w:t>
      </w:r>
      <w:r w:rsidDel="00000000" w:rsidR="00000000" w:rsidRPr="00000000">
        <w:rPr>
          <w:rtl w:val="0"/>
        </w:rPr>
        <w:t xml:space="preserve">Red Hat Enterprise Linux AI (</w:t>
      </w:r>
      <w:hyperlink r:id="rId21">
        <w:r w:rsidDel="00000000" w:rsidR="00000000" w:rsidRPr="00000000">
          <w:rPr>
            <w:color w:val="1155cc"/>
            <w:u w:val="single"/>
            <w:rtl w:val="0"/>
          </w:rPr>
          <w:t xml:space="preserve">RHEL AI</w:t>
        </w:r>
      </w:hyperlink>
      <w:r w:rsidDel="00000000" w:rsidR="00000000" w:rsidRPr="00000000">
        <w:rPr>
          <w:rtl w:val="0"/>
        </w:rPr>
        <w:t xml:space="preserve">) enables the efficient, flexible deployment of AI models at the edge by providing optimized container images, hybrid cloud capabilities, and seamless integration with enterprise IT operations. It simplifies scaling AI across distributed edge environments, accelerating the adoption of AI-powered applications in resource-constrained, distributed settings.</w:t>
      </w:r>
    </w:p>
    <w:p w:rsidR="00000000" w:rsidDel="00000000" w:rsidP="00000000" w:rsidRDefault="00000000" w:rsidRPr="00000000" w14:paraId="00000011">
      <w:pPr>
        <w:numPr>
          <w:ilvl w:val="1"/>
          <w:numId w:val="7"/>
        </w:numPr>
        <w:spacing w:before="200" w:line="273.6" w:lineRule="auto"/>
        <w:ind w:left="1440" w:hanging="360"/>
      </w:pPr>
      <w:r w:rsidDel="00000000" w:rsidR="00000000" w:rsidRPr="00000000">
        <w:rPr>
          <w:b w:val="1"/>
          <w:rtl w:val="0"/>
        </w:rPr>
        <w:t xml:space="preserve">Focus on edge AI hardware innovation: </w:t>
      </w:r>
      <w:r w:rsidDel="00000000" w:rsidR="00000000" w:rsidRPr="00000000">
        <w:rPr>
          <w:rtl w:val="0"/>
        </w:rPr>
        <w:t xml:space="preserve">The edge AI landscape witnessed a flurry of new chip releases, with</w:t>
      </w:r>
      <w:hyperlink r:id="rId22">
        <w:r w:rsidDel="00000000" w:rsidR="00000000" w:rsidRPr="00000000">
          <w:rPr>
            <w:rtl w:val="0"/>
          </w:rPr>
          <w:t xml:space="preserve"> </w:t>
        </w:r>
      </w:hyperlink>
      <w:hyperlink r:id="rId23">
        <w:r w:rsidDel="00000000" w:rsidR="00000000" w:rsidRPr="00000000">
          <w:rPr>
            <w:color w:val="1155cc"/>
            <w:u w:val="single"/>
            <w:rtl w:val="0"/>
          </w:rPr>
          <w:t xml:space="preserve">EdgeCortix</w:t>
        </w:r>
      </w:hyperlink>
      <w:r w:rsidDel="00000000" w:rsidR="00000000" w:rsidRPr="00000000">
        <w:rPr>
          <w:rtl w:val="0"/>
        </w:rPr>
        <w:t xml:space="preserve">,</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Hailo</w:t>
        </w:r>
      </w:hyperlink>
      <w:r w:rsidDel="00000000" w:rsidR="00000000" w:rsidRPr="00000000">
        <w:rPr>
          <w:rtl w:val="0"/>
        </w:rPr>
        <w:t xml:space="preserve">, and</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Kneron</w:t>
        </w:r>
      </w:hyperlink>
      <w:r w:rsidDel="00000000" w:rsidR="00000000" w:rsidRPr="00000000">
        <w:rPr>
          <w:rtl w:val="0"/>
        </w:rPr>
        <w:t xml:space="preserve"> introducing advanced edge AI accelerators and servers. Incumbents like Intel and AMD also made significant advancements, with Intel launching edge-optimized</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CPUs, GPUs, and FPGAs</w:t>
        </w:r>
      </w:hyperlink>
      <w:r w:rsidDel="00000000" w:rsidR="00000000" w:rsidRPr="00000000">
        <w:rPr>
          <w:color w:val="0097a7"/>
          <w:rtl w:val="0"/>
        </w:rPr>
        <w:t xml:space="preserve"> </w:t>
      </w:r>
      <w:r w:rsidDel="00000000" w:rsidR="00000000" w:rsidRPr="00000000">
        <w:rPr>
          <w:rtl w:val="0"/>
        </w:rPr>
        <w:t xml:space="preserve">and AMD unveiling its</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Versal adaptive SoC</w:t>
        </w:r>
      </w:hyperlink>
      <w:r w:rsidDel="00000000" w:rsidR="00000000" w:rsidRPr="00000000">
        <w:rPr>
          <w:rtl w:val="0"/>
        </w:rPr>
        <w:t xml:space="preserve">. Alongside these hardware innovations, we noted numerous product announcements focused on enhancing Kubernetes adoption and capabilities in Cloud-native Tech.</w:t>
      </w:r>
      <w:r w:rsidDel="00000000" w:rsidR="00000000" w:rsidRPr="00000000">
        <w:rPr>
          <w:rtl w:val="0"/>
        </w:rPr>
      </w:r>
    </w:p>
    <w:p w:rsidR="00000000" w:rsidDel="00000000" w:rsidP="00000000" w:rsidRDefault="00000000" w:rsidRPr="00000000" w14:paraId="00000012">
      <w:pPr>
        <w:numPr>
          <w:ilvl w:val="0"/>
          <w:numId w:val="7"/>
        </w:numPr>
        <w:spacing w:before="200" w:lineRule="auto"/>
        <w:ind w:left="720" w:hanging="360"/>
        <w:rPr>
          <w:b w:val="1"/>
          <w:sz w:val="24"/>
          <w:szCs w:val="24"/>
        </w:rPr>
      </w:pPr>
      <w:r w:rsidDel="00000000" w:rsidR="00000000" w:rsidRPr="00000000">
        <w:rPr>
          <w:b w:val="1"/>
          <w:sz w:val="24"/>
          <w:szCs w:val="24"/>
          <w:rtl w:val="0"/>
        </w:rPr>
        <w:t xml:space="preserve">Partnerships</w:t>
      </w:r>
      <w:r w:rsidDel="00000000" w:rsidR="00000000" w:rsidRPr="00000000">
        <w:rPr>
          <w:rtl w:val="0"/>
        </w:rPr>
      </w:r>
    </w:p>
    <w:p w:rsidR="00000000" w:rsidDel="00000000" w:rsidP="00000000" w:rsidRDefault="00000000" w:rsidRPr="00000000" w14:paraId="00000013">
      <w:pPr>
        <w:numPr>
          <w:ilvl w:val="1"/>
          <w:numId w:val="7"/>
        </w:numPr>
        <w:spacing w:after="200" w:before="200" w:lineRule="auto"/>
        <w:ind w:left="1440" w:hanging="360"/>
        <w:rPr/>
      </w:pPr>
      <w:r w:rsidDel="00000000" w:rsidR="00000000" w:rsidRPr="00000000">
        <w:rPr>
          <w:b w:val="1"/>
          <w:rtl w:val="0"/>
        </w:rPr>
        <w:t xml:space="preserve">Simplifying AI deployments and enhancing edge management: </w:t>
      </w:r>
      <w:r w:rsidDel="00000000" w:rsidR="00000000" w:rsidRPr="00000000">
        <w:rPr>
          <w:rtl w:val="0"/>
        </w:rPr>
        <w:t xml:space="preserve">Collaboration between incumbents and disruptors aimed to simplify and enhance AI deployments and edge management. Noteworthy partnerships included</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Vapor IO and VAST Data</w:t>
        </w:r>
      </w:hyperlink>
      <w:r w:rsidDel="00000000" w:rsidR="00000000" w:rsidRPr="00000000">
        <w:rPr>
          <w:rtl w:val="0"/>
        </w:rPr>
        <w:t xml:space="preserve"> integrating edge and core AI systems and Red Hat with</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Intel</w:t>
        </w:r>
      </w:hyperlink>
      <w:r w:rsidDel="00000000" w:rsidR="00000000" w:rsidRPr="00000000">
        <w:rPr>
          <w:rtl w:val="0"/>
        </w:rPr>
        <w:t xml:space="preserve">,</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Cloudera</w:t>
        </w:r>
      </w:hyperlink>
      <w:r w:rsidDel="00000000" w:rsidR="00000000" w:rsidRPr="00000000">
        <w:rPr>
          <w:rtl w:val="0"/>
        </w:rPr>
        <w:t xml:space="preserve">,</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Veeam</w:t>
        </w:r>
      </w:hyperlink>
      <w:r w:rsidDel="00000000" w:rsidR="00000000" w:rsidRPr="00000000">
        <w:rPr>
          <w:rtl w:val="0"/>
        </w:rPr>
        <w:t xml:space="preserve">, and Nutanix to bolster AI, security, and virtualization. Additionally,</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Dell partnered with Nvidia</w:t>
        </w:r>
      </w:hyperlink>
      <w:r w:rsidDel="00000000" w:rsidR="00000000" w:rsidRPr="00000000">
        <w:rPr>
          <w:rtl w:val="0"/>
        </w:rPr>
        <w:t xml:space="preserve"> to accelerate edge AI adoption.</w:t>
      </w:r>
      <w:r w:rsidDel="00000000" w:rsidR="00000000" w:rsidRPr="00000000">
        <w:rPr>
          <w:rtl w:val="0"/>
        </w:rPr>
      </w:r>
    </w:p>
    <w:p w:rsidR="00000000" w:rsidDel="00000000" w:rsidP="00000000" w:rsidRDefault="00000000" w:rsidRPr="00000000" w14:paraId="00000014">
      <w:pPr>
        <w:numPr>
          <w:ilvl w:val="0"/>
          <w:numId w:val="7"/>
        </w:numPr>
        <w:spacing w:before="200" w:lineRule="auto"/>
        <w:ind w:left="720" w:hanging="360"/>
        <w:rPr>
          <w:b w:val="1"/>
          <w:sz w:val="24"/>
          <w:szCs w:val="24"/>
        </w:rPr>
      </w:pPr>
      <w:r w:rsidDel="00000000" w:rsidR="00000000" w:rsidRPr="00000000">
        <w:rPr>
          <w:b w:val="1"/>
          <w:sz w:val="24"/>
          <w:szCs w:val="24"/>
          <w:rtl w:val="0"/>
        </w:rPr>
        <w:t xml:space="preserve">M&amp;A</w:t>
      </w:r>
    </w:p>
    <w:p w:rsidR="00000000" w:rsidDel="00000000" w:rsidP="00000000" w:rsidRDefault="00000000" w:rsidRPr="00000000" w14:paraId="00000015">
      <w:pPr>
        <w:numPr>
          <w:ilvl w:val="1"/>
          <w:numId w:val="7"/>
        </w:numPr>
        <w:spacing w:before="200" w:lineRule="auto"/>
        <w:ind w:left="1440" w:hanging="360"/>
      </w:pPr>
      <w:r w:rsidDel="00000000" w:rsidR="00000000" w:rsidRPr="00000000">
        <w:rPr>
          <w:b w:val="1"/>
          <w:rtl w:val="0"/>
        </w:rPr>
        <w:t xml:space="preserve">IBM acquired HashiCorp: </w:t>
      </w:r>
      <w:r w:rsidDel="00000000" w:rsidR="00000000" w:rsidRPr="00000000">
        <w:rPr>
          <w:rtl w:val="0"/>
        </w:rPr>
        <w:t xml:space="preserve">IBM's acquisition of HashiCorp for</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USD 6.4 billion</w:t>
        </w:r>
      </w:hyperlink>
      <w:r w:rsidDel="00000000" w:rsidR="00000000" w:rsidRPr="00000000">
        <w:rPr>
          <w:rtl w:val="0"/>
        </w:rPr>
        <w:t xml:space="preserve"> was a strategic move to enhance its hybrid cloud and AI capabilities. By integrating HashiCorp's tools into its Red Hat OpenShift platform, IBM plans to offer customers greater flexibility in cloud deployments. The combination of IBM's expertise (including</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Red Hat</w:t>
        </w:r>
      </w:hyperlink>
      <w:r w:rsidDel="00000000" w:rsidR="00000000" w:rsidRPr="00000000">
        <w:rPr>
          <w:rtl w:val="0"/>
        </w:rPr>
        <w:t xml:space="preserve">) and HashiCorp's security and management solutions is expected to create a holistic platform tailored for the AI era, strengthening IBM's position in the rapidly evolving cloud and AI market.</w:t>
      </w:r>
    </w:p>
    <w:p w:rsidR="00000000" w:rsidDel="00000000" w:rsidP="00000000" w:rsidRDefault="00000000" w:rsidRPr="00000000" w14:paraId="00000016">
      <w:pPr>
        <w:numPr>
          <w:ilvl w:val="1"/>
          <w:numId w:val="7"/>
        </w:numPr>
        <w:spacing w:before="200" w:lineRule="auto"/>
        <w:ind w:left="1440" w:hanging="360"/>
      </w:pPr>
      <w:r w:rsidDel="00000000" w:rsidR="00000000" w:rsidRPr="00000000">
        <w:rPr>
          <w:b w:val="1"/>
          <w:rtl w:val="0"/>
        </w:rPr>
        <w:t xml:space="preserve">Cloud-native Tech and Serverless Computing dominate activity: </w:t>
      </w:r>
      <w:r w:rsidDel="00000000" w:rsidR="00000000" w:rsidRPr="00000000">
        <w:rPr>
          <w:rtl w:val="0"/>
        </w:rPr>
        <w:t xml:space="preserve">We tracked nine other M&amp;A deals, primarily in Cloud-native Tech and Serverless Computing. Harness bolstered its product portfolio by</w:t>
      </w:r>
      <w:hyperlink r:id="rId46">
        <w:r w:rsidDel="00000000" w:rsidR="00000000" w:rsidRPr="00000000">
          <w:rPr>
            <w:rtl w:val="0"/>
          </w:rPr>
          <w:t xml:space="preserve"> </w:t>
        </w:r>
      </w:hyperlink>
      <w:hyperlink r:id="rId47">
        <w:r w:rsidDel="00000000" w:rsidR="00000000" w:rsidRPr="00000000">
          <w:rPr>
            <w:color w:val="1155cc"/>
            <w:u w:val="single"/>
            <w:rtl w:val="0"/>
          </w:rPr>
          <w:t xml:space="preserve">acquiring Split Software</w:t>
        </w:r>
      </w:hyperlink>
      <w:r w:rsidDel="00000000" w:rsidR="00000000" w:rsidRPr="00000000">
        <w:rPr>
          <w:rtl w:val="0"/>
        </w:rPr>
        <w:t xml:space="preserve">, further strengthening its acquisition-driven growth strategy. Other notable transactions included EQT's</w:t>
      </w:r>
      <w:hyperlink r:id="rId48">
        <w:r w:rsidDel="00000000" w:rsidR="00000000" w:rsidRPr="00000000">
          <w:rPr>
            <w:rtl w:val="0"/>
          </w:rPr>
          <w:t xml:space="preserve"> </w:t>
        </w:r>
      </w:hyperlink>
      <w:hyperlink r:id="rId49">
        <w:r w:rsidDel="00000000" w:rsidR="00000000" w:rsidRPr="00000000">
          <w:rPr>
            <w:color w:val="1155cc"/>
            <w:u w:val="single"/>
            <w:rtl w:val="0"/>
          </w:rPr>
          <w:t xml:space="preserve">purchase of WSO2</w:t>
        </w:r>
      </w:hyperlink>
      <w:r w:rsidDel="00000000" w:rsidR="00000000" w:rsidRPr="00000000">
        <w:rPr>
          <w:rtl w:val="0"/>
        </w:rPr>
        <w:t xml:space="preserve">, Timescale's</w:t>
      </w:r>
      <w:hyperlink r:id="rId50">
        <w:r w:rsidDel="00000000" w:rsidR="00000000" w:rsidRPr="00000000">
          <w:rPr>
            <w:rtl w:val="0"/>
          </w:rPr>
          <w:t xml:space="preserve"> </w:t>
        </w:r>
      </w:hyperlink>
      <w:hyperlink r:id="rId51">
        <w:r w:rsidDel="00000000" w:rsidR="00000000" w:rsidRPr="00000000">
          <w:rPr>
            <w:color w:val="1155cc"/>
            <w:u w:val="single"/>
            <w:rtl w:val="0"/>
          </w:rPr>
          <w:t xml:space="preserve">acquisition of PopSQL</w:t>
        </w:r>
      </w:hyperlink>
      <w:r w:rsidDel="00000000" w:rsidR="00000000" w:rsidRPr="00000000">
        <w:rPr>
          <w:rtl w:val="0"/>
        </w:rPr>
        <w:t xml:space="preserve">, and SUSE's</w:t>
      </w:r>
      <w:hyperlink r:id="rId52">
        <w:r w:rsidDel="00000000" w:rsidR="00000000" w:rsidRPr="00000000">
          <w:rPr>
            <w:rtl w:val="0"/>
          </w:rPr>
          <w:t xml:space="preserve"> </w:t>
        </w:r>
      </w:hyperlink>
      <w:hyperlink r:id="rId53">
        <w:r w:rsidDel="00000000" w:rsidR="00000000" w:rsidRPr="00000000">
          <w:rPr>
            <w:color w:val="1155cc"/>
            <w:u w:val="single"/>
            <w:rtl w:val="0"/>
          </w:rPr>
          <w:t xml:space="preserve">buyout of StackState</w:t>
        </w:r>
      </w:hyperlink>
      <w:r w:rsidDel="00000000" w:rsidR="00000000" w:rsidRPr="00000000">
        <w:rPr>
          <w:rtl w:val="0"/>
        </w:rPr>
        <w:t xml:space="preserve">. </w:t>
      </w:r>
    </w:p>
    <w:p w:rsidR="00000000" w:rsidDel="00000000" w:rsidP="00000000" w:rsidRDefault="00000000" w:rsidRPr="00000000" w14:paraId="00000017">
      <w:pPr>
        <w:spacing w:before="200" w:lineRule="auto"/>
        <w:ind w:left="1440" w:firstLine="0"/>
        <w:rPr/>
      </w:pPr>
      <w:r w:rsidDel="00000000" w:rsidR="00000000" w:rsidRPr="00000000">
        <w:rPr>
          <w:rtl w:val="0"/>
        </w:rPr>
      </w:r>
    </w:p>
    <w:p w:rsidR="00000000" w:rsidDel="00000000" w:rsidP="00000000" w:rsidRDefault="00000000" w:rsidRPr="00000000" w14:paraId="00000018">
      <w:pPr>
        <w:numPr>
          <w:ilvl w:val="0"/>
          <w:numId w:val="4"/>
        </w:numPr>
        <w:spacing w:after="0" w:afterAutospacing="0" w:before="200" w:lineRule="auto"/>
        <w:ind w:left="720" w:hanging="360"/>
        <w:rPr>
          <w:b w:val="1"/>
          <w:sz w:val="24"/>
          <w:szCs w:val="24"/>
        </w:rPr>
      </w:pPr>
      <w:r w:rsidDel="00000000" w:rsidR="00000000" w:rsidRPr="00000000">
        <w:rPr>
          <w:b w:val="1"/>
          <w:sz w:val="24"/>
          <w:szCs w:val="24"/>
          <w:rtl w:val="0"/>
        </w:rPr>
        <w:t xml:space="preserve">Outlook</w:t>
      </w:r>
      <w:r w:rsidDel="00000000" w:rsidR="00000000" w:rsidRPr="00000000">
        <w:rPr>
          <w:rtl w:val="0"/>
        </w:rPr>
      </w:r>
    </w:p>
    <w:p w:rsidR="00000000" w:rsidDel="00000000" w:rsidP="00000000" w:rsidRDefault="00000000" w:rsidRPr="00000000" w14:paraId="00000019">
      <w:pPr>
        <w:numPr>
          <w:ilvl w:val="1"/>
          <w:numId w:val="4"/>
        </w:numPr>
        <w:spacing w:before="0" w:beforeAutospacing="0" w:lineRule="auto"/>
        <w:ind w:left="1440" w:hanging="360"/>
        <w:rPr/>
      </w:pPr>
      <w:r w:rsidDel="00000000" w:rsidR="00000000" w:rsidRPr="00000000">
        <w:rPr>
          <w:rtl w:val="0"/>
        </w:rPr>
        <w:t xml:space="preserve">As the cloud and Edge Computing industries continue to evolve, several critical developments are shaping the landscape for GenAI adoption. Key players like Red Hat, SUSE, NVIDIA, AMD, and Intel have unveiled innovative products and platforms to enable the deployment of GenAI models across hybrid cloud and edge environments.</w:t>
      </w:r>
    </w:p>
    <w:p w:rsidR="00000000" w:rsidDel="00000000" w:rsidP="00000000" w:rsidRDefault="00000000" w:rsidRPr="00000000" w14:paraId="0000001A">
      <w:pPr>
        <w:numPr>
          <w:ilvl w:val="1"/>
          <w:numId w:val="4"/>
        </w:numPr>
        <w:spacing w:after="0" w:afterAutospacing="0" w:line="276" w:lineRule="auto"/>
        <w:ind w:left="1440" w:right="120" w:hanging="360"/>
        <w:rPr/>
      </w:pPr>
      <w:r w:rsidDel="00000000" w:rsidR="00000000" w:rsidRPr="00000000">
        <w:rPr>
          <w:rtl w:val="0"/>
        </w:rPr>
        <w:t xml:space="preserve">Red Hat's RHEL AI and OpenShift AI, for instance, aim to make open-source AI more accessible and enterprise-ready, while partnerships between companies like VaporIO, Dell, and Red Hat are positioning them to capitalize on the GenAI revolution. Additionally, cloud optimization tools are increasingly incorporating AI-based features, such as Red Hat's "Lightspeed" and</w:t>
      </w:r>
      <w:hyperlink r:id="rId54">
        <w:r w:rsidDel="00000000" w:rsidR="00000000" w:rsidRPr="00000000">
          <w:rPr>
            <w:rtl w:val="0"/>
          </w:rPr>
          <w:t xml:space="preserve"> </w:t>
        </w:r>
      </w:hyperlink>
      <w:hyperlink r:id="rId55">
        <w:r w:rsidDel="00000000" w:rsidR="00000000" w:rsidRPr="00000000">
          <w:rPr>
            <w:u w:val="single"/>
            <w:rtl w:val="0"/>
          </w:rPr>
          <w:t xml:space="preserve">CAST AI</w:t>
        </w:r>
      </w:hyperlink>
      <w:r w:rsidDel="00000000" w:rsidR="00000000" w:rsidRPr="00000000">
        <w:rPr>
          <w:rtl w:val="0"/>
        </w:rPr>
        <w:t xml:space="preserve">'s AI Advisor, to enhance cloud resource management and governance.</w:t>
      </w:r>
      <w:r w:rsidDel="00000000" w:rsidR="00000000" w:rsidRPr="00000000">
        <w:rPr>
          <w:rtl w:val="0"/>
        </w:rPr>
      </w:r>
    </w:p>
    <w:p w:rsidR="00000000" w:rsidDel="00000000" w:rsidP="00000000" w:rsidRDefault="00000000" w:rsidRPr="00000000" w14:paraId="0000001B">
      <w:pPr>
        <w:numPr>
          <w:ilvl w:val="1"/>
          <w:numId w:val="4"/>
        </w:numPr>
        <w:spacing w:before="0" w:beforeAutospacing="0" w:lineRule="auto"/>
        <w:ind w:left="1440" w:hanging="360"/>
        <w:rPr/>
      </w:pPr>
      <w:r w:rsidDel="00000000" w:rsidR="00000000" w:rsidRPr="00000000">
        <w:rPr>
          <w:rtl w:val="0"/>
        </w:rPr>
        <w:t xml:space="preserve">These developments suggest a growing focus on making GenAI more scalable, cost-effective, and user-friendly across diverse cloud and edge computing setups, potentially removing key bottlenecks.</w:t>
      </w:r>
    </w:p>
    <w:p w:rsidR="00000000" w:rsidDel="00000000" w:rsidP="00000000" w:rsidRDefault="00000000" w:rsidRPr="00000000" w14:paraId="0000001C">
      <w:pPr>
        <w:spacing w:before="200" w:lineRule="auto"/>
        <w:ind w:left="1440" w:firstLine="0"/>
        <w:rPr>
          <w:b w:val="1"/>
        </w:rPr>
      </w:pPr>
      <w:r w:rsidDel="00000000" w:rsidR="00000000" w:rsidRPr="00000000">
        <w:rPr>
          <w:rtl w:val="0"/>
        </w:rPr>
      </w:r>
    </w:p>
    <w:p w:rsidR="00000000" w:rsidDel="00000000" w:rsidP="00000000" w:rsidRDefault="00000000" w:rsidRPr="00000000" w14:paraId="0000001D">
      <w:pPr>
        <w:spacing w:before="200" w:lineRule="auto"/>
        <w:ind w:left="1440" w:firstLine="0"/>
        <w:rPr>
          <w:b w:val="1"/>
        </w:rPr>
      </w:pPr>
      <w:r w:rsidDel="00000000" w:rsidR="00000000" w:rsidRPr="00000000">
        <w:rPr>
          <w:rtl w:val="0"/>
        </w:rPr>
      </w:r>
    </w:p>
    <w:p w:rsidR="00000000" w:rsidDel="00000000" w:rsidP="00000000" w:rsidRDefault="00000000" w:rsidRPr="00000000" w14:paraId="0000001E">
      <w:pPr>
        <w:spacing w:before="200" w:lineRule="auto"/>
        <w:ind w:left="1440" w:firstLine="0"/>
        <w:rPr/>
      </w:pPr>
      <w:r w:rsidDel="00000000" w:rsidR="00000000" w:rsidRPr="00000000">
        <w:rPr>
          <w:rtl w:val="0"/>
        </w:rPr>
      </w:r>
    </w:p>
    <w:p w:rsidR="00000000" w:rsidDel="00000000" w:rsidP="00000000" w:rsidRDefault="00000000" w:rsidRPr="00000000" w14:paraId="0000001F">
      <w:pPr>
        <w:spacing w:before="200" w:lineRule="auto"/>
        <w:ind w:left="720" w:firstLine="0"/>
        <w:rPr/>
      </w:pPr>
      <w:r w:rsidDel="00000000" w:rsidR="00000000" w:rsidRPr="00000000">
        <w:rPr>
          <w:rtl w:val="0"/>
        </w:rPr>
      </w:r>
    </w:p>
    <w:p w:rsidR="00000000" w:rsidDel="00000000" w:rsidP="00000000" w:rsidRDefault="00000000" w:rsidRPr="00000000" w14:paraId="00000020">
      <w:pPr>
        <w:spacing w:before="200" w:lineRule="auto"/>
        <w:ind w:left="720" w:firstLine="0"/>
        <w:rPr/>
      </w:pPr>
      <w:r w:rsidDel="00000000" w:rsidR="00000000" w:rsidRPr="00000000">
        <w:rPr>
          <w:rtl w:val="0"/>
        </w:rPr>
      </w:r>
    </w:p>
    <w:p w:rsidR="00000000" w:rsidDel="00000000" w:rsidP="00000000" w:rsidRDefault="00000000" w:rsidRPr="00000000" w14:paraId="00000021">
      <w:pPr>
        <w:spacing w:before="200" w:lineRule="auto"/>
        <w:ind w:left="720" w:firstLine="0"/>
        <w:rPr/>
      </w:pPr>
      <w:r w:rsidDel="00000000" w:rsidR="00000000" w:rsidRPr="00000000">
        <w:rPr>
          <w:rtl w:val="0"/>
        </w:rPr>
      </w:r>
    </w:p>
    <w:p w:rsidR="00000000" w:rsidDel="00000000" w:rsidP="00000000" w:rsidRDefault="00000000" w:rsidRPr="00000000" w14:paraId="00000022">
      <w:pPr>
        <w:spacing w:before="200" w:lineRule="auto"/>
        <w:ind w:left="720" w:firstLine="0"/>
        <w:rPr/>
      </w:pPr>
      <w:r w:rsidDel="00000000" w:rsidR="00000000" w:rsidRPr="00000000">
        <w:rPr>
          <w:rtl w:val="0"/>
        </w:rPr>
      </w:r>
    </w:p>
    <w:p w:rsidR="00000000" w:rsidDel="00000000" w:rsidP="00000000" w:rsidRDefault="00000000" w:rsidRPr="00000000" w14:paraId="00000023">
      <w:pPr>
        <w:spacing w:before="200" w:lineRule="auto"/>
        <w:ind w:left="720" w:firstLine="0"/>
        <w:rPr/>
      </w:pPr>
      <w:r w:rsidDel="00000000" w:rsidR="00000000" w:rsidRPr="00000000">
        <w:rPr>
          <w:rtl w:val="0"/>
        </w:rPr>
      </w:r>
    </w:p>
    <w:p w:rsidR="00000000" w:rsidDel="00000000" w:rsidP="00000000" w:rsidRDefault="00000000" w:rsidRPr="00000000" w14:paraId="00000024">
      <w:pPr>
        <w:spacing w:before="20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1"/>
        <w:rPr/>
      </w:pPr>
      <w:bookmarkStart w:colFirst="0" w:colLast="0" w:name="_85gio9vmtfen" w:id="5"/>
      <w:bookmarkEnd w:id="5"/>
      <w:r w:rsidDel="00000000" w:rsidR="00000000" w:rsidRPr="00000000">
        <w:rPr>
          <w:rtl w:val="0"/>
        </w:rPr>
        <w:t xml:space="preserve">IBM expands cloud and AI capabilities with HashiCorp acquisition and RHEL AI launch</w:t>
      </w:r>
    </w:p>
    <w:p w:rsidR="00000000" w:rsidDel="00000000" w:rsidP="00000000" w:rsidRDefault="00000000" w:rsidRPr="00000000" w14:paraId="00000026">
      <w:pPr>
        <w:pStyle w:val="Heading2"/>
        <w:spacing w:after="0" w:before="200" w:lineRule="auto"/>
        <w:rPr>
          <w:sz w:val="28"/>
          <w:szCs w:val="28"/>
        </w:rPr>
      </w:pPr>
      <w:bookmarkStart w:colFirst="0" w:colLast="0" w:name="_mxo8aq487ata" w:id="6"/>
      <w:bookmarkEnd w:id="6"/>
      <w:r w:rsidDel="00000000" w:rsidR="00000000" w:rsidRPr="00000000">
        <w:rPr>
          <w:sz w:val="28"/>
          <w:szCs w:val="28"/>
          <w:rtl w:val="0"/>
        </w:rPr>
        <w:t xml:space="preserve">IBM acquired HashiCorp</w:t>
      </w:r>
    </w:p>
    <w:p w:rsidR="00000000" w:rsidDel="00000000" w:rsidP="00000000" w:rsidRDefault="00000000" w:rsidRPr="00000000" w14:paraId="00000027">
      <w:pPr>
        <w:spacing w:after="0" w:before="200" w:lineRule="auto"/>
        <w:rPr/>
      </w:pPr>
      <w:r w:rsidDel="00000000" w:rsidR="00000000" w:rsidRPr="00000000">
        <w:rPr>
          <w:rtl w:val="0"/>
        </w:rPr>
        <w:t xml:space="preserve">IBM announced the acquisition of</w:t>
      </w:r>
      <w:hyperlink r:id="rId56">
        <w:r w:rsidDel="00000000" w:rsidR="00000000" w:rsidRPr="00000000">
          <w:rPr>
            <w:color w:val="1155cc"/>
            <w:u w:val="single"/>
            <w:rtl w:val="0"/>
          </w:rPr>
          <w:t xml:space="preserve"> HashiCorp</w:t>
        </w:r>
      </w:hyperlink>
      <w:r w:rsidDel="00000000" w:rsidR="00000000" w:rsidRPr="00000000">
        <w:rPr>
          <w:rtl w:val="0"/>
        </w:rPr>
        <w:t xml:space="preserve">, a leading provider of multi-cloud infrastructure automation solutions, for USD 6.4 billion.</w:t>
      </w:r>
    </w:p>
    <w:p w:rsidR="00000000" w:rsidDel="00000000" w:rsidP="00000000" w:rsidRDefault="00000000" w:rsidRPr="00000000" w14:paraId="00000028">
      <w:pPr>
        <w:spacing w:after="0" w:before="200" w:lineRule="auto"/>
        <w:rPr/>
      </w:pPr>
      <w:r w:rsidDel="00000000" w:rsidR="00000000" w:rsidRPr="00000000">
        <w:rPr>
          <w:rtl w:val="0"/>
        </w:rPr>
        <w:t xml:space="preserve">The acquisition aligns with IBM's goal of creating a holistic hybrid cloud platform designed for the AI era. By integrating HashiCorp's cloud-agnostic infrastructure provisioning and management tools, such as Terraform, into its Red Hat OpenShift platform, IBM aims to provide customers with greater flexibility in their cloud deployments. Additionally, HashiCorp's Vault, a security product for managing sensitive data, can be leveraged to drive revenue growth in IBM's existing accounts and introduce the broader HashiCorp portfolio to new customers.</w:t>
      </w:r>
    </w:p>
    <w:p w:rsidR="00000000" w:rsidDel="00000000" w:rsidP="00000000" w:rsidRDefault="00000000" w:rsidRPr="00000000" w14:paraId="00000029">
      <w:pPr>
        <w:spacing w:after="0" w:before="200" w:lineRule="auto"/>
        <w:rPr/>
      </w:pPr>
      <w:r w:rsidDel="00000000" w:rsidR="00000000" w:rsidRPr="00000000">
        <w:rPr>
          <w:rtl w:val="0"/>
        </w:rPr>
        <w:t xml:space="preserve">The acquisition also addresses some challenges HashiCorp has faced in its transition to a SaaS-based subscription model, as IBM's resources and expertise can help the company refocus on its core strengths and deliver value to customers more effectively.</w:t>
      </w:r>
    </w:p>
    <w:p w:rsidR="00000000" w:rsidDel="00000000" w:rsidP="00000000" w:rsidRDefault="00000000" w:rsidRPr="00000000" w14:paraId="0000002A">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bookmarkStart w:colFirst="0" w:colLast="0" w:name="_fos1a38uguye" w:id="7"/>
      <w:bookmarkEnd w:id="7"/>
      <w:r w:rsidDel="00000000" w:rsidR="00000000" w:rsidRPr="00000000">
        <w:rPr>
          <w:sz w:val="32"/>
          <w:szCs w:val="32"/>
          <w:rtl w:val="0"/>
        </w:rPr>
        <w:t xml:space="preserve">Red Hat launched RHEL AI </w:t>
      </w:r>
    </w:p>
    <w:p w:rsidR="00000000" w:rsidDel="00000000" w:rsidP="00000000" w:rsidRDefault="00000000" w:rsidRPr="00000000" w14:paraId="0000002B">
      <w:pPr>
        <w:spacing w:after="0" w:before="200" w:lineRule="auto"/>
        <w:rPr/>
      </w:pPr>
      <w:r w:rsidDel="00000000" w:rsidR="00000000" w:rsidRPr="00000000">
        <w:rPr>
          <w:rtl w:val="0"/>
        </w:rPr>
        <w:t xml:space="preserve">Red Hat Enterprise Linux AI (RHEL AI) is a new platform from Red Hat that makes it easier for businesses to use and develop AI technologies. It combines Red Hat's popular Enterprise Linux operating system with open-source AI models and tools, allowing companies to run and customize AI applications easily on their existing IT infrastructure.</w:t>
      </w:r>
    </w:p>
    <w:p w:rsidR="00000000" w:rsidDel="00000000" w:rsidP="00000000" w:rsidRDefault="00000000" w:rsidRPr="00000000" w14:paraId="0000002C">
      <w:pPr>
        <w:spacing w:after="0" w:before="200" w:lineRule="auto"/>
        <w:rPr/>
      </w:pPr>
      <w:r w:rsidDel="00000000" w:rsidR="00000000" w:rsidRPr="00000000">
        <w:rPr>
          <w:rtl w:val="0"/>
        </w:rPr>
        <w:t xml:space="preserve">RHEL AI includes AI models called "Granite" from IBM Research, which can be fine-tuned by domain experts using the InstructLab project. It also provides tools for deploying AI models across on-premises servers and public clouds. By making AI more accessible and customizable, RHEL AI aims to accelerate the adoption of AI across various industries</w:t>
      </w:r>
    </w:p>
    <w:p w:rsidR="00000000" w:rsidDel="00000000" w:rsidP="00000000" w:rsidRDefault="00000000" w:rsidRPr="00000000" w14:paraId="0000002D">
      <w:pPr>
        <w:spacing w:line="276" w:lineRule="auto"/>
        <w:rPr>
          <w:b w:val="1"/>
        </w:rPr>
      </w:pPr>
      <w:r w:rsidDel="00000000" w:rsidR="00000000" w:rsidRPr="00000000">
        <w:rPr>
          <w:rtl w:val="0"/>
        </w:rPr>
      </w:r>
    </w:p>
    <w:p w:rsidR="00000000" w:rsidDel="00000000" w:rsidP="00000000" w:rsidRDefault="00000000" w:rsidRPr="00000000" w14:paraId="0000002E">
      <w:pPr>
        <w:spacing w:line="276" w:lineRule="auto"/>
        <w:rPr>
          <w:b w:val="1"/>
        </w:rPr>
      </w:pPr>
      <w:r w:rsidDel="00000000" w:rsidR="00000000" w:rsidRPr="00000000">
        <w:rPr>
          <w:b w:val="1"/>
          <w:rtl w:val="0"/>
        </w:rPr>
        <w:t xml:space="preserve">Red Hat Enterprise Linux AI development stack</w:t>
      </w:r>
    </w:p>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131020</wp:posOffset>
            </wp:positionV>
            <wp:extent cx="3700463" cy="2072259"/>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57"/>
                    <a:srcRect b="0" l="0" r="0" t="0"/>
                    <a:stretch>
                      <a:fillRect/>
                    </a:stretch>
                  </pic:blipFill>
                  <pic:spPr>
                    <a:xfrm>
                      <a:off x="0" y="0"/>
                      <a:ext cx="3700463" cy="2072259"/>
                    </a:xfrm>
                    <a:prstGeom prst="rect"/>
                    <a:ln/>
                  </pic:spPr>
                </pic:pic>
              </a:graphicData>
            </a:graphic>
          </wp:anchor>
        </w:drawing>
      </w:r>
    </w:p>
    <w:p w:rsidR="00000000" w:rsidDel="00000000" w:rsidP="00000000" w:rsidRDefault="00000000" w:rsidRPr="00000000" w14:paraId="00000030">
      <w:pPr>
        <w:spacing w:before="200" w:lineRule="auto"/>
        <w:ind w:left="0" w:firstLine="0"/>
        <w:rPr/>
      </w:pPr>
      <w:r w:rsidDel="00000000" w:rsidR="00000000" w:rsidRPr="00000000">
        <w:rPr>
          <w:rtl w:val="0"/>
        </w:rPr>
      </w:r>
    </w:p>
    <w:p w:rsidR="00000000" w:rsidDel="00000000" w:rsidP="00000000" w:rsidRDefault="00000000" w:rsidRPr="00000000" w14:paraId="00000031">
      <w:pPr>
        <w:pStyle w:val="Heading1"/>
        <w:rPr/>
      </w:pPr>
      <w:bookmarkStart w:colFirst="0" w:colLast="0" w:name="_6ruheel0e27h" w:id="8"/>
      <w:bookmarkEnd w:id="8"/>
      <w:r w:rsidDel="00000000" w:rsidR="00000000" w:rsidRPr="00000000">
        <w:rPr>
          <w:rtl w:val="0"/>
        </w:rPr>
        <w:t xml:space="preserve">RHEL AI aims to make AI development more accessible, customizable, and scalable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Red Hat’s recent announcements introduced solutions across the AI application development value chain. Together, IBM and Red Hat have strategically positioned their AI offerings to address key challenges in GenAI adoption by enterprises.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Bdr>
          <w:top w:color="363b3d" w:space="0" w:sz="0" w:val="none"/>
          <w:left w:color="363b3d" w:space="0" w:sz="0" w:val="none"/>
          <w:bottom w:color="363b3d" w:space="0" w:sz="0" w:val="none"/>
          <w:right w:color="363b3d" w:space="0" w:sz="0" w:val="none"/>
          <w:between w:color="363b3d" w:space="0" w:sz="0" w:val="none"/>
        </w:pBdr>
        <w:spacing w:after="80" w:lineRule="auto"/>
        <w:rPr/>
      </w:pPr>
      <w:r w:rsidDel="00000000" w:rsidR="00000000" w:rsidRPr="00000000">
        <w:rPr>
          <w:b w:val="1"/>
          <w:rtl w:val="0"/>
        </w:rPr>
        <w:t xml:space="preserve">Granite LLMs:</w:t>
      </w:r>
      <w:r w:rsidDel="00000000" w:rsidR="00000000" w:rsidRPr="00000000">
        <w:rPr>
          <w:rtl w:val="0"/>
        </w:rPr>
        <w:t xml:space="preserve"> IBM's open-source large language models (LLMs) provide a strong foundation for AI applications. By offering Granite models under the Apache 2.0 license, IBM and Red Hat enhance transparency and accessibility over proprietary models. The training datasets are transparent, helping users understand the models' capabilities and limitations.</w:t>
      </w:r>
    </w:p>
    <w:p w:rsidR="00000000" w:rsidDel="00000000" w:rsidP="00000000" w:rsidRDefault="00000000" w:rsidRPr="00000000" w14:paraId="00000036">
      <w:pPr>
        <w:pBdr>
          <w:top w:color="363b3d" w:space="0" w:sz="0" w:val="none"/>
          <w:left w:color="363b3d" w:space="0" w:sz="0" w:val="none"/>
          <w:bottom w:color="363b3d" w:space="0" w:sz="0" w:val="none"/>
          <w:right w:color="363b3d" w:space="0" w:sz="0" w:val="none"/>
          <w:between w:color="363b3d" w:space="0" w:sz="0" w:val="none"/>
        </w:pBdr>
        <w:spacing w:after="80" w:lineRule="auto"/>
        <w:rPr/>
      </w:pPr>
      <w:r w:rsidDel="00000000" w:rsidR="00000000" w:rsidRPr="00000000">
        <w:rPr>
          <w:b w:val="1"/>
          <w:rtl w:val="0"/>
        </w:rPr>
        <w:t xml:space="preserve">InstructLab:</w:t>
      </w:r>
      <w:r w:rsidDel="00000000" w:rsidR="00000000" w:rsidRPr="00000000">
        <w:rPr>
          <w:rtl w:val="0"/>
        </w:rPr>
        <w:t xml:space="preserve"> This open-source project, based on IBM's LAB methodology, allows developers to improve Granite models by adding skills. InstructLab removes the need for costly human annotations, making AI development more accessible.</w:t>
      </w:r>
    </w:p>
    <w:p w:rsidR="00000000" w:rsidDel="00000000" w:rsidP="00000000" w:rsidRDefault="00000000" w:rsidRPr="00000000" w14:paraId="00000037">
      <w:pPr>
        <w:pBdr>
          <w:top w:color="363b3d" w:space="0" w:sz="0" w:val="none"/>
          <w:left w:color="363b3d" w:space="0" w:sz="0" w:val="none"/>
          <w:bottom w:color="363b3d" w:space="0" w:sz="0" w:val="none"/>
          <w:right w:color="363b3d" w:space="0" w:sz="0" w:val="none"/>
          <w:between w:color="363b3d" w:space="0" w:sz="0" w:val="none"/>
        </w:pBdr>
        <w:spacing w:after="80" w:lineRule="auto"/>
        <w:rPr/>
      </w:pPr>
      <w:r w:rsidDel="00000000" w:rsidR="00000000" w:rsidRPr="00000000">
        <w:rPr>
          <w:b w:val="1"/>
          <w:rtl w:val="0"/>
        </w:rPr>
        <w:t xml:space="preserve">RHEL AI Container Images: </w:t>
      </w:r>
      <w:r w:rsidDel="00000000" w:rsidR="00000000" w:rsidRPr="00000000">
        <w:rPr>
          <w:rtl w:val="0"/>
        </w:rPr>
        <w:t xml:space="preserve">These optimized container images for Red Hat Enterprise Linux create a ready runtime environment for AI models across various hardware platforms.</w:t>
      </w:r>
    </w:p>
    <w:p w:rsidR="00000000" w:rsidDel="00000000" w:rsidP="00000000" w:rsidRDefault="00000000" w:rsidRPr="00000000" w14:paraId="00000038">
      <w:pPr>
        <w:pBdr>
          <w:top w:color="363b3d" w:space="0" w:sz="0" w:val="none"/>
          <w:left w:color="363b3d" w:space="0" w:sz="0" w:val="none"/>
          <w:bottom w:color="363b3d" w:space="0" w:sz="0" w:val="none"/>
          <w:right w:color="363b3d" w:space="0" w:sz="0" w:val="none"/>
          <w:between w:color="363b3d" w:space="0" w:sz="0" w:val="none"/>
        </w:pBdr>
        <w:spacing w:after="80" w:lineRule="auto"/>
        <w:rPr/>
      </w:pPr>
      <w:r w:rsidDel="00000000" w:rsidR="00000000" w:rsidRPr="00000000">
        <w:rPr>
          <w:b w:val="1"/>
          <w:rtl w:val="0"/>
        </w:rPr>
        <w:t xml:space="preserve">OpenShift AI:</w:t>
      </w:r>
      <w:r w:rsidDel="00000000" w:rsidR="00000000" w:rsidRPr="00000000">
        <w:rPr>
          <w:rtl w:val="0"/>
        </w:rPr>
        <w:t xml:space="preserve"> Red Hat's hybrid MLOps platform enables organizations to scale Granite models, InstructLab, and RHEL AI across distributed environments, utilizing Kubernetes for efficient model management.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919162</wp:posOffset>
            </wp:positionV>
            <wp:extent cx="5943600" cy="22987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58"/>
                    <a:srcRect b="0" l="0" r="0" t="0"/>
                    <a:stretch>
                      <a:fillRect/>
                    </a:stretch>
                  </pic:blipFill>
                  <pic:spPr>
                    <a:xfrm>
                      <a:off x="0" y="0"/>
                      <a:ext cx="5943600" cy="2298700"/>
                    </a:xfrm>
                    <a:prstGeom prst="rect"/>
                    <a:ln/>
                  </pic:spPr>
                </pic:pic>
              </a:graphicData>
            </a:graphic>
          </wp:anchor>
        </w:drawing>
      </w:r>
    </w:p>
    <w:p w:rsidR="00000000" w:rsidDel="00000000" w:rsidP="00000000" w:rsidRDefault="00000000" w:rsidRPr="00000000" w14:paraId="00000039">
      <w:pPr>
        <w:spacing w:before="200" w:lineRule="auto"/>
        <w:rPr/>
      </w:pPr>
      <w:r w:rsidDel="00000000" w:rsidR="00000000" w:rsidRPr="00000000">
        <w:rPr>
          <w:rtl w:val="0"/>
        </w:rPr>
      </w:r>
    </w:p>
    <w:p w:rsidR="00000000" w:rsidDel="00000000" w:rsidP="00000000" w:rsidRDefault="00000000" w:rsidRPr="00000000" w14:paraId="0000003A">
      <w:pPr>
        <w:spacing w:before="200" w:lineRule="auto"/>
        <w:rPr/>
      </w:pPr>
      <w:r w:rsidDel="00000000" w:rsidR="00000000" w:rsidRPr="00000000">
        <w:rPr>
          <w:rtl w:val="0"/>
        </w:rPr>
      </w:r>
    </w:p>
    <w:p w:rsidR="00000000" w:rsidDel="00000000" w:rsidP="00000000" w:rsidRDefault="00000000" w:rsidRPr="00000000" w14:paraId="0000003B">
      <w:pPr>
        <w:spacing w:before="200" w:lineRule="auto"/>
        <w:rPr/>
      </w:pPr>
      <w:r w:rsidDel="00000000" w:rsidR="00000000" w:rsidRPr="00000000">
        <w:rPr>
          <w:rtl w:val="0"/>
        </w:rPr>
      </w:r>
    </w:p>
    <w:p w:rsidR="00000000" w:rsidDel="00000000" w:rsidP="00000000" w:rsidRDefault="00000000" w:rsidRPr="00000000" w14:paraId="0000003C">
      <w:pPr>
        <w:spacing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1"/>
        <w:rPr/>
      </w:pPr>
      <w:bookmarkStart w:colFirst="0" w:colLast="0" w:name="_wkv9q0v13mnt" w:id="9"/>
      <w:bookmarkEnd w:id="9"/>
      <w:r w:rsidDel="00000000" w:rsidR="00000000" w:rsidRPr="00000000">
        <w:rPr>
          <w:rtl w:val="0"/>
        </w:rPr>
        <w:t xml:space="preserve">Funding: Edge Computing mega rounds stand out; Cloud Optimization Tools makes a comeback</w:t>
      </w:r>
    </w:p>
    <w:p w:rsidR="00000000" w:rsidDel="00000000" w:rsidP="00000000" w:rsidRDefault="00000000" w:rsidRPr="00000000" w14:paraId="0000003E">
      <w:pPr>
        <w:spacing w:after="200" w:before="200" w:lineRule="auto"/>
        <w:rPr/>
      </w:pPr>
      <w:r w:rsidDel="00000000" w:rsidR="00000000" w:rsidRPr="00000000">
        <w:rPr>
          <w:b w:val="1"/>
          <w:rtl w:val="0"/>
        </w:rPr>
        <w:t xml:space="preserve">Analyst</w:t>
      </w:r>
      <w:r w:rsidDel="00000000" w:rsidR="00000000" w:rsidRPr="00000000">
        <w:rPr>
          <w:b w:val="1"/>
          <w:rtl w:val="0"/>
        </w:rPr>
        <w:t xml:space="preserve"> Take: </w:t>
      </w:r>
      <w:r w:rsidDel="00000000" w:rsidR="00000000" w:rsidRPr="00000000">
        <w:rPr>
          <w:rtl w:val="0"/>
        </w:rPr>
        <w:t xml:space="preserve">Cloud Tech startups raised USD 3.7 billion during Q2 2024. This figure significantly exceeded the average quarterly funding of USD 1.3 billion over the past three years. The resurgence in cloud tech funding mirrored the broader</w:t>
      </w:r>
      <w:hyperlink r:id="rId59">
        <w:r w:rsidDel="00000000" w:rsidR="00000000" w:rsidRPr="00000000">
          <w:rPr>
            <w:color w:val="1155cc"/>
            <w:u w:val="single"/>
            <w:rtl w:val="0"/>
          </w:rPr>
          <w:t xml:space="preserve"> uptick</w:t>
        </w:r>
      </w:hyperlink>
      <w:r w:rsidDel="00000000" w:rsidR="00000000" w:rsidRPr="00000000">
        <w:rPr>
          <w:rtl w:val="0"/>
        </w:rPr>
        <w:t xml:space="preserve"> in global venture funding during this period.</w:t>
      </w:r>
    </w:p>
    <w:p w:rsidR="00000000" w:rsidDel="00000000" w:rsidP="00000000" w:rsidRDefault="00000000" w:rsidRPr="00000000" w14:paraId="0000003F">
      <w:pPr>
        <w:spacing w:after="200" w:before="200" w:lineRule="auto"/>
        <w:rPr/>
      </w:pPr>
      <w:r w:rsidDel="00000000" w:rsidR="00000000" w:rsidRPr="00000000">
        <w:rPr>
          <w:rtl w:val="0"/>
        </w:rPr>
        <w:t xml:space="preserve">Mega rounds from Edge Computing startups stood out, with</w:t>
      </w:r>
      <w:hyperlink r:id="rId60">
        <w:r w:rsidDel="00000000" w:rsidR="00000000" w:rsidRPr="00000000">
          <w:rPr>
            <w:color w:val="1155cc"/>
            <w:u w:val="single"/>
            <w:rtl w:val="0"/>
          </w:rPr>
          <w:t xml:space="preserve"> EdgeConneX</w:t>
        </w:r>
      </w:hyperlink>
      <w:r w:rsidDel="00000000" w:rsidR="00000000" w:rsidRPr="00000000">
        <w:rPr>
          <w:rtl w:val="0"/>
        </w:rPr>
        <w:t xml:space="preserve">’s USD 1.9 billion and</w:t>
      </w:r>
      <w:hyperlink r:id="rId61">
        <w:r w:rsidDel="00000000" w:rsidR="00000000" w:rsidRPr="00000000">
          <w:rPr>
            <w:color w:val="1155cc"/>
            <w:u w:val="single"/>
            <w:rtl w:val="0"/>
          </w:rPr>
          <w:t xml:space="preserve"> DataBank</w:t>
        </w:r>
      </w:hyperlink>
      <w:r w:rsidDel="00000000" w:rsidR="00000000" w:rsidRPr="00000000">
        <w:rPr>
          <w:rtl w:val="0"/>
        </w:rPr>
        <w:t xml:space="preserve">’s USD 725 million debt rounds to expand global data center capacity comprising ~70% of total Q2 funding. There was also a notable shift toward growth-stage funding, with</w:t>
      </w:r>
      <w:hyperlink r:id="rId62">
        <w:r w:rsidDel="00000000" w:rsidR="00000000" w:rsidRPr="00000000">
          <w:rPr>
            <w:color w:val="1155cc"/>
            <w:u w:val="single"/>
            <w:rtl w:val="0"/>
          </w:rPr>
          <w:t xml:space="preserve"> Yondr</w:t>
        </w:r>
      </w:hyperlink>
      <w:r w:rsidDel="00000000" w:rsidR="00000000" w:rsidRPr="00000000">
        <w:rPr>
          <w:rtl w:val="0"/>
        </w:rPr>
        <w:t xml:space="preserve">,</w:t>
      </w:r>
      <w:hyperlink r:id="rId63">
        <w:r w:rsidDel="00000000" w:rsidR="00000000" w:rsidRPr="00000000">
          <w:rPr>
            <w:color w:val="1155cc"/>
            <w:u w:val="single"/>
            <w:rtl w:val="0"/>
          </w:rPr>
          <w:t xml:space="preserve"> Hailo</w:t>
        </w:r>
      </w:hyperlink>
      <w:r w:rsidDel="00000000" w:rsidR="00000000" w:rsidRPr="00000000">
        <w:rPr>
          <w:rtl w:val="0"/>
        </w:rPr>
        <w:t xml:space="preserve"> and</w:t>
      </w:r>
      <w:hyperlink r:id="rId64">
        <w:r w:rsidDel="00000000" w:rsidR="00000000" w:rsidRPr="00000000">
          <w:rPr>
            <w:color w:val="1155cc"/>
            <w:u w:val="single"/>
            <w:rtl w:val="0"/>
          </w:rPr>
          <w:t xml:space="preserve"> Blaize</w:t>
        </w:r>
      </w:hyperlink>
      <w:r w:rsidDel="00000000" w:rsidR="00000000" w:rsidRPr="00000000">
        <w:rPr>
          <w:rtl w:val="0"/>
        </w:rPr>
        <w:t xml:space="preserve"> each raising USD 100 million+. Yondr also plans to use the funds for data center expansion, while Hailo, and Blaize focus on advancing GenAI at the edge.</w:t>
      </w:r>
    </w:p>
    <w:p w:rsidR="00000000" w:rsidDel="00000000" w:rsidP="00000000" w:rsidRDefault="00000000" w:rsidRPr="00000000" w14:paraId="00000040">
      <w:pPr>
        <w:spacing w:line="276" w:lineRule="auto"/>
        <w:ind w:left="0" w:right="120" w:firstLine="0"/>
        <w:rPr/>
      </w:pPr>
      <w:r w:rsidDel="00000000" w:rsidR="00000000" w:rsidRPr="00000000">
        <w:rPr>
          <w:rtl w:val="0"/>
        </w:rPr>
        <w:t xml:space="preserve">Other notable rounds included</w:t>
      </w:r>
      <w:hyperlink r:id="rId65">
        <w:r w:rsidDel="00000000" w:rsidR="00000000" w:rsidRPr="00000000">
          <w:rPr>
            <w:color w:val="1155cc"/>
            <w:u w:val="single"/>
            <w:rtl w:val="0"/>
          </w:rPr>
          <w:t xml:space="preserve"> Vercel</w:t>
        </w:r>
      </w:hyperlink>
      <w:r w:rsidDel="00000000" w:rsidR="00000000" w:rsidRPr="00000000">
        <w:rPr>
          <w:rtl w:val="0"/>
        </w:rPr>
        <w:t xml:space="preserve">’s USD 250 million in Series E funding to advance AI-powered website generation and security products and</w:t>
      </w:r>
      <w:hyperlink r:id="rId66">
        <w:r w:rsidDel="00000000" w:rsidR="00000000" w:rsidRPr="00000000">
          <w:rPr>
            <w:color w:val="1155cc"/>
            <w:u w:val="single"/>
            <w:rtl w:val="0"/>
          </w:rPr>
          <w:t xml:space="preserve"> Harness</w:t>
        </w:r>
      </w:hyperlink>
      <w:r w:rsidDel="00000000" w:rsidR="00000000" w:rsidRPr="00000000">
        <w:rPr>
          <w:rtl w:val="0"/>
        </w:rPr>
        <w:t xml:space="preserve">’ USD 150 million in debt funding to enhance its platform with GenAI and acquire</w:t>
      </w:r>
      <w:hyperlink r:id="rId67">
        <w:r w:rsidDel="00000000" w:rsidR="00000000" w:rsidRPr="00000000">
          <w:rPr>
            <w:color w:val="1155cc"/>
            <w:u w:val="single"/>
            <w:rtl w:val="0"/>
          </w:rPr>
          <w:t xml:space="preserve"> Split Software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1">
      <w:pPr>
        <w:spacing w:line="276" w:lineRule="auto"/>
        <w:rPr>
          <w:b w:val="1"/>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Cloud Tech funding mix Q2 2024 </w:t>
      </w:r>
      <w:r w:rsidDel="00000000" w:rsidR="00000000" w:rsidRPr="00000000">
        <w:rPr>
          <w:b w:val="1"/>
          <w:rtl w:val="0"/>
        </w:rPr>
        <w:t xml:space="preserve">(USD million)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318088</wp:posOffset>
            </wp:positionV>
            <wp:extent cx="6338888" cy="3536041"/>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8"/>
                    <a:srcRect b="0" l="0" r="0" t="0"/>
                    <a:stretch>
                      <a:fillRect/>
                    </a:stretch>
                  </pic:blipFill>
                  <pic:spPr>
                    <a:xfrm>
                      <a:off x="0" y="0"/>
                      <a:ext cx="6338888" cy="3536041"/>
                    </a:xfrm>
                    <a:prstGeom prst="rect"/>
                    <a:ln/>
                  </pic:spPr>
                </pic:pic>
              </a:graphicData>
            </a:graphic>
          </wp:anchor>
        </w:drawing>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999999"/>
          <w:sz w:val="14"/>
          <w:szCs w:val="14"/>
        </w:rPr>
      </w:pPr>
      <w:r w:rsidDel="00000000" w:rsidR="00000000" w:rsidRPr="00000000">
        <w:rPr>
          <w:color w:val="999999"/>
          <w:sz w:val="14"/>
          <w:szCs w:val="14"/>
          <w:rtl w:val="0"/>
        </w:rPr>
        <w:t xml:space="preserve">Source: Funding data powered by Crunchbase</w:t>
      </w:r>
    </w:p>
    <w:p w:rsidR="00000000" w:rsidDel="00000000" w:rsidP="00000000" w:rsidRDefault="00000000" w:rsidRPr="00000000" w14:paraId="00000044">
      <w:pPr>
        <w:spacing w:line="276" w:lineRule="auto"/>
        <w:ind w:left="0" w:firstLine="0"/>
        <w:rPr/>
      </w:pPr>
      <w:r w:rsidDel="00000000" w:rsidR="00000000" w:rsidRPr="00000000">
        <w:rPr>
          <w:rtl w:val="0"/>
        </w:rPr>
      </w:r>
    </w:p>
    <w:p w:rsidR="00000000" w:rsidDel="00000000" w:rsidP="00000000" w:rsidRDefault="00000000" w:rsidRPr="00000000" w14:paraId="00000045">
      <w:pPr>
        <w:numPr>
          <w:ilvl w:val="0"/>
          <w:numId w:val="6"/>
        </w:numPr>
        <w:spacing w:line="276" w:lineRule="auto"/>
        <w:ind w:left="720" w:hanging="360"/>
      </w:pPr>
      <w:r w:rsidDel="00000000" w:rsidR="00000000" w:rsidRPr="00000000">
        <w:rPr>
          <w:rtl w:val="0"/>
        </w:rPr>
        <w:t xml:space="preserve">The funds raised, excluding DataBank and EdgeConneX, experienced a significant 3x QoQ growth, helping funding reach parity with the Q2 2023 level</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numPr>
          <w:ilvl w:val="0"/>
          <w:numId w:val="6"/>
        </w:numPr>
        <w:spacing w:line="276" w:lineRule="auto"/>
        <w:ind w:left="720" w:hanging="360"/>
      </w:pPr>
      <w:r w:rsidDel="00000000" w:rsidR="00000000" w:rsidRPr="00000000">
        <w:rPr>
          <w:rtl w:val="0"/>
        </w:rPr>
        <w:t xml:space="preserve">The median funding round size in Q2 2024 reached USD 48 million, a significant 2x increase from the previous quarter. This figure was also substantially higher than the trailing 3-year median round size of USD 18 million.</w:t>
      </w:r>
    </w:p>
    <w:p w:rsidR="00000000" w:rsidDel="00000000" w:rsidP="00000000" w:rsidRDefault="00000000" w:rsidRPr="00000000" w14:paraId="00000048">
      <w:pPr>
        <w:spacing w:line="276" w:lineRule="auto"/>
        <w:rPr/>
      </w:pPr>
      <w:r w:rsidDel="00000000" w:rsidR="00000000" w:rsidRPr="00000000">
        <w:rPr>
          <w:rtl w:val="0"/>
        </w:rPr>
      </w:r>
    </w:p>
    <w:p w:rsidR="00000000" w:rsidDel="00000000" w:rsidP="00000000" w:rsidRDefault="00000000" w:rsidRPr="00000000" w14:paraId="00000049">
      <w:pPr>
        <w:spacing w:after="200" w:before="200" w:lineRule="auto"/>
        <w:rPr>
          <w:b w:val="1"/>
        </w:rPr>
      </w:pPr>
      <w:r w:rsidDel="00000000" w:rsidR="00000000" w:rsidRPr="00000000">
        <w:rPr>
          <w:b w:val="1"/>
        </w:rPr>
        <w:drawing>
          <wp:inline distB="114300" distT="114300" distL="114300" distR="114300">
            <wp:extent cx="6434138" cy="2526224"/>
            <wp:effectExtent b="0" l="0" r="0" t="0"/>
            <wp:docPr id="11" name="image4.png"/>
            <a:graphic>
              <a:graphicData uri="http://schemas.openxmlformats.org/drawingml/2006/picture">
                <pic:pic>
                  <pic:nvPicPr>
                    <pic:cNvPr id="0" name="image4.png"/>
                    <pic:cNvPicPr preferRelativeResize="0"/>
                  </pic:nvPicPr>
                  <pic:blipFill>
                    <a:blip r:embed="rId69"/>
                    <a:srcRect b="0" l="0" r="0" t="0"/>
                    <a:stretch>
                      <a:fillRect/>
                    </a:stretch>
                  </pic:blipFill>
                  <pic:spPr>
                    <a:xfrm>
                      <a:off x="0" y="0"/>
                      <a:ext cx="6434138" cy="252622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0"/>
          <w:numId w:val="1"/>
        </w:numPr>
        <w:spacing w:line="276" w:lineRule="auto"/>
        <w:ind w:left="720" w:hanging="360"/>
        <w:rPr/>
      </w:pPr>
      <w:r w:rsidDel="00000000" w:rsidR="00000000" w:rsidRPr="00000000">
        <w:rPr>
          <w:rtl w:val="0"/>
        </w:rPr>
        <w:t xml:space="preserve">Funding across all industry hubs saw significant gains, led by Edge Computing, which raised USD 3.1 billion, growing +4x QoQ (+128% YoY). This was followed by Serverless Computing with USD 290 million, a growth of +6x (+190% YoY). Cloud Optimization Tools raised USD 222 million after a dismal USD 12 million over the past three quarters. Cloud-native Tech grew a relatively moderate 15% QoQ to raise USD 152 million (+230% YoY).</w:t>
      </w:r>
    </w:p>
    <w:p w:rsidR="00000000" w:rsidDel="00000000" w:rsidP="00000000" w:rsidRDefault="00000000" w:rsidRPr="00000000" w14:paraId="0000004B">
      <w:pPr>
        <w:spacing w:after="200" w:before="200" w:lineRule="auto"/>
        <w:rPr>
          <w:b w:val="1"/>
        </w:rPr>
      </w:pPr>
      <w:r w:rsidDel="00000000" w:rsidR="00000000" w:rsidRPr="00000000">
        <w:rPr>
          <w:b w:val="1"/>
        </w:rPr>
        <w:drawing>
          <wp:inline distB="114300" distT="114300" distL="114300" distR="114300">
            <wp:extent cx="6300788" cy="2453672"/>
            <wp:effectExtent b="0" l="0" r="0" t="0"/>
            <wp:docPr id="5" name="image8.png"/>
            <a:graphic>
              <a:graphicData uri="http://schemas.openxmlformats.org/drawingml/2006/picture">
                <pic:pic>
                  <pic:nvPicPr>
                    <pic:cNvPr id="0" name="image8.png"/>
                    <pic:cNvPicPr preferRelativeResize="0"/>
                  </pic:nvPicPr>
                  <pic:blipFill>
                    <a:blip r:embed="rId70"/>
                    <a:srcRect b="0" l="0" r="0" t="0"/>
                    <a:stretch>
                      <a:fillRect/>
                    </a:stretch>
                  </pic:blipFill>
                  <pic:spPr>
                    <a:xfrm>
                      <a:off x="0" y="0"/>
                      <a:ext cx="6300788" cy="245367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numPr>
          <w:ilvl w:val="0"/>
          <w:numId w:val="6"/>
        </w:numPr>
        <w:spacing w:line="276" w:lineRule="auto"/>
        <w:ind w:left="720" w:hanging="360"/>
        <w:rPr/>
      </w:pPr>
      <w:r w:rsidDel="00000000" w:rsidR="00000000" w:rsidRPr="00000000">
        <w:rPr>
          <w:rtl w:val="0"/>
        </w:rPr>
        <w:t xml:space="preserve">Growth rounds dominated the quarter, totaling USD 3.6 billion (highlighted by mega rounds from EdgeConneX and DataBank) and supported by Series C or later rounds from Hailo, SiMa.ai, Blaize, Aerospike, and Vercel.</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6015038" cy="2588289"/>
            <wp:effectExtent b="0" l="0" r="0" t="0"/>
            <wp:docPr id="9" name="image11.png"/>
            <a:graphic>
              <a:graphicData uri="http://schemas.openxmlformats.org/drawingml/2006/picture">
                <pic:pic>
                  <pic:nvPicPr>
                    <pic:cNvPr id="0" name="image11.png"/>
                    <pic:cNvPicPr preferRelativeResize="0"/>
                  </pic:nvPicPr>
                  <pic:blipFill>
                    <a:blip r:embed="rId71"/>
                    <a:srcRect b="0" l="0" r="0" t="0"/>
                    <a:stretch>
                      <a:fillRect/>
                    </a:stretch>
                  </pic:blipFill>
                  <pic:spPr>
                    <a:xfrm>
                      <a:off x="0" y="0"/>
                      <a:ext cx="6015038" cy="258828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943600" cy="3263900"/>
            <wp:effectExtent b="0" l="0" r="0" t="0"/>
            <wp:docPr id="6" name="image10.png"/>
            <a:graphic>
              <a:graphicData uri="http://schemas.openxmlformats.org/drawingml/2006/picture">
                <pic:pic>
                  <pic:nvPicPr>
                    <pic:cNvPr id="0" name="image10.png"/>
                    <pic:cNvPicPr preferRelativeResize="0"/>
                  </pic:nvPicPr>
                  <pic:blipFill>
                    <a:blip r:embed="rId72"/>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before="200" w:lineRule="auto"/>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before="200" w:lineRule="auto"/>
        <w:rPr/>
      </w:pPr>
      <w:r w:rsidDel="00000000" w:rsidR="00000000" w:rsidRPr="00000000">
        <w:rPr>
          <w:rtl w:val="0"/>
        </w:rPr>
      </w:r>
    </w:p>
    <w:p w:rsidR="00000000" w:rsidDel="00000000" w:rsidP="00000000" w:rsidRDefault="00000000" w:rsidRPr="00000000" w14:paraId="00000057">
      <w:pPr>
        <w:spacing w:before="200" w:lineRule="auto"/>
        <w:rPr/>
      </w:pPr>
      <w:r w:rsidDel="00000000" w:rsidR="00000000" w:rsidRPr="00000000">
        <w:rPr>
          <w:rtl w:val="0"/>
        </w:rPr>
      </w:r>
    </w:p>
    <w:p w:rsidR="00000000" w:rsidDel="00000000" w:rsidP="00000000" w:rsidRDefault="00000000" w:rsidRPr="00000000" w14:paraId="00000058">
      <w:pPr>
        <w:spacing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pStyle w:val="Heading1"/>
        <w:rPr/>
      </w:pPr>
      <w:bookmarkStart w:colFirst="0" w:colLast="0" w:name="_houg3wkz9qth" w:id="10"/>
      <w:bookmarkEnd w:id="10"/>
      <w:r w:rsidDel="00000000" w:rsidR="00000000" w:rsidRPr="00000000">
        <w:rPr>
          <w:rtl w:val="0"/>
        </w:rPr>
        <w:t xml:space="preserve">Product updates: Edge AI ecosystem energized by a wave of hardware releases</w:t>
      </w:r>
    </w:p>
    <w:p w:rsidR="00000000" w:rsidDel="00000000" w:rsidP="00000000" w:rsidRDefault="00000000" w:rsidRPr="00000000" w14:paraId="0000005A">
      <w:pPr>
        <w:spacing w:after="0" w:before="0" w:line="276" w:lineRule="auto"/>
        <w:ind w:left="180" w:right="120" w:firstLine="0"/>
        <w:rPr/>
      </w:pPr>
      <w:r w:rsidDel="00000000" w:rsidR="00000000" w:rsidRPr="00000000">
        <w:rPr>
          <w:b w:val="1"/>
          <w:rtl w:val="0"/>
        </w:rPr>
        <w:t xml:space="preserve">Analyst Take: </w:t>
      </w:r>
      <w:r w:rsidDel="00000000" w:rsidR="00000000" w:rsidRPr="00000000">
        <w:rPr>
          <w:rtl w:val="0"/>
        </w:rPr>
        <w:t xml:space="preserve">IBM’s (Red Hat) release of RHEL AI underscores its focus on hybrid cloud as a key enabler of AI. Unlike other tech giants developing proprietary approaches, IBM positions itself as an "open hybrid/multi-cloud provider" that can integrate with competitors' cloud services (AWS, GCP, Azure). By combining infrastructure automation, a leading enterprise Linux distribution, and AI capabilities, IBM aims to provide a holistic solution for enterprises looking to harness AI while maintaining control over their IT environments.</w:t>
      </w:r>
    </w:p>
    <w:p w:rsidR="00000000" w:rsidDel="00000000" w:rsidP="00000000" w:rsidRDefault="00000000" w:rsidRPr="00000000" w14:paraId="0000005B">
      <w:pPr>
        <w:spacing w:after="0" w:before="0" w:line="276" w:lineRule="auto"/>
        <w:ind w:left="180" w:right="120" w:firstLine="0"/>
        <w:rPr/>
      </w:pPr>
      <w:r w:rsidDel="00000000" w:rsidR="00000000" w:rsidRPr="00000000">
        <w:rPr>
          <w:rtl w:val="0"/>
        </w:rPr>
      </w:r>
    </w:p>
    <w:p w:rsidR="00000000" w:rsidDel="00000000" w:rsidP="00000000" w:rsidRDefault="00000000" w:rsidRPr="00000000" w14:paraId="0000005C">
      <w:pPr>
        <w:spacing w:after="0" w:before="0" w:line="276" w:lineRule="auto"/>
        <w:ind w:left="180" w:right="120" w:firstLine="0"/>
        <w:rPr/>
      </w:pPr>
      <w:r w:rsidDel="00000000" w:rsidR="00000000" w:rsidRPr="00000000">
        <w:rPr>
          <w:rtl w:val="0"/>
        </w:rPr>
        <w:t xml:space="preserve">Meanwhile, edge AI chips from companies like</w:t>
      </w:r>
      <w:hyperlink r:id="rId73">
        <w:r w:rsidDel="00000000" w:rsidR="00000000" w:rsidRPr="00000000">
          <w:rPr>
            <w:color w:val="1155cc"/>
            <w:u w:val="single"/>
            <w:rtl w:val="0"/>
          </w:rPr>
          <w:t xml:space="preserve"> EdgeCortix</w:t>
        </w:r>
      </w:hyperlink>
      <w:r w:rsidDel="00000000" w:rsidR="00000000" w:rsidRPr="00000000">
        <w:rPr>
          <w:rtl w:val="0"/>
        </w:rPr>
        <w:t xml:space="preserve">, Hailo,</w:t>
      </w:r>
      <w:hyperlink r:id="rId74">
        <w:r w:rsidDel="00000000" w:rsidR="00000000" w:rsidRPr="00000000">
          <w:rPr>
            <w:color w:val="1155cc"/>
            <w:u w:val="single"/>
            <w:rtl w:val="0"/>
          </w:rPr>
          <w:t xml:space="preserve"> Kneron</w:t>
        </w:r>
      </w:hyperlink>
      <w:r w:rsidDel="00000000" w:rsidR="00000000" w:rsidRPr="00000000">
        <w:rPr>
          <w:rtl w:val="0"/>
        </w:rPr>
        <w:t xml:space="preserve">, Intel, and AMD enable powerful GenAI capabilities on resource-constrained edge devices. These chips accelerate LLMs and multi-modal AI workloads, enabling hybrid cloud-edge architectures that leverage the strengths of both. Software-driven approaches, particularly from EdgeCortix, are democratizing GenAI access by allowing the deployment of edge AI capabilities on existing hardware systems while providing flexible, updatable edge AI solutions that can continuously evolve to meet changing needs.</w:t>
      </w:r>
    </w:p>
    <w:p w:rsidR="00000000" w:rsidDel="00000000" w:rsidP="00000000" w:rsidRDefault="00000000" w:rsidRPr="00000000" w14:paraId="0000005D">
      <w:pPr>
        <w:spacing w:after="200" w:before="200" w:lineRule="auto"/>
        <w:rPr/>
      </w:pPr>
      <w:r w:rsidDel="00000000" w:rsidR="00000000" w:rsidRPr="00000000">
        <w:rPr/>
        <w:drawing>
          <wp:inline distB="114300" distT="114300" distL="114300" distR="114300">
            <wp:extent cx="5943600" cy="3924300"/>
            <wp:effectExtent b="0" l="0" r="0" t="0"/>
            <wp:docPr id="8" name="image9.jpg"/>
            <a:graphic>
              <a:graphicData uri="http://schemas.openxmlformats.org/drawingml/2006/picture">
                <pic:pic>
                  <pic:nvPicPr>
                    <pic:cNvPr id="0" name="image9.jpg"/>
                    <pic:cNvPicPr preferRelativeResize="0"/>
                  </pic:nvPicPr>
                  <pic:blipFill>
                    <a:blip r:embed="rId75"/>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numPr>
          <w:ilvl w:val="0"/>
          <w:numId w:val="5"/>
        </w:numPr>
        <w:spacing w:after="240" w:before="240" w:lineRule="auto"/>
        <w:ind w:left="720" w:hanging="360"/>
        <w:rPr>
          <w:sz w:val="22"/>
          <w:szCs w:val="22"/>
        </w:rPr>
      </w:pPr>
      <w:r w:rsidDel="00000000" w:rsidR="00000000" w:rsidRPr="00000000">
        <w:rPr>
          <w:b w:val="1"/>
          <w:rtl w:val="0"/>
        </w:rPr>
        <w:t xml:space="preserve">Cloud Tech-GenAI integration took center stage. </w:t>
      </w:r>
      <w:r w:rsidDel="00000000" w:rsidR="00000000" w:rsidRPr="00000000">
        <w:rPr>
          <w:rtl w:val="0"/>
        </w:rPr>
        <w:t xml:space="preserve">Numerous disruptors and incumbents persistently incorporated GenAI technologies into their product offerings, while many released products and services to facilitate GenAI workloads.</w:t>
      </w:r>
      <w:r w:rsidDel="00000000" w:rsidR="00000000" w:rsidRPr="00000000">
        <w:rPr>
          <w:rtl w:val="0"/>
        </w:rPr>
      </w:r>
    </w:p>
    <w:tbl>
      <w:tblPr>
        <w:tblStyle w:val="Table1"/>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305"/>
        <w:gridCol w:w="4395"/>
        <w:gridCol w:w="1995"/>
        <w:tblGridChange w:id="0">
          <w:tblGrid>
            <w:gridCol w:w="1650"/>
            <w:gridCol w:w="1305"/>
            <w:gridCol w:w="4395"/>
            <w:gridCol w:w="1995"/>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5F">
            <w:pPr>
              <w:widowControl w:val="0"/>
              <w:spacing w:line="276" w:lineRule="auto"/>
              <w:rPr>
                <w:sz w:val="20"/>
                <w:szCs w:val="20"/>
              </w:rPr>
            </w:pPr>
            <w:r w:rsidDel="00000000" w:rsidR="00000000" w:rsidRPr="00000000">
              <w:rPr>
                <w:b w:val="1"/>
                <w:sz w:val="20"/>
                <w:szCs w:val="20"/>
                <w:rtl w:val="0"/>
              </w:rPr>
              <w:t xml:space="preserve">GenAI use case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0">
            <w:pPr>
              <w:widowControl w:val="0"/>
              <w:spacing w:line="276" w:lineRule="auto"/>
              <w:rPr>
                <w:sz w:val="20"/>
                <w:szCs w:val="20"/>
              </w:rPr>
            </w:pPr>
            <w:r w:rsidDel="00000000" w:rsidR="00000000" w:rsidRPr="00000000">
              <w:rPr>
                <w:b w:val="1"/>
                <w:sz w:val="20"/>
                <w:szCs w:val="20"/>
                <w:rtl w:val="0"/>
              </w:rPr>
              <w:t xml:space="preserve">Company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1">
            <w:pPr>
              <w:widowControl w:val="0"/>
              <w:spacing w:line="276" w:lineRule="auto"/>
              <w:rPr>
                <w:sz w:val="20"/>
                <w:szCs w:val="20"/>
              </w:rPr>
            </w:pPr>
            <w:r w:rsidDel="00000000" w:rsidR="00000000" w:rsidRPr="00000000">
              <w:rPr>
                <w:b w:val="1"/>
                <w:sz w:val="20"/>
                <w:szCs w:val="20"/>
                <w:rtl w:val="0"/>
              </w:rPr>
              <w:t xml:space="preserve">New developments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2">
            <w:pPr>
              <w:widowControl w:val="0"/>
              <w:spacing w:line="276" w:lineRule="auto"/>
              <w:rPr>
                <w:sz w:val="20"/>
                <w:szCs w:val="20"/>
              </w:rPr>
            </w:pPr>
            <w:r w:rsidDel="00000000" w:rsidR="00000000" w:rsidRPr="00000000">
              <w:rPr>
                <w:b w:val="1"/>
                <w:sz w:val="20"/>
                <w:szCs w:val="20"/>
                <w:rtl w:val="0"/>
              </w:rPr>
              <w:t xml:space="preserve">Industry</w:t>
            </w:r>
            <w:r w:rsidDel="00000000" w:rsidR="00000000" w:rsidRPr="00000000">
              <w:rPr>
                <w:rtl w:val="0"/>
              </w:rPr>
            </w:r>
          </w:p>
        </w:tc>
      </w:tr>
      <w:tr>
        <w:trPr>
          <w:cantSplit w:val="0"/>
          <w:trHeight w:val="193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3">
            <w:pPr>
              <w:widowControl w:val="0"/>
              <w:spacing w:line="276" w:lineRule="auto"/>
              <w:rPr>
                <w:sz w:val="20"/>
                <w:szCs w:val="20"/>
              </w:rPr>
            </w:pPr>
            <w:r w:rsidDel="00000000" w:rsidR="00000000" w:rsidRPr="00000000">
              <w:rPr>
                <w:sz w:val="20"/>
                <w:szCs w:val="20"/>
                <w:rtl w:val="0"/>
              </w:rPr>
              <w:t xml:space="preserve">Products to facilitate Gen AI workloads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4">
            <w:pPr>
              <w:widowControl w:val="0"/>
              <w:spacing w:line="276" w:lineRule="auto"/>
              <w:rPr>
                <w:sz w:val="20"/>
                <w:szCs w:val="20"/>
              </w:rPr>
            </w:pPr>
            <w:r w:rsidDel="00000000" w:rsidR="00000000" w:rsidRPr="00000000">
              <w:rPr>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5">
            <w:pPr>
              <w:widowControl w:val="0"/>
              <w:spacing w:line="276" w:lineRule="auto"/>
              <w:rPr>
                <w:strike w:val="1"/>
                <w:sz w:val="20"/>
                <w:szCs w:val="20"/>
              </w:rPr>
            </w:pPr>
            <w:r w:rsidDel="00000000" w:rsidR="00000000" w:rsidRPr="00000000">
              <w:rPr>
                <w:sz w:val="20"/>
                <w:szCs w:val="20"/>
                <w:rtl w:val="0"/>
              </w:rPr>
              <w:t xml:space="preserve">Red Hat is bolstering its AI and machine learning capabilities across its products. The company has launched</w:t>
            </w:r>
            <w:hyperlink r:id="rId76">
              <w:r w:rsidDel="00000000" w:rsidR="00000000" w:rsidRPr="00000000">
                <w:rPr>
                  <w:sz w:val="20"/>
                  <w:szCs w:val="20"/>
                  <w:rtl w:val="0"/>
                </w:rPr>
                <w:t xml:space="preserve"> </w:t>
              </w:r>
            </w:hyperlink>
            <w:hyperlink r:id="rId77">
              <w:r w:rsidDel="00000000" w:rsidR="00000000" w:rsidRPr="00000000">
                <w:rPr>
                  <w:color w:val="1155cc"/>
                  <w:sz w:val="20"/>
                  <w:szCs w:val="20"/>
                  <w:u w:val="single"/>
                  <w:rtl w:val="0"/>
                </w:rPr>
                <w:t xml:space="preserve">RHEL A</w:t>
              </w:r>
            </w:hyperlink>
            <w:hyperlink r:id="rId78">
              <w:r w:rsidDel="00000000" w:rsidR="00000000" w:rsidRPr="00000000">
                <w:rPr>
                  <w:b w:val="1"/>
                  <w:color w:val="1155cc"/>
                  <w:sz w:val="20"/>
                  <w:szCs w:val="20"/>
                  <w:u w:val="single"/>
                  <w:rtl w:val="0"/>
                </w:rPr>
                <w:t xml:space="preserve">I</w:t>
              </w:r>
            </w:hyperlink>
            <w:r w:rsidDel="00000000" w:rsidR="00000000" w:rsidRPr="00000000">
              <w:rPr>
                <w:sz w:val="20"/>
                <w:szCs w:val="20"/>
                <w:rtl w:val="0"/>
              </w:rPr>
              <w:t xml:space="preserve">, a foundation model platform combining RHEL, open-source Granite models, and InstructLab to simplify working with open-source AI. </w:t>
            </w:r>
            <w:r w:rsidDel="00000000" w:rsidR="00000000" w:rsidRPr="00000000">
              <w:rPr>
                <w:b w:val="1"/>
                <w:sz w:val="20"/>
                <w:szCs w:val="20"/>
                <w:rtl w:val="0"/>
              </w:rPr>
              <w:t xml:space="preserve">Red Hat OpenShift AI </w:t>
            </w:r>
            <w:r w:rsidDel="00000000" w:rsidR="00000000" w:rsidRPr="00000000">
              <w:rPr>
                <w:sz w:val="20"/>
                <w:szCs w:val="20"/>
                <w:rtl w:val="0"/>
              </w:rPr>
              <w:t xml:space="preserve">now enables deploying models to edge environments via single-node OpenShift, allowing both predictive and GenAI on a single platform to reduce costs. Additionally,</w:t>
            </w:r>
            <w:hyperlink r:id="rId79">
              <w:r w:rsidDel="00000000" w:rsidR="00000000" w:rsidRPr="00000000">
                <w:rPr>
                  <w:sz w:val="20"/>
                  <w:szCs w:val="20"/>
                  <w:rtl w:val="0"/>
                </w:rPr>
                <w:t xml:space="preserve"> </w:t>
              </w:r>
            </w:hyperlink>
            <w:hyperlink r:id="rId80">
              <w:r w:rsidDel="00000000" w:rsidR="00000000" w:rsidRPr="00000000">
                <w:rPr>
                  <w:color w:val="1155cc"/>
                  <w:sz w:val="20"/>
                  <w:szCs w:val="20"/>
                  <w:u w:val="single"/>
                  <w:rtl w:val="0"/>
                </w:rPr>
                <w:t xml:space="preserve">Podman AI</w:t>
              </w:r>
            </w:hyperlink>
            <w:r w:rsidDel="00000000" w:rsidR="00000000" w:rsidRPr="00000000">
              <w:rPr>
                <w:color w:val="1155cc"/>
                <w:sz w:val="20"/>
                <w:szCs w:val="20"/>
                <w:u w:val="single"/>
                <w:rtl w:val="0"/>
              </w:rPr>
              <w:t xml:space="preserve"> </w:t>
            </w:r>
            <w:r w:rsidDel="00000000" w:rsidR="00000000" w:rsidRPr="00000000">
              <w:rPr>
                <w:sz w:val="20"/>
                <w:szCs w:val="20"/>
                <w:rtl w:val="0"/>
              </w:rPr>
              <w:t xml:space="preserve">Lab provides developers with local workspace to build GenAI apps using sample models before deployment to OpenShift/Kubernetes</w:t>
            </w:r>
            <w:r w:rsidDel="00000000" w:rsidR="00000000" w:rsidRPr="00000000">
              <w:rPr>
                <w:rtl w:val="0"/>
              </w:rPr>
            </w:r>
          </w:p>
          <w:p w:rsidR="00000000" w:rsidDel="00000000" w:rsidP="00000000" w:rsidRDefault="00000000" w:rsidRPr="00000000" w14:paraId="00000066">
            <w:pPr>
              <w:widowControl w:val="0"/>
              <w:spacing w:line="276" w:lineRule="auto"/>
              <w:rPr>
                <w:strike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7">
            <w:pPr>
              <w:widowControl w:val="0"/>
              <w:spacing w:line="276" w:lineRule="auto"/>
              <w:rPr>
                <w:sz w:val="20"/>
                <w:szCs w:val="20"/>
              </w:rPr>
            </w:pPr>
            <w:r w:rsidDel="00000000" w:rsidR="00000000" w:rsidRPr="00000000">
              <w:rPr>
                <w:sz w:val="20"/>
                <w:szCs w:val="20"/>
                <w:rtl w:val="0"/>
              </w:rPr>
              <w:t xml:space="preserve">Cloud-native tech, Edge computing</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8">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9">
            <w:pPr>
              <w:widowControl w:val="0"/>
              <w:spacing w:line="276" w:lineRule="auto"/>
              <w:rPr>
                <w:sz w:val="20"/>
                <w:szCs w:val="20"/>
              </w:rPr>
            </w:pPr>
            <w:r w:rsidDel="00000000" w:rsidR="00000000" w:rsidRPr="00000000">
              <w:rPr>
                <w:sz w:val="20"/>
                <w:szCs w:val="20"/>
                <w:rtl w:val="0"/>
              </w:rPr>
              <w:t xml:space="preserve">NVIDIA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A">
            <w:pPr>
              <w:widowControl w:val="0"/>
              <w:spacing w:line="276" w:lineRule="auto"/>
              <w:rPr>
                <w:sz w:val="20"/>
                <w:szCs w:val="20"/>
              </w:rPr>
            </w:pPr>
            <w:r w:rsidDel="00000000" w:rsidR="00000000" w:rsidRPr="00000000">
              <w:rPr>
                <w:sz w:val="20"/>
                <w:szCs w:val="20"/>
                <w:rtl w:val="0"/>
              </w:rPr>
              <w:t xml:space="preserve">Unveiled</w:t>
            </w:r>
            <w:hyperlink r:id="rId81">
              <w:r w:rsidDel="00000000" w:rsidR="00000000" w:rsidRPr="00000000">
                <w:rPr>
                  <w:sz w:val="20"/>
                  <w:szCs w:val="20"/>
                  <w:rtl w:val="0"/>
                </w:rPr>
                <w:t xml:space="preserve"> </w:t>
              </w:r>
            </w:hyperlink>
            <w:hyperlink r:id="rId82">
              <w:r w:rsidDel="00000000" w:rsidR="00000000" w:rsidRPr="00000000">
                <w:rPr>
                  <w:color w:val="1155cc"/>
                  <w:sz w:val="20"/>
                  <w:szCs w:val="20"/>
                  <w:u w:val="single"/>
                  <w:rtl w:val="0"/>
                </w:rPr>
                <w:t xml:space="preserve">NVIDIA NIM</w:t>
              </w:r>
            </w:hyperlink>
            <w:r w:rsidDel="00000000" w:rsidR="00000000" w:rsidRPr="00000000">
              <w:rPr>
                <w:sz w:val="20"/>
                <w:szCs w:val="20"/>
                <w:rtl w:val="0"/>
              </w:rPr>
              <w:t xml:space="preserve">, a service offering inference microservices for deploying GenAI applications</w:t>
              <w:br w:type="textWrapping"/>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B">
            <w:pPr>
              <w:widowControl w:val="0"/>
              <w:spacing w:line="276" w:lineRule="auto"/>
              <w:rPr>
                <w:sz w:val="20"/>
                <w:szCs w:val="20"/>
              </w:rPr>
            </w:pPr>
            <w:r w:rsidDel="00000000" w:rsidR="00000000" w:rsidRPr="00000000">
              <w:rPr>
                <w:sz w:val="20"/>
                <w:szCs w:val="20"/>
                <w:rtl w:val="0"/>
              </w:rPr>
              <w:t xml:space="preserve">Cloud-native tech</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C">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D">
            <w:pPr>
              <w:widowControl w:val="0"/>
              <w:spacing w:line="276" w:lineRule="auto"/>
              <w:rPr>
                <w:sz w:val="20"/>
                <w:szCs w:val="20"/>
              </w:rPr>
            </w:pPr>
            <w:r w:rsidDel="00000000" w:rsidR="00000000" w:rsidRPr="00000000">
              <w:rPr>
                <w:sz w:val="20"/>
                <w:szCs w:val="20"/>
                <w:rtl w:val="0"/>
              </w:rPr>
              <w:t xml:space="preserve">SUSE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6E">
            <w:pPr>
              <w:widowControl w:val="0"/>
              <w:spacing w:line="276" w:lineRule="auto"/>
              <w:rPr>
                <w:sz w:val="20"/>
                <w:szCs w:val="20"/>
              </w:rPr>
            </w:pPr>
            <w:r w:rsidDel="00000000" w:rsidR="00000000" w:rsidRPr="00000000">
              <w:rPr>
                <w:sz w:val="20"/>
                <w:szCs w:val="20"/>
                <w:rtl w:val="0"/>
              </w:rPr>
              <w:t xml:space="preserve">Announced its AI strategy and</w:t>
            </w:r>
            <w:hyperlink r:id="rId83">
              <w:r w:rsidDel="00000000" w:rsidR="00000000" w:rsidRPr="00000000">
                <w:rPr>
                  <w:sz w:val="20"/>
                  <w:szCs w:val="20"/>
                  <w:rtl w:val="0"/>
                </w:rPr>
                <w:t xml:space="preserve"> </w:t>
              </w:r>
            </w:hyperlink>
            <w:hyperlink r:id="rId84">
              <w:r w:rsidDel="00000000" w:rsidR="00000000" w:rsidRPr="00000000">
                <w:rPr>
                  <w:color w:val="1155cc"/>
                  <w:sz w:val="20"/>
                  <w:szCs w:val="20"/>
                  <w:u w:val="single"/>
                  <w:rtl w:val="0"/>
                </w:rPr>
                <w:t xml:space="preserve">SUSE AI</w:t>
              </w:r>
            </w:hyperlink>
            <w:r w:rsidDel="00000000" w:rsidR="00000000" w:rsidRPr="00000000">
              <w:rPr>
                <w:color w:val="1155cc"/>
                <w:sz w:val="20"/>
                <w:szCs w:val="20"/>
                <w:u w:val="single"/>
                <w:rtl w:val="0"/>
              </w:rPr>
              <w:t xml:space="preserve"> </w:t>
            </w:r>
            <w:r w:rsidDel="00000000" w:rsidR="00000000" w:rsidRPr="00000000">
              <w:rPr>
                <w:sz w:val="20"/>
                <w:szCs w:val="20"/>
                <w:rtl w:val="0"/>
              </w:rPr>
              <w:t xml:space="preserve">solutions, a new vendor- and LLM-agnostic GenAI platform</w:t>
            </w:r>
          </w:p>
          <w:p w:rsidR="00000000" w:rsidDel="00000000" w:rsidP="00000000" w:rsidRDefault="00000000" w:rsidRPr="00000000" w14:paraId="0000006F">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0">
            <w:pPr>
              <w:widowControl w:val="0"/>
              <w:spacing w:line="276" w:lineRule="auto"/>
              <w:rPr>
                <w:sz w:val="20"/>
                <w:szCs w:val="20"/>
              </w:rPr>
            </w:pPr>
            <w:r w:rsidDel="00000000" w:rsidR="00000000" w:rsidRPr="00000000">
              <w:rPr>
                <w:sz w:val="20"/>
                <w:szCs w:val="20"/>
                <w:rtl w:val="0"/>
              </w:rPr>
              <w:t xml:space="preserve">Cloud-native tech</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1">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2">
            <w:pPr>
              <w:widowControl w:val="0"/>
              <w:spacing w:line="276" w:lineRule="auto"/>
              <w:rPr>
                <w:sz w:val="20"/>
                <w:szCs w:val="20"/>
              </w:rPr>
            </w:pPr>
            <w:r w:rsidDel="00000000" w:rsidR="00000000" w:rsidRPr="00000000">
              <w:rPr>
                <w:sz w:val="20"/>
                <w:szCs w:val="20"/>
                <w:rtl w:val="0"/>
              </w:rPr>
              <w:t xml:space="preserve">Intel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3">
            <w:pPr>
              <w:widowControl w:val="0"/>
              <w:spacing w:line="276" w:lineRule="auto"/>
              <w:rPr>
                <w:sz w:val="20"/>
                <w:szCs w:val="20"/>
              </w:rPr>
            </w:pPr>
            <w:r w:rsidDel="00000000" w:rsidR="00000000" w:rsidRPr="00000000">
              <w:rPr>
                <w:sz w:val="20"/>
                <w:szCs w:val="20"/>
                <w:rtl w:val="0"/>
              </w:rPr>
              <w:t xml:space="preserve">Launched a series of new</w:t>
            </w:r>
            <w:hyperlink r:id="rId85">
              <w:r w:rsidDel="00000000" w:rsidR="00000000" w:rsidRPr="00000000">
                <w:rPr>
                  <w:sz w:val="20"/>
                  <w:szCs w:val="20"/>
                  <w:rtl w:val="0"/>
                </w:rPr>
                <w:t xml:space="preserve"> </w:t>
              </w:r>
            </w:hyperlink>
            <w:hyperlink r:id="rId86">
              <w:r w:rsidDel="00000000" w:rsidR="00000000" w:rsidRPr="00000000">
                <w:rPr>
                  <w:color w:val="1155cc"/>
                  <w:sz w:val="20"/>
                  <w:szCs w:val="20"/>
                  <w:u w:val="single"/>
                  <w:rtl w:val="0"/>
                </w:rPr>
                <w:t xml:space="preserve">chips and FPGAs</w:t>
              </w:r>
            </w:hyperlink>
            <w:r w:rsidDel="00000000" w:rsidR="00000000" w:rsidRPr="00000000">
              <w:rPr>
                <w:sz w:val="20"/>
                <w:szCs w:val="20"/>
                <w:rtl w:val="0"/>
              </w:rPr>
              <w:t xml:space="preserve"> aimed at expanding AI capabilities to the network edge, including several edge-optimized CPUs and GPUs and the Agilex 5 Series FPGAs</w:t>
            </w:r>
          </w:p>
          <w:p w:rsidR="00000000" w:rsidDel="00000000" w:rsidP="00000000" w:rsidRDefault="00000000" w:rsidRPr="00000000" w14:paraId="00000074">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5">
            <w:pPr>
              <w:widowControl w:val="0"/>
              <w:spacing w:line="276" w:lineRule="auto"/>
              <w:rPr>
                <w:sz w:val="20"/>
                <w:szCs w:val="20"/>
              </w:rPr>
            </w:pPr>
            <w:r w:rsidDel="00000000" w:rsidR="00000000" w:rsidRPr="00000000">
              <w:rPr>
                <w:sz w:val="20"/>
                <w:szCs w:val="20"/>
                <w:rtl w:val="0"/>
              </w:rPr>
              <w:t xml:space="preserve">Edge computing</w:t>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6">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7">
            <w:pPr>
              <w:widowControl w:val="0"/>
              <w:spacing w:line="276" w:lineRule="auto"/>
              <w:rPr>
                <w:sz w:val="20"/>
                <w:szCs w:val="20"/>
              </w:rPr>
            </w:pPr>
            <w:r w:rsidDel="00000000" w:rsidR="00000000" w:rsidRPr="00000000">
              <w:rPr>
                <w:sz w:val="20"/>
                <w:szCs w:val="20"/>
                <w:rtl w:val="0"/>
              </w:rPr>
              <w:t xml:space="preserve">AMD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8">
            <w:pPr>
              <w:widowControl w:val="0"/>
              <w:spacing w:line="276" w:lineRule="auto"/>
              <w:rPr>
                <w:sz w:val="20"/>
                <w:szCs w:val="20"/>
              </w:rPr>
            </w:pPr>
            <w:r w:rsidDel="00000000" w:rsidR="00000000" w:rsidRPr="00000000">
              <w:rPr>
                <w:sz w:val="20"/>
                <w:szCs w:val="20"/>
                <w:rtl w:val="0"/>
              </w:rPr>
              <w:t xml:space="preserve">Expanded its</w:t>
            </w:r>
            <w:hyperlink r:id="rId87">
              <w:r w:rsidDel="00000000" w:rsidR="00000000" w:rsidRPr="00000000">
                <w:rPr>
                  <w:sz w:val="20"/>
                  <w:szCs w:val="20"/>
                  <w:rtl w:val="0"/>
                </w:rPr>
                <w:t xml:space="preserve"> </w:t>
              </w:r>
            </w:hyperlink>
            <w:hyperlink r:id="rId88">
              <w:r w:rsidDel="00000000" w:rsidR="00000000" w:rsidRPr="00000000">
                <w:rPr>
                  <w:color w:val="1155cc"/>
                  <w:sz w:val="20"/>
                  <w:szCs w:val="20"/>
                  <w:u w:val="single"/>
                  <w:rtl w:val="0"/>
                </w:rPr>
                <w:t xml:space="preserve">Versal adaptive SoC</w:t>
              </w:r>
            </w:hyperlink>
            <w:r w:rsidDel="00000000" w:rsidR="00000000" w:rsidRPr="00000000">
              <w:rPr>
                <w:color w:val="1155cc"/>
                <w:sz w:val="20"/>
                <w:szCs w:val="20"/>
                <w:u w:val="single"/>
                <w:rtl w:val="0"/>
              </w:rPr>
              <w:t xml:space="preserve"> </w:t>
            </w:r>
            <w:r w:rsidDel="00000000" w:rsidR="00000000" w:rsidRPr="00000000">
              <w:rPr>
                <w:sz w:val="20"/>
                <w:szCs w:val="20"/>
                <w:rtl w:val="0"/>
              </w:rPr>
              <w:t xml:space="preserve">portfolio with AI Edge Series Gen 2 and Prime Series Gen 2</w:t>
              <w:br w:type="textWrapping"/>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9">
            <w:pPr>
              <w:widowControl w:val="0"/>
              <w:spacing w:line="276" w:lineRule="auto"/>
              <w:rPr>
                <w:sz w:val="20"/>
                <w:szCs w:val="20"/>
              </w:rPr>
            </w:pPr>
            <w:r w:rsidDel="00000000" w:rsidR="00000000" w:rsidRPr="00000000">
              <w:rPr>
                <w:sz w:val="20"/>
                <w:szCs w:val="20"/>
                <w:rtl w:val="0"/>
              </w:rPr>
              <w:t xml:space="preserve">Edge computing</w:t>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A">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B">
            <w:pPr>
              <w:widowControl w:val="0"/>
              <w:spacing w:line="276" w:lineRule="auto"/>
              <w:rPr>
                <w:sz w:val="20"/>
                <w:szCs w:val="20"/>
              </w:rPr>
            </w:pPr>
            <w:r w:rsidDel="00000000" w:rsidR="00000000" w:rsidRPr="00000000">
              <w:rPr>
                <w:sz w:val="20"/>
                <w:szCs w:val="20"/>
                <w:rtl w:val="0"/>
              </w:rPr>
              <w:t xml:space="preserve">Edgecortix</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C">
            <w:pPr>
              <w:widowControl w:val="0"/>
              <w:spacing w:line="276" w:lineRule="auto"/>
              <w:rPr>
                <w:sz w:val="20"/>
                <w:szCs w:val="20"/>
              </w:rPr>
            </w:pPr>
            <w:r w:rsidDel="00000000" w:rsidR="00000000" w:rsidRPr="00000000">
              <w:rPr>
                <w:sz w:val="20"/>
                <w:szCs w:val="20"/>
                <w:rtl w:val="0"/>
              </w:rPr>
              <w:t xml:space="preserve">Unveiled the</w:t>
            </w:r>
            <w:hyperlink r:id="rId89">
              <w:r w:rsidDel="00000000" w:rsidR="00000000" w:rsidRPr="00000000">
                <w:rPr>
                  <w:sz w:val="20"/>
                  <w:szCs w:val="20"/>
                  <w:rtl w:val="0"/>
                </w:rPr>
                <w:t xml:space="preserve"> </w:t>
              </w:r>
            </w:hyperlink>
            <w:hyperlink r:id="rId90">
              <w:r w:rsidDel="00000000" w:rsidR="00000000" w:rsidRPr="00000000">
                <w:rPr>
                  <w:color w:val="1155cc"/>
                  <w:sz w:val="20"/>
                  <w:szCs w:val="20"/>
                  <w:u w:val="single"/>
                  <w:rtl w:val="0"/>
                </w:rPr>
                <w:t xml:space="preserve">SAKURA-II</w:t>
              </w:r>
            </w:hyperlink>
            <w:r w:rsidDel="00000000" w:rsidR="00000000" w:rsidRPr="00000000">
              <w:rPr>
                <w:sz w:val="20"/>
                <w:szCs w:val="20"/>
                <w:rtl w:val="0"/>
              </w:rPr>
              <w:t xml:space="preserve"> edge AI accelerator to handle GenAI tasks efficiently and effectively, especially in restrictive environments at the edge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D">
            <w:pPr>
              <w:widowControl w:val="0"/>
              <w:spacing w:line="276" w:lineRule="auto"/>
              <w:rPr>
                <w:sz w:val="20"/>
                <w:szCs w:val="20"/>
              </w:rPr>
            </w:pPr>
            <w:r w:rsidDel="00000000" w:rsidR="00000000" w:rsidRPr="00000000">
              <w:rPr>
                <w:sz w:val="20"/>
                <w:szCs w:val="20"/>
                <w:rtl w:val="0"/>
              </w:rPr>
              <w:t xml:space="preserve">Edge computing</w:t>
            </w:r>
          </w:p>
        </w:tc>
      </w:tr>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E">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7F">
            <w:pPr>
              <w:widowControl w:val="0"/>
              <w:spacing w:line="276" w:lineRule="auto"/>
              <w:rPr>
                <w:sz w:val="20"/>
                <w:szCs w:val="20"/>
              </w:rPr>
            </w:pPr>
            <w:r w:rsidDel="00000000" w:rsidR="00000000" w:rsidRPr="00000000">
              <w:rPr>
                <w:sz w:val="20"/>
                <w:szCs w:val="20"/>
                <w:rtl w:val="0"/>
              </w:rPr>
              <w:t xml:space="preserve">Hailo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0">
            <w:pPr>
              <w:widowControl w:val="0"/>
              <w:spacing w:line="276" w:lineRule="auto"/>
              <w:rPr>
                <w:sz w:val="20"/>
                <w:szCs w:val="20"/>
              </w:rPr>
            </w:pPr>
            <w:r w:rsidDel="00000000" w:rsidR="00000000" w:rsidRPr="00000000">
              <w:rPr>
                <w:sz w:val="20"/>
                <w:szCs w:val="20"/>
                <w:rtl w:val="0"/>
              </w:rPr>
              <w:t xml:space="preserve">Launched the</w:t>
            </w:r>
            <w:hyperlink r:id="rId91">
              <w:r w:rsidDel="00000000" w:rsidR="00000000" w:rsidRPr="00000000">
                <w:rPr>
                  <w:sz w:val="20"/>
                  <w:szCs w:val="20"/>
                  <w:rtl w:val="0"/>
                </w:rPr>
                <w:t xml:space="preserve"> </w:t>
              </w:r>
            </w:hyperlink>
            <w:hyperlink r:id="rId92">
              <w:r w:rsidDel="00000000" w:rsidR="00000000" w:rsidRPr="00000000">
                <w:rPr>
                  <w:color w:val="1155cc"/>
                  <w:sz w:val="20"/>
                  <w:szCs w:val="20"/>
                  <w:u w:val="single"/>
                  <w:rtl w:val="0"/>
                </w:rPr>
                <w:t xml:space="preserve">Hailo-10</w:t>
              </w:r>
            </w:hyperlink>
            <w:r w:rsidDel="00000000" w:rsidR="00000000" w:rsidRPr="00000000">
              <w:rPr>
                <w:color w:val="1155cc"/>
                <w:sz w:val="20"/>
                <w:szCs w:val="20"/>
                <w:u w:val="single"/>
                <w:rtl w:val="0"/>
              </w:rPr>
              <w:t xml:space="preserve"> </w:t>
            </w:r>
            <w:r w:rsidDel="00000000" w:rsidR="00000000" w:rsidRPr="00000000">
              <w:rPr>
                <w:sz w:val="20"/>
                <w:szCs w:val="20"/>
                <w:rtl w:val="0"/>
              </w:rPr>
              <w:t xml:space="preserve">high-performance GenAI accelerator for lower-latency AI models to run locally at the edge without relying on cloud-based servers</w:t>
            </w:r>
          </w:p>
          <w:p w:rsidR="00000000" w:rsidDel="00000000" w:rsidP="00000000" w:rsidRDefault="00000000" w:rsidRPr="00000000" w14:paraId="00000081">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2">
            <w:pPr>
              <w:widowControl w:val="0"/>
              <w:spacing w:line="276" w:lineRule="auto"/>
              <w:rPr>
                <w:sz w:val="20"/>
                <w:szCs w:val="20"/>
              </w:rPr>
            </w:pPr>
            <w:r w:rsidDel="00000000" w:rsidR="00000000" w:rsidRPr="00000000">
              <w:rPr>
                <w:sz w:val="20"/>
                <w:szCs w:val="20"/>
                <w:rtl w:val="0"/>
              </w:rPr>
              <w:t xml:space="preserve">Edge computing</w:t>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3">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4">
            <w:pPr>
              <w:widowControl w:val="0"/>
              <w:spacing w:line="276" w:lineRule="auto"/>
              <w:rPr>
                <w:sz w:val="20"/>
                <w:szCs w:val="20"/>
              </w:rPr>
            </w:pPr>
            <w:r w:rsidDel="00000000" w:rsidR="00000000" w:rsidRPr="00000000">
              <w:rPr>
                <w:sz w:val="20"/>
                <w:szCs w:val="20"/>
                <w:rtl w:val="0"/>
              </w:rPr>
              <w:t xml:space="preserve">Kneron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5">
            <w:pPr>
              <w:widowControl w:val="0"/>
              <w:spacing w:line="276" w:lineRule="auto"/>
              <w:rPr>
                <w:sz w:val="20"/>
                <w:szCs w:val="20"/>
              </w:rPr>
            </w:pPr>
            <w:r w:rsidDel="00000000" w:rsidR="00000000" w:rsidRPr="00000000">
              <w:rPr>
                <w:sz w:val="20"/>
                <w:szCs w:val="20"/>
                <w:rtl w:val="0"/>
              </w:rPr>
              <w:t xml:space="preserve">Launched</w:t>
            </w:r>
            <w:hyperlink r:id="rId93">
              <w:r w:rsidDel="00000000" w:rsidR="00000000" w:rsidRPr="00000000">
                <w:rPr>
                  <w:sz w:val="20"/>
                  <w:szCs w:val="20"/>
                  <w:rtl w:val="0"/>
                </w:rPr>
                <w:t xml:space="preserve"> </w:t>
              </w:r>
            </w:hyperlink>
            <w:hyperlink r:id="rId94">
              <w:r w:rsidDel="00000000" w:rsidR="00000000" w:rsidRPr="00000000">
                <w:rPr>
                  <w:color w:val="1155cc"/>
                  <w:sz w:val="20"/>
                  <w:szCs w:val="20"/>
                  <w:u w:val="single"/>
                  <w:rtl w:val="0"/>
                </w:rPr>
                <w:t xml:space="preserve">KNEO 330</w:t>
              </w:r>
            </w:hyperlink>
            <w:r w:rsidDel="00000000" w:rsidR="00000000" w:rsidRPr="00000000">
              <w:rPr>
                <w:sz w:val="20"/>
                <w:szCs w:val="20"/>
                <w:rtl w:val="0"/>
              </w:rPr>
              <w:t xml:space="preserve">, its second-generation edge GPT server that can handle AI inference with 48 TOPs of AI computing power</w:t>
            </w:r>
          </w:p>
          <w:p w:rsidR="00000000" w:rsidDel="00000000" w:rsidP="00000000" w:rsidRDefault="00000000" w:rsidRPr="00000000" w14:paraId="00000086">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7">
            <w:pPr>
              <w:widowControl w:val="0"/>
              <w:spacing w:line="276" w:lineRule="auto"/>
              <w:rPr>
                <w:sz w:val="20"/>
                <w:szCs w:val="20"/>
              </w:rPr>
            </w:pPr>
            <w:r w:rsidDel="00000000" w:rsidR="00000000" w:rsidRPr="00000000">
              <w:rPr>
                <w:sz w:val="20"/>
                <w:szCs w:val="20"/>
                <w:rtl w:val="0"/>
              </w:rPr>
              <w:t xml:space="preserve">Edge computing</w:t>
            </w:r>
          </w:p>
        </w:tc>
      </w:tr>
      <w:tr>
        <w:trPr>
          <w:cantSplit w:val="0"/>
          <w:trHeight w:val="90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8">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9">
            <w:pPr>
              <w:widowControl w:val="0"/>
              <w:spacing w:line="276" w:lineRule="auto"/>
              <w:rPr>
                <w:sz w:val="20"/>
                <w:szCs w:val="20"/>
              </w:rPr>
            </w:pPr>
            <w:r w:rsidDel="00000000" w:rsidR="00000000" w:rsidRPr="00000000">
              <w:rPr>
                <w:sz w:val="20"/>
                <w:szCs w:val="20"/>
                <w:rtl w:val="0"/>
              </w:rPr>
              <w:t xml:space="preserve">Gcore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A">
            <w:pPr>
              <w:widowControl w:val="0"/>
              <w:spacing w:line="276" w:lineRule="auto"/>
              <w:rPr>
                <w:sz w:val="20"/>
                <w:szCs w:val="20"/>
              </w:rPr>
            </w:pPr>
            <w:r w:rsidDel="00000000" w:rsidR="00000000" w:rsidRPr="00000000">
              <w:rPr>
                <w:sz w:val="20"/>
                <w:szCs w:val="20"/>
                <w:rtl w:val="0"/>
              </w:rPr>
              <w:t xml:space="preserve">Launched "</w:t>
            </w:r>
            <w:hyperlink r:id="rId95">
              <w:r w:rsidDel="00000000" w:rsidR="00000000" w:rsidRPr="00000000">
                <w:rPr>
                  <w:color w:val="1155cc"/>
                  <w:sz w:val="20"/>
                  <w:szCs w:val="20"/>
                  <w:u w:val="single"/>
                  <w:rtl w:val="0"/>
                </w:rPr>
                <w:t xml:space="preserve">Gcore Inference at the Edge</w:t>
              </w:r>
            </w:hyperlink>
            <w:r w:rsidDel="00000000" w:rsidR="00000000" w:rsidRPr="00000000">
              <w:rPr>
                <w:sz w:val="20"/>
                <w:szCs w:val="20"/>
                <w:rtl w:val="0"/>
              </w:rPr>
              <w:t xml:space="preserve">” to deliver low-latency experiences for AI applications by allowing the distributed deployment of pre-trained machine-learning models to</w:t>
            </w:r>
            <w:r w:rsidDel="00000000" w:rsidR="00000000" w:rsidRPr="00000000">
              <w:rPr>
                <w:color w:val="92d050"/>
                <w:sz w:val="20"/>
                <w:szCs w:val="20"/>
                <w:rtl w:val="0"/>
              </w:rPr>
              <w:t xml:space="preserve"> </w:t>
            </w:r>
            <w:r w:rsidDel="00000000" w:rsidR="00000000" w:rsidRPr="00000000">
              <w:rPr>
                <w:sz w:val="20"/>
                <w:szCs w:val="20"/>
                <w:rtl w:val="0"/>
              </w:rPr>
              <w:t xml:space="preserve">edge inference nodes</w:t>
            </w:r>
          </w:p>
          <w:p w:rsidR="00000000" w:rsidDel="00000000" w:rsidP="00000000" w:rsidRDefault="00000000" w:rsidRPr="00000000" w14:paraId="0000008B">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C">
            <w:pPr>
              <w:widowControl w:val="0"/>
              <w:spacing w:line="276" w:lineRule="auto"/>
              <w:rPr>
                <w:sz w:val="20"/>
                <w:szCs w:val="20"/>
              </w:rPr>
            </w:pPr>
            <w:r w:rsidDel="00000000" w:rsidR="00000000" w:rsidRPr="00000000">
              <w:rPr>
                <w:sz w:val="20"/>
                <w:szCs w:val="20"/>
                <w:rtl w:val="0"/>
              </w:rPr>
              <w:t xml:space="preserve">Edge computing</w:t>
            </w:r>
          </w:p>
        </w:tc>
      </w:tr>
      <w:tr>
        <w:trPr>
          <w:cantSplit w:val="0"/>
          <w:trHeight w:val="73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D">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E">
            <w:pPr>
              <w:widowControl w:val="0"/>
              <w:spacing w:line="276" w:lineRule="auto"/>
              <w:rPr>
                <w:sz w:val="20"/>
                <w:szCs w:val="20"/>
              </w:rPr>
            </w:pPr>
            <w:r w:rsidDel="00000000" w:rsidR="00000000" w:rsidRPr="00000000">
              <w:rPr>
                <w:sz w:val="20"/>
                <w:szCs w:val="20"/>
                <w:rtl w:val="0"/>
              </w:rPr>
              <w:t xml:space="preserve">Pinecone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8F">
            <w:pPr>
              <w:widowControl w:val="0"/>
              <w:spacing w:line="276" w:lineRule="auto"/>
              <w:rPr>
                <w:sz w:val="20"/>
                <w:szCs w:val="20"/>
              </w:rPr>
            </w:pPr>
            <w:r w:rsidDel="00000000" w:rsidR="00000000" w:rsidRPr="00000000">
              <w:rPr>
                <w:sz w:val="20"/>
                <w:szCs w:val="20"/>
                <w:rtl w:val="0"/>
              </w:rPr>
              <w:t xml:space="preserve">Released</w:t>
            </w:r>
            <w:hyperlink r:id="rId96">
              <w:r w:rsidDel="00000000" w:rsidR="00000000" w:rsidRPr="00000000">
                <w:rPr>
                  <w:sz w:val="20"/>
                  <w:szCs w:val="20"/>
                  <w:rtl w:val="0"/>
                </w:rPr>
                <w:t xml:space="preserve"> </w:t>
              </w:r>
            </w:hyperlink>
            <w:hyperlink r:id="rId97">
              <w:r w:rsidDel="00000000" w:rsidR="00000000" w:rsidRPr="00000000">
                <w:rPr>
                  <w:color w:val="1155cc"/>
                  <w:sz w:val="20"/>
                  <w:szCs w:val="20"/>
                  <w:u w:val="single"/>
                  <w:rtl w:val="0"/>
                </w:rPr>
                <w:t xml:space="preserve">Pinecone Serverless</w:t>
              </w:r>
            </w:hyperlink>
            <w:r w:rsidDel="00000000" w:rsidR="00000000" w:rsidRPr="00000000">
              <w:rPr>
                <w:sz w:val="20"/>
                <w:szCs w:val="20"/>
                <w:rtl w:val="0"/>
              </w:rPr>
              <w:t xml:space="preserve">, a serverless vector database for production deployments, enabling complex AI applications</w:t>
            </w:r>
          </w:p>
          <w:p w:rsidR="00000000" w:rsidDel="00000000" w:rsidP="00000000" w:rsidRDefault="00000000" w:rsidRPr="00000000" w14:paraId="00000090">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1">
            <w:pPr>
              <w:widowControl w:val="0"/>
              <w:spacing w:line="276" w:lineRule="auto"/>
              <w:rPr>
                <w:sz w:val="20"/>
                <w:szCs w:val="20"/>
              </w:rPr>
            </w:pPr>
            <w:r w:rsidDel="00000000" w:rsidR="00000000" w:rsidRPr="00000000">
              <w:rPr>
                <w:sz w:val="20"/>
                <w:szCs w:val="20"/>
                <w:rtl w:val="0"/>
              </w:rPr>
              <w:t xml:space="preserve">Edge computing</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2">
            <w:pPr>
              <w:widowControl w:val="0"/>
              <w:spacing w:line="276" w:lineRule="auto"/>
              <w:rPr>
                <w:sz w:val="20"/>
                <w:szCs w:val="20"/>
              </w:rPr>
            </w:pPr>
            <w:r w:rsidDel="00000000" w:rsidR="00000000" w:rsidRPr="00000000">
              <w:rPr>
                <w:sz w:val="20"/>
                <w:szCs w:val="20"/>
                <w:rtl w:val="0"/>
              </w:rPr>
              <w:t xml:space="preserve">GenAI-based product enhancements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3">
            <w:pPr>
              <w:widowControl w:val="0"/>
              <w:spacing w:line="276" w:lineRule="auto"/>
              <w:rPr>
                <w:sz w:val="20"/>
                <w:szCs w:val="20"/>
              </w:rPr>
            </w:pPr>
            <w:r w:rsidDel="00000000" w:rsidR="00000000" w:rsidRPr="00000000">
              <w:rPr>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4">
            <w:pPr>
              <w:widowControl w:val="0"/>
              <w:spacing w:line="276" w:lineRule="auto"/>
              <w:rPr>
                <w:sz w:val="20"/>
                <w:szCs w:val="20"/>
              </w:rPr>
            </w:pPr>
            <w:hyperlink r:id="rId98">
              <w:r w:rsidDel="00000000" w:rsidR="00000000" w:rsidRPr="00000000">
                <w:rPr>
                  <w:color w:val="1155cc"/>
                  <w:sz w:val="20"/>
                  <w:szCs w:val="20"/>
                  <w:u w:val="single"/>
                  <w:rtl w:val="0"/>
                </w:rPr>
                <w:t xml:space="preserve">Expanded</w:t>
              </w:r>
            </w:hyperlink>
            <w:r w:rsidDel="00000000" w:rsidR="00000000" w:rsidRPr="00000000">
              <w:rPr>
                <w:sz w:val="20"/>
                <w:szCs w:val="20"/>
                <w:rtl w:val="0"/>
              </w:rPr>
              <w:t xml:space="preserve"> Lightspeed AI across OpenShift and RHEL to boost GenAI-powered user assistance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5">
            <w:pPr>
              <w:widowControl w:val="0"/>
              <w:spacing w:line="276" w:lineRule="auto"/>
              <w:rPr>
                <w:sz w:val="20"/>
                <w:szCs w:val="20"/>
              </w:rPr>
            </w:pPr>
            <w:r w:rsidDel="00000000" w:rsidR="00000000" w:rsidRPr="00000000">
              <w:rPr>
                <w:sz w:val="20"/>
                <w:szCs w:val="20"/>
                <w:rtl w:val="0"/>
              </w:rPr>
              <w:t xml:space="preserve">Cloud-native tech</w:t>
            </w:r>
          </w:p>
        </w:tc>
      </w:tr>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6">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7">
            <w:pPr>
              <w:widowControl w:val="0"/>
              <w:spacing w:line="276" w:lineRule="auto"/>
              <w:rPr>
                <w:sz w:val="20"/>
                <w:szCs w:val="20"/>
              </w:rPr>
            </w:pPr>
            <w:r w:rsidDel="00000000" w:rsidR="00000000" w:rsidRPr="00000000">
              <w:rPr>
                <w:sz w:val="20"/>
                <w:szCs w:val="20"/>
                <w:rtl w:val="0"/>
              </w:rPr>
              <w:t xml:space="preserve">Nerdio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8">
            <w:pPr>
              <w:widowControl w:val="0"/>
              <w:spacing w:line="276" w:lineRule="auto"/>
              <w:rPr>
                <w:sz w:val="20"/>
                <w:szCs w:val="20"/>
              </w:rPr>
            </w:pPr>
            <w:r w:rsidDel="00000000" w:rsidR="00000000" w:rsidRPr="00000000">
              <w:rPr>
                <w:sz w:val="20"/>
                <w:szCs w:val="20"/>
                <w:rtl w:val="0"/>
              </w:rPr>
              <w:t xml:space="preserve">Unveiled GenAI-based</w:t>
            </w:r>
            <w:hyperlink r:id="rId99">
              <w:r w:rsidDel="00000000" w:rsidR="00000000" w:rsidRPr="00000000">
                <w:rPr>
                  <w:sz w:val="20"/>
                  <w:szCs w:val="20"/>
                  <w:rtl w:val="0"/>
                </w:rPr>
                <w:t xml:space="preserve"> </w:t>
              </w:r>
            </w:hyperlink>
            <w:hyperlink r:id="rId100">
              <w:r w:rsidDel="00000000" w:rsidR="00000000" w:rsidRPr="00000000">
                <w:rPr>
                  <w:color w:val="1155cc"/>
                  <w:sz w:val="20"/>
                  <w:szCs w:val="20"/>
                  <w:u w:val="single"/>
                  <w:rtl w:val="0"/>
                </w:rPr>
                <w:t xml:space="preserve">upgrades</w:t>
              </w:r>
            </w:hyperlink>
            <w:r w:rsidDel="00000000" w:rsidR="00000000" w:rsidRPr="00000000">
              <w:rPr>
                <w:sz w:val="20"/>
                <w:szCs w:val="20"/>
                <w:rtl w:val="0"/>
              </w:rPr>
              <w:t xml:space="preserve"> for Nerdio Manager for Enterprise and Nerdio Manager for MSP, enhancing both platforms</w:t>
            </w:r>
          </w:p>
          <w:p w:rsidR="00000000" w:rsidDel="00000000" w:rsidP="00000000" w:rsidRDefault="00000000" w:rsidRPr="00000000" w14:paraId="00000099">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A">
            <w:pPr>
              <w:widowControl w:val="0"/>
              <w:spacing w:line="276" w:lineRule="auto"/>
              <w:rPr>
                <w:sz w:val="20"/>
                <w:szCs w:val="20"/>
              </w:rPr>
            </w:pPr>
            <w:r w:rsidDel="00000000" w:rsidR="00000000" w:rsidRPr="00000000">
              <w:rPr>
                <w:sz w:val="20"/>
                <w:szCs w:val="20"/>
                <w:rtl w:val="0"/>
              </w:rPr>
              <w:t xml:space="preserve">Cloud-optimization tools</w:t>
            </w:r>
          </w:p>
        </w:tc>
      </w:tr>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B">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C">
            <w:pPr>
              <w:widowControl w:val="0"/>
              <w:spacing w:line="276" w:lineRule="auto"/>
              <w:rPr>
                <w:sz w:val="20"/>
                <w:szCs w:val="20"/>
              </w:rPr>
            </w:pPr>
            <w:r w:rsidDel="00000000" w:rsidR="00000000" w:rsidRPr="00000000">
              <w:rPr>
                <w:sz w:val="20"/>
                <w:szCs w:val="20"/>
                <w:rtl w:val="0"/>
              </w:rPr>
              <w:t xml:space="preserve">Pure Storage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D">
            <w:pPr>
              <w:widowControl w:val="0"/>
              <w:spacing w:line="276" w:lineRule="auto"/>
              <w:rPr>
                <w:sz w:val="20"/>
                <w:szCs w:val="20"/>
              </w:rPr>
            </w:pPr>
            <w:hyperlink r:id="rId101">
              <w:r w:rsidDel="00000000" w:rsidR="00000000" w:rsidRPr="00000000">
                <w:rPr>
                  <w:color w:val="1155cc"/>
                  <w:sz w:val="20"/>
                  <w:szCs w:val="20"/>
                  <w:u w:val="single"/>
                  <w:rtl w:val="0"/>
                </w:rPr>
                <w:t xml:space="preserve">Introduced</w:t>
              </w:r>
            </w:hyperlink>
            <w:r w:rsidDel="00000000" w:rsidR="00000000" w:rsidRPr="00000000">
              <w:rPr>
                <w:sz w:val="20"/>
                <w:szCs w:val="20"/>
                <w:rtl w:val="0"/>
              </w:rPr>
              <w:t xml:space="preserve"> new anomaly detection features using machine learning (ML) to identify threats like ransomware, malicious behavior, and denial-of-service attacks</w:t>
            </w:r>
          </w:p>
          <w:p w:rsidR="00000000" w:rsidDel="00000000" w:rsidP="00000000" w:rsidRDefault="00000000" w:rsidRPr="00000000" w14:paraId="0000009E">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9F">
            <w:pPr>
              <w:widowControl w:val="0"/>
              <w:spacing w:line="276" w:lineRule="auto"/>
              <w:rPr>
                <w:sz w:val="20"/>
                <w:szCs w:val="20"/>
              </w:rPr>
            </w:pPr>
            <w:r w:rsidDel="00000000" w:rsidR="00000000" w:rsidRPr="00000000">
              <w:rPr>
                <w:sz w:val="20"/>
                <w:szCs w:val="20"/>
                <w:rtl w:val="0"/>
              </w:rPr>
              <w:t xml:space="preserve">Cloud-native tech</w:t>
            </w:r>
          </w:p>
        </w:tc>
      </w:tr>
      <w:tr>
        <w:trPr>
          <w:cantSplit w:val="0"/>
          <w:trHeight w:val="1348.0444335937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0">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1">
            <w:pPr>
              <w:widowControl w:val="0"/>
              <w:spacing w:line="276" w:lineRule="auto"/>
              <w:rPr>
                <w:sz w:val="20"/>
                <w:szCs w:val="20"/>
              </w:rPr>
            </w:pPr>
            <w:r w:rsidDel="00000000" w:rsidR="00000000" w:rsidRPr="00000000">
              <w:rPr>
                <w:sz w:val="20"/>
                <w:szCs w:val="20"/>
                <w:rtl w:val="0"/>
              </w:rPr>
              <w:t xml:space="preserve">LogicMonitor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2">
            <w:pPr>
              <w:widowControl w:val="0"/>
              <w:spacing w:line="276" w:lineRule="auto"/>
              <w:rPr>
                <w:sz w:val="20"/>
                <w:szCs w:val="20"/>
              </w:rPr>
            </w:pPr>
            <w:r w:rsidDel="00000000" w:rsidR="00000000" w:rsidRPr="00000000">
              <w:rPr>
                <w:sz w:val="20"/>
                <w:szCs w:val="20"/>
                <w:rtl w:val="0"/>
              </w:rPr>
              <w:t xml:space="preserve">Its LM Envision platform now includes</w:t>
            </w:r>
            <w:hyperlink r:id="rId102">
              <w:r w:rsidDel="00000000" w:rsidR="00000000" w:rsidRPr="00000000">
                <w:rPr>
                  <w:sz w:val="20"/>
                  <w:szCs w:val="20"/>
                  <w:rtl w:val="0"/>
                </w:rPr>
                <w:t xml:space="preserve"> </w:t>
              </w:r>
            </w:hyperlink>
            <w:hyperlink r:id="rId103">
              <w:r w:rsidDel="00000000" w:rsidR="00000000" w:rsidRPr="00000000">
                <w:rPr>
                  <w:color w:val="1155cc"/>
                  <w:sz w:val="20"/>
                  <w:szCs w:val="20"/>
                  <w:u w:val="single"/>
                  <w:rtl w:val="0"/>
                </w:rPr>
                <w:t xml:space="preserve">LM Cost Optimization</w:t>
              </w:r>
            </w:hyperlink>
            <w:r w:rsidDel="00000000" w:rsidR="00000000" w:rsidRPr="00000000">
              <w:rPr>
                <w:sz w:val="20"/>
                <w:szCs w:val="20"/>
                <w:rtl w:val="0"/>
              </w:rPr>
              <w:t xml:space="preserve">, an AI-based feature to help manage the complexities and costs of cloud infrastructure</w:t>
            </w:r>
          </w:p>
          <w:p w:rsidR="00000000" w:rsidDel="00000000" w:rsidP="00000000" w:rsidRDefault="00000000" w:rsidRPr="00000000" w14:paraId="000000A3">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4">
            <w:pPr>
              <w:widowControl w:val="0"/>
              <w:spacing w:line="276" w:lineRule="auto"/>
              <w:rPr>
                <w:sz w:val="20"/>
                <w:szCs w:val="20"/>
              </w:rPr>
            </w:pPr>
            <w:r w:rsidDel="00000000" w:rsidR="00000000" w:rsidRPr="00000000">
              <w:rPr>
                <w:sz w:val="20"/>
                <w:szCs w:val="20"/>
                <w:rtl w:val="0"/>
              </w:rPr>
              <w:t xml:space="preserve">Cloud-native tech</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5">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6">
            <w:pPr>
              <w:widowControl w:val="0"/>
              <w:spacing w:line="276" w:lineRule="auto"/>
              <w:rPr>
                <w:sz w:val="20"/>
                <w:szCs w:val="20"/>
              </w:rPr>
            </w:pPr>
            <w:r w:rsidDel="00000000" w:rsidR="00000000" w:rsidRPr="00000000">
              <w:rPr>
                <w:sz w:val="20"/>
                <w:szCs w:val="20"/>
                <w:rtl w:val="0"/>
              </w:rPr>
              <w:t xml:space="preserve">Riverbed Technology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7">
            <w:pPr>
              <w:widowControl w:val="0"/>
              <w:spacing w:line="276" w:lineRule="auto"/>
              <w:rPr>
                <w:sz w:val="20"/>
                <w:szCs w:val="20"/>
              </w:rPr>
            </w:pPr>
            <w:r w:rsidDel="00000000" w:rsidR="00000000" w:rsidRPr="00000000">
              <w:rPr>
                <w:sz w:val="20"/>
                <w:szCs w:val="20"/>
                <w:rtl w:val="0"/>
              </w:rPr>
              <w:t xml:space="preserve">Launched an AI-powered</w:t>
            </w:r>
            <w:hyperlink r:id="rId104">
              <w:r w:rsidDel="00000000" w:rsidR="00000000" w:rsidRPr="00000000">
                <w:rPr>
                  <w:sz w:val="20"/>
                  <w:szCs w:val="20"/>
                  <w:rtl w:val="0"/>
                </w:rPr>
                <w:t xml:space="preserve"> </w:t>
              </w:r>
            </w:hyperlink>
            <w:hyperlink r:id="rId105">
              <w:r w:rsidDel="00000000" w:rsidR="00000000" w:rsidRPr="00000000">
                <w:rPr>
                  <w:color w:val="1155cc"/>
                  <w:sz w:val="20"/>
                  <w:szCs w:val="20"/>
                  <w:u w:val="single"/>
                  <w:rtl w:val="0"/>
                </w:rPr>
                <w:t xml:space="preserve">observability platform</w:t>
              </w:r>
            </w:hyperlink>
            <w:r w:rsidDel="00000000" w:rsidR="00000000" w:rsidRPr="00000000">
              <w:rPr>
                <w:sz w:val="20"/>
                <w:szCs w:val="20"/>
                <w:rtl w:val="0"/>
              </w:rPr>
              <w:t xml:space="preserve">. It uses AI to process and analyze  information to identify root causes and initiate automated corrections</w:t>
            </w:r>
          </w:p>
          <w:p w:rsidR="00000000" w:rsidDel="00000000" w:rsidP="00000000" w:rsidRDefault="00000000" w:rsidRPr="00000000" w14:paraId="000000A8">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9">
            <w:pPr>
              <w:widowControl w:val="0"/>
              <w:spacing w:line="276" w:lineRule="auto"/>
              <w:rPr>
                <w:sz w:val="20"/>
                <w:szCs w:val="20"/>
              </w:rPr>
            </w:pPr>
            <w:r w:rsidDel="00000000" w:rsidR="00000000" w:rsidRPr="00000000">
              <w:rPr>
                <w:sz w:val="20"/>
                <w:szCs w:val="20"/>
                <w:rtl w:val="0"/>
              </w:rPr>
              <w:t xml:space="preserve">Cloud-native tech</w:t>
            </w:r>
          </w:p>
        </w:tc>
      </w:tr>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A">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B">
            <w:pPr>
              <w:widowControl w:val="0"/>
              <w:spacing w:line="276" w:lineRule="auto"/>
              <w:rPr>
                <w:sz w:val="20"/>
                <w:szCs w:val="20"/>
              </w:rPr>
            </w:pPr>
            <w:r w:rsidDel="00000000" w:rsidR="00000000" w:rsidRPr="00000000">
              <w:rPr>
                <w:sz w:val="20"/>
                <w:szCs w:val="20"/>
                <w:rtl w:val="0"/>
              </w:rPr>
              <w:t xml:space="preserve">CAST AI</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C">
            <w:pPr>
              <w:widowControl w:val="0"/>
              <w:spacing w:line="276" w:lineRule="auto"/>
              <w:rPr>
                <w:sz w:val="20"/>
                <w:szCs w:val="20"/>
              </w:rPr>
            </w:pPr>
            <w:r w:rsidDel="00000000" w:rsidR="00000000" w:rsidRPr="00000000">
              <w:rPr>
                <w:sz w:val="20"/>
                <w:szCs w:val="20"/>
                <w:rtl w:val="0"/>
              </w:rPr>
              <w:t xml:space="preserve">Launched an</w:t>
            </w:r>
            <w:hyperlink r:id="rId106">
              <w:r w:rsidDel="00000000" w:rsidR="00000000" w:rsidRPr="00000000">
                <w:rPr>
                  <w:sz w:val="20"/>
                  <w:szCs w:val="20"/>
                  <w:rtl w:val="0"/>
                </w:rPr>
                <w:t xml:space="preserve"> </w:t>
              </w:r>
            </w:hyperlink>
            <w:hyperlink r:id="rId107">
              <w:r w:rsidDel="00000000" w:rsidR="00000000" w:rsidRPr="00000000">
                <w:rPr>
                  <w:color w:val="1155cc"/>
                  <w:sz w:val="20"/>
                  <w:szCs w:val="20"/>
                  <w:u w:val="single"/>
                  <w:rtl w:val="0"/>
                </w:rPr>
                <w:t xml:space="preserve">AI Advisor</w:t>
              </w:r>
            </w:hyperlink>
            <w:r w:rsidDel="00000000" w:rsidR="00000000" w:rsidRPr="00000000">
              <w:rPr>
                <w:sz w:val="20"/>
                <w:szCs w:val="20"/>
                <w:rtl w:val="0"/>
              </w:rPr>
              <w:t xml:space="preserve"> in CAST Highlight to give users quick insights and recommendations for managing their application portfolios more effectively</w:t>
            </w:r>
          </w:p>
          <w:p w:rsidR="00000000" w:rsidDel="00000000" w:rsidP="00000000" w:rsidRDefault="00000000" w:rsidRPr="00000000" w14:paraId="000000AD">
            <w:pPr>
              <w:widowControl w:val="0"/>
              <w:spacing w:line="276" w:lineRule="auto"/>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0AE">
            <w:pPr>
              <w:widowControl w:val="0"/>
              <w:spacing w:line="276" w:lineRule="auto"/>
              <w:rPr>
                <w:sz w:val="20"/>
                <w:szCs w:val="20"/>
              </w:rPr>
            </w:pPr>
            <w:r w:rsidDel="00000000" w:rsidR="00000000" w:rsidRPr="00000000">
              <w:rPr>
                <w:sz w:val="20"/>
                <w:szCs w:val="20"/>
                <w:rtl w:val="0"/>
              </w:rPr>
              <w:t xml:space="preserve">Cloud-optimization tools</w:t>
            </w:r>
          </w:p>
        </w:tc>
      </w:tr>
    </w:tbl>
    <w:p w:rsidR="00000000" w:rsidDel="00000000" w:rsidP="00000000" w:rsidRDefault="00000000" w:rsidRPr="00000000" w14:paraId="000000AF">
      <w:pPr>
        <w:spacing w:after="200" w:before="200" w:lineRule="auto"/>
        <w:rPr>
          <w:sz w:val="24"/>
          <w:szCs w:val="24"/>
        </w:rPr>
      </w:pPr>
      <w:r w:rsidDel="00000000" w:rsidR="00000000" w:rsidRPr="00000000">
        <w:rPr>
          <w:rtl w:val="0"/>
        </w:rPr>
      </w:r>
    </w:p>
    <w:p w:rsidR="00000000" w:rsidDel="00000000" w:rsidP="00000000" w:rsidRDefault="00000000" w:rsidRPr="00000000" w14:paraId="000000B0">
      <w:pPr>
        <w:spacing w:after="200" w:before="200" w:lineRule="auto"/>
        <w:rPr/>
      </w:pPr>
      <w:r w:rsidDel="00000000" w:rsidR="00000000" w:rsidRPr="00000000">
        <w:rPr>
          <w:rtl w:val="0"/>
        </w:rPr>
        <w:t xml:space="preserve">In addition to the GenAI-related updates, the following product developments transpired during the quarter.</w:t>
      </w:r>
    </w:p>
    <w:p w:rsidR="00000000" w:rsidDel="00000000" w:rsidP="00000000" w:rsidRDefault="00000000" w:rsidRPr="00000000" w14:paraId="000000B1">
      <w:pPr>
        <w:spacing w:line="276" w:lineRule="auto"/>
        <w:rPr>
          <w:b w:val="1"/>
          <w:u w:val="single"/>
        </w:rPr>
      </w:pPr>
      <w:r w:rsidDel="00000000" w:rsidR="00000000" w:rsidRPr="00000000">
        <w:rPr>
          <w:rtl w:val="0"/>
        </w:rPr>
      </w:r>
    </w:p>
    <w:p w:rsidR="00000000" w:rsidDel="00000000" w:rsidP="00000000" w:rsidRDefault="00000000" w:rsidRPr="00000000" w14:paraId="000000B2">
      <w:pPr>
        <w:spacing w:line="276" w:lineRule="auto"/>
        <w:rPr/>
      </w:pPr>
      <w:r w:rsidDel="00000000" w:rsidR="00000000" w:rsidRPr="00000000">
        <w:rPr>
          <w:b w:val="1"/>
          <w:u w:val="single"/>
          <w:rtl w:val="0"/>
        </w:rPr>
        <w:t xml:space="preserve">Cloud-native Tech and Cloud Optimization Tools</w:t>
      </w:r>
      <w:r w:rsidDel="00000000" w:rsidR="00000000" w:rsidRPr="00000000">
        <w:rPr>
          <w:rtl w:val="0"/>
        </w:rPr>
      </w:r>
    </w:p>
    <w:p w:rsidR="00000000" w:rsidDel="00000000" w:rsidP="00000000" w:rsidRDefault="00000000" w:rsidRPr="00000000" w14:paraId="000000B3">
      <w:pPr>
        <w:numPr>
          <w:ilvl w:val="0"/>
          <w:numId w:val="8"/>
        </w:numPr>
        <w:spacing w:after="200" w:before="200" w:lineRule="auto"/>
        <w:ind w:left="720" w:hanging="360"/>
        <w:rPr>
          <w:b w:val="1"/>
        </w:rPr>
      </w:pPr>
      <w:r w:rsidDel="00000000" w:rsidR="00000000" w:rsidRPr="00000000">
        <w:rPr>
          <w:b w:val="1"/>
          <w:rtl w:val="0"/>
        </w:rPr>
        <w:t xml:space="preserve">Google, Microsoft, and Mirantis announced major Kubernetes additions alongside new Kubernetes version release</w:t>
      </w:r>
    </w:p>
    <w:p w:rsidR="00000000" w:rsidDel="00000000" w:rsidP="00000000" w:rsidRDefault="00000000" w:rsidRPr="00000000" w14:paraId="000000B4">
      <w:pPr>
        <w:numPr>
          <w:ilvl w:val="1"/>
          <w:numId w:val="8"/>
        </w:numPr>
        <w:spacing w:after="200" w:before="200" w:lineRule="auto"/>
        <w:ind w:left="1440" w:hanging="360"/>
        <w:rPr>
          <w:sz w:val="22"/>
          <w:szCs w:val="22"/>
        </w:rPr>
      </w:pPr>
      <w:r w:rsidDel="00000000" w:rsidR="00000000" w:rsidRPr="00000000">
        <w:rPr>
          <w:b w:val="1"/>
          <w:rtl w:val="0"/>
        </w:rPr>
        <w:t xml:space="preserve">Google</w:t>
      </w:r>
      <w:r w:rsidDel="00000000" w:rsidR="00000000" w:rsidRPr="00000000">
        <w:rPr>
          <w:rtl w:val="0"/>
        </w:rPr>
        <w:t xml:space="preserve"> Integrated</w:t>
      </w:r>
      <w:hyperlink r:id="rId108">
        <w:r w:rsidDel="00000000" w:rsidR="00000000" w:rsidRPr="00000000">
          <w:rPr>
            <w:rtl w:val="0"/>
          </w:rPr>
          <w:t xml:space="preserve"> </w:t>
        </w:r>
      </w:hyperlink>
      <w:hyperlink r:id="rId109">
        <w:r w:rsidDel="00000000" w:rsidR="00000000" w:rsidRPr="00000000">
          <w:rPr>
            <w:color w:val="1155cc"/>
            <w:u w:val="single"/>
            <w:rtl w:val="0"/>
          </w:rPr>
          <w:t xml:space="preserve">Google Kubernetes Engine</w:t>
        </w:r>
      </w:hyperlink>
      <w:r w:rsidDel="00000000" w:rsidR="00000000" w:rsidRPr="00000000">
        <w:rPr>
          <w:rtl w:val="0"/>
        </w:rPr>
        <w:t xml:space="preserve"> (GKE) into its Google Distributed Cloud (GDC) platform, allowing the deployment of IT infrastructure setups on any cloud</w:t>
      </w:r>
    </w:p>
    <w:p w:rsidR="00000000" w:rsidDel="00000000" w:rsidP="00000000" w:rsidRDefault="00000000" w:rsidRPr="00000000" w14:paraId="000000B5">
      <w:pPr>
        <w:numPr>
          <w:ilvl w:val="1"/>
          <w:numId w:val="8"/>
        </w:numPr>
        <w:spacing w:after="200" w:before="200" w:lineRule="auto"/>
        <w:ind w:left="1440" w:hanging="360"/>
        <w:rPr>
          <w:sz w:val="22"/>
          <w:szCs w:val="22"/>
        </w:rPr>
      </w:pPr>
      <w:r w:rsidDel="00000000" w:rsidR="00000000" w:rsidRPr="00000000">
        <w:rPr>
          <w:b w:val="1"/>
          <w:rtl w:val="0"/>
        </w:rPr>
        <w:t xml:space="preserve">Microsoft</w:t>
      </w:r>
      <w:r w:rsidDel="00000000" w:rsidR="00000000" w:rsidRPr="00000000">
        <w:rPr>
          <w:rtl w:val="0"/>
        </w:rPr>
        <w:t xml:space="preserve"> previewed a new service called</w:t>
      </w:r>
      <w:hyperlink r:id="rId110">
        <w:r w:rsidDel="00000000" w:rsidR="00000000" w:rsidRPr="00000000">
          <w:rPr>
            <w:rtl w:val="0"/>
          </w:rPr>
          <w:t xml:space="preserve"> </w:t>
        </w:r>
      </w:hyperlink>
      <w:hyperlink r:id="rId111">
        <w:r w:rsidDel="00000000" w:rsidR="00000000" w:rsidRPr="00000000">
          <w:rPr>
            <w:color w:val="1155cc"/>
            <w:u w:val="single"/>
            <w:rtl w:val="0"/>
          </w:rPr>
          <w:t xml:space="preserve">"Automatic,”</w:t>
        </w:r>
      </w:hyperlink>
      <w:r w:rsidDel="00000000" w:rsidR="00000000" w:rsidRPr="00000000">
        <w:rPr>
          <w:rtl w:val="0"/>
        </w:rPr>
        <w:t xml:space="preserve"> which is designed to streamline the setup of Kubernetes clusters on the Azure Cloud platform</w:t>
      </w:r>
    </w:p>
    <w:p w:rsidR="00000000" w:rsidDel="00000000" w:rsidP="00000000" w:rsidRDefault="00000000" w:rsidRPr="00000000" w14:paraId="000000B6">
      <w:pPr>
        <w:numPr>
          <w:ilvl w:val="1"/>
          <w:numId w:val="8"/>
        </w:numPr>
        <w:spacing w:after="200" w:before="200" w:lineRule="auto"/>
        <w:ind w:left="1440" w:hanging="360"/>
        <w:rPr>
          <w:sz w:val="22"/>
          <w:szCs w:val="22"/>
        </w:rPr>
      </w:pPr>
      <w:r w:rsidDel="00000000" w:rsidR="00000000" w:rsidRPr="00000000">
        <w:rPr>
          <w:b w:val="1"/>
          <w:rtl w:val="0"/>
        </w:rPr>
        <w:t xml:space="preserve">Mirantis </w:t>
      </w:r>
      <w:r w:rsidDel="00000000" w:rsidR="00000000" w:rsidRPr="00000000">
        <w:rPr>
          <w:rtl w:val="0"/>
        </w:rPr>
        <w:t xml:space="preserve">released k0smotron 1.0, an open-source tool for deploying and managing Kubernetes clusters across any infrastructure—private clouds, public clouds, bare metal, or the edge</w:t>
      </w:r>
    </w:p>
    <w:p w:rsidR="00000000" w:rsidDel="00000000" w:rsidP="00000000" w:rsidRDefault="00000000" w:rsidRPr="00000000" w14:paraId="000000B7">
      <w:pPr>
        <w:numPr>
          <w:ilvl w:val="1"/>
          <w:numId w:val="8"/>
        </w:numPr>
        <w:spacing w:after="200" w:before="200" w:lineRule="auto"/>
        <w:ind w:left="1440" w:hanging="360"/>
        <w:rPr>
          <w:b w:val="1"/>
        </w:rPr>
      </w:pPr>
      <w:r w:rsidDel="00000000" w:rsidR="00000000" w:rsidRPr="00000000">
        <w:rPr>
          <w:b w:val="1"/>
          <w:rtl w:val="0"/>
        </w:rPr>
        <w:t xml:space="preserve">Kubernetes </w:t>
      </w:r>
      <w:r w:rsidDel="00000000" w:rsidR="00000000" w:rsidRPr="00000000">
        <w:rPr>
          <w:rtl w:val="0"/>
        </w:rPr>
        <w:t xml:space="preserve">introduced the</w:t>
      </w:r>
      <w:hyperlink r:id="rId112">
        <w:r w:rsidDel="00000000" w:rsidR="00000000" w:rsidRPr="00000000">
          <w:rPr>
            <w:rtl w:val="0"/>
          </w:rPr>
          <w:t xml:space="preserve"> </w:t>
        </w:r>
      </w:hyperlink>
      <w:hyperlink r:id="rId113">
        <w:r w:rsidDel="00000000" w:rsidR="00000000" w:rsidRPr="00000000">
          <w:rPr>
            <w:color w:val="1155cc"/>
            <w:u w:val="single"/>
            <w:rtl w:val="0"/>
          </w:rPr>
          <w:t xml:space="preserve">1.30</w:t>
        </w:r>
      </w:hyperlink>
      <w:r w:rsidDel="00000000" w:rsidR="00000000" w:rsidRPr="00000000">
        <w:rPr>
          <w:rtl w:val="0"/>
        </w:rPr>
        <w:t xml:space="preserve"> update with various feature updates and enhancements to improve resource utilization and scalabilities, fortify security measures, and provide better development support</w:t>
      </w:r>
      <w:r w:rsidDel="00000000" w:rsidR="00000000" w:rsidRPr="00000000">
        <w:rPr>
          <w:rtl w:val="0"/>
        </w:rPr>
      </w:r>
    </w:p>
    <w:p w:rsidR="00000000" w:rsidDel="00000000" w:rsidP="00000000" w:rsidRDefault="00000000" w:rsidRPr="00000000" w14:paraId="000000B8">
      <w:pPr>
        <w:numPr>
          <w:ilvl w:val="0"/>
          <w:numId w:val="8"/>
        </w:numPr>
        <w:spacing w:after="200" w:before="200" w:lineRule="auto"/>
        <w:ind w:left="720" w:hanging="360"/>
        <w:rPr>
          <w:b w:val="1"/>
          <w:u w:val="none"/>
        </w:rPr>
      </w:pPr>
      <w:r w:rsidDel="00000000" w:rsidR="00000000" w:rsidRPr="00000000">
        <w:rPr>
          <w:b w:val="1"/>
          <w:rtl w:val="0"/>
        </w:rPr>
        <w:t xml:space="preserve">Other notable Cloud-native Tech innovations from disruptors included key contributions from Docker, Kong, and Tetrate.</w:t>
      </w:r>
    </w:p>
    <w:p w:rsidR="00000000" w:rsidDel="00000000" w:rsidP="00000000" w:rsidRDefault="00000000" w:rsidRPr="00000000" w14:paraId="000000B9">
      <w:pPr>
        <w:numPr>
          <w:ilvl w:val="1"/>
          <w:numId w:val="8"/>
        </w:numPr>
        <w:spacing w:after="200" w:before="200" w:lineRule="auto"/>
        <w:ind w:left="1440" w:hanging="360"/>
        <w:rPr>
          <w:sz w:val="22"/>
          <w:szCs w:val="22"/>
        </w:rPr>
      </w:pPr>
      <w:r w:rsidDel="00000000" w:rsidR="00000000" w:rsidRPr="00000000">
        <w:rPr>
          <w:b w:val="1"/>
          <w:rtl w:val="0"/>
        </w:rPr>
        <w:t xml:space="preserve">Kong </w:t>
      </w:r>
      <w:r w:rsidDel="00000000" w:rsidR="00000000" w:rsidRPr="00000000">
        <w:rPr>
          <w:rtl w:val="0"/>
        </w:rPr>
        <w:t xml:space="preserve">commercially launched its Kong Konnect</w:t>
      </w:r>
      <w:hyperlink r:id="rId114">
        <w:r w:rsidDel="00000000" w:rsidR="00000000" w:rsidRPr="00000000">
          <w:rPr>
            <w:rtl w:val="0"/>
          </w:rPr>
          <w:t xml:space="preserve"> </w:t>
        </w:r>
      </w:hyperlink>
      <w:hyperlink r:id="rId115">
        <w:r w:rsidDel="00000000" w:rsidR="00000000" w:rsidRPr="00000000">
          <w:rPr>
            <w:color w:val="1155cc"/>
            <w:u w:val="single"/>
            <w:rtl w:val="0"/>
          </w:rPr>
          <w:t xml:space="preserve">dedicated cloud gateways</w:t>
        </w:r>
      </w:hyperlink>
      <w:r w:rsidDel="00000000" w:rsidR="00000000" w:rsidRPr="00000000">
        <w:rPr>
          <w:rtl w:val="0"/>
        </w:rPr>
        <w:t xml:space="preserve"> on Amazon Web Services (AWS)</w:t>
      </w:r>
      <w:r w:rsidDel="00000000" w:rsidR="00000000" w:rsidRPr="00000000">
        <w:rPr>
          <w:rtl w:val="0"/>
        </w:rPr>
      </w:r>
    </w:p>
    <w:p w:rsidR="00000000" w:rsidDel="00000000" w:rsidP="00000000" w:rsidRDefault="00000000" w:rsidRPr="00000000" w14:paraId="000000BA">
      <w:pPr>
        <w:numPr>
          <w:ilvl w:val="1"/>
          <w:numId w:val="8"/>
        </w:numPr>
        <w:spacing w:after="200" w:before="200" w:lineRule="auto"/>
        <w:ind w:left="1440" w:hanging="360"/>
        <w:rPr>
          <w:sz w:val="22"/>
          <w:szCs w:val="22"/>
        </w:rPr>
      </w:pPr>
      <w:r w:rsidDel="00000000" w:rsidR="00000000" w:rsidRPr="00000000">
        <w:rPr>
          <w:b w:val="1"/>
          <w:rtl w:val="0"/>
        </w:rPr>
        <w:t xml:space="preserve">Docker</w:t>
      </w:r>
      <w:r w:rsidDel="00000000" w:rsidR="00000000" w:rsidRPr="00000000">
        <w:rPr>
          <w:rtl w:val="0"/>
        </w:rPr>
        <w:t xml:space="preserve"> </w:t>
      </w:r>
      <w:r w:rsidDel="00000000" w:rsidR="00000000" w:rsidRPr="00000000">
        <w:rPr>
          <w:rtl w:val="0"/>
        </w:rPr>
        <w:t xml:space="preserve">released Docker Desktop</w:t>
      </w:r>
      <w:hyperlink r:id="rId116">
        <w:r w:rsidDel="00000000" w:rsidR="00000000" w:rsidRPr="00000000">
          <w:rPr>
            <w:rtl w:val="0"/>
          </w:rPr>
          <w:t xml:space="preserve"> </w:t>
        </w:r>
      </w:hyperlink>
      <w:hyperlink r:id="rId117">
        <w:r w:rsidDel="00000000" w:rsidR="00000000" w:rsidRPr="00000000">
          <w:rPr>
            <w:color w:val="1155cc"/>
            <w:u w:val="single"/>
            <w:rtl w:val="0"/>
          </w:rPr>
          <w:t xml:space="preserve">4.29</w:t>
        </w:r>
      </w:hyperlink>
      <w:r w:rsidDel="00000000" w:rsidR="00000000" w:rsidRPr="00000000">
        <w:rPr>
          <w:rtl w:val="0"/>
        </w:rPr>
        <w:t xml:space="preserve"> with Docker socket mount permissions in ECI, advanced error management, Moby 26, and new beta features</w:t>
      </w:r>
      <w:r w:rsidDel="00000000" w:rsidR="00000000" w:rsidRPr="00000000">
        <w:rPr>
          <w:rtl w:val="0"/>
        </w:rPr>
      </w:r>
    </w:p>
    <w:p w:rsidR="00000000" w:rsidDel="00000000" w:rsidP="00000000" w:rsidRDefault="00000000" w:rsidRPr="00000000" w14:paraId="000000BB">
      <w:pPr>
        <w:numPr>
          <w:ilvl w:val="1"/>
          <w:numId w:val="8"/>
        </w:numPr>
        <w:spacing w:after="200" w:before="200" w:lineRule="auto"/>
        <w:ind w:left="1440" w:hanging="360"/>
        <w:rPr>
          <w:sz w:val="22"/>
          <w:szCs w:val="22"/>
        </w:rPr>
      </w:pPr>
      <w:r w:rsidDel="00000000" w:rsidR="00000000" w:rsidRPr="00000000">
        <w:rPr>
          <w:b w:val="1"/>
          <w:rtl w:val="0"/>
        </w:rPr>
        <w:t xml:space="preserve">Tetrate</w:t>
      </w:r>
      <w:r w:rsidDel="00000000" w:rsidR="00000000" w:rsidRPr="00000000">
        <w:rPr>
          <w:rtl w:val="0"/>
        </w:rPr>
        <w:t xml:space="preserve"> </w:t>
      </w:r>
      <w:r w:rsidDel="00000000" w:rsidR="00000000" w:rsidRPr="00000000">
        <w:rPr>
          <w:sz w:val="14"/>
          <w:szCs w:val="14"/>
          <w:rtl w:val="0"/>
        </w:rPr>
        <w:t xml:space="preserve">l</w:t>
      </w:r>
      <w:r w:rsidDel="00000000" w:rsidR="00000000" w:rsidRPr="00000000">
        <w:rPr>
          <w:rtl w:val="0"/>
        </w:rPr>
        <w:t xml:space="preserve">aunched</w:t>
      </w:r>
      <w:hyperlink r:id="rId118">
        <w:r w:rsidDel="00000000" w:rsidR="00000000" w:rsidRPr="00000000">
          <w:rPr>
            <w:rtl w:val="0"/>
          </w:rPr>
          <w:t xml:space="preserve"> </w:t>
        </w:r>
      </w:hyperlink>
      <w:hyperlink r:id="rId119">
        <w:r w:rsidDel="00000000" w:rsidR="00000000" w:rsidRPr="00000000">
          <w:rPr>
            <w:color w:val="1155cc"/>
            <w:u w:val="single"/>
            <w:rtl w:val="0"/>
          </w:rPr>
          <w:t xml:space="preserve">AuthService</w:t>
        </w:r>
      </w:hyperlink>
      <w:r w:rsidDel="00000000" w:rsidR="00000000" w:rsidRPr="00000000">
        <w:rPr>
          <w:rtl w:val="0"/>
        </w:rPr>
        <w:t xml:space="preserve">, an open-source project to simplify the deployment and management of the existing authorization service for the Istio service mesh</w:t>
      </w:r>
    </w:p>
    <w:p w:rsidR="00000000" w:rsidDel="00000000" w:rsidP="00000000" w:rsidRDefault="00000000" w:rsidRPr="00000000" w14:paraId="000000BC">
      <w:pPr>
        <w:numPr>
          <w:ilvl w:val="0"/>
          <w:numId w:val="8"/>
        </w:numPr>
        <w:spacing w:after="200" w:before="200" w:lineRule="auto"/>
        <w:ind w:left="720" w:hanging="360"/>
        <w:rPr>
          <w:b w:val="1"/>
        </w:rPr>
      </w:pPr>
      <w:r w:rsidDel="00000000" w:rsidR="00000000" w:rsidRPr="00000000">
        <w:rPr>
          <w:b w:val="1"/>
          <w:rtl w:val="0"/>
        </w:rPr>
        <w:t xml:space="preserve">Cloud optimization tools saw limited activity during the quarter. FinOps’ introduction of an industry standard stood out. </w:t>
      </w:r>
    </w:p>
    <w:p w:rsidR="00000000" w:rsidDel="00000000" w:rsidP="00000000" w:rsidRDefault="00000000" w:rsidRPr="00000000" w14:paraId="000000BD">
      <w:pPr>
        <w:numPr>
          <w:ilvl w:val="1"/>
          <w:numId w:val="8"/>
        </w:numPr>
        <w:spacing w:after="200" w:before="200" w:lineRule="auto"/>
        <w:ind w:left="1440" w:hanging="360"/>
      </w:pPr>
      <w:r w:rsidDel="00000000" w:rsidR="00000000" w:rsidRPr="00000000">
        <w:rPr>
          <w:b w:val="1"/>
          <w:rtl w:val="0"/>
        </w:rPr>
        <w:t xml:space="preserve">FinOps Foundation (an initiative of the Linux Foundation)</w:t>
      </w:r>
      <w:r w:rsidDel="00000000" w:rsidR="00000000" w:rsidRPr="00000000">
        <w:rPr>
          <w:b w:val="1"/>
          <w:sz w:val="14"/>
          <w:szCs w:val="14"/>
          <w:rtl w:val="0"/>
        </w:rPr>
        <w:t xml:space="preserve"> </w:t>
      </w:r>
      <w:r w:rsidDel="00000000" w:rsidR="00000000" w:rsidRPr="00000000">
        <w:rPr>
          <w:rtl w:val="0"/>
        </w:rPr>
        <w:t xml:space="preserve">launched version 1.0 of its open-source billing standard, FinOps Open Cost and Usage Specification (FOCUS)</w:t>
      </w:r>
    </w:p>
    <w:p w:rsidR="00000000" w:rsidDel="00000000" w:rsidP="00000000" w:rsidRDefault="00000000" w:rsidRPr="00000000" w14:paraId="000000BE">
      <w:pPr>
        <w:numPr>
          <w:ilvl w:val="1"/>
          <w:numId w:val="8"/>
        </w:numPr>
        <w:spacing w:after="200" w:before="200" w:lineRule="auto"/>
        <w:ind w:left="1440" w:hanging="360"/>
        <w:rPr>
          <w:b w:val="1"/>
        </w:rPr>
      </w:pPr>
      <w:r w:rsidDel="00000000" w:rsidR="00000000" w:rsidRPr="00000000">
        <w:rPr>
          <w:b w:val="1"/>
          <w:rtl w:val="0"/>
        </w:rPr>
        <w:t xml:space="preserve">Upbound</w:t>
      </w:r>
      <w:r w:rsidDel="00000000" w:rsidR="00000000" w:rsidRPr="00000000">
        <w:rPr>
          <w:rtl w:val="0"/>
        </w:rPr>
        <w:t xml:space="preserve"> released an enterprise-ready</w:t>
      </w:r>
      <w:hyperlink r:id="rId120">
        <w:r w:rsidDel="00000000" w:rsidR="00000000" w:rsidRPr="00000000">
          <w:rPr>
            <w:rtl w:val="0"/>
          </w:rPr>
          <w:t xml:space="preserve"> </w:t>
        </w:r>
      </w:hyperlink>
      <w:hyperlink r:id="rId121">
        <w:r w:rsidDel="00000000" w:rsidR="00000000" w:rsidRPr="00000000">
          <w:rPr>
            <w:color w:val="1155cc"/>
            <w:u w:val="single"/>
            <w:rtl w:val="0"/>
          </w:rPr>
          <w:t xml:space="preserve">Crossplane</w:t>
        </w:r>
      </w:hyperlink>
      <w:r w:rsidDel="00000000" w:rsidR="00000000" w:rsidRPr="00000000">
        <w:rPr>
          <w:rtl w:val="0"/>
        </w:rPr>
        <w:t xml:space="preserve"> solution, providing a unified control plane experience with security, automation, and centralized management for cloud-native platforms</w:t>
      </w:r>
    </w:p>
    <w:p w:rsidR="00000000" w:rsidDel="00000000" w:rsidP="00000000" w:rsidRDefault="00000000" w:rsidRPr="00000000" w14:paraId="000000BF">
      <w:pPr>
        <w:spacing w:after="200" w:before="200" w:lineRule="auto"/>
        <w:ind w:left="1440" w:firstLine="0"/>
        <w:rPr>
          <w:b w:val="1"/>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b w:val="1"/>
          <w:u w:val="single"/>
          <w:rtl w:val="0"/>
        </w:rPr>
        <w:t xml:space="preserve">Edge Computing and Serverless Computing</w:t>
      </w:r>
      <w:r w:rsidDel="00000000" w:rsidR="00000000" w:rsidRPr="00000000">
        <w:rPr>
          <w:rtl w:val="0"/>
        </w:rPr>
      </w:r>
    </w:p>
    <w:p w:rsidR="00000000" w:rsidDel="00000000" w:rsidP="00000000" w:rsidRDefault="00000000" w:rsidRPr="00000000" w14:paraId="000000C1">
      <w:pPr>
        <w:numPr>
          <w:ilvl w:val="0"/>
          <w:numId w:val="8"/>
        </w:numPr>
        <w:spacing w:after="240" w:before="240" w:lineRule="auto"/>
        <w:ind w:left="720" w:hanging="360"/>
        <w:rPr>
          <w:b w:val="1"/>
        </w:rPr>
      </w:pPr>
      <w:r w:rsidDel="00000000" w:rsidR="00000000" w:rsidRPr="00000000">
        <w:rPr>
          <w:b w:val="1"/>
          <w:rtl w:val="0"/>
        </w:rPr>
        <w:t xml:space="preserve">In addition to the Edge AI initiatives discussed above, we observed several notable product updates during the quarter</w:t>
      </w:r>
    </w:p>
    <w:p w:rsidR="00000000" w:rsidDel="00000000" w:rsidP="00000000" w:rsidRDefault="00000000" w:rsidRPr="00000000" w14:paraId="000000C2">
      <w:pPr>
        <w:numPr>
          <w:ilvl w:val="1"/>
          <w:numId w:val="8"/>
        </w:numPr>
        <w:spacing w:after="200" w:before="200" w:lineRule="auto"/>
        <w:ind w:left="1440" w:hanging="360"/>
        <w:rPr>
          <w:b w:val="1"/>
          <w:sz w:val="22"/>
          <w:szCs w:val="22"/>
        </w:rPr>
      </w:pPr>
      <w:r w:rsidDel="00000000" w:rsidR="00000000" w:rsidRPr="00000000">
        <w:rPr>
          <w:b w:val="1"/>
          <w:rtl w:val="0"/>
        </w:rPr>
        <w:t xml:space="preserve">Vertiv </w:t>
      </w:r>
      <w:r w:rsidDel="00000000" w:rsidR="00000000" w:rsidRPr="00000000">
        <w:rPr>
          <w:rtl w:val="0"/>
        </w:rPr>
        <w:t xml:space="preserve">launched</w:t>
      </w:r>
      <w:hyperlink r:id="rId122">
        <w:r w:rsidDel="00000000" w:rsidR="00000000" w:rsidRPr="00000000">
          <w:rPr>
            <w:rtl w:val="0"/>
          </w:rPr>
          <w:t xml:space="preserve"> </w:t>
        </w:r>
      </w:hyperlink>
      <w:hyperlink r:id="rId123">
        <w:r w:rsidDel="00000000" w:rsidR="00000000" w:rsidRPr="00000000">
          <w:rPr>
            <w:color w:val="1155cc"/>
            <w:u w:val="single"/>
            <w:rtl w:val="0"/>
          </w:rPr>
          <w:t xml:space="preserve">SmartRow2</w:t>
        </w:r>
      </w:hyperlink>
      <w:r w:rsidDel="00000000" w:rsidR="00000000" w:rsidRPr="00000000">
        <w:rPr>
          <w:rtl w:val="0"/>
        </w:rPr>
        <w:t xml:space="preserve">, a new edge data center solution for streamlined edge deployments with increased scalability and flexibility</w:t>
      </w:r>
    </w:p>
    <w:p w:rsidR="00000000" w:rsidDel="00000000" w:rsidP="00000000" w:rsidRDefault="00000000" w:rsidRPr="00000000" w14:paraId="000000C3">
      <w:pPr>
        <w:numPr>
          <w:ilvl w:val="1"/>
          <w:numId w:val="8"/>
        </w:numPr>
        <w:spacing w:after="200" w:before="200" w:lineRule="auto"/>
        <w:ind w:left="1440" w:hanging="360"/>
        <w:rPr>
          <w:b w:val="1"/>
        </w:rPr>
      </w:pPr>
      <w:r w:rsidDel="00000000" w:rsidR="00000000" w:rsidRPr="00000000">
        <w:rPr>
          <w:b w:val="1"/>
          <w:rtl w:val="0"/>
        </w:rPr>
        <w:t xml:space="preserve">ZEDEDA </w:t>
      </w:r>
      <w:r w:rsidDel="00000000" w:rsidR="00000000" w:rsidRPr="00000000">
        <w:rPr>
          <w:rtl w:val="0"/>
        </w:rPr>
        <w:t xml:space="preserve">launched</w:t>
      </w:r>
      <w:hyperlink r:id="rId124">
        <w:r w:rsidDel="00000000" w:rsidR="00000000" w:rsidRPr="00000000">
          <w:rPr>
            <w:rtl w:val="0"/>
          </w:rPr>
          <w:t xml:space="preserve"> </w:t>
        </w:r>
      </w:hyperlink>
      <w:hyperlink r:id="rId125">
        <w:r w:rsidDel="00000000" w:rsidR="00000000" w:rsidRPr="00000000">
          <w:rPr>
            <w:color w:val="1155cc"/>
            <w:u w:val="single"/>
            <w:rtl w:val="0"/>
          </w:rPr>
          <w:t xml:space="preserve">ZEDEDA Edge Sync</w:t>
        </w:r>
      </w:hyperlink>
      <w:r w:rsidDel="00000000" w:rsidR="00000000" w:rsidRPr="00000000">
        <w:rPr>
          <w:color w:val="1155cc"/>
          <w:u w:val="single"/>
          <w:rtl w:val="0"/>
        </w:rPr>
        <w:t xml:space="preserve"> </w:t>
      </w:r>
      <w:r w:rsidDel="00000000" w:rsidR="00000000" w:rsidRPr="00000000">
        <w:rPr>
          <w:rtl w:val="0"/>
        </w:rPr>
        <w:t xml:space="preserve">to address connectivity obstacles in edge deployments that lack consistent access to the cloud</w:t>
      </w:r>
      <w:r w:rsidDel="00000000" w:rsidR="00000000" w:rsidRPr="00000000">
        <w:rPr>
          <w:rtl w:val="0"/>
        </w:rPr>
      </w:r>
    </w:p>
    <w:p w:rsidR="00000000" w:rsidDel="00000000" w:rsidP="00000000" w:rsidRDefault="00000000" w:rsidRPr="00000000" w14:paraId="000000C4">
      <w:pPr>
        <w:numPr>
          <w:ilvl w:val="1"/>
          <w:numId w:val="8"/>
        </w:numPr>
        <w:spacing w:after="200" w:before="200" w:lineRule="auto"/>
        <w:ind w:left="1440" w:hanging="360"/>
        <w:rPr>
          <w:sz w:val="22"/>
          <w:szCs w:val="22"/>
        </w:rPr>
      </w:pPr>
      <w:r w:rsidDel="00000000" w:rsidR="00000000" w:rsidRPr="00000000">
        <w:rPr>
          <w:b w:val="1"/>
          <w:rtl w:val="0"/>
        </w:rPr>
        <w:t xml:space="preserve">Nokia</w:t>
      </w:r>
      <w:r w:rsidDel="00000000" w:rsidR="00000000" w:rsidRPr="00000000">
        <w:rPr>
          <w:rtl w:val="0"/>
        </w:rPr>
        <w:t xml:space="preserve"> introduced</w:t>
      </w:r>
      <w:hyperlink r:id="rId126">
        <w:r w:rsidDel="00000000" w:rsidR="00000000" w:rsidRPr="00000000">
          <w:rPr>
            <w:rtl w:val="0"/>
          </w:rPr>
          <w:t xml:space="preserve"> </w:t>
        </w:r>
      </w:hyperlink>
      <w:hyperlink r:id="rId127">
        <w:r w:rsidDel="00000000" w:rsidR="00000000" w:rsidRPr="00000000">
          <w:rPr>
            <w:color w:val="1155cc"/>
            <w:u w:val="single"/>
            <w:rtl w:val="0"/>
          </w:rPr>
          <w:t xml:space="preserve">MX Grid</w:t>
        </w:r>
      </w:hyperlink>
      <w:r w:rsidDel="00000000" w:rsidR="00000000" w:rsidRPr="00000000">
        <w:rPr>
          <w:rtl w:val="0"/>
        </w:rPr>
        <w:t xml:space="preserve"> to enhance operational technology (OT) responsiveness and decision-making in organizations</w:t>
      </w:r>
    </w:p>
    <w:p w:rsidR="00000000" w:rsidDel="00000000" w:rsidP="00000000" w:rsidRDefault="00000000" w:rsidRPr="00000000" w14:paraId="000000C5">
      <w:pPr>
        <w:numPr>
          <w:ilvl w:val="0"/>
          <w:numId w:val="8"/>
        </w:numPr>
        <w:spacing w:after="200" w:before="200" w:lineRule="auto"/>
        <w:ind w:left="720" w:hanging="360"/>
        <w:rPr>
          <w:b w:val="1"/>
          <w:sz w:val="22"/>
          <w:szCs w:val="22"/>
        </w:rPr>
      </w:pPr>
      <w:r w:rsidDel="00000000" w:rsidR="00000000" w:rsidRPr="00000000">
        <w:rPr>
          <w:b w:val="1"/>
          <w:rtl w:val="0"/>
        </w:rPr>
        <w:t xml:space="preserve">Serverless Computing product innovations were few and far between</w:t>
      </w:r>
      <w:r w:rsidDel="00000000" w:rsidR="00000000" w:rsidRPr="00000000">
        <w:rPr>
          <w:rtl w:val="0"/>
        </w:rPr>
      </w:r>
    </w:p>
    <w:p w:rsidR="00000000" w:rsidDel="00000000" w:rsidP="00000000" w:rsidRDefault="00000000" w:rsidRPr="00000000" w14:paraId="000000C6">
      <w:pPr>
        <w:numPr>
          <w:ilvl w:val="1"/>
          <w:numId w:val="8"/>
        </w:numPr>
        <w:spacing w:after="200" w:before="200" w:lineRule="auto"/>
        <w:ind w:left="1440" w:hanging="360"/>
        <w:rPr>
          <w:sz w:val="22"/>
          <w:szCs w:val="22"/>
        </w:rPr>
      </w:pPr>
      <w:r w:rsidDel="00000000" w:rsidR="00000000" w:rsidRPr="00000000">
        <w:rPr>
          <w:b w:val="1"/>
          <w:rtl w:val="0"/>
        </w:rPr>
        <w:t xml:space="preserve">Pinecone</w:t>
      </w:r>
      <w:r w:rsidDel="00000000" w:rsidR="00000000" w:rsidRPr="00000000">
        <w:rPr>
          <w:rtl w:val="0"/>
        </w:rPr>
        <w:t xml:space="preserve"> </w:t>
      </w:r>
      <w:r w:rsidDel="00000000" w:rsidR="00000000" w:rsidRPr="00000000">
        <w:rPr>
          <w:rtl w:val="0"/>
        </w:rPr>
        <w:t xml:space="preserve">released</w:t>
      </w:r>
      <w:hyperlink r:id="rId128">
        <w:r w:rsidDel="00000000" w:rsidR="00000000" w:rsidRPr="00000000">
          <w:rPr>
            <w:rtl w:val="0"/>
          </w:rPr>
          <w:t xml:space="preserve"> </w:t>
        </w:r>
      </w:hyperlink>
      <w:hyperlink r:id="rId129">
        <w:r w:rsidDel="00000000" w:rsidR="00000000" w:rsidRPr="00000000">
          <w:rPr>
            <w:color w:val="1155cc"/>
            <w:u w:val="single"/>
            <w:rtl w:val="0"/>
          </w:rPr>
          <w:t xml:space="preserve">Pinecone Serverless</w:t>
        </w:r>
      </w:hyperlink>
      <w:r w:rsidDel="00000000" w:rsidR="00000000" w:rsidRPr="00000000">
        <w:rPr>
          <w:rtl w:val="0"/>
        </w:rPr>
        <w:t xml:space="preserve">, a serverless vector database for production deployments, enabling complex AI applications</w:t>
      </w:r>
    </w:p>
    <w:p w:rsidR="00000000" w:rsidDel="00000000" w:rsidP="00000000" w:rsidRDefault="00000000" w:rsidRPr="00000000" w14:paraId="000000C7">
      <w:pPr>
        <w:numPr>
          <w:ilvl w:val="1"/>
          <w:numId w:val="8"/>
        </w:numPr>
        <w:spacing w:after="200" w:before="200" w:lineRule="auto"/>
        <w:ind w:left="1440" w:hanging="360"/>
        <w:rPr>
          <w:sz w:val="22"/>
          <w:szCs w:val="22"/>
        </w:rPr>
      </w:pPr>
      <w:r w:rsidDel="00000000" w:rsidR="00000000" w:rsidRPr="00000000">
        <w:rPr>
          <w:b w:val="1"/>
          <w:rtl w:val="0"/>
        </w:rPr>
        <w:t xml:space="preserve">SurrealDB</w:t>
      </w:r>
      <w:r w:rsidDel="00000000" w:rsidR="00000000" w:rsidRPr="00000000">
        <w:rPr>
          <w:rtl w:val="0"/>
        </w:rPr>
        <w:t xml:space="preserve"> </w:t>
      </w:r>
      <w:r w:rsidDel="00000000" w:rsidR="00000000" w:rsidRPr="00000000">
        <w:rPr>
          <w:rtl w:val="0"/>
        </w:rPr>
        <w:t xml:space="preserve">released the beta version of</w:t>
      </w:r>
      <w:hyperlink r:id="rId130">
        <w:r w:rsidDel="00000000" w:rsidR="00000000" w:rsidRPr="00000000">
          <w:rPr>
            <w:rtl w:val="0"/>
          </w:rPr>
          <w:t xml:space="preserve"> </w:t>
        </w:r>
      </w:hyperlink>
      <w:hyperlink r:id="rId131">
        <w:r w:rsidDel="00000000" w:rsidR="00000000" w:rsidRPr="00000000">
          <w:rPr>
            <w:color w:val="1155cc"/>
            <w:u w:val="single"/>
            <w:rtl w:val="0"/>
          </w:rPr>
          <w:t xml:space="preserve">Surreal Cloud</w:t>
        </w:r>
      </w:hyperlink>
      <w:r w:rsidDel="00000000" w:rsidR="00000000" w:rsidRPr="00000000">
        <w:rPr>
          <w:rtl w:val="0"/>
        </w:rPr>
        <w:t xml:space="preserve">, a fully managed version of its scalable database solution for serverless applications</w:t>
      </w:r>
    </w:p>
    <w:p w:rsidR="00000000" w:rsidDel="00000000" w:rsidP="00000000" w:rsidRDefault="00000000" w:rsidRPr="00000000" w14:paraId="000000C8">
      <w:pPr>
        <w:spacing w:after="200" w:before="200" w:lineRule="auto"/>
        <w:ind w:left="0" w:firstLine="0"/>
        <w:rPr/>
      </w:pPr>
      <w:r w:rsidDel="00000000" w:rsidR="00000000" w:rsidRPr="00000000">
        <w:rPr>
          <w:rtl w:val="0"/>
        </w:rPr>
      </w:r>
    </w:p>
    <w:p w:rsidR="00000000" w:rsidDel="00000000" w:rsidP="00000000" w:rsidRDefault="00000000" w:rsidRPr="00000000" w14:paraId="000000C9">
      <w:pPr>
        <w:spacing w:after="200" w:before="200" w:lineRule="auto"/>
        <w:ind w:left="0" w:firstLine="0"/>
        <w:rPr/>
      </w:pPr>
      <w:r w:rsidDel="00000000" w:rsidR="00000000" w:rsidRPr="00000000">
        <w:rPr>
          <w:rtl w:val="0"/>
        </w:rPr>
      </w:r>
    </w:p>
    <w:p w:rsidR="00000000" w:rsidDel="00000000" w:rsidP="00000000" w:rsidRDefault="00000000" w:rsidRPr="00000000" w14:paraId="000000CA">
      <w:pPr>
        <w:spacing w:after="200" w:before="200" w:lineRule="auto"/>
        <w:ind w:left="0" w:firstLine="0"/>
        <w:rPr/>
      </w:pPr>
      <w:r w:rsidDel="00000000" w:rsidR="00000000" w:rsidRPr="00000000">
        <w:rPr>
          <w:rtl w:val="0"/>
        </w:rPr>
      </w:r>
    </w:p>
    <w:p w:rsidR="00000000" w:rsidDel="00000000" w:rsidP="00000000" w:rsidRDefault="00000000" w:rsidRPr="00000000" w14:paraId="000000CB">
      <w:pPr>
        <w:spacing w:after="200" w:before="200" w:lineRule="auto"/>
        <w:ind w:left="0" w:firstLine="0"/>
        <w:rPr/>
      </w:pPr>
      <w:r w:rsidDel="00000000" w:rsidR="00000000" w:rsidRPr="00000000">
        <w:rPr>
          <w:rtl w:val="0"/>
        </w:rPr>
      </w:r>
    </w:p>
    <w:p w:rsidR="00000000" w:rsidDel="00000000" w:rsidP="00000000" w:rsidRDefault="00000000" w:rsidRPr="00000000" w14:paraId="000000CC">
      <w:pPr>
        <w:spacing w:after="200" w:before="200" w:lineRule="auto"/>
        <w:ind w:left="0" w:firstLine="0"/>
        <w:rPr/>
      </w:pPr>
      <w:r w:rsidDel="00000000" w:rsidR="00000000" w:rsidRPr="00000000">
        <w:rPr>
          <w:rtl w:val="0"/>
        </w:rPr>
      </w:r>
    </w:p>
    <w:p w:rsidR="00000000" w:rsidDel="00000000" w:rsidP="00000000" w:rsidRDefault="00000000" w:rsidRPr="00000000" w14:paraId="000000CD">
      <w:pPr>
        <w:spacing w:after="200" w:before="200" w:lineRule="auto"/>
        <w:ind w:left="0" w:firstLine="0"/>
        <w:rPr/>
      </w:pPr>
      <w:r w:rsidDel="00000000" w:rsidR="00000000" w:rsidRPr="00000000">
        <w:rPr>
          <w:rtl w:val="0"/>
        </w:rPr>
      </w:r>
    </w:p>
    <w:p w:rsidR="00000000" w:rsidDel="00000000" w:rsidP="00000000" w:rsidRDefault="00000000" w:rsidRPr="00000000" w14:paraId="000000CE">
      <w:pPr>
        <w:spacing w:after="200" w:before="200" w:lineRule="auto"/>
        <w:ind w:left="0" w:firstLine="0"/>
        <w:rPr/>
      </w:pPr>
      <w:r w:rsidDel="00000000" w:rsidR="00000000" w:rsidRPr="00000000">
        <w:rPr>
          <w:rtl w:val="0"/>
        </w:rPr>
      </w:r>
    </w:p>
    <w:p w:rsidR="00000000" w:rsidDel="00000000" w:rsidP="00000000" w:rsidRDefault="00000000" w:rsidRPr="00000000" w14:paraId="000000CF">
      <w:pPr>
        <w:spacing w:after="200" w:before="200" w:lineRule="auto"/>
        <w:ind w:left="0" w:firstLine="0"/>
        <w:rPr/>
      </w:pPr>
      <w:r w:rsidDel="00000000" w:rsidR="00000000" w:rsidRPr="00000000">
        <w:rPr>
          <w:rtl w:val="0"/>
        </w:rPr>
      </w:r>
    </w:p>
    <w:p w:rsidR="00000000" w:rsidDel="00000000" w:rsidP="00000000" w:rsidRDefault="00000000" w:rsidRPr="00000000" w14:paraId="000000D0">
      <w:pPr>
        <w:spacing w:after="200" w:before="20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1">
      <w:pPr>
        <w:pStyle w:val="Heading1"/>
        <w:spacing w:before="200" w:lineRule="auto"/>
        <w:rPr/>
      </w:pPr>
      <w:bookmarkStart w:colFirst="0" w:colLast="0" w:name="_tyjcwt" w:id="11"/>
      <w:bookmarkEnd w:id="11"/>
      <w:r w:rsidDel="00000000" w:rsidR="00000000" w:rsidRPr="00000000">
        <w:rPr>
          <w:rtl w:val="0"/>
        </w:rPr>
        <w:t xml:space="preserve">Partnerships: Edge AI ecosystem strengthens through partnerships aimed at GenAI deployment</w:t>
      </w:r>
    </w:p>
    <w:p w:rsidR="00000000" w:rsidDel="00000000" w:rsidP="00000000" w:rsidRDefault="00000000" w:rsidRPr="00000000" w14:paraId="000000D2">
      <w:pPr>
        <w:spacing w:before="200" w:lineRule="auto"/>
        <w:rPr/>
      </w:pPr>
      <w:r w:rsidDel="00000000" w:rsidR="00000000" w:rsidRPr="00000000">
        <w:rPr>
          <w:b w:val="1"/>
          <w:rtl w:val="0"/>
        </w:rPr>
        <w:t xml:space="preserve">Analyst Take:</w:t>
      </w:r>
      <w:r w:rsidDel="00000000" w:rsidR="00000000" w:rsidRPr="00000000">
        <w:rPr>
          <w:rtl w:val="0"/>
        </w:rPr>
        <w:t xml:space="preserve"> </w:t>
      </w:r>
      <w:r w:rsidDel="00000000" w:rsidR="00000000" w:rsidRPr="00000000">
        <w:rPr>
          <w:rtl w:val="0"/>
        </w:rPr>
        <w:t xml:space="preserve">Cloud Tech witnessed several notable partnerships, emphasizing advancements in AI, edge computing, and cloud-native workloads. A key trend is the collaborations aiming to simplify and enhance AI deployments and edge management. Noteworthy partnerships include</w:t>
      </w:r>
      <w:hyperlink r:id="rId132">
        <w:r w:rsidDel="00000000" w:rsidR="00000000" w:rsidRPr="00000000">
          <w:rPr>
            <w:rtl w:val="0"/>
          </w:rPr>
          <w:t xml:space="preserve"> </w:t>
        </w:r>
      </w:hyperlink>
      <w:hyperlink r:id="rId133">
        <w:r w:rsidDel="00000000" w:rsidR="00000000" w:rsidRPr="00000000">
          <w:rPr>
            <w:color w:val="1155cc"/>
            <w:rtl w:val="0"/>
          </w:rPr>
          <w:t xml:space="preserve">Vapor IO</w:t>
        </w:r>
      </w:hyperlink>
      <w:r w:rsidDel="00000000" w:rsidR="00000000" w:rsidRPr="00000000">
        <w:rPr>
          <w:rtl w:val="0"/>
        </w:rPr>
        <w:t xml:space="preserve"> and</w:t>
      </w:r>
      <w:hyperlink r:id="rId134">
        <w:r w:rsidDel="00000000" w:rsidR="00000000" w:rsidRPr="00000000">
          <w:rPr>
            <w:rtl w:val="0"/>
          </w:rPr>
          <w:t xml:space="preserve"> </w:t>
        </w:r>
      </w:hyperlink>
      <w:hyperlink r:id="rId135">
        <w:r w:rsidDel="00000000" w:rsidR="00000000" w:rsidRPr="00000000">
          <w:rPr>
            <w:color w:val="1155cc"/>
            <w:rtl w:val="0"/>
          </w:rPr>
          <w:t xml:space="preserve">VAST Data</w:t>
        </w:r>
      </w:hyperlink>
      <w:r w:rsidDel="00000000" w:rsidR="00000000" w:rsidRPr="00000000">
        <w:rPr>
          <w:rtl w:val="0"/>
        </w:rPr>
        <w:t xml:space="preserve">, integrating edge and core AI systems, and Red Hat with Intel,</w:t>
      </w:r>
      <w:hyperlink r:id="rId136">
        <w:r w:rsidDel="00000000" w:rsidR="00000000" w:rsidRPr="00000000">
          <w:rPr>
            <w:rtl w:val="0"/>
          </w:rPr>
          <w:t xml:space="preserve"> </w:t>
        </w:r>
      </w:hyperlink>
      <w:hyperlink r:id="rId137">
        <w:r w:rsidDel="00000000" w:rsidR="00000000" w:rsidRPr="00000000">
          <w:rPr>
            <w:color w:val="1155cc"/>
            <w:rtl w:val="0"/>
          </w:rPr>
          <w:t xml:space="preserve">Cloudera</w:t>
        </w:r>
      </w:hyperlink>
      <w:r w:rsidDel="00000000" w:rsidR="00000000" w:rsidRPr="00000000">
        <w:rPr>
          <w:rtl w:val="0"/>
        </w:rPr>
        <w:t xml:space="preserve">,</w:t>
      </w:r>
      <w:hyperlink r:id="rId138">
        <w:r w:rsidDel="00000000" w:rsidR="00000000" w:rsidRPr="00000000">
          <w:rPr>
            <w:rtl w:val="0"/>
          </w:rPr>
          <w:t xml:space="preserve"> </w:t>
        </w:r>
      </w:hyperlink>
      <w:hyperlink r:id="rId139">
        <w:r w:rsidDel="00000000" w:rsidR="00000000" w:rsidRPr="00000000">
          <w:rPr>
            <w:color w:val="1155cc"/>
            <w:rtl w:val="0"/>
          </w:rPr>
          <w:t xml:space="preserve">Veeam</w:t>
        </w:r>
      </w:hyperlink>
      <w:r w:rsidDel="00000000" w:rsidR="00000000" w:rsidRPr="00000000">
        <w:rPr>
          <w:rtl w:val="0"/>
        </w:rPr>
        <w:t xml:space="preserve">, and</w:t>
      </w:r>
      <w:hyperlink r:id="rId140">
        <w:r w:rsidDel="00000000" w:rsidR="00000000" w:rsidRPr="00000000">
          <w:rPr>
            <w:rtl w:val="0"/>
          </w:rPr>
          <w:t xml:space="preserve"> </w:t>
        </w:r>
      </w:hyperlink>
      <w:hyperlink r:id="rId141">
        <w:r w:rsidDel="00000000" w:rsidR="00000000" w:rsidRPr="00000000">
          <w:rPr>
            <w:color w:val="1155cc"/>
            <w:rtl w:val="0"/>
          </w:rPr>
          <w:t xml:space="preserve">Nutanix</w:t>
        </w:r>
      </w:hyperlink>
      <w:r w:rsidDel="00000000" w:rsidR="00000000" w:rsidRPr="00000000">
        <w:rPr>
          <w:rtl w:val="0"/>
        </w:rPr>
        <w:t xml:space="preserve"> to bolster AI, security, and virtualization.</w:t>
      </w:r>
    </w:p>
    <w:p w:rsidR="00000000" w:rsidDel="00000000" w:rsidP="00000000" w:rsidRDefault="00000000" w:rsidRPr="00000000" w14:paraId="000000D3">
      <w:pPr>
        <w:spacing w:before="200" w:lineRule="auto"/>
        <w:rPr/>
      </w:pPr>
      <w:r w:rsidDel="00000000" w:rsidR="00000000" w:rsidRPr="00000000">
        <w:rPr>
          <w:rtl w:val="0"/>
        </w:rPr>
      </w:r>
    </w:p>
    <w:p w:rsidR="00000000" w:rsidDel="00000000" w:rsidP="00000000" w:rsidRDefault="00000000" w:rsidRPr="00000000" w14:paraId="000000D4">
      <w:pPr>
        <w:spacing w:line="276" w:lineRule="auto"/>
        <w:rPr/>
      </w:pPr>
      <w:r w:rsidDel="00000000" w:rsidR="00000000" w:rsidRPr="00000000">
        <w:rPr>
          <w:rtl w:val="0"/>
        </w:rPr>
        <w:t xml:space="preserve">Dell and NVIDIA’s partnership aims to accelerate edge AI adoption through automated deployment and management platforms. Dell's NativeEdge now integrates with NVIDIA's AI Enterprise software stack, enabling developers to deploy AI applications at the edge using frameworks like Metropolis for video analytics and Riva for speech. The NativeEdge platform also integrates with</w:t>
      </w:r>
      <w:hyperlink r:id="rId142">
        <w:r w:rsidDel="00000000" w:rsidR="00000000" w:rsidRPr="00000000">
          <w:rPr>
            <w:rtl w:val="0"/>
          </w:rPr>
          <w:t xml:space="preserve"> </w:t>
        </w:r>
      </w:hyperlink>
      <w:hyperlink r:id="rId143">
        <w:r w:rsidDel="00000000" w:rsidR="00000000" w:rsidRPr="00000000">
          <w:rPr>
            <w:color w:val="1155cc"/>
            <w:rtl w:val="0"/>
          </w:rPr>
          <w:t xml:space="preserve">ServiceNow</w:t>
        </w:r>
      </w:hyperlink>
      <w:r w:rsidDel="00000000" w:rsidR="00000000" w:rsidRPr="00000000">
        <w:rPr>
          <w:rtl w:val="0"/>
        </w:rPr>
        <w:t xml:space="preserve">'s Now Platform, providing closed-loop automation for orchestrating, managing, and securing Edge AI workloads. These solutions simplify the customer experience and streamline operations, making it easier for organizations to implement and scale AI capabilities at the edge.</w:t>
      </w:r>
      <w:r w:rsidDel="00000000" w:rsidR="00000000" w:rsidRPr="00000000">
        <w:rPr>
          <w:rtl w:val="0"/>
        </w:rPr>
      </w:r>
    </w:p>
    <w:p w:rsidR="00000000" w:rsidDel="00000000" w:rsidP="00000000" w:rsidRDefault="00000000" w:rsidRPr="00000000" w14:paraId="000000D5">
      <w:pPr>
        <w:numPr>
          <w:ilvl w:val="0"/>
          <w:numId w:val="2"/>
        </w:numPr>
        <w:spacing w:before="200" w:lineRule="auto"/>
        <w:ind w:left="720" w:hanging="360"/>
        <w:rPr>
          <w:sz w:val="22"/>
          <w:szCs w:val="22"/>
        </w:rPr>
      </w:pPr>
      <w:r w:rsidDel="00000000" w:rsidR="00000000" w:rsidRPr="00000000">
        <w:rPr>
          <w:rtl w:val="0"/>
        </w:rPr>
        <w:t xml:space="preserve">There were 27 partnerships across the Cloud Tech space in Q2 2024, with Edge Computing (15) and Cloud-native Tech (11) leading the way. The goal of all partnerships was product collaboration.</w:t>
      </w:r>
    </w:p>
    <w:p w:rsidR="00000000" w:rsidDel="00000000" w:rsidP="00000000" w:rsidRDefault="00000000" w:rsidRPr="00000000" w14:paraId="000000D6">
      <w:pPr>
        <w:spacing w:before="200" w:lineRule="auto"/>
        <w:rPr>
          <w:b w:val="1"/>
          <w:sz w:val="24"/>
          <w:szCs w:val="24"/>
        </w:rPr>
      </w:pPr>
      <w:r w:rsidDel="00000000" w:rsidR="00000000" w:rsidRPr="00000000">
        <w:rPr>
          <w:b w:val="1"/>
          <w:sz w:val="24"/>
          <w:szCs w:val="24"/>
          <w:rtl w:val="0"/>
        </w:rPr>
        <w:t xml:space="preserve">Notable cloud tech partnerships in Q2</w:t>
      </w:r>
    </w:p>
    <w:p w:rsidR="00000000" w:rsidDel="00000000" w:rsidP="00000000" w:rsidRDefault="00000000" w:rsidRPr="00000000" w14:paraId="000000D7">
      <w:pPr>
        <w:spacing w:before="200" w:lineRule="auto"/>
        <w:rPr>
          <w:color w:val="999999"/>
          <w:sz w:val="14"/>
          <w:szCs w:val="14"/>
        </w:rPr>
      </w:pPr>
      <w:r w:rsidDel="00000000" w:rsidR="00000000" w:rsidRPr="00000000">
        <w:rPr>
          <w:color w:val="999999"/>
          <w:sz w:val="14"/>
          <w:szCs w:val="14"/>
        </w:rPr>
        <w:drawing>
          <wp:inline distB="114300" distT="114300" distL="114300" distR="114300">
            <wp:extent cx="5943600" cy="4572000"/>
            <wp:effectExtent b="0" l="0" r="0" t="0"/>
            <wp:docPr id="3" name="image5.png"/>
            <a:graphic>
              <a:graphicData uri="http://schemas.openxmlformats.org/drawingml/2006/picture">
                <pic:pic>
                  <pic:nvPicPr>
                    <pic:cNvPr id="0" name="image5.png"/>
                    <pic:cNvPicPr preferRelativeResize="0"/>
                  </pic:nvPicPr>
                  <pic:blipFill>
                    <a:blip r:embed="rId144"/>
                    <a:srcRect b="0" l="0" r="0" t="0"/>
                    <a:stretch>
                      <a:fillRect/>
                    </a:stretch>
                  </pic:blipFill>
                  <pic:spPr>
                    <a:xfrm>
                      <a:off x="0" y="0"/>
                      <a:ext cx="5943600" cy="4572000"/>
                    </a:xfrm>
                    <a:prstGeom prst="rect"/>
                    <a:ln/>
                  </pic:spPr>
                </pic:pic>
              </a:graphicData>
            </a:graphic>
          </wp:inline>
        </w:drawing>
      </w:r>
      <w:r w:rsidDel="00000000" w:rsidR="00000000" w:rsidRPr="00000000">
        <w:rPr>
          <w:color w:val="999999"/>
          <w:sz w:val="14"/>
          <w:szCs w:val="14"/>
          <w:rtl w:val="0"/>
        </w:rPr>
        <w:t xml:space="preserve">Note: Refer to Appendix 2 for the full list of notable partnerships in cloud tech</w:t>
      </w:r>
    </w:p>
    <w:p w:rsidR="00000000" w:rsidDel="00000000" w:rsidP="00000000" w:rsidRDefault="00000000" w:rsidRPr="00000000" w14:paraId="000000D8">
      <w:pPr>
        <w:spacing w:line="276" w:lineRule="auto"/>
        <w:rPr>
          <w:b w:val="1"/>
          <w:u w:val="single"/>
        </w:rPr>
      </w:pPr>
      <w:r w:rsidDel="00000000" w:rsidR="00000000" w:rsidRPr="00000000">
        <w:rPr>
          <w:rtl w:val="0"/>
        </w:rPr>
      </w:r>
    </w:p>
    <w:p w:rsidR="00000000" w:rsidDel="00000000" w:rsidP="00000000" w:rsidRDefault="00000000" w:rsidRPr="00000000" w14:paraId="000000D9">
      <w:pPr>
        <w:spacing w:line="276" w:lineRule="auto"/>
        <w:rPr>
          <w:b w:val="1"/>
          <w:u w:val="single"/>
        </w:rPr>
      </w:pPr>
      <w:r w:rsidDel="00000000" w:rsidR="00000000" w:rsidRPr="00000000">
        <w:rPr>
          <w:rtl w:val="0"/>
        </w:rPr>
      </w:r>
    </w:p>
    <w:p w:rsidR="00000000" w:rsidDel="00000000" w:rsidP="00000000" w:rsidRDefault="00000000" w:rsidRPr="00000000" w14:paraId="000000DA">
      <w:pPr>
        <w:spacing w:line="276" w:lineRule="auto"/>
        <w:rPr>
          <w:b w:val="1"/>
          <w:u w:val="single"/>
        </w:rPr>
      </w:pPr>
      <w:r w:rsidDel="00000000" w:rsidR="00000000" w:rsidRPr="00000000">
        <w:rPr>
          <w:rtl w:val="0"/>
        </w:rPr>
      </w:r>
    </w:p>
    <w:p w:rsidR="00000000" w:rsidDel="00000000" w:rsidP="00000000" w:rsidRDefault="00000000" w:rsidRPr="00000000" w14:paraId="000000DB">
      <w:pPr>
        <w:spacing w:line="276" w:lineRule="auto"/>
        <w:rPr>
          <w:b w:val="1"/>
          <w:u w:val="single"/>
        </w:rPr>
      </w:pPr>
      <w:r w:rsidDel="00000000" w:rsidR="00000000" w:rsidRPr="00000000">
        <w:rPr>
          <w:b w:val="1"/>
          <w:u w:val="single"/>
          <w:rtl w:val="0"/>
        </w:rPr>
        <w:t xml:space="preserve">Cloud-native Tech and Cloud Optimization Tools</w:t>
      </w:r>
    </w:p>
    <w:p w:rsidR="00000000" w:rsidDel="00000000" w:rsidP="00000000" w:rsidRDefault="00000000" w:rsidRPr="00000000" w14:paraId="000000DC">
      <w:pPr>
        <w:numPr>
          <w:ilvl w:val="0"/>
          <w:numId w:val="2"/>
        </w:numPr>
        <w:spacing w:before="200" w:lineRule="auto"/>
        <w:ind w:left="720" w:hanging="360"/>
        <w:rPr/>
      </w:pPr>
      <w:r w:rsidDel="00000000" w:rsidR="00000000" w:rsidRPr="00000000">
        <w:rPr>
          <w:rtl w:val="0"/>
        </w:rPr>
        <w:t xml:space="preserve">Cloud-native Tech dominated activity as Red Hat enhanced AI and cloud capabilities through partnerships with Intel, Cloudera, and others</w:t>
      </w:r>
    </w:p>
    <w:p w:rsidR="00000000" w:rsidDel="00000000" w:rsidP="00000000" w:rsidRDefault="00000000" w:rsidRPr="00000000" w14:paraId="000000DD">
      <w:pPr>
        <w:numPr>
          <w:ilvl w:val="1"/>
          <w:numId w:val="2"/>
        </w:numPr>
        <w:spacing w:before="200" w:lineRule="auto"/>
        <w:ind w:left="1440" w:hanging="360"/>
        <w:rPr/>
      </w:pPr>
      <w:r w:rsidDel="00000000" w:rsidR="00000000" w:rsidRPr="00000000">
        <w:rPr>
          <w:b w:val="1"/>
          <w:rtl w:val="0"/>
        </w:rPr>
        <w:t xml:space="preserve">Red Hat</w:t>
      </w:r>
      <w:hyperlink r:id="rId145">
        <w:r w:rsidDel="00000000" w:rsidR="00000000" w:rsidRPr="00000000">
          <w:rPr>
            <w:b w:val="1"/>
            <w:rtl w:val="0"/>
          </w:rPr>
          <w:t xml:space="preserve"> </w:t>
        </w:r>
      </w:hyperlink>
      <w:hyperlink r:id="rId146">
        <w:r w:rsidDel="00000000" w:rsidR="00000000" w:rsidRPr="00000000">
          <w:rPr>
            <w:b w:val="1"/>
            <w:color w:val="1155cc"/>
            <w:u w:val="single"/>
            <w:rtl w:val="0"/>
          </w:rPr>
          <w:t xml:space="preserve">partnered</w:t>
        </w:r>
      </w:hyperlink>
      <w:r w:rsidDel="00000000" w:rsidR="00000000" w:rsidRPr="00000000">
        <w:rPr>
          <w:b w:val="1"/>
          <w:rtl w:val="0"/>
        </w:rPr>
        <w:t xml:space="preserve"> with Intel</w:t>
      </w:r>
      <w:r w:rsidDel="00000000" w:rsidR="00000000" w:rsidRPr="00000000">
        <w:rPr>
          <w:rtl w:val="0"/>
        </w:rPr>
        <w:t xml:space="preserve"> to enhance enterprise </w:t>
      </w:r>
      <w:r w:rsidDel="00000000" w:rsidR="00000000" w:rsidRPr="00000000">
        <w:rPr>
          <w:b w:val="1"/>
          <w:rtl w:val="0"/>
        </w:rPr>
        <w:t xml:space="preserve">AI applications</w:t>
      </w:r>
      <w:r w:rsidDel="00000000" w:rsidR="00000000" w:rsidRPr="00000000">
        <w:rPr>
          <w:rtl w:val="0"/>
        </w:rPr>
        <w:t xml:space="preserve"> through the product, Red Hat OpenShift AI, leveraging various Intel processor technologies.</w:t>
      </w:r>
    </w:p>
    <w:p w:rsidR="00000000" w:rsidDel="00000000" w:rsidP="00000000" w:rsidRDefault="00000000" w:rsidRPr="00000000" w14:paraId="000000DE">
      <w:pPr>
        <w:spacing w:before="200" w:lineRule="auto"/>
        <w:ind w:left="1440" w:firstLine="0"/>
        <w:rPr/>
      </w:pPr>
      <w:r w:rsidDel="00000000" w:rsidR="00000000" w:rsidRPr="00000000">
        <w:rPr>
          <w:rtl w:val="0"/>
        </w:rPr>
      </w:r>
    </w:p>
    <w:p w:rsidR="00000000" w:rsidDel="00000000" w:rsidP="00000000" w:rsidRDefault="00000000" w:rsidRPr="00000000" w14:paraId="000000DF">
      <w:pPr>
        <w:numPr>
          <w:ilvl w:val="1"/>
          <w:numId w:val="2"/>
        </w:numPr>
        <w:spacing w:line="276" w:lineRule="auto"/>
        <w:ind w:left="1440" w:hanging="360"/>
        <w:rPr>
          <w:b w:val="1"/>
        </w:rPr>
      </w:pPr>
      <w:r w:rsidDel="00000000" w:rsidR="00000000" w:rsidRPr="00000000">
        <w:rPr>
          <w:b w:val="1"/>
          <w:rtl w:val="0"/>
        </w:rPr>
        <w:t xml:space="preserve">Red Hat</w:t>
      </w:r>
      <w:hyperlink r:id="rId147">
        <w:r w:rsidDel="00000000" w:rsidR="00000000" w:rsidRPr="00000000">
          <w:rPr>
            <w:b w:val="1"/>
            <w:rtl w:val="0"/>
          </w:rPr>
          <w:t xml:space="preserve"> </w:t>
        </w:r>
      </w:hyperlink>
      <w:hyperlink r:id="rId148">
        <w:r w:rsidDel="00000000" w:rsidR="00000000" w:rsidRPr="00000000">
          <w:rPr>
            <w:b w:val="1"/>
            <w:color w:val="1155cc"/>
            <w:u w:val="single"/>
            <w:rtl w:val="0"/>
          </w:rPr>
          <w:t xml:space="preserve">partnered</w:t>
        </w:r>
      </w:hyperlink>
      <w:r w:rsidDel="00000000" w:rsidR="00000000" w:rsidRPr="00000000">
        <w:rPr>
          <w:b w:val="1"/>
          <w:rtl w:val="0"/>
        </w:rPr>
        <w:t xml:space="preserve"> with Cloudera</w:t>
      </w:r>
      <w:r w:rsidDel="00000000" w:rsidR="00000000" w:rsidRPr="00000000">
        <w:rPr>
          <w:rtl w:val="0"/>
        </w:rPr>
        <w:t xml:space="preserve"> to address the growing demand for </w:t>
      </w:r>
      <w:r w:rsidDel="00000000" w:rsidR="00000000" w:rsidRPr="00000000">
        <w:rPr>
          <w:b w:val="1"/>
          <w:rtl w:val="0"/>
        </w:rPr>
        <w:t xml:space="preserve">AI workloads</w:t>
      </w:r>
      <w:r w:rsidDel="00000000" w:rsidR="00000000" w:rsidRPr="00000000">
        <w:rPr>
          <w:rtl w:val="0"/>
        </w:rPr>
        <w:t xml:space="preserve"> by enhancing cloud infrastructure security and robustness. Additionally, Cloudera is transitioning its public cloud infrastructure to Red Hat's newly unveiled RHEL AI platform.</w:t>
      </w:r>
    </w:p>
    <w:p w:rsidR="00000000" w:rsidDel="00000000" w:rsidP="00000000" w:rsidRDefault="00000000" w:rsidRPr="00000000" w14:paraId="000000E0">
      <w:pPr>
        <w:spacing w:line="276" w:lineRule="auto"/>
        <w:ind w:left="1440" w:firstLine="0"/>
        <w:rPr/>
      </w:pPr>
      <w:r w:rsidDel="00000000" w:rsidR="00000000" w:rsidRPr="00000000">
        <w:rPr>
          <w:rtl w:val="0"/>
        </w:rPr>
      </w:r>
    </w:p>
    <w:p w:rsidR="00000000" w:rsidDel="00000000" w:rsidP="00000000" w:rsidRDefault="00000000" w:rsidRPr="00000000" w14:paraId="000000E1">
      <w:pPr>
        <w:numPr>
          <w:ilvl w:val="1"/>
          <w:numId w:val="2"/>
        </w:numPr>
        <w:spacing w:line="276" w:lineRule="auto"/>
        <w:ind w:left="1440" w:hanging="360"/>
        <w:rPr/>
      </w:pPr>
      <w:r w:rsidDel="00000000" w:rsidR="00000000" w:rsidRPr="00000000">
        <w:rPr>
          <w:rtl w:val="0"/>
        </w:rPr>
        <w:t xml:space="preserve">The</w:t>
      </w:r>
      <w:hyperlink r:id="rId149">
        <w:r w:rsidDel="00000000" w:rsidR="00000000" w:rsidRPr="00000000">
          <w:rPr>
            <w:rtl w:val="0"/>
          </w:rPr>
          <w:t xml:space="preserve"> </w:t>
        </w:r>
      </w:hyperlink>
      <w:hyperlink r:id="rId150">
        <w:r w:rsidDel="00000000" w:rsidR="00000000" w:rsidRPr="00000000">
          <w:rPr>
            <w:color w:val="1155cc"/>
            <w:u w:val="single"/>
            <w:rtl w:val="0"/>
          </w:rPr>
          <w:t xml:space="preserve">partnership</w:t>
        </w:r>
      </w:hyperlink>
      <w:r w:rsidDel="00000000" w:rsidR="00000000" w:rsidRPr="00000000">
        <w:rPr>
          <w:rtl w:val="0"/>
        </w:rPr>
        <w:t xml:space="preserve"> between </w:t>
      </w:r>
      <w:r w:rsidDel="00000000" w:rsidR="00000000" w:rsidRPr="00000000">
        <w:rPr>
          <w:b w:val="1"/>
          <w:rtl w:val="0"/>
        </w:rPr>
        <w:t xml:space="preserve">Veeam and Red Hat</w:t>
      </w:r>
      <w:r w:rsidDel="00000000" w:rsidR="00000000" w:rsidRPr="00000000">
        <w:rPr>
          <w:rtl w:val="0"/>
        </w:rPr>
        <w:t xml:space="preserve"> aims to provide the necessary tools and support for organizations transitioning to OpenShift virtualization, which involves integrating virtual machines and containers.</w:t>
      </w:r>
    </w:p>
    <w:p w:rsidR="00000000" w:rsidDel="00000000" w:rsidP="00000000" w:rsidRDefault="00000000" w:rsidRPr="00000000" w14:paraId="000000E2">
      <w:pPr>
        <w:spacing w:line="276" w:lineRule="auto"/>
        <w:ind w:left="1440" w:firstLine="0"/>
        <w:rPr/>
      </w:pPr>
      <w:r w:rsidDel="00000000" w:rsidR="00000000" w:rsidRPr="00000000">
        <w:rPr>
          <w:rtl w:val="0"/>
        </w:rPr>
      </w:r>
    </w:p>
    <w:p w:rsidR="00000000" w:rsidDel="00000000" w:rsidP="00000000" w:rsidRDefault="00000000" w:rsidRPr="00000000" w14:paraId="000000E3">
      <w:pPr>
        <w:numPr>
          <w:ilvl w:val="1"/>
          <w:numId w:val="2"/>
        </w:numPr>
        <w:spacing w:line="276" w:lineRule="auto"/>
        <w:ind w:left="1440" w:hanging="360"/>
        <w:rPr/>
      </w:pPr>
      <w:r w:rsidDel="00000000" w:rsidR="00000000" w:rsidRPr="00000000">
        <w:rPr>
          <w:b w:val="1"/>
          <w:rtl w:val="0"/>
        </w:rPr>
        <w:t xml:space="preserve">Nutanix and Red Hat</w:t>
      </w:r>
      <w:r w:rsidDel="00000000" w:rsidR="00000000" w:rsidRPr="00000000">
        <w:rPr>
          <w:rtl w:val="0"/>
        </w:rPr>
        <w:t xml:space="preserve"> expanded their</w:t>
      </w:r>
      <w:hyperlink r:id="rId151">
        <w:r w:rsidDel="00000000" w:rsidR="00000000" w:rsidRPr="00000000">
          <w:rPr>
            <w:rtl w:val="0"/>
          </w:rPr>
          <w:t xml:space="preserve"> </w:t>
        </w:r>
      </w:hyperlink>
      <w:hyperlink r:id="rId152">
        <w:r w:rsidDel="00000000" w:rsidR="00000000" w:rsidRPr="00000000">
          <w:rPr>
            <w:color w:val="1155cc"/>
            <w:u w:val="single"/>
            <w:rtl w:val="0"/>
          </w:rPr>
          <w:t xml:space="preserve">collaboration</w:t>
        </w:r>
      </w:hyperlink>
      <w:r w:rsidDel="00000000" w:rsidR="00000000" w:rsidRPr="00000000">
        <w:rPr>
          <w:rtl w:val="0"/>
        </w:rPr>
        <w:t xml:space="preserve"> to use Red Hat Enterprise Linux as the foundation for Nutanix's cloud platform, providing enterprise-ready Linux capabilities. </w:t>
      </w:r>
    </w:p>
    <w:p w:rsidR="00000000" w:rsidDel="00000000" w:rsidP="00000000" w:rsidRDefault="00000000" w:rsidRPr="00000000" w14:paraId="000000E4">
      <w:pPr>
        <w:spacing w:line="276" w:lineRule="auto"/>
        <w:ind w:left="1440" w:firstLine="0"/>
        <w:rPr/>
      </w:pPr>
      <w:r w:rsidDel="00000000" w:rsidR="00000000" w:rsidRPr="00000000">
        <w:rPr>
          <w:rtl w:val="0"/>
        </w:rPr>
      </w:r>
    </w:p>
    <w:p w:rsidR="00000000" w:rsidDel="00000000" w:rsidP="00000000" w:rsidRDefault="00000000" w:rsidRPr="00000000" w14:paraId="000000E5">
      <w:pPr>
        <w:numPr>
          <w:ilvl w:val="0"/>
          <w:numId w:val="2"/>
        </w:numPr>
        <w:spacing w:before="200" w:lineRule="auto"/>
        <w:ind w:left="720" w:hanging="360"/>
        <w:rPr/>
      </w:pPr>
      <w:r w:rsidDel="00000000" w:rsidR="00000000" w:rsidRPr="00000000">
        <w:rPr>
          <w:rtl w:val="0"/>
        </w:rPr>
        <w:t xml:space="preserve">Other notable partnerships included the following:</w:t>
      </w:r>
    </w:p>
    <w:p w:rsidR="00000000" w:rsidDel="00000000" w:rsidP="00000000" w:rsidRDefault="00000000" w:rsidRPr="00000000" w14:paraId="000000E6">
      <w:pPr>
        <w:spacing w:before="200" w:lineRule="auto"/>
        <w:ind w:left="720" w:firstLine="0"/>
        <w:rPr/>
      </w:pPr>
      <w:r w:rsidDel="00000000" w:rsidR="00000000" w:rsidRPr="00000000">
        <w:rPr>
          <w:rtl w:val="0"/>
        </w:rPr>
      </w:r>
    </w:p>
    <w:p w:rsidR="00000000" w:rsidDel="00000000" w:rsidP="00000000" w:rsidRDefault="00000000" w:rsidRPr="00000000" w14:paraId="000000E7">
      <w:pPr>
        <w:numPr>
          <w:ilvl w:val="1"/>
          <w:numId w:val="2"/>
        </w:numPr>
        <w:spacing w:line="276" w:lineRule="auto"/>
        <w:ind w:left="1440" w:hanging="360"/>
        <w:rPr/>
      </w:pPr>
      <w:r w:rsidDel="00000000" w:rsidR="00000000" w:rsidRPr="00000000">
        <w:rPr>
          <w:b w:val="1"/>
          <w:rtl w:val="0"/>
        </w:rPr>
        <w:t xml:space="preserve">Redpanda’s</w:t>
      </w:r>
      <w:hyperlink r:id="rId153">
        <w:r w:rsidDel="00000000" w:rsidR="00000000" w:rsidRPr="00000000">
          <w:rPr>
            <w:b w:val="1"/>
            <w:rtl w:val="0"/>
          </w:rPr>
          <w:t xml:space="preserve"> </w:t>
        </w:r>
      </w:hyperlink>
      <w:hyperlink r:id="rId154">
        <w:r w:rsidDel="00000000" w:rsidR="00000000" w:rsidRPr="00000000">
          <w:rPr>
            <w:b w:val="1"/>
            <w:color w:val="1155cc"/>
            <w:u w:val="single"/>
            <w:rtl w:val="0"/>
          </w:rPr>
          <w:t xml:space="preserve">partnership</w:t>
        </w:r>
      </w:hyperlink>
      <w:r w:rsidDel="00000000" w:rsidR="00000000" w:rsidRPr="00000000">
        <w:rPr>
          <w:b w:val="1"/>
          <w:rtl w:val="0"/>
        </w:rPr>
        <w:t xml:space="preserve"> with Ockam </w:t>
      </w:r>
      <w:r w:rsidDel="00000000" w:rsidR="00000000" w:rsidRPr="00000000">
        <w:rPr>
          <w:rtl w:val="0"/>
        </w:rPr>
        <w:t xml:space="preserve">to launch Redpanda Connect with Ockam, a zero-trust streaming data platform developed for large-scale enterprise use.</w:t>
      </w:r>
    </w:p>
    <w:p w:rsidR="00000000" w:rsidDel="00000000" w:rsidP="00000000" w:rsidRDefault="00000000" w:rsidRPr="00000000" w14:paraId="000000E8">
      <w:pPr>
        <w:numPr>
          <w:ilvl w:val="1"/>
          <w:numId w:val="2"/>
        </w:numPr>
        <w:spacing w:before="200" w:lineRule="auto"/>
        <w:ind w:left="1440" w:hanging="360"/>
        <w:rPr/>
      </w:pPr>
      <w:r w:rsidDel="00000000" w:rsidR="00000000" w:rsidRPr="00000000">
        <w:rPr>
          <w:rtl w:val="0"/>
        </w:rPr>
        <w:t xml:space="preserve">Meanwhile, in Cloud Optimization Tools, t</w:t>
      </w:r>
      <w:r w:rsidDel="00000000" w:rsidR="00000000" w:rsidRPr="00000000">
        <w:rPr>
          <w:rtl w:val="0"/>
        </w:rPr>
        <w:t xml:space="preserve">he</w:t>
      </w:r>
      <w:hyperlink r:id="rId155">
        <w:r w:rsidDel="00000000" w:rsidR="00000000" w:rsidRPr="00000000">
          <w:rPr>
            <w:rtl w:val="0"/>
          </w:rPr>
          <w:t xml:space="preserve"> </w:t>
        </w:r>
      </w:hyperlink>
      <w:hyperlink r:id="rId156">
        <w:r w:rsidDel="00000000" w:rsidR="00000000" w:rsidRPr="00000000">
          <w:rPr>
            <w:color w:val="1155cc"/>
            <w:u w:val="single"/>
            <w:rtl w:val="0"/>
          </w:rPr>
          <w:t xml:space="preserve">partnership</w:t>
        </w:r>
      </w:hyperlink>
      <w:r w:rsidDel="00000000" w:rsidR="00000000" w:rsidRPr="00000000">
        <w:rPr>
          <w:rtl w:val="0"/>
        </w:rPr>
        <w:t xml:space="preserve"> between </w:t>
      </w:r>
      <w:r w:rsidDel="00000000" w:rsidR="00000000" w:rsidRPr="00000000">
        <w:rPr>
          <w:b w:val="1"/>
          <w:rtl w:val="0"/>
        </w:rPr>
        <w:t xml:space="preserve">Anodot and YäRKEN</w:t>
      </w:r>
      <w:r w:rsidDel="00000000" w:rsidR="00000000" w:rsidRPr="00000000">
        <w:rPr>
          <w:rtl w:val="0"/>
        </w:rPr>
        <w:t xml:space="preserve"> aims to provide a cloud cost management solution that integrates on-premises and cloud environments, leveraging Anodot's AI-based optimization and YäRKEN's platform to align tech spending with business objectives</w:t>
      </w:r>
      <w:r w:rsidDel="00000000" w:rsidR="00000000" w:rsidRPr="00000000">
        <w:rPr>
          <w:sz w:val="14"/>
          <w:szCs w:val="14"/>
          <w:rtl w:val="0"/>
        </w:rPr>
        <w:t xml:space="preserve">.</w:t>
      </w:r>
    </w:p>
    <w:p w:rsidR="00000000" w:rsidDel="00000000" w:rsidP="00000000" w:rsidRDefault="00000000" w:rsidRPr="00000000" w14:paraId="000000E9">
      <w:pPr>
        <w:spacing w:before="200" w:lineRule="auto"/>
        <w:ind w:left="1440" w:firstLine="0"/>
        <w:rPr/>
      </w:pPr>
      <w:r w:rsidDel="00000000" w:rsidR="00000000" w:rsidRPr="00000000">
        <w:rPr>
          <w:rtl w:val="0"/>
        </w:rPr>
      </w:r>
    </w:p>
    <w:p w:rsidR="00000000" w:rsidDel="00000000" w:rsidP="00000000" w:rsidRDefault="00000000" w:rsidRPr="00000000" w14:paraId="000000EA">
      <w:pPr>
        <w:spacing w:line="276" w:lineRule="auto"/>
        <w:rPr>
          <w:b w:val="1"/>
          <w:u w:val="single"/>
        </w:rPr>
      </w:pPr>
      <w:r w:rsidDel="00000000" w:rsidR="00000000" w:rsidRPr="00000000">
        <w:rPr>
          <w:b w:val="1"/>
          <w:u w:val="single"/>
          <w:rtl w:val="0"/>
        </w:rPr>
        <w:t xml:space="preserve">Edge Computing</w:t>
      </w:r>
    </w:p>
    <w:p w:rsidR="00000000" w:rsidDel="00000000" w:rsidP="00000000" w:rsidRDefault="00000000" w:rsidRPr="00000000" w14:paraId="000000EB">
      <w:pPr>
        <w:numPr>
          <w:ilvl w:val="0"/>
          <w:numId w:val="2"/>
        </w:numPr>
        <w:spacing w:before="200" w:lineRule="auto"/>
        <w:ind w:left="720" w:hanging="360"/>
        <w:rPr/>
      </w:pPr>
      <w:r w:rsidDel="00000000" w:rsidR="00000000" w:rsidRPr="00000000">
        <w:rPr>
          <w:rtl w:val="0"/>
        </w:rPr>
        <w:t xml:space="preserve">Dell and partners collaborated to streamline Edge Computing and AI deployment</w:t>
      </w:r>
    </w:p>
    <w:p w:rsidR="00000000" w:rsidDel="00000000" w:rsidP="00000000" w:rsidRDefault="00000000" w:rsidRPr="00000000" w14:paraId="000000EC">
      <w:pPr>
        <w:spacing w:before="200" w:lineRule="auto"/>
        <w:ind w:left="720" w:firstLine="0"/>
        <w:rPr/>
      </w:pPr>
      <w:r w:rsidDel="00000000" w:rsidR="00000000" w:rsidRPr="00000000">
        <w:rPr>
          <w:rtl w:val="0"/>
        </w:rPr>
      </w:r>
    </w:p>
    <w:p w:rsidR="00000000" w:rsidDel="00000000" w:rsidP="00000000" w:rsidRDefault="00000000" w:rsidRPr="00000000" w14:paraId="000000ED">
      <w:pPr>
        <w:numPr>
          <w:ilvl w:val="1"/>
          <w:numId w:val="2"/>
        </w:numPr>
        <w:spacing w:line="276" w:lineRule="auto"/>
        <w:ind w:left="1440" w:hanging="360"/>
        <w:rPr/>
      </w:pPr>
      <w:r w:rsidDel="00000000" w:rsidR="00000000" w:rsidRPr="00000000">
        <w:rPr>
          <w:b w:val="1"/>
          <w:rtl w:val="0"/>
        </w:rPr>
        <w:t xml:space="preserve">Dell</w:t>
      </w:r>
      <w:r w:rsidDel="00000000" w:rsidR="00000000" w:rsidRPr="00000000">
        <w:rPr>
          <w:rtl w:val="0"/>
        </w:rPr>
        <w:t xml:space="preserve"> NativeEdge introduced </w:t>
      </w:r>
      <w:r w:rsidDel="00000000" w:rsidR="00000000" w:rsidRPr="00000000">
        <w:rPr>
          <w:b w:val="1"/>
          <w:rtl w:val="0"/>
        </w:rPr>
        <w:t xml:space="preserve">Azure</w:t>
      </w:r>
      <w:r w:rsidDel="00000000" w:rsidR="00000000" w:rsidRPr="00000000">
        <w:rPr>
          <w:rtl w:val="0"/>
        </w:rPr>
        <w:t xml:space="preserve"> Arc</w:t>
      </w:r>
      <w:hyperlink r:id="rId157">
        <w:r w:rsidDel="00000000" w:rsidR="00000000" w:rsidRPr="00000000">
          <w:rPr>
            <w:rtl w:val="0"/>
          </w:rPr>
          <w:t xml:space="preserve"> </w:t>
        </w:r>
      </w:hyperlink>
      <w:hyperlink r:id="rId158">
        <w:r w:rsidDel="00000000" w:rsidR="00000000" w:rsidRPr="00000000">
          <w:rPr>
            <w:color w:val="1155cc"/>
            <w:u w:val="single"/>
            <w:rtl w:val="0"/>
          </w:rPr>
          <w:t xml:space="preserve">enablement automation</w:t>
        </w:r>
      </w:hyperlink>
      <w:r w:rsidDel="00000000" w:rsidR="00000000" w:rsidRPr="00000000">
        <w:rPr>
          <w:rtl w:val="0"/>
        </w:rPr>
        <w:t xml:space="preserve"> to improve the Azure customer experience, enhance security at the edge, simplify edge operations, and advance AI capabilities.</w:t>
      </w:r>
    </w:p>
    <w:p w:rsidR="00000000" w:rsidDel="00000000" w:rsidP="00000000" w:rsidRDefault="00000000" w:rsidRPr="00000000" w14:paraId="000000EE">
      <w:pPr>
        <w:spacing w:line="276" w:lineRule="auto"/>
        <w:ind w:left="1440" w:firstLine="0"/>
        <w:rPr/>
      </w:pPr>
      <w:r w:rsidDel="00000000" w:rsidR="00000000" w:rsidRPr="00000000">
        <w:rPr>
          <w:rtl w:val="0"/>
        </w:rPr>
      </w:r>
    </w:p>
    <w:p w:rsidR="00000000" w:rsidDel="00000000" w:rsidP="00000000" w:rsidRDefault="00000000" w:rsidRPr="00000000" w14:paraId="000000EF">
      <w:pPr>
        <w:numPr>
          <w:ilvl w:val="1"/>
          <w:numId w:val="2"/>
        </w:numPr>
        <w:spacing w:line="276" w:lineRule="auto"/>
        <w:ind w:left="1440" w:hanging="360"/>
        <w:rPr/>
      </w:pPr>
      <w:r w:rsidDel="00000000" w:rsidR="00000000" w:rsidRPr="00000000">
        <w:rPr>
          <w:b w:val="1"/>
          <w:rtl w:val="0"/>
        </w:rPr>
        <w:t xml:space="preserve">Dell</w:t>
      </w:r>
      <w:r w:rsidDel="00000000" w:rsidR="00000000" w:rsidRPr="00000000">
        <w:rPr>
          <w:rtl w:val="0"/>
        </w:rPr>
        <w:t xml:space="preserve"> NativeEdge</w:t>
      </w:r>
      <w:hyperlink r:id="rId159">
        <w:r w:rsidDel="00000000" w:rsidR="00000000" w:rsidRPr="00000000">
          <w:rPr>
            <w:rtl w:val="0"/>
          </w:rPr>
          <w:t xml:space="preserve"> </w:t>
        </w:r>
      </w:hyperlink>
      <w:hyperlink r:id="rId160">
        <w:r w:rsidDel="00000000" w:rsidR="00000000" w:rsidRPr="00000000">
          <w:rPr>
            <w:color w:val="1155cc"/>
            <w:u w:val="single"/>
            <w:rtl w:val="0"/>
          </w:rPr>
          <w:t xml:space="preserve">integrates</w:t>
        </w:r>
      </w:hyperlink>
      <w:r w:rsidDel="00000000" w:rsidR="00000000" w:rsidRPr="00000000">
        <w:rPr>
          <w:rtl w:val="0"/>
        </w:rPr>
        <w:t xml:space="preserve"> with </w:t>
      </w:r>
      <w:r w:rsidDel="00000000" w:rsidR="00000000" w:rsidRPr="00000000">
        <w:rPr>
          <w:b w:val="1"/>
          <w:rtl w:val="0"/>
        </w:rPr>
        <w:t xml:space="preserve">ServiceNow</w:t>
      </w:r>
      <w:r w:rsidDel="00000000" w:rsidR="00000000" w:rsidRPr="00000000">
        <w:rPr>
          <w:rtl w:val="0"/>
        </w:rPr>
        <w:t xml:space="preserve">'s Now Platform to enable businesses to extend IT operations from the data center to the edge, simplifying edge computing resources' orchestration, management, and workflow.</w:t>
      </w:r>
    </w:p>
    <w:p w:rsidR="00000000" w:rsidDel="00000000" w:rsidP="00000000" w:rsidRDefault="00000000" w:rsidRPr="00000000" w14:paraId="000000F0">
      <w:pPr>
        <w:spacing w:line="276" w:lineRule="auto"/>
        <w:ind w:left="0" w:firstLine="0"/>
        <w:rPr/>
      </w:pPr>
      <w:r w:rsidDel="00000000" w:rsidR="00000000" w:rsidRPr="00000000">
        <w:rPr>
          <w:rtl w:val="0"/>
        </w:rPr>
      </w:r>
    </w:p>
    <w:p w:rsidR="00000000" w:rsidDel="00000000" w:rsidP="00000000" w:rsidRDefault="00000000" w:rsidRPr="00000000" w14:paraId="000000F1">
      <w:pPr>
        <w:numPr>
          <w:ilvl w:val="1"/>
          <w:numId w:val="2"/>
        </w:numPr>
        <w:spacing w:line="276" w:lineRule="auto"/>
        <w:ind w:left="1440" w:hanging="360"/>
        <w:rPr/>
      </w:pPr>
      <w:r w:rsidDel="00000000" w:rsidR="00000000" w:rsidRPr="00000000">
        <w:rPr>
          <w:b w:val="1"/>
          <w:rtl w:val="0"/>
        </w:rPr>
        <w:t xml:space="preserve">Dell</w:t>
      </w:r>
      <w:r w:rsidDel="00000000" w:rsidR="00000000" w:rsidRPr="00000000">
        <w:rPr>
          <w:rtl w:val="0"/>
        </w:rPr>
        <w:t xml:space="preserve"> NativeEdge became the first edge orchestration platform that</w:t>
      </w:r>
      <w:hyperlink r:id="rId161">
        <w:r w:rsidDel="00000000" w:rsidR="00000000" w:rsidRPr="00000000">
          <w:rPr>
            <w:rtl w:val="0"/>
          </w:rPr>
          <w:t xml:space="preserve"> </w:t>
        </w:r>
      </w:hyperlink>
      <w:hyperlink r:id="rId162">
        <w:r w:rsidDel="00000000" w:rsidR="00000000" w:rsidRPr="00000000">
          <w:rPr>
            <w:color w:val="1155cc"/>
            <w:u w:val="single"/>
            <w:rtl w:val="0"/>
          </w:rPr>
          <w:t xml:space="preserve">automates</w:t>
        </w:r>
      </w:hyperlink>
      <w:r w:rsidDel="00000000" w:rsidR="00000000" w:rsidRPr="00000000">
        <w:rPr>
          <w:rtl w:val="0"/>
        </w:rPr>
        <w:t xml:space="preserve"> the delivery of </w:t>
      </w:r>
      <w:r w:rsidDel="00000000" w:rsidR="00000000" w:rsidRPr="00000000">
        <w:rPr>
          <w:b w:val="1"/>
          <w:rtl w:val="0"/>
        </w:rPr>
        <w:t xml:space="preserve">NVIDIA</w:t>
      </w:r>
      <w:r w:rsidDel="00000000" w:rsidR="00000000" w:rsidRPr="00000000">
        <w:rPr>
          <w:rtl w:val="0"/>
        </w:rPr>
        <w:t xml:space="preserve"> AI Enterprise, enabling the deployment of NVIDIA AI frameworks on Dell NativeEdge Endpoints powered by NVIDIA-accelerated computing.</w:t>
      </w:r>
    </w:p>
    <w:p w:rsidR="00000000" w:rsidDel="00000000" w:rsidP="00000000" w:rsidRDefault="00000000" w:rsidRPr="00000000" w14:paraId="000000F2">
      <w:pPr>
        <w:spacing w:line="276" w:lineRule="auto"/>
        <w:ind w:left="0" w:firstLine="0"/>
        <w:rPr>
          <w:b w:val="1"/>
          <w:sz w:val="14"/>
          <w:szCs w:val="14"/>
        </w:rPr>
      </w:pPr>
      <w:r w:rsidDel="00000000" w:rsidR="00000000" w:rsidRPr="00000000">
        <w:rPr>
          <w:rtl w:val="0"/>
        </w:rPr>
      </w:r>
    </w:p>
    <w:p w:rsidR="00000000" w:rsidDel="00000000" w:rsidP="00000000" w:rsidRDefault="00000000" w:rsidRPr="00000000" w14:paraId="000000F3">
      <w:pPr>
        <w:numPr>
          <w:ilvl w:val="0"/>
          <w:numId w:val="2"/>
        </w:numPr>
        <w:spacing w:before="200" w:lineRule="auto"/>
        <w:ind w:left="720" w:hanging="360"/>
        <w:rPr/>
      </w:pPr>
      <w:r w:rsidDel="00000000" w:rsidR="00000000" w:rsidRPr="00000000">
        <w:rPr>
          <w:rtl w:val="0"/>
        </w:rPr>
        <w:t xml:space="preserve">Other notable partnerships included the following:</w:t>
      </w:r>
      <w:r w:rsidDel="00000000" w:rsidR="00000000" w:rsidRPr="00000000">
        <w:rPr>
          <w:rtl w:val="0"/>
        </w:rPr>
      </w:r>
    </w:p>
    <w:p w:rsidR="00000000" w:rsidDel="00000000" w:rsidP="00000000" w:rsidRDefault="00000000" w:rsidRPr="00000000" w14:paraId="000000F4">
      <w:pPr>
        <w:spacing w:line="276" w:lineRule="auto"/>
        <w:ind w:left="0" w:firstLine="0"/>
        <w:rPr>
          <w:b w:val="1"/>
          <w:sz w:val="14"/>
          <w:szCs w:val="14"/>
        </w:rPr>
      </w:pPr>
      <w:r w:rsidDel="00000000" w:rsidR="00000000" w:rsidRPr="00000000">
        <w:rPr>
          <w:rtl w:val="0"/>
        </w:rPr>
      </w:r>
    </w:p>
    <w:p w:rsidR="00000000" w:rsidDel="00000000" w:rsidP="00000000" w:rsidRDefault="00000000" w:rsidRPr="00000000" w14:paraId="000000F5">
      <w:pPr>
        <w:numPr>
          <w:ilvl w:val="1"/>
          <w:numId w:val="2"/>
        </w:numPr>
        <w:spacing w:line="276" w:lineRule="auto"/>
        <w:ind w:left="1440" w:hanging="360"/>
        <w:rPr/>
      </w:pPr>
      <w:r w:rsidDel="00000000" w:rsidR="00000000" w:rsidRPr="00000000">
        <w:rPr>
          <w:rtl w:val="0"/>
        </w:rPr>
        <w:t xml:space="preserve">The</w:t>
      </w:r>
      <w:hyperlink r:id="rId163">
        <w:r w:rsidDel="00000000" w:rsidR="00000000" w:rsidRPr="00000000">
          <w:rPr>
            <w:rtl w:val="0"/>
          </w:rPr>
          <w:t xml:space="preserve"> </w:t>
        </w:r>
      </w:hyperlink>
      <w:hyperlink r:id="rId164">
        <w:r w:rsidDel="00000000" w:rsidR="00000000" w:rsidRPr="00000000">
          <w:rPr>
            <w:color w:val="1155cc"/>
            <w:u w:val="single"/>
            <w:rtl w:val="0"/>
          </w:rPr>
          <w:t xml:space="preserve">partnership</w:t>
        </w:r>
      </w:hyperlink>
      <w:r w:rsidDel="00000000" w:rsidR="00000000" w:rsidRPr="00000000">
        <w:rPr>
          <w:rtl w:val="0"/>
        </w:rPr>
        <w:t xml:space="preserve"> between Namla and NVIDIA, which aims to improve the scalability and management of edge AI deployments across various sectors by integrating NVIDIA's technology into Namla's edge AI platform.</w:t>
      </w:r>
    </w:p>
    <w:p w:rsidR="00000000" w:rsidDel="00000000" w:rsidP="00000000" w:rsidRDefault="00000000" w:rsidRPr="00000000" w14:paraId="000000F6">
      <w:pPr>
        <w:spacing w:line="276" w:lineRule="auto"/>
        <w:ind w:left="1440" w:firstLine="0"/>
        <w:rPr/>
      </w:pPr>
      <w:r w:rsidDel="00000000" w:rsidR="00000000" w:rsidRPr="00000000">
        <w:rPr>
          <w:rtl w:val="0"/>
        </w:rPr>
      </w:r>
    </w:p>
    <w:p w:rsidR="00000000" w:rsidDel="00000000" w:rsidP="00000000" w:rsidRDefault="00000000" w:rsidRPr="00000000" w14:paraId="000000F7">
      <w:pPr>
        <w:numPr>
          <w:ilvl w:val="1"/>
          <w:numId w:val="2"/>
        </w:numPr>
        <w:spacing w:line="276" w:lineRule="auto"/>
        <w:ind w:left="1440" w:hanging="360"/>
        <w:rPr/>
      </w:pPr>
      <w:r w:rsidDel="00000000" w:rsidR="00000000" w:rsidRPr="00000000">
        <w:rPr>
          <w:b w:val="1"/>
          <w:rtl w:val="0"/>
        </w:rPr>
        <w:t xml:space="preserve">VaporIO</w:t>
      </w:r>
      <w:hyperlink r:id="rId165">
        <w:r w:rsidDel="00000000" w:rsidR="00000000" w:rsidRPr="00000000">
          <w:rPr>
            <w:b w:val="1"/>
            <w:rtl w:val="0"/>
          </w:rPr>
          <w:t xml:space="preserve"> </w:t>
        </w:r>
      </w:hyperlink>
      <w:hyperlink r:id="rId166">
        <w:r w:rsidDel="00000000" w:rsidR="00000000" w:rsidRPr="00000000">
          <w:rPr>
            <w:b w:val="1"/>
            <w:color w:val="1155cc"/>
            <w:u w:val="single"/>
            <w:rtl w:val="0"/>
          </w:rPr>
          <w:t xml:space="preserve">partnered</w:t>
        </w:r>
      </w:hyperlink>
      <w:r w:rsidDel="00000000" w:rsidR="00000000" w:rsidRPr="00000000">
        <w:rPr>
          <w:b w:val="1"/>
          <w:rtl w:val="0"/>
        </w:rPr>
        <w:t xml:space="preserve"> with VAST Data</w:t>
      </w:r>
      <w:r w:rsidDel="00000000" w:rsidR="00000000" w:rsidRPr="00000000">
        <w:rPr>
          <w:rtl w:val="0"/>
        </w:rPr>
        <w:t xml:space="preserve"> to simplify AI deployments for organizations, merging Vapor IO's Zero Gap AI and the VAST Data platform into an integrated edge-to-core AI system.</w:t>
      </w:r>
    </w:p>
    <w:p w:rsidR="00000000" w:rsidDel="00000000" w:rsidP="00000000" w:rsidRDefault="00000000" w:rsidRPr="00000000" w14:paraId="000000F8">
      <w:pPr>
        <w:spacing w:line="276" w:lineRule="auto"/>
        <w:ind w:left="1440" w:firstLine="0"/>
        <w:rPr/>
      </w:pPr>
      <w:r w:rsidDel="00000000" w:rsidR="00000000" w:rsidRPr="00000000">
        <w:rPr>
          <w:rtl w:val="0"/>
        </w:rPr>
      </w:r>
    </w:p>
    <w:p w:rsidR="00000000" w:rsidDel="00000000" w:rsidP="00000000" w:rsidRDefault="00000000" w:rsidRPr="00000000" w14:paraId="000000F9">
      <w:pPr>
        <w:numPr>
          <w:ilvl w:val="1"/>
          <w:numId w:val="2"/>
        </w:numPr>
        <w:spacing w:line="276" w:lineRule="auto"/>
        <w:ind w:left="1440" w:hanging="360"/>
        <w:rPr/>
      </w:pPr>
      <w:r w:rsidDel="00000000" w:rsidR="00000000" w:rsidRPr="00000000">
        <w:rPr>
          <w:b w:val="1"/>
          <w:rtl w:val="0"/>
        </w:rPr>
        <w:t xml:space="preserve">Nearby Computing</w:t>
      </w:r>
      <w:hyperlink r:id="rId167">
        <w:r w:rsidDel="00000000" w:rsidR="00000000" w:rsidRPr="00000000">
          <w:rPr>
            <w:b w:val="1"/>
            <w:rtl w:val="0"/>
          </w:rPr>
          <w:t xml:space="preserve"> </w:t>
        </w:r>
      </w:hyperlink>
      <w:hyperlink r:id="rId168">
        <w:r w:rsidDel="00000000" w:rsidR="00000000" w:rsidRPr="00000000">
          <w:rPr>
            <w:b w:val="1"/>
            <w:color w:val="1155cc"/>
            <w:u w:val="single"/>
            <w:rtl w:val="0"/>
          </w:rPr>
          <w:t xml:space="preserve">partnered</w:t>
        </w:r>
      </w:hyperlink>
      <w:r w:rsidDel="00000000" w:rsidR="00000000" w:rsidRPr="00000000">
        <w:rPr>
          <w:b w:val="1"/>
          <w:rtl w:val="0"/>
        </w:rPr>
        <w:t xml:space="preserve"> with Kyndryl</w:t>
      </w:r>
      <w:r w:rsidDel="00000000" w:rsidR="00000000" w:rsidRPr="00000000">
        <w:rPr>
          <w:rtl w:val="0"/>
        </w:rPr>
        <w:t xml:space="preserve"> to provide combined edge computing services to customers. Kyndryl will use Nearby Computing's NearbyOne platform to simplify the deployment of industry-specific business applications at the edge.</w:t>
      </w:r>
    </w:p>
    <w:p w:rsidR="00000000" w:rsidDel="00000000" w:rsidP="00000000" w:rsidRDefault="00000000" w:rsidRPr="00000000" w14:paraId="000000FA">
      <w:pPr>
        <w:spacing w:line="276" w:lineRule="auto"/>
        <w:ind w:left="1440" w:firstLine="0"/>
        <w:rPr/>
      </w:pPr>
      <w:r w:rsidDel="00000000" w:rsidR="00000000" w:rsidRPr="00000000">
        <w:rPr>
          <w:rtl w:val="0"/>
        </w:rPr>
      </w:r>
    </w:p>
    <w:p w:rsidR="00000000" w:rsidDel="00000000" w:rsidP="00000000" w:rsidRDefault="00000000" w:rsidRPr="00000000" w14:paraId="000000FB">
      <w:pPr>
        <w:numPr>
          <w:ilvl w:val="1"/>
          <w:numId w:val="2"/>
        </w:numPr>
        <w:spacing w:line="276" w:lineRule="auto"/>
        <w:ind w:left="1440" w:hanging="360"/>
        <w:rPr/>
      </w:pPr>
      <w:r w:rsidDel="00000000" w:rsidR="00000000" w:rsidRPr="00000000">
        <w:rPr>
          <w:b w:val="1"/>
          <w:rtl w:val="0"/>
        </w:rPr>
        <w:t xml:space="preserve">Nearby Computing and Alea</w:t>
      </w:r>
      <w:hyperlink r:id="rId169">
        <w:r w:rsidDel="00000000" w:rsidR="00000000" w:rsidRPr="00000000">
          <w:rPr>
            <w:rtl w:val="0"/>
          </w:rPr>
          <w:t xml:space="preserve"> </w:t>
        </w:r>
      </w:hyperlink>
      <w:hyperlink r:id="rId170">
        <w:r w:rsidDel="00000000" w:rsidR="00000000" w:rsidRPr="00000000">
          <w:rPr>
            <w:color w:val="1155cc"/>
            <w:u w:val="single"/>
            <w:rtl w:val="0"/>
          </w:rPr>
          <w:t xml:space="preserve">partnered</w:t>
        </w:r>
      </w:hyperlink>
      <w:r w:rsidDel="00000000" w:rsidR="00000000" w:rsidRPr="00000000">
        <w:rPr>
          <w:rtl w:val="0"/>
        </w:rPr>
        <w:t xml:space="preserve"> to automate and orchestrate Alea's mission-critical communications applications through Nearby Computing's edge computing platform.</w:t>
      </w:r>
    </w:p>
    <w:p w:rsidR="00000000" w:rsidDel="00000000" w:rsidP="00000000" w:rsidRDefault="00000000" w:rsidRPr="00000000" w14:paraId="000000FC">
      <w:pPr>
        <w:spacing w:before="200" w:lineRule="auto"/>
        <w:ind w:left="1440" w:firstLine="0"/>
        <w:rPr>
          <w:b w:val="1"/>
        </w:rPr>
      </w:pPr>
      <w:r w:rsidDel="00000000" w:rsidR="00000000" w:rsidRPr="00000000">
        <w:rPr>
          <w:rtl w:val="0"/>
        </w:rPr>
      </w:r>
    </w:p>
    <w:p w:rsidR="00000000" w:rsidDel="00000000" w:rsidP="00000000" w:rsidRDefault="00000000" w:rsidRPr="00000000" w14:paraId="000000FD">
      <w:pPr>
        <w:spacing w:line="276" w:lineRule="auto"/>
        <w:rPr>
          <w:b w:val="1"/>
          <w:u w:val="single"/>
        </w:rPr>
      </w:pPr>
      <w:r w:rsidDel="00000000" w:rsidR="00000000" w:rsidRPr="00000000">
        <w:rPr>
          <w:rtl w:val="0"/>
        </w:rPr>
      </w:r>
    </w:p>
    <w:p w:rsidR="00000000" w:rsidDel="00000000" w:rsidP="00000000" w:rsidRDefault="00000000" w:rsidRPr="00000000" w14:paraId="000000FE">
      <w:pPr>
        <w:spacing w:line="276" w:lineRule="auto"/>
        <w:rPr>
          <w:b w:val="1"/>
          <w:u w:val="single"/>
        </w:rPr>
      </w:pPr>
      <w:r w:rsidDel="00000000" w:rsidR="00000000" w:rsidRPr="00000000">
        <w:rPr>
          <w:b w:val="1"/>
          <w:u w:val="single"/>
          <w:rtl w:val="0"/>
        </w:rPr>
        <w:t xml:space="preserve">Serverless Computing</w:t>
      </w:r>
    </w:p>
    <w:p w:rsidR="00000000" w:rsidDel="00000000" w:rsidP="00000000" w:rsidRDefault="00000000" w:rsidRPr="00000000" w14:paraId="000000FF">
      <w:pPr>
        <w:numPr>
          <w:ilvl w:val="0"/>
          <w:numId w:val="2"/>
        </w:numPr>
        <w:spacing w:before="200" w:lineRule="auto"/>
        <w:ind w:left="720" w:hanging="360"/>
        <w:rPr>
          <w:sz w:val="22"/>
          <w:szCs w:val="22"/>
        </w:rPr>
      </w:pPr>
      <w:r w:rsidDel="00000000" w:rsidR="00000000" w:rsidRPr="00000000">
        <w:rPr>
          <w:rtl w:val="0"/>
        </w:rPr>
        <w:t xml:space="preserve">We observed no noteworthy partnerships in these industries during the quarter.</w:t>
      </w:r>
    </w:p>
    <w:p w:rsidR="00000000" w:rsidDel="00000000" w:rsidP="00000000" w:rsidRDefault="00000000" w:rsidRPr="00000000" w14:paraId="00000100">
      <w:pPr>
        <w:spacing w:before="200" w:lineRule="auto"/>
        <w:rPr/>
      </w:pPr>
      <w:r w:rsidDel="00000000" w:rsidR="00000000" w:rsidRPr="00000000">
        <w:rPr>
          <w:rtl w:val="0"/>
        </w:rPr>
      </w:r>
    </w:p>
    <w:p w:rsidR="00000000" w:rsidDel="00000000" w:rsidP="00000000" w:rsidRDefault="00000000" w:rsidRPr="00000000" w14:paraId="00000101">
      <w:pPr>
        <w:spacing w:before="200" w:lineRule="auto"/>
        <w:rPr/>
      </w:pPr>
      <w:r w:rsidDel="00000000" w:rsidR="00000000" w:rsidRPr="00000000">
        <w:rPr>
          <w:rtl w:val="0"/>
        </w:rPr>
      </w:r>
    </w:p>
    <w:p w:rsidR="00000000" w:rsidDel="00000000" w:rsidP="00000000" w:rsidRDefault="00000000" w:rsidRPr="00000000" w14:paraId="00000102">
      <w:pPr>
        <w:spacing w:before="200" w:lineRule="auto"/>
        <w:rPr/>
      </w:pPr>
      <w:r w:rsidDel="00000000" w:rsidR="00000000" w:rsidRPr="00000000">
        <w:rPr>
          <w:rtl w:val="0"/>
        </w:rPr>
      </w:r>
    </w:p>
    <w:p w:rsidR="00000000" w:rsidDel="00000000" w:rsidP="00000000" w:rsidRDefault="00000000" w:rsidRPr="00000000" w14:paraId="00000103">
      <w:pPr>
        <w:spacing w:before="200" w:lineRule="auto"/>
        <w:rPr/>
      </w:pPr>
      <w:r w:rsidDel="00000000" w:rsidR="00000000" w:rsidRPr="00000000">
        <w:rPr>
          <w:rtl w:val="0"/>
        </w:rPr>
      </w:r>
    </w:p>
    <w:p w:rsidR="00000000" w:rsidDel="00000000" w:rsidP="00000000" w:rsidRDefault="00000000" w:rsidRPr="00000000" w14:paraId="00000104">
      <w:pPr>
        <w:spacing w:before="200" w:lineRule="auto"/>
        <w:rPr/>
      </w:pPr>
      <w:r w:rsidDel="00000000" w:rsidR="00000000" w:rsidRPr="00000000">
        <w:rPr>
          <w:rtl w:val="0"/>
        </w:rPr>
      </w:r>
    </w:p>
    <w:p w:rsidR="00000000" w:rsidDel="00000000" w:rsidP="00000000" w:rsidRDefault="00000000" w:rsidRPr="00000000" w14:paraId="00000105">
      <w:pPr>
        <w:spacing w:before="200" w:lineRule="auto"/>
        <w:rPr/>
      </w:pPr>
      <w:r w:rsidDel="00000000" w:rsidR="00000000" w:rsidRPr="00000000">
        <w:rPr>
          <w:rtl w:val="0"/>
        </w:rPr>
      </w:r>
    </w:p>
    <w:p w:rsidR="00000000" w:rsidDel="00000000" w:rsidP="00000000" w:rsidRDefault="00000000" w:rsidRPr="00000000" w14:paraId="00000106">
      <w:pPr>
        <w:spacing w:before="200" w:lineRule="auto"/>
        <w:rPr/>
      </w:pPr>
      <w:r w:rsidDel="00000000" w:rsidR="00000000" w:rsidRPr="00000000">
        <w:rPr>
          <w:rtl w:val="0"/>
        </w:rPr>
      </w:r>
    </w:p>
    <w:p w:rsidR="00000000" w:rsidDel="00000000" w:rsidP="00000000" w:rsidRDefault="00000000" w:rsidRPr="00000000" w14:paraId="00000107">
      <w:pPr>
        <w:spacing w:before="200" w:lineRule="auto"/>
        <w:rPr/>
      </w:pPr>
      <w:r w:rsidDel="00000000" w:rsidR="00000000" w:rsidRPr="00000000">
        <w:rPr>
          <w:rtl w:val="0"/>
        </w:rPr>
      </w:r>
    </w:p>
    <w:p w:rsidR="00000000" w:rsidDel="00000000" w:rsidP="00000000" w:rsidRDefault="00000000" w:rsidRPr="00000000" w14:paraId="00000108">
      <w:pPr>
        <w:spacing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pStyle w:val="Heading1"/>
        <w:rPr/>
      </w:pPr>
      <w:bookmarkStart w:colFirst="0" w:colLast="0" w:name="_3dy6vkm" w:id="12"/>
      <w:bookmarkEnd w:id="12"/>
      <w:r w:rsidDel="00000000" w:rsidR="00000000" w:rsidRPr="00000000">
        <w:rPr>
          <w:rtl w:val="0"/>
        </w:rPr>
        <w:t xml:space="preserve">M&amp;A: IBM bolsters cloud capabilities with HashiCorp acquisition during steady M&amp;A period</w:t>
      </w:r>
    </w:p>
    <w:p w:rsidR="00000000" w:rsidDel="00000000" w:rsidP="00000000" w:rsidRDefault="00000000" w:rsidRPr="00000000" w14:paraId="0000010A">
      <w:pPr>
        <w:spacing w:before="200" w:lineRule="auto"/>
        <w:rPr/>
      </w:pPr>
      <w:r w:rsidDel="00000000" w:rsidR="00000000" w:rsidRPr="00000000">
        <w:rPr>
          <w:b w:val="1"/>
          <w:rtl w:val="0"/>
        </w:rPr>
        <w:t xml:space="preserve">Analyst Take:</w:t>
      </w:r>
      <w:r w:rsidDel="00000000" w:rsidR="00000000" w:rsidRPr="00000000">
        <w:rPr>
          <w:b w:val="1"/>
          <w:rtl w:val="0"/>
        </w:rPr>
        <w:t xml:space="preserve"> </w:t>
      </w:r>
      <w:r w:rsidDel="00000000" w:rsidR="00000000" w:rsidRPr="00000000">
        <w:rPr>
          <w:rtl w:val="0"/>
        </w:rPr>
        <w:t xml:space="preserve">The number of deals during the quarter remained broadly flat (10 vs. 11 in Q1 2024). This was amidst a broader trend where the surge in US M&amp;A activity observed in Q1 2024 experienced a </w:t>
      </w:r>
      <w:hyperlink r:id="rId171">
        <w:r w:rsidDel="00000000" w:rsidR="00000000" w:rsidRPr="00000000">
          <w:rPr>
            <w:color w:val="1155cc"/>
            <w:u w:val="single"/>
            <w:rtl w:val="0"/>
          </w:rPr>
          <w:t xml:space="preserve">slowdown</w:t>
        </w:r>
      </w:hyperlink>
      <w:r w:rsidDel="00000000" w:rsidR="00000000" w:rsidRPr="00000000">
        <w:rPr>
          <w:rtl w:val="0"/>
        </w:rPr>
        <w:t xml:space="preserve"> during Q2. </w:t>
      </w:r>
    </w:p>
    <w:p w:rsidR="00000000" w:rsidDel="00000000" w:rsidP="00000000" w:rsidRDefault="00000000" w:rsidRPr="00000000" w14:paraId="0000010B">
      <w:pPr>
        <w:spacing w:before="200" w:lineRule="auto"/>
        <w:rPr/>
      </w:pPr>
      <w:r w:rsidDel="00000000" w:rsidR="00000000" w:rsidRPr="00000000">
        <w:rPr>
          <w:rtl w:val="0"/>
        </w:rPr>
        <w:t xml:space="preserve">IBM’s USD 6.4 billion acquisition of HashiCorp strengthens its hybrid cloud capabilities by potentially integrating HashiCorp's multi-cloud infrastructure automation tools with Red Hat offerings.</w:t>
      </w:r>
    </w:p>
    <w:p w:rsidR="00000000" w:rsidDel="00000000" w:rsidP="00000000" w:rsidRDefault="00000000" w:rsidRPr="00000000" w14:paraId="0000010C">
      <w:pPr>
        <w:spacing w:line="276" w:lineRule="auto"/>
        <w:ind w:left="0" w:right="120" w:firstLine="0"/>
        <w:rPr/>
      </w:pPr>
      <w:r w:rsidDel="00000000" w:rsidR="00000000" w:rsidRPr="00000000">
        <w:rPr>
          <w:rtl w:val="0"/>
        </w:rPr>
      </w:r>
    </w:p>
    <w:p w:rsidR="00000000" w:rsidDel="00000000" w:rsidP="00000000" w:rsidRDefault="00000000" w:rsidRPr="00000000" w14:paraId="0000010D">
      <w:pPr>
        <w:spacing w:line="276" w:lineRule="auto"/>
        <w:ind w:left="0" w:right="120" w:firstLine="0"/>
        <w:rPr/>
      </w:pPr>
      <w:r w:rsidDel="00000000" w:rsidR="00000000" w:rsidRPr="00000000">
        <w:rPr>
          <w:rtl w:val="0"/>
        </w:rPr>
        <w:t xml:space="preserve">Harness continued its M&amp;A growth strategy, acquiring Split Software to enhance its products. This move comes after Harness' competitor, </w:t>
      </w:r>
      <w:hyperlink r:id="rId172">
        <w:r w:rsidDel="00000000" w:rsidR="00000000" w:rsidRPr="00000000">
          <w:rPr>
            <w:color w:val="1155cc"/>
            <w:u w:val="single"/>
            <w:rtl w:val="0"/>
          </w:rPr>
          <w:t xml:space="preserve">Octopus Deploy</w:t>
        </w:r>
      </w:hyperlink>
      <w:r w:rsidDel="00000000" w:rsidR="00000000" w:rsidRPr="00000000">
        <w:rPr>
          <w:rtl w:val="0"/>
        </w:rPr>
        <w:t xml:space="preserve">, acquired the struggling Kubernetes continuous delivery expert </w:t>
      </w:r>
      <w:hyperlink r:id="rId173">
        <w:r w:rsidDel="00000000" w:rsidR="00000000" w:rsidRPr="00000000">
          <w:rPr>
            <w:color w:val="1155cc"/>
            <w:u w:val="single"/>
            <w:rtl w:val="0"/>
          </w:rPr>
          <w:t xml:space="preserve">Codefresh</w:t>
        </w:r>
      </w:hyperlink>
      <w:r w:rsidDel="00000000" w:rsidR="00000000" w:rsidRPr="00000000">
        <w:rPr>
          <w:rtl w:val="0"/>
        </w:rPr>
        <w:t xml:space="preserve"> in Q1 2024. Moreover, Suse, </w:t>
      </w:r>
      <w:hyperlink r:id="rId174">
        <w:r w:rsidDel="00000000" w:rsidR="00000000" w:rsidRPr="00000000">
          <w:rPr>
            <w:color w:val="1155cc"/>
            <w:u w:val="single"/>
            <w:rtl w:val="0"/>
          </w:rPr>
          <w:t xml:space="preserve">Timescale</w:t>
        </w:r>
      </w:hyperlink>
      <w:r w:rsidDel="00000000" w:rsidR="00000000" w:rsidRPr="00000000">
        <w:rPr>
          <w:rtl w:val="0"/>
        </w:rPr>
        <w:t xml:space="preserve">, </w:t>
      </w:r>
      <w:hyperlink r:id="rId175">
        <w:r w:rsidDel="00000000" w:rsidR="00000000" w:rsidRPr="00000000">
          <w:rPr>
            <w:color w:val="1155cc"/>
            <w:u w:val="single"/>
            <w:rtl w:val="0"/>
          </w:rPr>
          <w:t xml:space="preserve">Cloudflare</w:t>
        </w:r>
      </w:hyperlink>
      <w:r w:rsidDel="00000000" w:rsidR="00000000" w:rsidRPr="00000000">
        <w:rPr>
          <w:rtl w:val="0"/>
        </w:rPr>
        <w:t xml:space="preserve">, </w:t>
      </w:r>
      <w:hyperlink r:id="rId176">
        <w:r w:rsidDel="00000000" w:rsidR="00000000" w:rsidRPr="00000000">
          <w:rPr>
            <w:color w:val="1155cc"/>
            <w:u w:val="single"/>
            <w:rtl w:val="0"/>
          </w:rPr>
          <w:t xml:space="preserve">Finout</w:t>
        </w:r>
      </w:hyperlink>
      <w:r w:rsidDel="00000000" w:rsidR="00000000" w:rsidRPr="00000000">
        <w:rPr>
          <w:rtl w:val="0"/>
        </w:rPr>
        <w:t xml:space="preserve">, and Vercel enhanced their tech stacks and offerings through acquisitions. </w:t>
      </w:r>
    </w:p>
    <w:p w:rsidR="00000000" w:rsidDel="00000000" w:rsidP="00000000" w:rsidRDefault="00000000" w:rsidRPr="00000000" w14:paraId="0000010E">
      <w:pPr>
        <w:spacing w:before="200" w:lineRule="auto"/>
        <w:rPr/>
      </w:pPr>
      <w:r w:rsidDel="00000000" w:rsidR="00000000" w:rsidRPr="00000000">
        <w:rPr>
          <w:rtl w:val="0"/>
        </w:rPr>
      </w:r>
    </w:p>
    <w:p w:rsidR="00000000" w:rsidDel="00000000" w:rsidP="00000000" w:rsidRDefault="00000000" w:rsidRPr="00000000" w14:paraId="0000010F">
      <w:pPr>
        <w:numPr>
          <w:ilvl w:val="0"/>
          <w:numId w:val="3"/>
        </w:numPr>
        <w:spacing w:after="200" w:before="200" w:lineRule="auto"/>
        <w:ind w:left="720" w:hanging="360"/>
      </w:pPr>
      <w:r w:rsidDel="00000000" w:rsidR="00000000" w:rsidRPr="00000000">
        <w:rPr>
          <w:b w:val="1"/>
          <w:rtl w:val="0"/>
        </w:rPr>
        <w:t xml:space="preserve">IBM acquired HashiCorp for USD 6.4 billion</w:t>
      </w:r>
      <w:r w:rsidDel="00000000" w:rsidR="00000000" w:rsidRPr="00000000">
        <w:rPr>
          <w:rtl w:val="0"/>
        </w:rPr>
      </w:r>
    </w:p>
    <w:p w:rsidR="00000000" w:rsidDel="00000000" w:rsidP="00000000" w:rsidRDefault="00000000" w:rsidRPr="00000000" w14:paraId="00000110">
      <w:pPr>
        <w:numPr>
          <w:ilvl w:val="1"/>
          <w:numId w:val="3"/>
        </w:numPr>
        <w:spacing w:before="200" w:lineRule="auto"/>
        <w:ind w:left="1440" w:hanging="360"/>
        <w:rPr>
          <w:b w:val="1"/>
        </w:rPr>
      </w:pPr>
      <w:r w:rsidDel="00000000" w:rsidR="00000000" w:rsidRPr="00000000">
        <w:rPr>
          <w:rtl w:val="0"/>
        </w:rPr>
        <w:t xml:space="preserve">IBM </w:t>
      </w:r>
      <w:hyperlink r:id="rId177">
        <w:r w:rsidDel="00000000" w:rsidR="00000000" w:rsidRPr="00000000">
          <w:rPr>
            <w:color w:val="1155cc"/>
            <w:u w:val="single"/>
            <w:rtl w:val="0"/>
          </w:rPr>
          <w:t xml:space="preserve">acquired</w:t>
        </w:r>
      </w:hyperlink>
      <w:r w:rsidDel="00000000" w:rsidR="00000000" w:rsidRPr="00000000">
        <w:rPr>
          <w:rtl w:val="0"/>
        </w:rPr>
        <w:t xml:space="preserve"> HashiCorp for USD 35 per share, a significant premium over HashiCorp’s pre-announcement trading price of around USD 25.</w:t>
      </w:r>
    </w:p>
    <w:p w:rsidR="00000000" w:rsidDel="00000000" w:rsidP="00000000" w:rsidRDefault="00000000" w:rsidRPr="00000000" w14:paraId="00000111">
      <w:pPr>
        <w:numPr>
          <w:ilvl w:val="1"/>
          <w:numId w:val="3"/>
        </w:numPr>
        <w:spacing w:before="200" w:lineRule="auto"/>
        <w:ind w:left="1440" w:hanging="360"/>
        <w:rPr>
          <w:b w:val="1"/>
        </w:rPr>
      </w:pPr>
      <w:r w:rsidDel="00000000" w:rsidR="00000000" w:rsidRPr="00000000">
        <w:rPr>
          <w:rtl w:val="0"/>
        </w:rPr>
        <w:t xml:space="preserve">HashiCorp’s product pillars (Terraform, Vault) align well with Red Hat’s (IBM subsidiary) business and IBM's focus on the hybrid/multi-cloud market.</w:t>
      </w:r>
    </w:p>
    <w:p w:rsidR="00000000" w:rsidDel="00000000" w:rsidP="00000000" w:rsidRDefault="00000000" w:rsidRPr="00000000" w14:paraId="00000112">
      <w:pPr>
        <w:numPr>
          <w:ilvl w:val="1"/>
          <w:numId w:val="3"/>
        </w:numPr>
        <w:spacing w:before="200" w:lineRule="auto"/>
        <w:ind w:left="1440" w:hanging="360"/>
        <w:rPr>
          <w:b w:val="1"/>
        </w:rPr>
      </w:pPr>
      <w:r w:rsidDel="00000000" w:rsidR="00000000" w:rsidRPr="00000000">
        <w:rPr>
          <w:rtl w:val="0"/>
        </w:rPr>
        <w:t xml:space="preserve">In 2023, HashiCorp changed its business model, including a shift away from open-source licensing, which drew attention and new competitors.</w:t>
      </w:r>
    </w:p>
    <w:p w:rsidR="00000000" w:rsidDel="00000000" w:rsidP="00000000" w:rsidRDefault="00000000" w:rsidRPr="00000000" w14:paraId="00000113">
      <w:pPr>
        <w:numPr>
          <w:ilvl w:val="1"/>
          <w:numId w:val="3"/>
        </w:numPr>
        <w:spacing w:before="200" w:lineRule="auto"/>
        <w:ind w:left="1440" w:hanging="360"/>
        <w:rPr>
          <w:b w:val="1"/>
        </w:rPr>
      </w:pPr>
      <w:r w:rsidDel="00000000" w:rsidR="00000000" w:rsidRPr="00000000">
        <w:rPr>
          <w:rtl w:val="0"/>
        </w:rPr>
        <w:t xml:space="preserve">The transition to a SaaS-style cloud subscription business was taking longer than planned. The company's gross margins on cloud services were only around 60% (FY 2024), while its traditional support revenue had higher margins at 86%.</w:t>
      </w:r>
    </w:p>
    <w:p w:rsidR="00000000" w:rsidDel="00000000" w:rsidP="00000000" w:rsidRDefault="00000000" w:rsidRPr="00000000" w14:paraId="00000114">
      <w:pPr>
        <w:numPr>
          <w:ilvl w:val="0"/>
          <w:numId w:val="3"/>
        </w:numPr>
        <w:spacing w:after="200" w:before="200" w:lineRule="auto"/>
        <w:ind w:left="720" w:hanging="360"/>
      </w:pPr>
      <w:r w:rsidDel="00000000" w:rsidR="00000000" w:rsidRPr="00000000">
        <w:rPr>
          <w:b w:val="1"/>
          <w:rtl w:val="0"/>
        </w:rPr>
        <w:t xml:space="preserve">Harness acquired Split Software</w:t>
      </w:r>
    </w:p>
    <w:p w:rsidR="00000000" w:rsidDel="00000000" w:rsidP="00000000" w:rsidRDefault="00000000" w:rsidRPr="00000000" w14:paraId="00000115">
      <w:pPr>
        <w:numPr>
          <w:ilvl w:val="1"/>
          <w:numId w:val="3"/>
        </w:numPr>
        <w:spacing w:after="200" w:before="200" w:lineRule="auto"/>
        <w:ind w:left="1440" w:hanging="360"/>
        <w:rPr/>
      </w:pPr>
      <w:r w:rsidDel="00000000" w:rsidR="00000000" w:rsidRPr="00000000">
        <w:rPr>
          <w:rtl w:val="0"/>
        </w:rPr>
        <w:t xml:space="preserve">Harness, a cloud-based software delivery platform, entered an agreement to </w:t>
      </w:r>
      <w:hyperlink r:id="rId178">
        <w:r w:rsidDel="00000000" w:rsidR="00000000" w:rsidRPr="00000000">
          <w:rPr>
            <w:color w:val="1155cc"/>
            <w:u w:val="single"/>
            <w:rtl w:val="0"/>
          </w:rPr>
          <w:t xml:space="preserve">acquire</w:t>
        </w:r>
      </w:hyperlink>
      <w:r w:rsidDel="00000000" w:rsidR="00000000" w:rsidRPr="00000000">
        <w:rPr>
          <w:rtl w:val="0"/>
        </w:rPr>
        <w:t xml:space="preserve"> Split Software Inc., a company that specializes in feature flag management and experimentation.</w:t>
      </w:r>
    </w:p>
    <w:p w:rsidR="00000000" w:rsidDel="00000000" w:rsidP="00000000" w:rsidRDefault="00000000" w:rsidRPr="00000000" w14:paraId="00000116">
      <w:pPr>
        <w:numPr>
          <w:ilvl w:val="1"/>
          <w:numId w:val="3"/>
        </w:numPr>
        <w:spacing w:after="200" w:before="200" w:lineRule="auto"/>
        <w:ind w:left="1440" w:hanging="360"/>
        <w:rPr/>
      </w:pPr>
      <w:r w:rsidDel="00000000" w:rsidR="00000000" w:rsidRPr="00000000">
        <w:rPr>
          <w:rtl w:val="0"/>
        </w:rPr>
        <w:t xml:space="preserve">The acquisition will allow Harness to provide a more robust software delivery platform, including the ability to run A/B tests and measure the performance of new features.</w:t>
      </w:r>
    </w:p>
    <w:p w:rsidR="00000000" w:rsidDel="00000000" w:rsidP="00000000" w:rsidRDefault="00000000" w:rsidRPr="00000000" w14:paraId="00000117">
      <w:pPr>
        <w:numPr>
          <w:ilvl w:val="1"/>
          <w:numId w:val="3"/>
        </w:numPr>
        <w:spacing w:line="276" w:lineRule="auto"/>
        <w:ind w:left="1440" w:hanging="360"/>
        <w:rPr/>
      </w:pPr>
      <w:r w:rsidDel="00000000" w:rsidR="00000000" w:rsidRPr="00000000">
        <w:rPr>
          <w:rtl w:val="0"/>
        </w:rPr>
        <w:t xml:space="preserve">This is Harness' second acquisition in 2024 and its seventh overall. In </w:t>
      </w:r>
      <w:hyperlink r:id="rId179">
        <w:r w:rsidDel="00000000" w:rsidR="00000000" w:rsidRPr="00000000">
          <w:rPr>
            <w:color w:val="1155cc"/>
            <w:u w:val="single"/>
            <w:rtl w:val="0"/>
          </w:rPr>
          <w:t xml:space="preserve">January 2024</w:t>
        </w:r>
      </w:hyperlink>
      <w:r w:rsidDel="00000000" w:rsidR="00000000" w:rsidRPr="00000000">
        <w:rPr>
          <w:rtl w:val="0"/>
        </w:rPr>
        <w:t xml:space="preserve">, the company acquired Armory, a continuous delivery platform company, for USD 7 million. This acquisition announcement comes just weeks after Harness secured a </w:t>
      </w:r>
      <w:hyperlink r:id="rId180">
        <w:r w:rsidDel="00000000" w:rsidR="00000000" w:rsidRPr="00000000">
          <w:rPr>
            <w:color w:val="1155cc"/>
            <w:u w:val="single"/>
            <w:rtl w:val="0"/>
          </w:rPr>
          <w:t xml:space="preserve">USD 150 million </w:t>
        </w:r>
      </w:hyperlink>
      <w:r w:rsidDel="00000000" w:rsidR="00000000" w:rsidRPr="00000000">
        <w:rPr>
          <w:rtl w:val="0"/>
        </w:rPr>
        <w:t xml:space="preserve">debt financing round, backed by Silicon Valley Bank and Hercules Capital.</w:t>
      </w:r>
    </w:p>
    <w:p w:rsidR="00000000" w:rsidDel="00000000" w:rsidP="00000000" w:rsidRDefault="00000000" w:rsidRPr="00000000" w14:paraId="00000118">
      <w:pPr>
        <w:numPr>
          <w:ilvl w:val="0"/>
          <w:numId w:val="3"/>
        </w:numPr>
        <w:spacing w:after="200" w:before="200" w:lineRule="auto"/>
        <w:ind w:left="720" w:hanging="360"/>
        <w:rPr>
          <w:sz w:val="22"/>
          <w:szCs w:val="22"/>
        </w:rPr>
      </w:pPr>
      <w:r w:rsidDel="00000000" w:rsidR="00000000" w:rsidRPr="00000000">
        <w:rPr>
          <w:b w:val="1"/>
          <w:rtl w:val="0"/>
        </w:rPr>
        <w:t xml:space="preserve">Cloud-native Tech and Serverless Computing dominate the activity</w:t>
      </w:r>
    </w:p>
    <w:p w:rsidR="00000000" w:rsidDel="00000000" w:rsidP="00000000" w:rsidRDefault="00000000" w:rsidRPr="00000000" w14:paraId="00000119">
      <w:pPr>
        <w:numPr>
          <w:ilvl w:val="1"/>
          <w:numId w:val="3"/>
        </w:numPr>
        <w:spacing w:line="276" w:lineRule="auto"/>
        <w:ind w:left="1440" w:hanging="360"/>
        <w:rPr>
          <w:b w:val="1"/>
        </w:rPr>
      </w:pPr>
      <w:r w:rsidDel="00000000" w:rsidR="00000000" w:rsidRPr="00000000">
        <w:rPr>
          <w:rtl w:val="0"/>
        </w:rPr>
        <w:t xml:space="preserve">Swedish investment giant </w:t>
      </w:r>
      <w:r w:rsidDel="00000000" w:rsidR="00000000" w:rsidRPr="00000000">
        <w:rPr>
          <w:b w:val="1"/>
          <w:rtl w:val="0"/>
        </w:rPr>
        <w:t xml:space="preserve">EQT</w:t>
      </w:r>
      <w:hyperlink r:id="rId181">
        <w:r w:rsidDel="00000000" w:rsidR="00000000" w:rsidRPr="00000000">
          <w:rPr>
            <w:b w:val="1"/>
            <w:rtl w:val="0"/>
          </w:rPr>
          <w:t xml:space="preserve"> </w:t>
        </w:r>
      </w:hyperlink>
      <w:hyperlink r:id="rId182">
        <w:r w:rsidDel="00000000" w:rsidR="00000000" w:rsidRPr="00000000">
          <w:rPr>
            <w:color w:val="1155cc"/>
            <w:u w:val="single"/>
            <w:rtl w:val="0"/>
          </w:rPr>
          <w:t xml:space="preserve">acquired</w:t>
        </w:r>
      </w:hyperlink>
      <w:r w:rsidDel="00000000" w:rsidR="00000000" w:rsidRPr="00000000">
        <w:rPr>
          <w:rtl w:val="0"/>
        </w:rPr>
        <w:t xml:space="preserve"> API management and identity access management company </w:t>
      </w:r>
      <w:r w:rsidDel="00000000" w:rsidR="00000000" w:rsidRPr="00000000">
        <w:rPr>
          <w:b w:val="1"/>
          <w:rtl w:val="0"/>
        </w:rPr>
        <w:t xml:space="preserve">WSO2 </w:t>
      </w:r>
      <w:r w:rsidDel="00000000" w:rsidR="00000000" w:rsidRPr="00000000">
        <w:rPr>
          <w:rtl w:val="0"/>
        </w:rPr>
        <w:t xml:space="preserve">in a deal valued at more than USD 600 million.</w:t>
      </w:r>
    </w:p>
    <w:p w:rsidR="00000000" w:rsidDel="00000000" w:rsidP="00000000" w:rsidRDefault="00000000" w:rsidRPr="00000000" w14:paraId="0000011A">
      <w:pPr>
        <w:spacing w:line="276" w:lineRule="auto"/>
        <w:ind w:left="1440" w:firstLine="0"/>
        <w:rPr/>
      </w:pPr>
      <w:r w:rsidDel="00000000" w:rsidR="00000000" w:rsidRPr="00000000">
        <w:rPr>
          <w:rtl w:val="0"/>
        </w:rPr>
      </w:r>
    </w:p>
    <w:p w:rsidR="00000000" w:rsidDel="00000000" w:rsidP="00000000" w:rsidRDefault="00000000" w:rsidRPr="00000000" w14:paraId="0000011B">
      <w:pPr>
        <w:numPr>
          <w:ilvl w:val="1"/>
          <w:numId w:val="3"/>
        </w:numPr>
        <w:spacing w:line="276" w:lineRule="auto"/>
        <w:ind w:left="1440" w:hanging="360"/>
        <w:rPr/>
      </w:pPr>
      <w:r w:rsidDel="00000000" w:rsidR="00000000" w:rsidRPr="00000000">
        <w:rPr>
          <w:b w:val="1"/>
          <w:rtl w:val="0"/>
        </w:rPr>
        <w:t xml:space="preserve">SUSE</w:t>
      </w:r>
      <w:r w:rsidDel="00000000" w:rsidR="00000000" w:rsidRPr="00000000">
        <w:rPr>
          <w:rtl w:val="0"/>
        </w:rPr>
        <w:t xml:space="preserve">, an open-source enterprise provider,</w:t>
      </w:r>
      <w:hyperlink r:id="rId183">
        <w:r w:rsidDel="00000000" w:rsidR="00000000" w:rsidRPr="00000000">
          <w:rPr>
            <w:rtl w:val="0"/>
          </w:rPr>
          <w:t xml:space="preserve"> </w:t>
        </w:r>
      </w:hyperlink>
      <w:hyperlink r:id="rId184">
        <w:r w:rsidDel="00000000" w:rsidR="00000000" w:rsidRPr="00000000">
          <w:rPr>
            <w:color w:val="1155cc"/>
            <w:u w:val="single"/>
            <w:rtl w:val="0"/>
          </w:rPr>
          <w:t xml:space="preserve">acquired</w:t>
        </w:r>
      </w:hyperlink>
      <w:r w:rsidDel="00000000" w:rsidR="00000000" w:rsidRPr="00000000">
        <w:rPr>
          <w:rtl w:val="0"/>
        </w:rPr>
        <w:t xml:space="preserve"> </w:t>
      </w:r>
      <w:r w:rsidDel="00000000" w:rsidR="00000000" w:rsidRPr="00000000">
        <w:rPr>
          <w:b w:val="1"/>
          <w:rtl w:val="0"/>
        </w:rPr>
        <w:t xml:space="preserve">StackState's</w:t>
      </w:r>
      <w:r w:rsidDel="00000000" w:rsidR="00000000" w:rsidRPr="00000000">
        <w:rPr>
          <w:rtl w:val="0"/>
        </w:rPr>
        <w:t xml:space="preserve"> full-stack observability platform to integrate its capabilities into Rancher Prime.</w:t>
      </w:r>
    </w:p>
    <w:p w:rsidR="00000000" w:rsidDel="00000000" w:rsidP="00000000" w:rsidRDefault="00000000" w:rsidRPr="00000000" w14:paraId="0000011C">
      <w:pPr>
        <w:spacing w:line="276" w:lineRule="auto"/>
        <w:ind w:left="1440" w:firstLine="0"/>
        <w:rPr/>
      </w:pPr>
      <w:r w:rsidDel="00000000" w:rsidR="00000000" w:rsidRPr="00000000">
        <w:rPr>
          <w:rtl w:val="0"/>
        </w:rPr>
      </w:r>
    </w:p>
    <w:p w:rsidR="00000000" w:rsidDel="00000000" w:rsidP="00000000" w:rsidRDefault="00000000" w:rsidRPr="00000000" w14:paraId="0000011D">
      <w:pPr>
        <w:numPr>
          <w:ilvl w:val="1"/>
          <w:numId w:val="3"/>
        </w:numPr>
        <w:spacing w:line="276" w:lineRule="auto"/>
        <w:ind w:left="1440" w:hanging="360"/>
        <w:rPr/>
      </w:pPr>
      <w:r w:rsidDel="00000000" w:rsidR="00000000" w:rsidRPr="00000000">
        <w:rPr>
          <w:b w:val="1"/>
          <w:rtl w:val="0"/>
        </w:rPr>
        <w:t xml:space="preserve">Timescale</w:t>
      </w:r>
      <w:r w:rsidDel="00000000" w:rsidR="00000000" w:rsidRPr="00000000">
        <w:rPr>
          <w:rtl w:val="0"/>
        </w:rPr>
        <w:t xml:space="preserve">, a cloud database company, has</w:t>
      </w:r>
      <w:hyperlink r:id="rId185">
        <w:r w:rsidDel="00000000" w:rsidR="00000000" w:rsidRPr="00000000">
          <w:rPr>
            <w:rtl w:val="0"/>
          </w:rPr>
          <w:t xml:space="preserve"> </w:t>
        </w:r>
      </w:hyperlink>
      <w:hyperlink r:id="rId186">
        <w:r w:rsidDel="00000000" w:rsidR="00000000" w:rsidRPr="00000000">
          <w:rPr>
            <w:color w:val="1155cc"/>
            <w:u w:val="single"/>
            <w:rtl w:val="0"/>
          </w:rPr>
          <w:t xml:space="preserve">acquired</w:t>
        </w:r>
      </w:hyperlink>
      <w:r w:rsidDel="00000000" w:rsidR="00000000" w:rsidRPr="00000000">
        <w:rPr>
          <w:rtl w:val="0"/>
        </w:rPr>
        <w:t xml:space="preserve"> </w:t>
      </w:r>
      <w:r w:rsidDel="00000000" w:rsidR="00000000" w:rsidRPr="00000000">
        <w:rPr>
          <w:b w:val="1"/>
          <w:rtl w:val="0"/>
        </w:rPr>
        <w:t xml:space="preserve">PopSQL</w:t>
      </w:r>
      <w:r w:rsidDel="00000000" w:rsidR="00000000" w:rsidRPr="00000000">
        <w:rPr>
          <w:rtl w:val="0"/>
        </w:rPr>
        <w:t xml:space="preserve">, an SQL editor and collaboration tool, to offer Timescale customers an intuitive interface for database querying, dashboard creation, and collaborative data analysis.</w:t>
      </w:r>
    </w:p>
    <w:p w:rsidR="00000000" w:rsidDel="00000000" w:rsidP="00000000" w:rsidRDefault="00000000" w:rsidRPr="00000000" w14:paraId="0000011E">
      <w:pPr>
        <w:spacing w:line="276" w:lineRule="auto"/>
        <w:ind w:left="1440" w:firstLine="0"/>
        <w:rPr/>
      </w:pPr>
      <w:r w:rsidDel="00000000" w:rsidR="00000000" w:rsidRPr="00000000">
        <w:rPr>
          <w:rtl w:val="0"/>
        </w:rPr>
      </w:r>
    </w:p>
    <w:p w:rsidR="00000000" w:rsidDel="00000000" w:rsidP="00000000" w:rsidRDefault="00000000" w:rsidRPr="00000000" w14:paraId="0000011F">
      <w:pPr>
        <w:numPr>
          <w:ilvl w:val="1"/>
          <w:numId w:val="3"/>
        </w:numPr>
        <w:spacing w:line="276" w:lineRule="auto"/>
        <w:ind w:left="1440" w:hanging="360"/>
        <w:rPr/>
      </w:pPr>
      <w:r w:rsidDel="00000000" w:rsidR="00000000" w:rsidRPr="00000000">
        <w:rPr>
          <w:b w:val="1"/>
          <w:rtl w:val="0"/>
        </w:rPr>
        <w:t xml:space="preserve">Redpanda</w:t>
      </w:r>
      <w:r w:rsidDel="00000000" w:rsidR="00000000" w:rsidRPr="00000000">
        <w:rPr>
          <w:rtl w:val="0"/>
        </w:rPr>
        <w:t xml:space="preserve">, a streaming data platform, has</w:t>
      </w:r>
      <w:hyperlink r:id="rId187">
        <w:r w:rsidDel="00000000" w:rsidR="00000000" w:rsidRPr="00000000">
          <w:rPr>
            <w:rtl w:val="0"/>
          </w:rPr>
          <w:t xml:space="preserve"> </w:t>
        </w:r>
      </w:hyperlink>
      <w:hyperlink r:id="rId188">
        <w:r w:rsidDel="00000000" w:rsidR="00000000" w:rsidRPr="00000000">
          <w:rPr>
            <w:color w:val="1155cc"/>
            <w:u w:val="single"/>
            <w:rtl w:val="0"/>
          </w:rPr>
          <w:t xml:space="preserve">acquired</w:t>
        </w:r>
      </w:hyperlink>
      <w:r w:rsidDel="00000000" w:rsidR="00000000" w:rsidRPr="00000000">
        <w:rPr>
          <w:rtl w:val="0"/>
        </w:rPr>
        <w:t xml:space="preserve"> </w:t>
      </w:r>
      <w:r w:rsidDel="00000000" w:rsidR="00000000" w:rsidRPr="00000000">
        <w:rPr>
          <w:b w:val="1"/>
          <w:rtl w:val="0"/>
        </w:rPr>
        <w:t xml:space="preserve">Benthos</w:t>
      </w:r>
      <w:r w:rsidDel="00000000" w:rsidR="00000000" w:rsidRPr="00000000">
        <w:rPr>
          <w:rtl w:val="0"/>
        </w:rPr>
        <w:t xml:space="preserve">, an open-source stream-processing platform, to bolster its end-to-end streaming capabilities for data-intensive applications.</w:t>
      </w:r>
    </w:p>
    <w:p w:rsidR="00000000" w:rsidDel="00000000" w:rsidP="00000000" w:rsidRDefault="00000000" w:rsidRPr="00000000" w14:paraId="00000120">
      <w:pPr>
        <w:spacing w:line="276" w:lineRule="auto"/>
        <w:ind w:left="1440" w:firstLine="0"/>
        <w:rPr/>
      </w:pPr>
      <w:r w:rsidDel="00000000" w:rsidR="00000000" w:rsidRPr="00000000">
        <w:rPr>
          <w:rtl w:val="0"/>
        </w:rPr>
      </w:r>
    </w:p>
    <w:p w:rsidR="00000000" w:rsidDel="00000000" w:rsidP="00000000" w:rsidRDefault="00000000" w:rsidRPr="00000000" w14:paraId="00000121">
      <w:pPr>
        <w:numPr>
          <w:ilvl w:val="1"/>
          <w:numId w:val="3"/>
        </w:numPr>
        <w:spacing w:line="276" w:lineRule="auto"/>
        <w:ind w:left="1440" w:hanging="360"/>
        <w:rPr/>
      </w:pPr>
      <w:r w:rsidDel="00000000" w:rsidR="00000000" w:rsidRPr="00000000">
        <w:rPr>
          <w:b w:val="1"/>
          <w:rtl w:val="0"/>
        </w:rPr>
        <w:t xml:space="preserve">Cloudflare</w:t>
      </w:r>
      <w:hyperlink r:id="rId189">
        <w:r w:rsidDel="00000000" w:rsidR="00000000" w:rsidRPr="00000000">
          <w:rPr>
            <w:rtl w:val="0"/>
          </w:rPr>
          <w:t xml:space="preserve"> </w:t>
        </w:r>
      </w:hyperlink>
      <w:hyperlink r:id="rId190">
        <w:r w:rsidDel="00000000" w:rsidR="00000000" w:rsidRPr="00000000">
          <w:rPr>
            <w:color w:val="1155cc"/>
            <w:u w:val="single"/>
            <w:rtl w:val="0"/>
          </w:rPr>
          <w:t xml:space="preserve">acquired</w:t>
        </w:r>
      </w:hyperlink>
      <w:r w:rsidDel="00000000" w:rsidR="00000000" w:rsidRPr="00000000">
        <w:rPr>
          <w:rtl w:val="0"/>
        </w:rPr>
        <w:t xml:space="preserve"> </w:t>
      </w:r>
      <w:r w:rsidDel="00000000" w:rsidR="00000000" w:rsidRPr="00000000">
        <w:rPr>
          <w:b w:val="1"/>
          <w:rtl w:val="0"/>
        </w:rPr>
        <w:t xml:space="preserve">Baselime</w:t>
      </w:r>
      <w:r w:rsidDel="00000000" w:rsidR="00000000" w:rsidRPr="00000000">
        <w:rPr>
          <w:rtl w:val="0"/>
        </w:rPr>
        <w:t xml:space="preserve">, a serverless application observability platform, to expand its capabilities and further enhance the developer experience for building, shipping, and troubleshooting applications on the Cloudflare platform.</w:t>
        <w:br w:type="textWrapping"/>
      </w:r>
    </w:p>
    <w:p w:rsidR="00000000" w:rsidDel="00000000" w:rsidP="00000000" w:rsidRDefault="00000000" w:rsidRPr="00000000" w14:paraId="00000122">
      <w:pPr>
        <w:numPr>
          <w:ilvl w:val="1"/>
          <w:numId w:val="3"/>
        </w:numPr>
        <w:spacing w:line="276" w:lineRule="auto"/>
        <w:ind w:left="1440" w:hanging="360"/>
        <w:rPr/>
      </w:pPr>
      <w:r w:rsidDel="00000000" w:rsidR="00000000" w:rsidRPr="00000000">
        <w:rPr>
          <w:b w:val="1"/>
          <w:rtl w:val="0"/>
        </w:rPr>
        <w:t xml:space="preserve">Vercel</w:t>
      </w:r>
      <w:r w:rsidDel="00000000" w:rsidR="00000000" w:rsidRPr="00000000">
        <w:rPr>
          <w:rtl w:val="0"/>
        </w:rPr>
        <w:t xml:space="preserve"> a provider of a serverless web and app development platform</w:t>
      </w:r>
      <w:hyperlink r:id="rId191">
        <w:r w:rsidDel="00000000" w:rsidR="00000000" w:rsidRPr="00000000">
          <w:rPr>
            <w:rtl w:val="0"/>
          </w:rPr>
          <w:t xml:space="preserve"> </w:t>
        </w:r>
      </w:hyperlink>
      <w:hyperlink r:id="rId192">
        <w:r w:rsidDel="00000000" w:rsidR="00000000" w:rsidRPr="00000000">
          <w:rPr>
            <w:color w:val="1155cc"/>
            <w:u w:val="single"/>
            <w:rtl w:val="0"/>
          </w:rPr>
          <w:t xml:space="preserve">acquired</w:t>
        </w:r>
      </w:hyperlink>
      <w:r w:rsidDel="00000000" w:rsidR="00000000" w:rsidRPr="00000000">
        <w:rPr>
          <w:rtl w:val="0"/>
        </w:rPr>
        <w:t xml:space="preserve"> </w:t>
      </w:r>
      <w:r w:rsidDel="00000000" w:rsidR="00000000" w:rsidRPr="00000000">
        <w:rPr>
          <w:b w:val="1"/>
          <w:rtl w:val="0"/>
        </w:rPr>
        <w:t xml:space="preserve">ModelFusion.dev</w:t>
      </w:r>
      <w:r w:rsidDel="00000000" w:rsidR="00000000" w:rsidRPr="00000000">
        <w:rPr>
          <w:rtl w:val="0"/>
        </w:rPr>
        <w:t xml:space="preserve">, expanding the capabilities of its Vercel AI SDK 3.1 to further position the company as a leader in the enterprise AI development space.</w:t>
      </w:r>
    </w:p>
    <w:p w:rsidR="00000000" w:rsidDel="00000000" w:rsidP="00000000" w:rsidRDefault="00000000" w:rsidRPr="00000000" w14:paraId="00000123">
      <w:pPr>
        <w:spacing w:line="276" w:lineRule="auto"/>
        <w:ind w:left="1440" w:firstLine="0"/>
        <w:rPr/>
      </w:pPr>
      <w:r w:rsidDel="00000000" w:rsidR="00000000" w:rsidRPr="00000000">
        <w:rPr>
          <w:rtl w:val="0"/>
        </w:rPr>
      </w:r>
    </w:p>
    <w:p w:rsidR="00000000" w:rsidDel="00000000" w:rsidP="00000000" w:rsidRDefault="00000000" w:rsidRPr="00000000" w14:paraId="00000124">
      <w:pPr>
        <w:numPr>
          <w:ilvl w:val="1"/>
          <w:numId w:val="3"/>
        </w:numPr>
        <w:spacing w:line="276" w:lineRule="auto"/>
        <w:ind w:left="1440" w:hanging="360"/>
        <w:rPr/>
      </w:pPr>
      <w:r w:rsidDel="00000000" w:rsidR="00000000" w:rsidRPr="00000000">
        <w:rPr>
          <w:b w:val="1"/>
          <w:rtl w:val="0"/>
        </w:rPr>
        <w:t xml:space="preserve">OpenAI</w:t>
      </w:r>
      <w:r w:rsidDel="00000000" w:rsidR="00000000" w:rsidRPr="00000000">
        <w:rPr>
          <w:rtl w:val="0"/>
        </w:rPr>
        <w:t xml:space="preserve"> has</w:t>
      </w:r>
      <w:hyperlink r:id="rId193">
        <w:r w:rsidDel="00000000" w:rsidR="00000000" w:rsidRPr="00000000">
          <w:rPr>
            <w:rtl w:val="0"/>
          </w:rPr>
          <w:t xml:space="preserve"> </w:t>
        </w:r>
      </w:hyperlink>
      <w:hyperlink r:id="rId194">
        <w:r w:rsidDel="00000000" w:rsidR="00000000" w:rsidRPr="00000000">
          <w:rPr>
            <w:color w:val="1155cc"/>
            <w:u w:val="single"/>
            <w:rtl w:val="0"/>
          </w:rPr>
          <w:t xml:space="preserve">acquired</w:t>
        </w:r>
      </w:hyperlink>
      <w:r w:rsidDel="00000000" w:rsidR="00000000" w:rsidRPr="00000000">
        <w:rPr>
          <w:rtl w:val="0"/>
        </w:rPr>
        <w:t xml:space="preserve"> </w:t>
      </w:r>
      <w:r w:rsidDel="00000000" w:rsidR="00000000" w:rsidRPr="00000000">
        <w:rPr>
          <w:b w:val="1"/>
          <w:rtl w:val="0"/>
        </w:rPr>
        <w:t xml:space="preserve">Rockset</w:t>
      </w:r>
      <w:r w:rsidDel="00000000" w:rsidR="00000000" w:rsidRPr="00000000">
        <w:rPr>
          <w:rtl w:val="0"/>
        </w:rPr>
        <w:t xml:space="preserve">, a real-time analytics database, to enhance its retrieval infrastructure and enable users, developers, and enterprises to better leverage their data for more helpful AI applications.</w:t>
      </w:r>
    </w:p>
    <w:p w:rsidR="00000000" w:rsidDel="00000000" w:rsidP="00000000" w:rsidRDefault="00000000" w:rsidRPr="00000000" w14:paraId="00000125">
      <w:pPr>
        <w:spacing w:line="276" w:lineRule="auto"/>
        <w:ind w:left="1440" w:firstLine="0"/>
        <w:rPr/>
      </w:pPr>
      <w:r w:rsidDel="00000000" w:rsidR="00000000" w:rsidRPr="00000000">
        <w:rPr>
          <w:rtl w:val="0"/>
        </w:rPr>
      </w:r>
    </w:p>
    <w:p w:rsidR="00000000" w:rsidDel="00000000" w:rsidP="00000000" w:rsidRDefault="00000000" w:rsidRPr="00000000" w14:paraId="00000126">
      <w:pPr>
        <w:numPr>
          <w:ilvl w:val="1"/>
          <w:numId w:val="3"/>
        </w:numPr>
        <w:spacing w:line="276" w:lineRule="auto"/>
        <w:ind w:left="1440" w:hanging="360"/>
        <w:rPr/>
      </w:pPr>
      <w:r w:rsidDel="00000000" w:rsidR="00000000" w:rsidRPr="00000000">
        <w:rPr>
          <w:b w:val="1"/>
          <w:rtl w:val="0"/>
        </w:rPr>
        <w:t xml:space="preserve">Finout</w:t>
      </w:r>
      <w:r w:rsidDel="00000000" w:rsidR="00000000" w:rsidRPr="00000000">
        <w:rPr>
          <w:rtl w:val="0"/>
        </w:rPr>
        <w:t xml:space="preserve">, a cloud cost observability platform provider,</w:t>
      </w:r>
      <w:hyperlink r:id="rId195">
        <w:r w:rsidDel="00000000" w:rsidR="00000000" w:rsidRPr="00000000">
          <w:rPr>
            <w:rtl w:val="0"/>
          </w:rPr>
          <w:t xml:space="preserve"> </w:t>
        </w:r>
      </w:hyperlink>
      <w:hyperlink r:id="rId196">
        <w:r w:rsidDel="00000000" w:rsidR="00000000" w:rsidRPr="00000000">
          <w:rPr>
            <w:color w:val="1155cc"/>
            <w:u w:val="single"/>
            <w:rtl w:val="0"/>
          </w:rPr>
          <w:t xml:space="preserve">acquired</w:t>
        </w:r>
      </w:hyperlink>
      <w:r w:rsidDel="00000000" w:rsidR="00000000" w:rsidRPr="00000000">
        <w:rPr>
          <w:rtl w:val="0"/>
        </w:rPr>
        <w:t xml:space="preserve"> </w:t>
      </w:r>
      <w:r w:rsidDel="00000000" w:rsidR="00000000" w:rsidRPr="00000000">
        <w:rPr>
          <w:b w:val="1"/>
          <w:rtl w:val="0"/>
        </w:rPr>
        <w:t xml:space="preserve">Cloudthread</w:t>
      </w:r>
      <w:r w:rsidDel="00000000" w:rsidR="00000000" w:rsidRPr="00000000">
        <w:rPr>
          <w:rtl w:val="0"/>
        </w:rPr>
        <w:t xml:space="preserve">, a cloud analytics platform, to enhance Finout's cloud cost optimization and FinOps capabilities.</w:t>
      </w:r>
      <w:r w:rsidDel="00000000" w:rsidR="00000000" w:rsidRPr="00000000">
        <w:rPr>
          <w:rtl w:val="0"/>
        </w:rPr>
      </w:r>
    </w:p>
    <w:p w:rsidR="00000000" w:rsidDel="00000000" w:rsidP="00000000" w:rsidRDefault="00000000" w:rsidRPr="00000000" w14:paraId="00000127">
      <w:pPr>
        <w:spacing w:after="200" w:before="200" w:lineRule="auto"/>
        <w:ind w:left="720" w:firstLine="0"/>
        <w:rPr/>
      </w:pPr>
      <w:r w:rsidDel="00000000" w:rsidR="00000000" w:rsidRPr="00000000">
        <w:rPr>
          <w:rtl w:val="0"/>
        </w:rPr>
      </w:r>
    </w:p>
    <w:p w:rsidR="00000000" w:rsidDel="00000000" w:rsidP="00000000" w:rsidRDefault="00000000" w:rsidRPr="00000000" w14:paraId="00000128">
      <w:pPr>
        <w:spacing w:after="200" w:before="200" w:lineRule="auto"/>
        <w:rPr/>
      </w:pPr>
      <w:r w:rsidDel="00000000" w:rsidR="00000000" w:rsidRPr="00000000">
        <w:rPr>
          <w:rtl w:val="0"/>
        </w:rPr>
      </w:r>
    </w:p>
    <w:p w:rsidR="00000000" w:rsidDel="00000000" w:rsidP="00000000" w:rsidRDefault="00000000" w:rsidRPr="00000000" w14:paraId="00000129">
      <w:pPr>
        <w:spacing w:after="200" w:before="200" w:lineRule="auto"/>
        <w:rPr/>
      </w:pPr>
      <w:r w:rsidDel="00000000" w:rsidR="00000000" w:rsidRPr="00000000">
        <w:rPr>
          <w:rtl w:val="0"/>
        </w:rPr>
      </w:r>
    </w:p>
    <w:p w:rsidR="00000000" w:rsidDel="00000000" w:rsidP="00000000" w:rsidRDefault="00000000" w:rsidRPr="00000000" w14:paraId="0000012A">
      <w:pPr>
        <w:spacing w:after="200" w:before="200" w:lineRule="auto"/>
        <w:rPr/>
      </w:pPr>
      <w:r w:rsidDel="00000000" w:rsidR="00000000" w:rsidRPr="00000000">
        <w:rPr>
          <w:rtl w:val="0"/>
        </w:rPr>
      </w:r>
    </w:p>
    <w:p w:rsidR="00000000" w:rsidDel="00000000" w:rsidP="00000000" w:rsidRDefault="00000000" w:rsidRPr="00000000" w14:paraId="0000012B">
      <w:pPr>
        <w:pStyle w:val="Heading1"/>
        <w:spacing w:line="276" w:lineRule="auto"/>
        <w:rPr/>
      </w:pPr>
      <w:bookmarkStart w:colFirst="0" w:colLast="0" w:name="_555y6p6vg2r0" w:id="13"/>
      <w:bookmarkEnd w:id="13"/>
      <w:r w:rsidDel="00000000" w:rsidR="00000000" w:rsidRPr="00000000">
        <w:rPr>
          <w:rtl w:val="0"/>
        </w:rPr>
        <w:t xml:space="preserve">Appendix</w:t>
      </w:r>
      <w:r w:rsidDel="00000000" w:rsidR="00000000" w:rsidRPr="00000000">
        <w:rPr>
          <w:rtl w:val="0"/>
        </w:rPr>
      </w:r>
    </w:p>
    <w:p w:rsidR="00000000" w:rsidDel="00000000" w:rsidP="00000000" w:rsidRDefault="00000000" w:rsidRPr="00000000" w14:paraId="0000012C">
      <w:pPr>
        <w:pStyle w:val="Heading2"/>
        <w:spacing w:line="276" w:lineRule="auto"/>
        <w:rPr/>
      </w:pPr>
      <w:bookmarkStart w:colFirst="0" w:colLast="0" w:name="_rzgaj65nrbkd" w:id="14"/>
      <w:bookmarkEnd w:id="14"/>
      <w:r w:rsidDel="00000000" w:rsidR="00000000" w:rsidRPr="00000000">
        <w:rPr>
          <w:rtl w:val="0"/>
        </w:rPr>
        <w:t xml:space="preserve">Appendix 1: Cloud tech product updates</w:t>
      </w:r>
    </w:p>
    <w:p w:rsidR="00000000" w:rsidDel="00000000" w:rsidP="00000000" w:rsidRDefault="00000000" w:rsidRPr="00000000" w14:paraId="0000012D">
      <w:pPr>
        <w:spacing w:before="200" w:lineRule="auto"/>
        <w:rPr>
          <w:highlight w:val="yellow"/>
        </w:rPr>
      </w:pPr>
      <w:r w:rsidDel="00000000" w:rsidR="00000000" w:rsidRPr="00000000">
        <w:rPr>
          <w:rtl w:val="0"/>
        </w:rPr>
      </w:r>
    </w:p>
    <w:tbl>
      <w:tblPr>
        <w:tblStyle w:val="Table2"/>
        <w:tblW w:w="9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695"/>
        <w:gridCol w:w="5145"/>
        <w:gridCol w:w="1260"/>
        <w:tblGridChange w:id="0">
          <w:tblGrid>
            <w:gridCol w:w="1890"/>
            <w:gridCol w:w="1695"/>
            <w:gridCol w:w="5145"/>
            <w:gridCol w:w="1260"/>
          </w:tblGrid>
        </w:tblGridChange>
      </w:tblGrid>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E">
            <w:pPr>
              <w:spacing w:before="200" w:lineRule="auto"/>
              <w:rPr>
                <w:sz w:val="20"/>
                <w:szCs w:val="20"/>
              </w:rPr>
            </w:pPr>
            <w:r w:rsidDel="00000000" w:rsidR="00000000" w:rsidRPr="00000000">
              <w:rPr>
                <w:b w:val="1"/>
                <w:sz w:val="20"/>
                <w:szCs w:val="20"/>
                <w:rtl w:val="0"/>
              </w:rPr>
              <w:t xml:space="preserve">Industry hub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F">
            <w:pPr>
              <w:spacing w:before="200" w:lineRule="auto"/>
              <w:rPr>
                <w:sz w:val="20"/>
                <w:szCs w:val="20"/>
              </w:rPr>
            </w:pPr>
            <w:r w:rsidDel="00000000" w:rsidR="00000000" w:rsidRPr="00000000">
              <w:rPr>
                <w:b w:val="1"/>
                <w:sz w:val="20"/>
                <w:szCs w:val="20"/>
                <w:rtl w:val="0"/>
              </w:rPr>
              <w:t xml:space="preserve">Company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0">
            <w:pPr>
              <w:spacing w:before="200" w:lineRule="auto"/>
              <w:rPr>
                <w:sz w:val="20"/>
                <w:szCs w:val="20"/>
              </w:rPr>
            </w:pPr>
            <w:r w:rsidDel="00000000" w:rsidR="00000000" w:rsidRPr="00000000">
              <w:rPr>
                <w:b w:val="1"/>
                <w:sz w:val="20"/>
                <w:szCs w:val="20"/>
                <w:rtl w:val="0"/>
              </w:rPr>
              <w:t xml:space="preserve">Summary - New product/market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1">
            <w:pPr>
              <w:spacing w:before="200" w:lineRule="auto"/>
              <w:rPr>
                <w:sz w:val="20"/>
                <w:szCs w:val="20"/>
              </w:rPr>
            </w:pPr>
            <w:r w:rsidDel="00000000" w:rsidR="00000000" w:rsidRPr="00000000">
              <w:rPr>
                <w:b w:val="1"/>
                <w:sz w:val="20"/>
                <w:szCs w:val="20"/>
                <w:rtl w:val="0"/>
              </w:rPr>
              <w:t xml:space="preserve">News link</w:t>
            </w:r>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32">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33">
            <w:pPr>
              <w:spacing w:before="160" w:lineRule="auto"/>
              <w:rPr>
                <w:color w:val="181818"/>
                <w:sz w:val="20"/>
                <w:szCs w:val="20"/>
              </w:rPr>
            </w:pPr>
            <w:r w:rsidDel="00000000" w:rsidR="00000000" w:rsidRPr="00000000">
              <w:rPr>
                <w:color w:val="181818"/>
                <w:sz w:val="20"/>
                <w:szCs w:val="20"/>
                <w:rtl w:val="0"/>
              </w:rPr>
              <w:t xml:space="preserve">Hailo</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34">
            <w:pPr>
              <w:spacing w:before="160" w:lineRule="auto"/>
              <w:rPr>
                <w:color w:val="181818"/>
                <w:sz w:val="20"/>
                <w:szCs w:val="20"/>
              </w:rPr>
            </w:pPr>
            <w:r w:rsidDel="00000000" w:rsidR="00000000" w:rsidRPr="00000000">
              <w:rPr>
                <w:color w:val="181818"/>
                <w:sz w:val="20"/>
                <w:szCs w:val="20"/>
                <w:rtl w:val="0"/>
              </w:rPr>
              <w:t xml:space="preserve">Launched the Halio-10 high-performance GenAI accelerator</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35">
            <w:pPr>
              <w:spacing w:before="160" w:lineRule="auto"/>
              <w:rPr>
                <w:color w:val="1155cc"/>
                <w:sz w:val="20"/>
                <w:szCs w:val="20"/>
                <w:u w:val="single"/>
              </w:rPr>
            </w:pPr>
            <w:hyperlink r:id="rId197">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36">
            <w:pPr>
              <w:spacing w:before="160" w:lineRule="auto"/>
              <w:rPr>
                <w:color w:val="181818"/>
                <w:sz w:val="20"/>
                <w:szCs w:val="20"/>
              </w:rPr>
            </w:pPr>
            <w:r w:rsidDel="00000000" w:rsidR="00000000" w:rsidRPr="00000000">
              <w:rPr>
                <w:color w:val="181818"/>
                <w:sz w:val="20"/>
                <w:szCs w:val="20"/>
                <w:rtl w:val="0"/>
              </w:rPr>
              <w:t xml:space="preserve">Cloud-optimization tools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37">
            <w:pPr>
              <w:spacing w:before="160" w:lineRule="auto"/>
              <w:rPr>
                <w:color w:val="181818"/>
                <w:sz w:val="20"/>
                <w:szCs w:val="20"/>
              </w:rPr>
            </w:pPr>
            <w:r w:rsidDel="00000000" w:rsidR="00000000" w:rsidRPr="00000000">
              <w:rPr>
                <w:color w:val="181818"/>
                <w:sz w:val="20"/>
                <w:szCs w:val="20"/>
                <w:rtl w:val="0"/>
              </w:rPr>
              <w:t xml:space="preserve">Nerdio</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38">
            <w:pPr>
              <w:spacing w:before="160" w:lineRule="auto"/>
              <w:rPr>
                <w:color w:val="181818"/>
                <w:sz w:val="20"/>
                <w:szCs w:val="20"/>
              </w:rPr>
            </w:pPr>
            <w:r w:rsidDel="00000000" w:rsidR="00000000" w:rsidRPr="00000000">
              <w:rPr>
                <w:color w:val="181818"/>
                <w:sz w:val="20"/>
                <w:szCs w:val="20"/>
                <w:rtl w:val="0"/>
              </w:rPr>
              <w:t xml:space="preserve">Unveiled major upgrades in Nerdio Manager for Enterprise and Nerdio Manager for MSP, enhancing both platforms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39">
            <w:pPr>
              <w:spacing w:before="160" w:lineRule="auto"/>
              <w:rPr>
                <w:color w:val="1155cc"/>
                <w:sz w:val="20"/>
                <w:szCs w:val="20"/>
                <w:u w:val="single"/>
              </w:rPr>
            </w:pPr>
            <w:hyperlink r:id="rId198">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3A">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3B">
            <w:pPr>
              <w:spacing w:before="160" w:lineRule="auto"/>
              <w:rPr>
                <w:color w:val="181818"/>
                <w:sz w:val="20"/>
                <w:szCs w:val="20"/>
              </w:rPr>
            </w:pPr>
            <w:r w:rsidDel="00000000" w:rsidR="00000000" w:rsidRPr="00000000">
              <w:rPr>
                <w:color w:val="181818"/>
                <w:sz w:val="20"/>
                <w:szCs w:val="20"/>
                <w:rtl w:val="0"/>
              </w:rPr>
              <w:t xml:space="preserve">OpenStack</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3C">
            <w:pPr>
              <w:spacing w:before="160" w:lineRule="auto"/>
              <w:rPr>
                <w:color w:val="181818"/>
                <w:sz w:val="20"/>
                <w:szCs w:val="20"/>
              </w:rPr>
            </w:pPr>
            <w:r w:rsidDel="00000000" w:rsidR="00000000" w:rsidRPr="00000000">
              <w:rPr>
                <w:color w:val="181818"/>
                <w:sz w:val="20"/>
                <w:szCs w:val="20"/>
                <w:rtl w:val="0"/>
              </w:rPr>
              <w:t xml:space="preserve">Launched OpenStack version 29, Caracal</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3D">
            <w:pPr>
              <w:spacing w:before="160" w:lineRule="auto"/>
              <w:rPr>
                <w:color w:val="1155cc"/>
                <w:sz w:val="20"/>
                <w:szCs w:val="20"/>
                <w:u w:val="single"/>
              </w:rPr>
            </w:pPr>
            <w:hyperlink r:id="rId199">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3E">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3F">
            <w:pPr>
              <w:spacing w:before="160" w:lineRule="auto"/>
              <w:rPr>
                <w:color w:val="181818"/>
                <w:sz w:val="20"/>
                <w:szCs w:val="20"/>
              </w:rPr>
            </w:pPr>
            <w:r w:rsidDel="00000000" w:rsidR="00000000" w:rsidRPr="00000000">
              <w:rPr>
                <w:color w:val="181818"/>
                <w:sz w:val="20"/>
                <w:szCs w:val="20"/>
                <w:rtl w:val="0"/>
              </w:rPr>
              <w:t xml:space="preserve">Cloudflare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40">
            <w:pPr>
              <w:spacing w:before="160" w:lineRule="auto"/>
              <w:rPr>
                <w:color w:val="181818"/>
                <w:sz w:val="20"/>
                <w:szCs w:val="20"/>
              </w:rPr>
            </w:pPr>
            <w:r w:rsidDel="00000000" w:rsidR="00000000" w:rsidRPr="00000000">
              <w:rPr>
                <w:color w:val="181818"/>
                <w:sz w:val="20"/>
                <w:szCs w:val="20"/>
                <w:rtl w:val="0"/>
              </w:rPr>
              <w:t xml:space="preserve">Added event notifications and GCS support for R2</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41">
            <w:pPr>
              <w:spacing w:before="160" w:lineRule="auto"/>
              <w:rPr>
                <w:color w:val="1155cc"/>
                <w:sz w:val="20"/>
                <w:szCs w:val="20"/>
                <w:u w:val="single"/>
              </w:rPr>
            </w:pPr>
            <w:hyperlink r:id="rId200">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42">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43">
            <w:pPr>
              <w:spacing w:before="160" w:lineRule="auto"/>
              <w:rPr>
                <w:color w:val="181818"/>
                <w:sz w:val="20"/>
                <w:szCs w:val="20"/>
              </w:rPr>
            </w:pPr>
            <w:r w:rsidDel="00000000" w:rsidR="00000000" w:rsidRPr="00000000">
              <w:rPr>
                <w:color w:val="181818"/>
                <w:sz w:val="20"/>
                <w:szCs w:val="20"/>
                <w:rtl w:val="0"/>
              </w:rPr>
              <w:t xml:space="preserve">Intel (Altera)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44">
            <w:pPr>
              <w:spacing w:before="160" w:lineRule="auto"/>
              <w:rPr>
                <w:color w:val="181818"/>
                <w:sz w:val="20"/>
                <w:szCs w:val="20"/>
              </w:rPr>
            </w:pPr>
            <w:r w:rsidDel="00000000" w:rsidR="00000000" w:rsidRPr="00000000">
              <w:rPr>
                <w:color w:val="181818"/>
                <w:sz w:val="20"/>
                <w:szCs w:val="20"/>
                <w:rtl w:val="0"/>
              </w:rPr>
              <w:t xml:space="preserve">Introduced a series of new chips and FPGAs aimed at expanding AI capabilities to the network edge, including several edge-optimized CPUs and GPUs and the Agilex 5 Series FPGAs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45">
            <w:pPr>
              <w:spacing w:before="160" w:lineRule="auto"/>
              <w:rPr>
                <w:color w:val="1155cc"/>
                <w:sz w:val="20"/>
                <w:szCs w:val="20"/>
                <w:u w:val="single"/>
              </w:rPr>
            </w:pPr>
            <w:hyperlink r:id="rId201">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46">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47">
            <w:pPr>
              <w:spacing w:before="160" w:lineRule="auto"/>
              <w:rPr>
                <w:color w:val="181818"/>
                <w:sz w:val="20"/>
                <w:szCs w:val="20"/>
              </w:rPr>
            </w:pPr>
            <w:r w:rsidDel="00000000" w:rsidR="00000000" w:rsidRPr="00000000">
              <w:rPr>
                <w:color w:val="181818"/>
                <w:sz w:val="20"/>
                <w:szCs w:val="20"/>
                <w:rtl w:val="0"/>
              </w:rPr>
              <w:t xml:space="preserve">Fastly</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48">
            <w:pPr>
              <w:spacing w:before="160" w:lineRule="auto"/>
              <w:rPr>
                <w:color w:val="181818"/>
                <w:sz w:val="20"/>
                <w:szCs w:val="20"/>
              </w:rPr>
            </w:pPr>
            <w:r w:rsidDel="00000000" w:rsidR="00000000" w:rsidRPr="00000000">
              <w:rPr>
                <w:color w:val="181818"/>
                <w:sz w:val="20"/>
                <w:szCs w:val="20"/>
                <w:rtl w:val="0"/>
              </w:rPr>
              <w:t xml:space="preserve">Introduced a new tool named "Fastly Bot Management" to protect organizations from automated bot attacks at the network edge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49">
            <w:pPr>
              <w:spacing w:before="160" w:lineRule="auto"/>
              <w:rPr>
                <w:color w:val="1155cc"/>
                <w:sz w:val="20"/>
                <w:szCs w:val="20"/>
                <w:u w:val="single"/>
              </w:rPr>
            </w:pPr>
            <w:hyperlink r:id="rId202">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4A">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4B">
            <w:pPr>
              <w:spacing w:before="160" w:lineRule="auto"/>
              <w:rPr>
                <w:color w:val="181818"/>
                <w:sz w:val="20"/>
                <w:szCs w:val="20"/>
              </w:rPr>
            </w:pPr>
            <w:r w:rsidDel="00000000" w:rsidR="00000000" w:rsidRPr="00000000">
              <w:rPr>
                <w:color w:val="181818"/>
                <w:sz w:val="20"/>
                <w:szCs w:val="20"/>
                <w:rtl w:val="0"/>
              </w:rPr>
              <w:t xml:space="preserve">AMD</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4C">
            <w:pPr>
              <w:spacing w:before="160" w:lineRule="auto"/>
              <w:rPr>
                <w:color w:val="181818"/>
                <w:sz w:val="20"/>
                <w:szCs w:val="20"/>
              </w:rPr>
            </w:pPr>
            <w:r w:rsidDel="00000000" w:rsidR="00000000" w:rsidRPr="00000000">
              <w:rPr>
                <w:color w:val="181818"/>
                <w:sz w:val="20"/>
                <w:szCs w:val="20"/>
                <w:rtl w:val="0"/>
              </w:rPr>
              <w:t xml:space="preserve">Expanded its Versal adaptive SoC portfolio with AI Edge Series Gen 2 and Prime Series Gen 2</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4D">
            <w:pPr>
              <w:spacing w:before="160" w:lineRule="auto"/>
              <w:rPr>
                <w:color w:val="1155cc"/>
                <w:sz w:val="20"/>
                <w:szCs w:val="20"/>
                <w:u w:val="single"/>
              </w:rPr>
            </w:pPr>
            <w:hyperlink r:id="rId203">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4E">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4F">
            <w:pPr>
              <w:spacing w:before="160" w:lineRule="auto"/>
              <w:rPr>
                <w:color w:val="181818"/>
                <w:sz w:val="20"/>
                <w:szCs w:val="20"/>
              </w:rPr>
            </w:pPr>
            <w:r w:rsidDel="00000000" w:rsidR="00000000" w:rsidRPr="00000000">
              <w:rPr>
                <w:color w:val="181818"/>
                <w:sz w:val="20"/>
                <w:szCs w:val="20"/>
                <w:rtl w:val="0"/>
              </w:rPr>
              <w:t xml:space="preserve">Grafana Labs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50">
            <w:pPr>
              <w:spacing w:before="160" w:lineRule="auto"/>
              <w:rPr>
                <w:color w:val="181818"/>
                <w:sz w:val="20"/>
                <w:szCs w:val="20"/>
              </w:rPr>
            </w:pPr>
            <w:r w:rsidDel="00000000" w:rsidR="00000000" w:rsidRPr="00000000">
              <w:rPr>
                <w:color w:val="181818"/>
                <w:sz w:val="20"/>
                <w:szCs w:val="20"/>
                <w:rtl w:val="0"/>
              </w:rPr>
              <w:t xml:space="preserve">Announced version updates for Grafana, Loki, and Grafana Alloy</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51">
            <w:pPr>
              <w:spacing w:before="160" w:lineRule="auto"/>
              <w:rPr>
                <w:color w:val="181818"/>
                <w:sz w:val="20"/>
                <w:szCs w:val="20"/>
              </w:rPr>
            </w:pPr>
            <w:hyperlink r:id="rId204">
              <w:r w:rsidDel="00000000" w:rsidR="00000000" w:rsidRPr="00000000">
                <w:rPr>
                  <w:color w:val="0088cc"/>
                  <w:sz w:val="20"/>
                  <w:szCs w:val="20"/>
                  <w:rtl w:val="0"/>
                </w:rPr>
                <w:t xml:space="preserve">Edge</w:t>
              </w:r>
            </w:hyperlink>
            <w:r w:rsidDel="00000000" w:rsidR="00000000" w:rsidRPr="00000000">
              <w:rPr>
                <w:rtl w:val="0"/>
              </w:rPr>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52">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53">
            <w:pPr>
              <w:spacing w:before="160" w:lineRule="auto"/>
              <w:rPr>
                <w:color w:val="181818"/>
                <w:sz w:val="20"/>
                <w:szCs w:val="20"/>
              </w:rPr>
            </w:pPr>
            <w:r w:rsidDel="00000000" w:rsidR="00000000" w:rsidRPr="00000000">
              <w:rPr>
                <w:color w:val="181818"/>
                <w:sz w:val="20"/>
                <w:szCs w:val="20"/>
                <w:rtl w:val="0"/>
              </w:rPr>
              <w:t xml:space="preserve">Alphabet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54">
            <w:pPr>
              <w:spacing w:before="160" w:lineRule="auto"/>
              <w:rPr>
                <w:color w:val="181818"/>
                <w:sz w:val="20"/>
                <w:szCs w:val="20"/>
              </w:rPr>
            </w:pPr>
            <w:r w:rsidDel="00000000" w:rsidR="00000000" w:rsidRPr="00000000">
              <w:rPr>
                <w:color w:val="181818"/>
                <w:sz w:val="20"/>
                <w:szCs w:val="20"/>
                <w:rtl w:val="0"/>
              </w:rPr>
              <w:t xml:space="preserve">Integrated Google Kubernetes Engine into its Google Distributed Cloud platform, allowing the deployment of IT infrastructure setups on any cloud</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05">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56">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57">
            <w:pPr>
              <w:spacing w:before="160" w:lineRule="auto"/>
              <w:rPr>
                <w:color w:val="181818"/>
                <w:sz w:val="20"/>
                <w:szCs w:val="20"/>
              </w:rPr>
            </w:pPr>
            <w:r w:rsidDel="00000000" w:rsidR="00000000" w:rsidRPr="00000000">
              <w:rPr>
                <w:color w:val="181818"/>
                <w:sz w:val="20"/>
                <w:szCs w:val="20"/>
                <w:rtl w:val="0"/>
              </w:rPr>
              <w:t xml:space="preserve">Docker</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58">
            <w:pPr>
              <w:spacing w:before="160" w:lineRule="auto"/>
              <w:rPr>
                <w:color w:val="181818"/>
                <w:sz w:val="20"/>
                <w:szCs w:val="20"/>
              </w:rPr>
            </w:pPr>
            <w:r w:rsidDel="00000000" w:rsidR="00000000" w:rsidRPr="00000000">
              <w:rPr>
                <w:color w:val="181818"/>
                <w:sz w:val="20"/>
                <w:szCs w:val="20"/>
                <w:rtl w:val="0"/>
              </w:rPr>
              <w:t xml:space="preserve">Released Docker Desktop 4.29</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06">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5A">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5B">
            <w:pPr>
              <w:spacing w:before="160" w:lineRule="auto"/>
              <w:rPr>
                <w:color w:val="181818"/>
                <w:sz w:val="20"/>
                <w:szCs w:val="20"/>
              </w:rPr>
            </w:pPr>
            <w:r w:rsidDel="00000000" w:rsidR="00000000" w:rsidRPr="00000000">
              <w:rPr>
                <w:color w:val="181818"/>
                <w:sz w:val="20"/>
                <w:szCs w:val="20"/>
                <w:rtl w:val="0"/>
              </w:rPr>
              <w:t xml:space="preserve">Kong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5C">
            <w:pPr>
              <w:spacing w:before="160" w:lineRule="auto"/>
              <w:rPr>
                <w:color w:val="181818"/>
                <w:sz w:val="20"/>
                <w:szCs w:val="20"/>
              </w:rPr>
            </w:pPr>
            <w:r w:rsidDel="00000000" w:rsidR="00000000" w:rsidRPr="00000000">
              <w:rPr>
                <w:color w:val="181818"/>
                <w:sz w:val="20"/>
                <w:szCs w:val="20"/>
                <w:rtl w:val="0"/>
              </w:rPr>
              <w:t xml:space="preserve">Launched the Kong Konnect Dedicated Cloud Gateways on AWS, available exclusively via Kong Konnect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07">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5E">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5F">
            <w:pPr>
              <w:spacing w:before="160" w:lineRule="auto"/>
              <w:rPr>
                <w:color w:val="181818"/>
                <w:sz w:val="20"/>
                <w:szCs w:val="20"/>
              </w:rPr>
            </w:pPr>
            <w:r w:rsidDel="00000000" w:rsidR="00000000" w:rsidRPr="00000000">
              <w:rPr>
                <w:color w:val="181818"/>
                <w:sz w:val="20"/>
                <w:szCs w:val="20"/>
                <w:rtl w:val="0"/>
              </w:rPr>
              <w:t xml:space="preserve">Tetrate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60">
            <w:pPr>
              <w:spacing w:before="160" w:lineRule="auto"/>
              <w:rPr>
                <w:color w:val="181818"/>
                <w:sz w:val="20"/>
                <w:szCs w:val="20"/>
              </w:rPr>
            </w:pPr>
            <w:r w:rsidDel="00000000" w:rsidR="00000000" w:rsidRPr="00000000">
              <w:rPr>
                <w:color w:val="181818"/>
                <w:sz w:val="20"/>
                <w:szCs w:val="20"/>
                <w:rtl w:val="0"/>
              </w:rPr>
              <w:t xml:space="preserve">Launched AuthService, an open-source project to simplify the deployment and management of the existing authorization service for the Istio service mesh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08">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62">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63">
            <w:pPr>
              <w:spacing w:before="160" w:lineRule="auto"/>
              <w:rPr>
                <w:color w:val="181818"/>
                <w:sz w:val="20"/>
                <w:szCs w:val="20"/>
              </w:rPr>
            </w:pPr>
            <w:r w:rsidDel="00000000" w:rsidR="00000000" w:rsidRPr="00000000">
              <w:rPr>
                <w:color w:val="181818"/>
                <w:sz w:val="20"/>
                <w:szCs w:val="20"/>
                <w:rtl w:val="0"/>
              </w:rPr>
              <w:t xml:space="preserve">Vertiv</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64">
            <w:pPr>
              <w:spacing w:before="160" w:lineRule="auto"/>
              <w:rPr>
                <w:color w:val="181818"/>
                <w:sz w:val="20"/>
                <w:szCs w:val="20"/>
              </w:rPr>
            </w:pPr>
            <w:r w:rsidDel="00000000" w:rsidR="00000000" w:rsidRPr="00000000">
              <w:rPr>
                <w:color w:val="181818"/>
                <w:sz w:val="20"/>
                <w:szCs w:val="20"/>
                <w:rtl w:val="0"/>
              </w:rPr>
              <w:t xml:space="preserve">Launched SmartRow2, a new edge data center solution for streamlined edge deployments with increased scalability and flexibility</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09">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66">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67">
            <w:pPr>
              <w:spacing w:before="160" w:lineRule="auto"/>
              <w:rPr>
                <w:color w:val="181818"/>
                <w:sz w:val="20"/>
                <w:szCs w:val="20"/>
              </w:rPr>
            </w:pPr>
            <w:r w:rsidDel="00000000" w:rsidR="00000000" w:rsidRPr="00000000">
              <w:rPr>
                <w:color w:val="181818"/>
                <w:sz w:val="20"/>
                <w:szCs w:val="20"/>
                <w:rtl w:val="0"/>
              </w:rPr>
              <w:t xml:space="preserve">Kubernetes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68">
            <w:pPr>
              <w:spacing w:before="160" w:lineRule="auto"/>
              <w:rPr>
                <w:color w:val="181818"/>
                <w:sz w:val="20"/>
                <w:szCs w:val="20"/>
              </w:rPr>
            </w:pPr>
            <w:r w:rsidDel="00000000" w:rsidR="00000000" w:rsidRPr="00000000">
              <w:rPr>
                <w:color w:val="181818"/>
                <w:sz w:val="20"/>
                <w:szCs w:val="20"/>
                <w:rtl w:val="0"/>
              </w:rPr>
              <w:t xml:space="preserve">Introduced the 1.30 update with various feature updates and enhancements to improve resource utilization and scalabilities, fortify security measures, and provide better development support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0">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6A">
            <w:pPr>
              <w:spacing w:before="160" w:lineRule="auto"/>
              <w:rPr>
                <w:color w:val="181818"/>
                <w:sz w:val="20"/>
                <w:szCs w:val="20"/>
              </w:rPr>
            </w:pPr>
            <w:r w:rsidDel="00000000" w:rsidR="00000000" w:rsidRPr="00000000">
              <w:rPr>
                <w:color w:val="181818"/>
                <w:sz w:val="20"/>
                <w:szCs w:val="20"/>
                <w:rtl w:val="0"/>
              </w:rPr>
              <w:t xml:space="preserve">Cloud-optimization tools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6B">
            <w:pPr>
              <w:spacing w:before="160" w:lineRule="auto"/>
              <w:rPr>
                <w:color w:val="181818"/>
                <w:sz w:val="20"/>
                <w:szCs w:val="20"/>
              </w:rPr>
            </w:pPr>
            <w:r w:rsidDel="00000000" w:rsidR="00000000" w:rsidRPr="00000000">
              <w:rPr>
                <w:color w:val="181818"/>
                <w:sz w:val="20"/>
                <w:szCs w:val="20"/>
                <w:rtl w:val="0"/>
              </w:rPr>
              <w:t xml:space="preserve">CAST AI</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6C">
            <w:pPr>
              <w:spacing w:before="160" w:lineRule="auto"/>
              <w:rPr>
                <w:color w:val="181818"/>
                <w:sz w:val="20"/>
                <w:szCs w:val="20"/>
              </w:rPr>
            </w:pPr>
            <w:r w:rsidDel="00000000" w:rsidR="00000000" w:rsidRPr="00000000">
              <w:rPr>
                <w:color w:val="181818"/>
                <w:sz w:val="20"/>
                <w:szCs w:val="20"/>
                <w:rtl w:val="0"/>
              </w:rPr>
              <w:t xml:space="preserve">Introduced AI for application portfolio governance and software observability</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1">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6E">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6F">
            <w:pPr>
              <w:spacing w:before="160" w:lineRule="auto"/>
              <w:rPr>
                <w:color w:val="181818"/>
                <w:sz w:val="20"/>
                <w:szCs w:val="20"/>
              </w:rPr>
            </w:pPr>
            <w:r w:rsidDel="00000000" w:rsidR="00000000" w:rsidRPr="00000000">
              <w:rPr>
                <w:color w:val="181818"/>
                <w:sz w:val="20"/>
                <w:szCs w:val="20"/>
                <w:rtl w:val="0"/>
              </w:rPr>
              <w:t xml:space="preserve">Akamai Technologies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70">
            <w:pPr>
              <w:spacing w:before="160" w:lineRule="auto"/>
              <w:rPr>
                <w:color w:val="181818"/>
                <w:sz w:val="20"/>
                <w:szCs w:val="20"/>
              </w:rPr>
            </w:pPr>
            <w:r w:rsidDel="00000000" w:rsidR="00000000" w:rsidRPr="00000000">
              <w:rPr>
                <w:color w:val="181818"/>
                <w:sz w:val="20"/>
                <w:szCs w:val="20"/>
                <w:rtl w:val="0"/>
              </w:rPr>
              <w:t xml:space="preserve">Introduced a new media-focused service that uses NVIDIA GPUs on its global edge platform, aiming to increase productivity and reduce costs for companies in the media and entertainment industry</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2">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72">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73">
            <w:pPr>
              <w:spacing w:before="160" w:lineRule="auto"/>
              <w:rPr>
                <w:color w:val="181818"/>
                <w:sz w:val="20"/>
                <w:szCs w:val="20"/>
              </w:rPr>
            </w:pPr>
            <w:r w:rsidDel="00000000" w:rsidR="00000000" w:rsidRPr="00000000">
              <w:rPr>
                <w:color w:val="181818"/>
                <w:sz w:val="20"/>
                <w:szCs w:val="20"/>
                <w:rtl w:val="0"/>
              </w:rPr>
              <w:t xml:space="preserve">Nokia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74">
            <w:pPr>
              <w:spacing w:before="160" w:lineRule="auto"/>
              <w:rPr>
                <w:color w:val="181818"/>
                <w:sz w:val="20"/>
                <w:szCs w:val="20"/>
              </w:rPr>
            </w:pPr>
            <w:r w:rsidDel="00000000" w:rsidR="00000000" w:rsidRPr="00000000">
              <w:rPr>
                <w:color w:val="181818"/>
                <w:sz w:val="20"/>
                <w:szCs w:val="20"/>
                <w:rtl w:val="0"/>
              </w:rPr>
              <w:t xml:space="preserve">Introduced MX Grid to enhance operational technology (OT) responsiveness and decision-making in organizations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3">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76">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77">
            <w:pPr>
              <w:spacing w:before="160" w:lineRule="auto"/>
              <w:rPr>
                <w:color w:val="181818"/>
                <w:sz w:val="20"/>
                <w:szCs w:val="20"/>
              </w:rPr>
            </w:pPr>
            <w:r w:rsidDel="00000000" w:rsidR="00000000" w:rsidRPr="00000000">
              <w:rPr>
                <w:color w:val="181818"/>
                <w:sz w:val="20"/>
                <w:szCs w:val="20"/>
                <w:rtl w:val="0"/>
              </w:rPr>
              <w:t xml:space="preserve">ZEDEDA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78">
            <w:pPr>
              <w:spacing w:before="160" w:lineRule="auto"/>
              <w:rPr>
                <w:color w:val="181818"/>
                <w:sz w:val="20"/>
                <w:szCs w:val="20"/>
              </w:rPr>
            </w:pPr>
            <w:r w:rsidDel="00000000" w:rsidR="00000000" w:rsidRPr="00000000">
              <w:rPr>
                <w:color w:val="181818"/>
                <w:sz w:val="20"/>
                <w:szCs w:val="20"/>
                <w:rtl w:val="0"/>
              </w:rPr>
              <w:t xml:space="preserve">Launched Edge Sync for air-gapped environment management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4">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7A">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7B">
            <w:pPr>
              <w:spacing w:before="160" w:lineRule="auto"/>
              <w:rPr>
                <w:color w:val="181818"/>
                <w:sz w:val="20"/>
                <w:szCs w:val="20"/>
              </w:rPr>
            </w:pPr>
            <w:r w:rsidDel="00000000" w:rsidR="00000000" w:rsidRPr="00000000">
              <w:rPr>
                <w:color w:val="181818"/>
                <w:sz w:val="20"/>
                <w:szCs w:val="20"/>
                <w:rtl w:val="0"/>
              </w:rPr>
              <w:t xml:space="preserve">StackPath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7C">
            <w:pPr>
              <w:spacing w:before="160" w:lineRule="auto"/>
              <w:rPr>
                <w:color w:val="181818"/>
                <w:sz w:val="20"/>
                <w:szCs w:val="20"/>
              </w:rPr>
            </w:pPr>
            <w:r w:rsidDel="00000000" w:rsidR="00000000" w:rsidRPr="00000000">
              <w:rPr>
                <w:color w:val="181818"/>
                <w:sz w:val="20"/>
                <w:szCs w:val="20"/>
                <w:rtl w:val="0"/>
              </w:rPr>
              <w:t xml:space="preserve">Expanded edge computing reach with launch of additional IaaS in Paris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5">
              <w:r w:rsidDel="00000000" w:rsidR="00000000" w:rsidRPr="00000000">
                <w:rPr>
                  <w:color w:val="1155cc"/>
                  <w:sz w:val="20"/>
                  <w:szCs w:val="20"/>
                  <w:u w:val="single"/>
                  <w:rtl w:val="0"/>
                </w:rPr>
                <w:t xml:space="preserve">Edge IR</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7E">
            <w:pPr>
              <w:spacing w:before="160" w:lineRule="auto"/>
              <w:rPr>
                <w:color w:val="181818"/>
                <w:sz w:val="20"/>
                <w:szCs w:val="20"/>
              </w:rPr>
            </w:pPr>
            <w:r w:rsidDel="00000000" w:rsidR="00000000" w:rsidRPr="00000000">
              <w:rPr>
                <w:color w:val="181818"/>
                <w:sz w:val="20"/>
                <w:szCs w:val="20"/>
                <w:rtl w:val="0"/>
              </w:rPr>
              <w:t xml:space="preserve">Cloud-optimization tools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7F">
            <w:pPr>
              <w:spacing w:before="160" w:lineRule="auto"/>
              <w:rPr>
                <w:color w:val="181818"/>
                <w:sz w:val="20"/>
                <w:szCs w:val="20"/>
              </w:rPr>
            </w:pPr>
            <w:r w:rsidDel="00000000" w:rsidR="00000000" w:rsidRPr="00000000">
              <w:rPr>
                <w:color w:val="181818"/>
                <w:sz w:val="20"/>
                <w:szCs w:val="20"/>
                <w:rtl w:val="0"/>
              </w:rPr>
              <w:t xml:space="preserve">Upbound</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80">
            <w:pPr>
              <w:spacing w:before="160" w:lineRule="auto"/>
              <w:rPr>
                <w:color w:val="181818"/>
                <w:sz w:val="20"/>
                <w:szCs w:val="20"/>
              </w:rPr>
            </w:pPr>
            <w:r w:rsidDel="00000000" w:rsidR="00000000" w:rsidRPr="00000000">
              <w:rPr>
                <w:color w:val="181818"/>
                <w:sz w:val="20"/>
                <w:szCs w:val="20"/>
                <w:rtl w:val="0"/>
              </w:rPr>
              <w:t xml:space="preserve">Added console to centralize management of Crossplane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6">
              <w:r w:rsidDel="00000000" w:rsidR="00000000" w:rsidRPr="00000000">
                <w:rPr>
                  <w:color w:val="1155cc"/>
                  <w:sz w:val="20"/>
                  <w:szCs w:val="20"/>
                  <w:u w:val="single"/>
                  <w:rtl w:val="0"/>
                </w:rPr>
                <w:t xml:space="preserve">Cloud Native Now</w:t>
              </w:r>
            </w:hyperlink>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82">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83">
            <w:pPr>
              <w:spacing w:before="160" w:lineRule="auto"/>
              <w:rPr>
                <w:color w:val="181818"/>
                <w:sz w:val="20"/>
                <w:szCs w:val="20"/>
              </w:rPr>
            </w:pPr>
            <w:r w:rsidDel="00000000" w:rsidR="00000000" w:rsidRPr="00000000">
              <w:rPr>
                <w:color w:val="181818"/>
                <w:sz w:val="20"/>
                <w:szCs w:val="20"/>
                <w:rtl w:val="0"/>
              </w:rPr>
              <w:t xml:space="preserve">Isovalent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84">
            <w:pPr>
              <w:spacing w:before="160" w:lineRule="auto"/>
              <w:rPr>
                <w:color w:val="181818"/>
                <w:sz w:val="20"/>
                <w:szCs w:val="20"/>
              </w:rPr>
            </w:pPr>
            <w:r w:rsidDel="00000000" w:rsidR="00000000" w:rsidRPr="00000000">
              <w:rPr>
                <w:color w:val="181818"/>
                <w:sz w:val="20"/>
                <w:szCs w:val="20"/>
                <w:rtl w:val="0"/>
              </w:rPr>
              <w:t xml:space="preserve">Strengthened cloud-native security via Tetragon enterprise update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7">
              <w:r w:rsidDel="00000000" w:rsidR="00000000" w:rsidRPr="00000000">
                <w:rPr>
                  <w:color w:val="1155cc"/>
                  <w:sz w:val="20"/>
                  <w:szCs w:val="20"/>
                  <w:u w:val="single"/>
                  <w:rtl w:val="0"/>
                </w:rPr>
                <w:t xml:space="preserve">Cloud Native Now</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86">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87">
            <w:pPr>
              <w:spacing w:before="160" w:lineRule="auto"/>
              <w:rPr>
                <w:color w:val="181818"/>
                <w:sz w:val="20"/>
                <w:szCs w:val="20"/>
              </w:rPr>
            </w:pPr>
            <w:r w:rsidDel="00000000" w:rsidR="00000000" w:rsidRPr="00000000">
              <w:rPr>
                <w:color w:val="181818"/>
                <w:sz w:val="20"/>
                <w:szCs w:val="20"/>
                <w:rtl w:val="0"/>
              </w:rPr>
              <w:t xml:space="preserve">HAProxy Technologies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88">
            <w:pPr>
              <w:spacing w:before="160" w:lineRule="auto"/>
              <w:rPr>
                <w:color w:val="181818"/>
                <w:sz w:val="20"/>
                <w:szCs w:val="20"/>
              </w:rPr>
            </w:pPr>
            <w:r w:rsidDel="00000000" w:rsidR="00000000" w:rsidRPr="00000000">
              <w:rPr>
                <w:color w:val="181818"/>
                <w:sz w:val="20"/>
                <w:szCs w:val="20"/>
                <w:rtl w:val="0"/>
              </w:rPr>
              <w:t xml:space="preserve">Announced HAProxy Enterprise 2.9 with next-generation web application firewall (WAF) and bot management capabilities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8">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8A">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8B">
            <w:pPr>
              <w:spacing w:before="160" w:lineRule="auto"/>
              <w:rPr>
                <w:color w:val="181818"/>
                <w:sz w:val="20"/>
                <w:szCs w:val="20"/>
              </w:rPr>
            </w:pPr>
            <w:r w:rsidDel="00000000" w:rsidR="00000000" w:rsidRPr="00000000">
              <w:rPr>
                <w:color w:val="181818"/>
                <w:sz w:val="20"/>
                <w:szCs w:val="20"/>
                <w:rtl w:val="0"/>
              </w:rPr>
              <w:t xml:space="preserve">Redpanda Data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8C">
            <w:pPr>
              <w:spacing w:before="160" w:lineRule="auto"/>
              <w:rPr>
                <w:color w:val="181818"/>
                <w:sz w:val="20"/>
                <w:szCs w:val="20"/>
              </w:rPr>
            </w:pPr>
            <w:r w:rsidDel="00000000" w:rsidR="00000000" w:rsidRPr="00000000">
              <w:rPr>
                <w:color w:val="181818"/>
                <w:sz w:val="20"/>
                <w:szCs w:val="20"/>
                <w:rtl w:val="0"/>
              </w:rPr>
              <w:t xml:space="preserve">Released Redpanda 24.1 with write caching to improve performance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19">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8E">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8F">
            <w:pPr>
              <w:spacing w:before="160" w:lineRule="auto"/>
              <w:rPr>
                <w:color w:val="181818"/>
                <w:sz w:val="20"/>
                <w:szCs w:val="20"/>
              </w:rPr>
            </w:pPr>
            <w:r w:rsidDel="00000000" w:rsidR="00000000" w:rsidRPr="00000000">
              <w:rPr>
                <w:color w:val="181818"/>
                <w:sz w:val="20"/>
                <w:szCs w:val="20"/>
                <w:rtl w:val="0"/>
              </w:rPr>
              <w:t xml:space="preserve">Riverbed Technology</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90">
            <w:pPr>
              <w:spacing w:before="160" w:lineRule="auto"/>
              <w:rPr>
                <w:color w:val="181818"/>
                <w:sz w:val="20"/>
                <w:szCs w:val="20"/>
              </w:rPr>
            </w:pPr>
            <w:r w:rsidDel="00000000" w:rsidR="00000000" w:rsidRPr="00000000">
              <w:rPr>
                <w:color w:val="181818"/>
                <w:sz w:val="20"/>
                <w:szCs w:val="20"/>
                <w:rtl w:val="0"/>
              </w:rPr>
              <w:t xml:space="preserve">Introduced AI-powered observability platform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0">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92">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93">
            <w:pPr>
              <w:spacing w:before="160" w:lineRule="auto"/>
              <w:rPr>
                <w:color w:val="181818"/>
                <w:sz w:val="20"/>
                <w:szCs w:val="20"/>
              </w:rPr>
            </w:pPr>
            <w:r w:rsidDel="00000000" w:rsidR="00000000" w:rsidRPr="00000000">
              <w:rPr>
                <w:color w:val="181818"/>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94">
            <w:pPr>
              <w:spacing w:before="160" w:lineRule="auto"/>
              <w:rPr>
                <w:color w:val="181818"/>
                <w:sz w:val="20"/>
                <w:szCs w:val="20"/>
              </w:rPr>
            </w:pPr>
            <w:r w:rsidDel="00000000" w:rsidR="00000000" w:rsidRPr="00000000">
              <w:rPr>
                <w:color w:val="181818"/>
                <w:sz w:val="20"/>
                <w:szCs w:val="20"/>
                <w:rtl w:val="0"/>
              </w:rPr>
              <w:t xml:space="preserve">Launched Red Hat Enterprise Linux AI platform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1">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96">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97">
            <w:pPr>
              <w:spacing w:before="160" w:lineRule="auto"/>
              <w:rPr>
                <w:color w:val="181818"/>
                <w:sz w:val="20"/>
                <w:szCs w:val="20"/>
              </w:rPr>
            </w:pPr>
            <w:r w:rsidDel="00000000" w:rsidR="00000000" w:rsidRPr="00000000">
              <w:rPr>
                <w:color w:val="181818"/>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98">
            <w:pPr>
              <w:spacing w:before="160" w:lineRule="auto"/>
              <w:rPr>
                <w:color w:val="181818"/>
                <w:sz w:val="20"/>
                <w:szCs w:val="20"/>
              </w:rPr>
            </w:pPr>
            <w:r w:rsidDel="00000000" w:rsidR="00000000" w:rsidRPr="00000000">
              <w:rPr>
                <w:color w:val="181818"/>
                <w:sz w:val="20"/>
                <w:szCs w:val="20"/>
                <w:rtl w:val="0"/>
              </w:rPr>
              <w:t xml:space="preserve">Announces Podman AI Lab</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2">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9A">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9B">
            <w:pPr>
              <w:spacing w:before="160" w:lineRule="auto"/>
              <w:rPr>
                <w:color w:val="181818"/>
                <w:sz w:val="20"/>
                <w:szCs w:val="20"/>
              </w:rPr>
            </w:pPr>
            <w:r w:rsidDel="00000000" w:rsidR="00000000" w:rsidRPr="00000000">
              <w:rPr>
                <w:color w:val="181818"/>
                <w:sz w:val="20"/>
                <w:szCs w:val="20"/>
                <w:rtl w:val="0"/>
              </w:rPr>
              <w:t xml:space="preserve">Databank</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9C">
            <w:pPr>
              <w:spacing w:before="160" w:lineRule="auto"/>
              <w:rPr>
                <w:color w:val="181818"/>
                <w:sz w:val="20"/>
                <w:szCs w:val="20"/>
              </w:rPr>
            </w:pPr>
            <w:r w:rsidDel="00000000" w:rsidR="00000000" w:rsidRPr="00000000">
              <w:rPr>
                <w:color w:val="181818"/>
                <w:sz w:val="20"/>
                <w:szCs w:val="20"/>
                <w:rtl w:val="0"/>
              </w:rPr>
              <w:t xml:space="preserve">DataBank is developing two new data centers in Orangeburg, New York</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3">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9E">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9F">
            <w:pPr>
              <w:spacing w:before="160" w:lineRule="auto"/>
              <w:rPr>
                <w:color w:val="181818"/>
                <w:sz w:val="20"/>
                <w:szCs w:val="20"/>
              </w:rPr>
            </w:pPr>
            <w:r w:rsidDel="00000000" w:rsidR="00000000" w:rsidRPr="00000000">
              <w:rPr>
                <w:color w:val="181818"/>
                <w:sz w:val="20"/>
                <w:szCs w:val="20"/>
                <w:rtl w:val="0"/>
              </w:rPr>
              <w:t xml:space="preserve">Logicmonitor</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A0">
            <w:pPr>
              <w:spacing w:before="160" w:lineRule="auto"/>
              <w:rPr>
                <w:color w:val="181818"/>
                <w:sz w:val="20"/>
                <w:szCs w:val="20"/>
              </w:rPr>
            </w:pPr>
            <w:r w:rsidDel="00000000" w:rsidR="00000000" w:rsidRPr="00000000">
              <w:rPr>
                <w:color w:val="181818"/>
                <w:sz w:val="20"/>
                <w:szCs w:val="20"/>
                <w:rtl w:val="0"/>
              </w:rPr>
              <w:t xml:space="preserve">Introduced LM cost optimization feature to its Envision Platform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4">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A2">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A3">
            <w:pPr>
              <w:spacing w:before="160" w:lineRule="auto"/>
              <w:rPr>
                <w:color w:val="181818"/>
                <w:sz w:val="20"/>
                <w:szCs w:val="20"/>
              </w:rPr>
            </w:pPr>
            <w:r w:rsidDel="00000000" w:rsidR="00000000" w:rsidRPr="00000000">
              <w:rPr>
                <w:color w:val="181818"/>
                <w:sz w:val="20"/>
                <w:szCs w:val="20"/>
                <w:rtl w:val="0"/>
              </w:rPr>
              <w:t xml:space="preserve">Rafay Systems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A4">
            <w:pPr>
              <w:spacing w:before="160" w:lineRule="auto"/>
              <w:rPr>
                <w:color w:val="181818"/>
                <w:sz w:val="20"/>
                <w:szCs w:val="20"/>
              </w:rPr>
            </w:pPr>
            <w:r w:rsidDel="00000000" w:rsidR="00000000" w:rsidRPr="00000000">
              <w:rPr>
                <w:color w:val="181818"/>
                <w:sz w:val="20"/>
                <w:szCs w:val="20"/>
                <w:rtl w:val="0"/>
              </w:rPr>
              <w:t xml:space="preserve">Launched AI suite and extends PaaS to support GPU workloads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5">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A6">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A7">
            <w:pPr>
              <w:spacing w:before="160" w:lineRule="auto"/>
              <w:rPr>
                <w:color w:val="181818"/>
                <w:sz w:val="20"/>
                <w:szCs w:val="20"/>
              </w:rPr>
            </w:pPr>
            <w:r w:rsidDel="00000000" w:rsidR="00000000" w:rsidRPr="00000000">
              <w:rPr>
                <w:color w:val="181818"/>
                <w:sz w:val="20"/>
                <w:szCs w:val="20"/>
                <w:rtl w:val="0"/>
              </w:rPr>
              <w:t xml:space="preserve">Zenlayer</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A8">
            <w:pPr>
              <w:spacing w:before="160" w:lineRule="auto"/>
              <w:rPr>
                <w:color w:val="181818"/>
                <w:sz w:val="20"/>
                <w:szCs w:val="20"/>
              </w:rPr>
            </w:pPr>
            <w:r w:rsidDel="00000000" w:rsidR="00000000" w:rsidRPr="00000000">
              <w:rPr>
                <w:color w:val="181818"/>
                <w:sz w:val="20"/>
                <w:szCs w:val="20"/>
                <w:rtl w:val="0"/>
              </w:rPr>
              <w:t xml:space="preserve">Unveiled port-based purchasing model</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6">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AA">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AB">
            <w:pPr>
              <w:spacing w:before="160" w:lineRule="auto"/>
              <w:rPr>
                <w:color w:val="181818"/>
                <w:sz w:val="20"/>
                <w:szCs w:val="20"/>
              </w:rPr>
            </w:pPr>
            <w:r w:rsidDel="00000000" w:rsidR="00000000" w:rsidRPr="00000000">
              <w:rPr>
                <w:color w:val="181818"/>
                <w:sz w:val="20"/>
                <w:szCs w:val="20"/>
                <w:rtl w:val="0"/>
              </w:rPr>
              <w:t xml:space="preserve">Flexnode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AC">
            <w:pPr>
              <w:spacing w:before="160" w:lineRule="auto"/>
              <w:rPr>
                <w:color w:val="181818"/>
                <w:sz w:val="20"/>
                <w:szCs w:val="20"/>
              </w:rPr>
            </w:pPr>
            <w:r w:rsidDel="00000000" w:rsidR="00000000" w:rsidRPr="00000000">
              <w:rPr>
                <w:color w:val="181818"/>
                <w:sz w:val="20"/>
                <w:szCs w:val="20"/>
                <w:rtl w:val="0"/>
              </w:rPr>
              <w:t xml:space="preserve">Unveiled new Edge data center</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7">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AE">
            <w:pPr>
              <w:spacing w:before="160" w:lineRule="auto"/>
              <w:rPr>
                <w:color w:val="181818"/>
                <w:sz w:val="20"/>
                <w:szCs w:val="20"/>
              </w:rPr>
            </w:pPr>
            <w:r w:rsidDel="00000000" w:rsidR="00000000" w:rsidRPr="00000000">
              <w:rPr>
                <w:color w:val="181818"/>
                <w:sz w:val="20"/>
                <w:szCs w:val="20"/>
                <w:rtl w:val="0"/>
              </w:rPr>
              <w:t xml:space="preserve">Serverless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AF">
            <w:pPr>
              <w:spacing w:before="160" w:lineRule="auto"/>
              <w:rPr>
                <w:color w:val="181818"/>
                <w:sz w:val="20"/>
                <w:szCs w:val="20"/>
              </w:rPr>
            </w:pPr>
            <w:r w:rsidDel="00000000" w:rsidR="00000000" w:rsidRPr="00000000">
              <w:rPr>
                <w:color w:val="181818"/>
                <w:sz w:val="20"/>
                <w:szCs w:val="20"/>
                <w:rtl w:val="0"/>
              </w:rPr>
              <w:t xml:space="preserve">Pinecone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B0">
            <w:pPr>
              <w:spacing w:before="160" w:lineRule="auto"/>
              <w:rPr>
                <w:color w:val="181818"/>
                <w:sz w:val="20"/>
                <w:szCs w:val="20"/>
              </w:rPr>
            </w:pPr>
            <w:r w:rsidDel="00000000" w:rsidR="00000000" w:rsidRPr="00000000">
              <w:rPr>
                <w:color w:val="181818"/>
                <w:sz w:val="20"/>
                <w:szCs w:val="20"/>
                <w:rtl w:val="0"/>
              </w:rPr>
              <w:t xml:space="preserve">Released Pinecone Serverless publicly after successful beta phase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8">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B2">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B3">
            <w:pPr>
              <w:spacing w:before="160" w:lineRule="auto"/>
              <w:rPr>
                <w:color w:val="181818"/>
                <w:sz w:val="20"/>
                <w:szCs w:val="20"/>
              </w:rPr>
            </w:pPr>
            <w:r w:rsidDel="00000000" w:rsidR="00000000" w:rsidRPr="00000000">
              <w:rPr>
                <w:color w:val="181818"/>
                <w:sz w:val="20"/>
                <w:szCs w:val="20"/>
                <w:rtl w:val="0"/>
              </w:rPr>
              <w:t xml:space="preserve">Lightbend</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B4">
            <w:pPr>
              <w:spacing w:before="160" w:lineRule="auto"/>
              <w:rPr>
                <w:color w:val="181818"/>
                <w:sz w:val="20"/>
                <w:szCs w:val="20"/>
              </w:rPr>
            </w:pPr>
            <w:r w:rsidDel="00000000" w:rsidR="00000000" w:rsidRPr="00000000">
              <w:rPr>
                <w:color w:val="181818"/>
                <w:sz w:val="20"/>
                <w:szCs w:val="20"/>
                <w:rtl w:val="0"/>
              </w:rPr>
              <w:t xml:space="preserve">Released Akka 24.05</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29">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B6">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B7">
            <w:pPr>
              <w:spacing w:before="160" w:lineRule="auto"/>
              <w:rPr>
                <w:color w:val="181818"/>
                <w:sz w:val="20"/>
                <w:szCs w:val="20"/>
              </w:rPr>
            </w:pPr>
            <w:r w:rsidDel="00000000" w:rsidR="00000000" w:rsidRPr="00000000">
              <w:rPr>
                <w:color w:val="181818"/>
                <w:sz w:val="20"/>
                <w:szCs w:val="20"/>
                <w:rtl w:val="0"/>
              </w:rPr>
              <w:t xml:space="preserve">EdgeCortix</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B8">
            <w:pPr>
              <w:spacing w:before="160" w:lineRule="auto"/>
              <w:rPr>
                <w:color w:val="181818"/>
                <w:sz w:val="20"/>
                <w:szCs w:val="20"/>
              </w:rPr>
            </w:pPr>
            <w:r w:rsidDel="00000000" w:rsidR="00000000" w:rsidRPr="00000000">
              <w:rPr>
                <w:color w:val="181818"/>
                <w:sz w:val="20"/>
                <w:szCs w:val="20"/>
                <w:rtl w:val="0"/>
              </w:rPr>
              <w:t xml:space="preserve">Unveiled SAKURA-II Edge AI Accelerator</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0">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BA">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BB">
            <w:pPr>
              <w:spacing w:before="160" w:lineRule="auto"/>
              <w:rPr>
                <w:color w:val="181818"/>
                <w:sz w:val="20"/>
                <w:szCs w:val="20"/>
              </w:rPr>
            </w:pPr>
            <w:r w:rsidDel="00000000" w:rsidR="00000000" w:rsidRPr="00000000">
              <w:rPr>
                <w:color w:val="181818"/>
                <w:sz w:val="20"/>
                <w:szCs w:val="20"/>
                <w:rtl w:val="0"/>
              </w:rPr>
              <w:t xml:space="preserve">Microsoft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BC">
            <w:pPr>
              <w:spacing w:before="160" w:lineRule="auto"/>
              <w:rPr>
                <w:color w:val="181818"/>
                <w:sz w:val="20"/>
                <w:szCs w:val="20"/>
              </w:rPr>
            </w:pPr>
            <w:r w:rsidDel="00000000" w:rsidR="00000000" w:rsidRPr="00000000">
              <w:rPr>
                <w:color w:val="181818"/>
                <w:sz w:val="20"/>
                <w:szCs w:val="20"/>
                <w:rtl w:val="0"/>
              </w:rPr>
              <w:t xml:space="preserve">Previewed Kubernetes automation service, Automatic, at Build 2024 conference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1">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BE">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BF">
            <w:pPr>
              <w:spacing w:before="160" w:lineRule="auto"/>
              <w:rPr>
                <w:color w:val="181818"/>
                <w:sz w:val="20"/>
                <w:szCs w:val="20"/>
              </w:rPr>
            </w:pPr>
            <w:r w:rsidDel="00000000" w:rsidR="00000000" w:rsidRPr="00000000">
              <w:rPr>
                <w:color w:val="181818"/>
                <w:sz w:val="20"/>
                <w:szCs w:val="20"/>
                <w:rtl w:val="0"/>
              </w:rPr>
              <w:t xml:space="preserve">Nvidia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C0">
            <w:pPr>
              <w:spacing w:before="160" w:lineRule="auto"/>
              <w:rPr>
                <w:color w:val="181818"/>
                <w:sz w:val="20"/>
                <w:szCs w:val="20"/>
              </w:rPr>
            </w:pPr>
            <w:r w:rsidDel="00000000" w:rsidR="00000000" w:rsidRPr="00000000">
              <w:rPr>
                <w:color w:val="181818"/>
                <w:sz w:val="20"/>
                <w:szCs w:val="20"/>
                <w:rtl w:val="0"/>
              </w:rPr>
              <w:t xml:space="preserve">Unveiled NVIDIA NIM, a service offering inference microservices for deploying GenAI applications, at Computex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2">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C2">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C3">
            <w:pPr>
              <w:spacing w:before="160" w:lineRule="auto"/>
              <w:rPr>
                <w:color w:val="181818"/>
                <w:sz w:val="20"/>
                <w:szCs w:val="20"/>
              </w:rPr>
            </w:pPr>
            <w:r w:rsidDel="00000000" w:rsidR="00000000" w:rsidRPr="00000000">
              <w:rPr>
                <w:color w:val="181818"/>
                <w:sz w:val="20"/>
                <w:szCs w:val="20"/>
                <w:rtl w:val="0"/>
              </w:rPr>
              <w:t xml:space="preserve">Kneron</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C4">
            <w:pPr>
              <w:spacing w:before="160" w:lineRule="auto"/>
              <w:rPr>
                <w:color w:val="181818"/>
                <w:sz w:val="20"/>
                <w:szCs w:val="20"/>
              </w:rPr>
            </w:pPr>
            <w:r w:rsidDel="00000000" w:rsidR="00000000" w:rsidRPr="00000000">
              <w:rPr>
                <w:color w:val="181818"/>
                <w:sz w:val="20"/>
                <w:szCs w:val="20"/>
                <w:rtl w:val="0"/>
              </w:rPr>
              <w:t xml:space="preserve">Launched new AI chip for on-premise AI applications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3">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C6">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C7">
            <w:pPr>
              <w:spacing w:before="160" w:lineRule="auto"/>
              <w:rPr>
                <w:color w:val="181818"/>
                <w:sz w:val="20"/>
                <w:szCs w:val="20"/>
              </w:rPr>
            </w:pPr>
            <w:r w:rsidDel="00000000" w:rsidR="00000000" w:rsidRPr="00000000">
              <w:rPr>
                <w:color w:val="181818"/>
                <w:sz w:val="20"/>
                <w:szCs w:val="20"/>
                <w:rtl w:val="0"/>
              </w:rPr>
              <w:t xml:space="preserve">Advantech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C8">
            <w:pPr>
              <w:spacing w:before="160" w:lineRule="auto"/>
              <w:rPr>
                <w:color w:val="181818"/>
                <w:sz w:val="20"/>
                <w:szCs w:val="20"/>
              </w:rPr>
            </w:pPr>
            <w:r w:rsidDel="00000000" w:rsidR="00000000" w:rsidRPr="00000000">
              <w:rPr>
                <w:color w:val="181818"/>
                <w:sz w:val="20"/>
                <w:szCs w:val="20"/>
                <w:rtl w:val="0"/>
              </w:rPr>
              <w:t xml:space="preserve">Launched AIR-520 Edge AI server solution for GenAI</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4">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CA">
            <w:pPr>
              <w:spacing w:before="160"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CB">
            <w:pPr>
              <w:spacing w:before="160" w:lineRule="auto"/>
              <w:rPr>
                <w:color w:val="181818"/>
                <w:sz w:val="20"/>
                <w:szCs w:val="20"/>
              </w:rPr>
            </w:pPr>
            <w:r w:rsidDel="00000000" w:rsidR="00000000" w:rsidRPr="00000000">
              <w:rPr>
                <w:color w:val="181818"/>
                <w:sz w:val="20"/>
                <w:szCs w:val="20"/>
                <w:rtl w:val="0"/>
              </w:rPr>
              <w:t xml:space="preserve">Gcore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CC">
            <w:pPr>
              <w:spacing w:before="160" w:lineRule="auto"/>
              <w:rPr>
                <w:color w:val="181818"/>
                <w:sz w:val="20"/>
                <w:szCs w:val="20"/>
              </w:rPr>
            </w:pPr>
            <w:r w:rsidDel="00000000" w:rsidR="00000000" w:rsidRPr="00000000">
              <w:rPr>
                <w:color w:val="181818"/>
                <w:sz w:val="20"/>
                <w:szCs w:val="20"/>
                <w:rtl w:val="0"/>
              </w:rPr>
              <w:t xml:space="preserve">Launched inference at the edge for AI applications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5">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CE">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CF">
            <w:pPr>
              <w:spacing w:before="160" w:lineRule="auto"/>
              <w:rPr>
                <w:color w:val="181818"/>
                <w:sz w:val="20"/>
                <w:szCs w:val="20"/>
              </w:rPr>
            </w:pPr>
            <w:r w:rsidDel="00000000" w:rsidR="00000000" w:rsidRPr="00000000">
              <w:rPr>
                <w:color w:val="181818"/>
                <w:sz w:val="20"/>
                <w:szCs w:val="20"/>
                <w:rtl w:val="0"/>
              </w:rPr>
              <w:t xml:space="preserve">Mirantis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D0">
            <w:pPr>
              <w:spacing w:before="160" w:lineRule="auto"/>
              <w:rPr>
                <w:color w:val="181818"/>
                <w:sz w:val="20"/>
                <w:szCs w:val="20"/>
              </w:rPr>
            </w:pPr>
            <w:r w:rsidDel="00000000" w:rsidR="00000000" w:rsidRPr="00000000">
              <w:rPr>
                <w:color w:val="181818"/>
                <w:sz w:val="20"/>
                <w:szCs w:val="20"/>
                <w:rtl w:val="0"/>
              </w:rPr>
              <w:t xml:space="preserve">Mirantis Releases k0smotron 1.0 to Simplify Kubernetes Cluster Management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6">
              <w:r w:rsidDel="00000000" w:rsidR="00000000" w:rsidRPr="00000000">
                <w:rPr>
                  <w:color w:val="1155cc"/>
                  <w:sz w:val="20"/>
                  <w:szCs w:val="20"/>
                  <w:u w:val="single"/>
                  <w:rtl w:val="0"/>
                </w:rPr>
                <w:t xml:space="preserve">Cloud Native Now</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D2">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D3">
            <w:pPr>
              <w:spacing w:before="160" w:lineRule="auto"/>
              <w:rPr>
                <w:color w:val="181818"/>
                <w:sz w:val="20"/>
                <w:szCs w:val="20"/>
              </w:rPr>
            </w:pPr>
            <w:r w:rsidDel="00000000" w:rsidR="00000000" w:rsidRPr="00000000">
              <w:rPr>
                <w:color w:val="181818"/>
                <w:sz w:val="20"/>
                <w:szCs w:val="20"/>
                <w:rtl w:val="0"/>
              </w:rPr>
              <w:t xml:space="preserve">SUSE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D4">
            <w:pPr>
              <w:spacing w:before="160" w:lineRule="auto"/>
              <w:rPr>
                <w:color w:val="181818"/>
                <w:sz w:val="20"/>
                <w:szCs w:val="20"/>
              </w:rPr>
            </w:pPr>
            <w:r w:rsidDel="00000000" w:rsidR="00000000" w:rsidRPr="00000000">
              <w:rPr>
                <w:color w:val="181818"/>
                <w:sz w:val="20"/>
                <w:szCs w:val="20"/>
                <w:rtl w:val="0"/>
              </w:rPr>
              <w:t xml:space="preserve">Announced its AI strategy and SUSE AI solutions, a new vendor- and LLM-agnostic GenAI platform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7">
              <w:r w:rsidDel="00000000" w:rsidR="00000000" w:rsidRPr="00000000">
                <w:rPr>
                  <w:color w:val="1155cc"/>
                  <w:sz w:val="20"/>
                  <w:szCs w:val="20"/>
                  <w:u w:val="single"/>
                  <w:rtl w:val="0"/>
                </w:rPr>
                <w:t xml:space="preserve">Tech Crunch</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D6">
            <w:pPr>
              <w:spacing w:before="160" w:lineRule="auto"/>
              <w:rPr>
                <w:color w:val="181818"/>
                <w:sz w:val="20"/>
                <w:szCs w:val="20"/>
              </w:rPr>
            </w:pPr>
            <w:r w:rsidDel="00000000" w:rsidR="00000000" w:rsidRPr="00000000">
              <w:rPr>
                <w:color w:val="181818"/>
                <w:sz w:val="20"/>
                <w:szCs w:val="20"/>
                <w:rtl w:val="0"/>
              </w:rPr>
              <w:t xml:space="preserve">Serverless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D7">
            <w:pPr>
              <w:spacing w:before="160" w:lineRule="auto"/>
              <w:rPr>
                <w:color w:val="181818"/>
                <w:sz w:val="20"/>
                <w:szCs w:val="20"/>
              </w:rPr>
            </w:pPr>
            <w:r w:rsidDel="00000000" w:rsidR="00000000" w:rsidRPr="00000000">
              <w:rPr>
                <w:color w:val="181818"/>
                <w:sz w:val="20"/>
                <w:szCs w:val="20"/>
                <w:rtl w:val="0"/>
              </w:rPr>
              <w:t xml:space="preserve">SurrealDB</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D8">
            <w:pPr>
              <w:spacing w:before="160" w:lineRule="auto"/>
              <w:rPr>
                <w:color w:val="181818"/>
                <w:sz w:val="20"/>
                <w:szCs w:val="20"/>
              </w:rPr>
            </w:pPr>
            <w:r w:rsidDel="00000000" w:rsidR="00000000" w:rsidRPr="00000000">
              <w:rPr>
                <w:color w:val="181818"/>
                <w:sz w:val="20"/>
                <w:szCs w:val="20"/>
                <w:rtl w:val="0"/>
              </w:rPr>
              <w:t xml:space="preserve">Announced the beta launch of Surreal Cloud</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8">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DA">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DB">
            <w:pPr>
              <w:spacing w:before="160" w:lineRule="auto"/>
              <w:rPr>
                <w:color w:val="181818"/>
                <w:sz w:val="20"/>
                <w:szCs w:val="20"/>
              </w:rPr>
            </w:pPr>
            <w:r w:rsidDel="00000000" w:rsidR="00000000" w:rsidRPr="00000000">
              <w:rPr>
                <w:color w:val="181818"/>
                <w:sz w:val="20"/>
                <w:szCs w:val="20"/>
                <w:rtl w:val="0"/>
              </w:rPr>
              <w:t xml:space="preserve">SUSE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DC">
            <w:pPr>
              <w:spacing w:before="160" w:lineRule="auto"/>
              <w:rPr>
                <w:color w:val="181818"/>
                <w:sz w:val="20"/>
                <w:szCs w:val="20"/>
              </w:rPr>
            </w:pPr>
            <w:r w:rsidDel="00000000" w:rsidR="00000000" w:rsidRPr="00000000">
              <w:rPr>
                <w:color w:val="181818"/>
                <w:sz w:val="20"/>
                <w:szCs w:val="20"/>
                <w:rtl w:val="0"/>
              </w:rPr>
              <w:t xml:space="preserve">Announced three significant upgrades to its cloud-native computing software family: Rancher Prime 3.1, NeuVector Prime 5.4, and Harvester 1.3.1</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39">
              <w:r w:rsidDel="00000000" w:rsidR="00000000" w:rsidRPr="00000000">
                <w:rPr>
                  <w:color w:val="1155cc"/>
                  <w:sz w:val="20"/>
                  <w:szCs w:val="20"/>
                  <w:u w:val="single"/>
                  <w:rtl w:val="0"/>
                </w:rPr>
                <w:t xml:space="preserve">Cloud Native Now</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DE">
            <w:pPr>
              <w:spacing w:before="160" w:lineRule="auto"/>
              <w:rPr>
                <w:color w:val="181818"/>
                <w:sz w:val="20"/>
                <w:szCs w:val="20"/>
              </w:rPr>
            </w:pPr>
            <w:r w:rsidDel="00000000" w:rsidR="00000000" w:rsidRPr="00000000">
              <w:rPr>
                <w:color w:val="181818"/>
                <w:sz w:val="20"/>
                <w:szCs w:val="20"/>
                <w:rtl w:val="0"/>
              </w:rPr>
              <w:t xml:space="preserve">Cloud-optimization tools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DF">
            <w:pPr>
              <w:spacing w:before="160" w:lineRule="auto"/>
              <w:rPr>
                <w:color w:val="181818"/>
                <w:sz w:val="20"/>
                <w:szCs w:val="20"/>
              </w:rPr>
            </w:pPr>
            <w:r w:rsidDel="00000000" w:rsidR="00000000" w:rsidRPr="00000000">
              <w:rPr>
                <w:color w:val="181818"/>
                <w:sz w:val="20"/>
                <w:szCs w:val="20"/>
                <w:rtl w:val="0"/>
              </w:rPr>
              <w:t xml:space="preserve">FinOps Foundation</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E0">
            <w:pPr>
              <w:spacing w:before="160" w:lineRule="auto"/>
              <w:rPr>
                <w:color w:val="181818"/>
                <w:sz w:val="20"/>
                <w:szCs w:val="20"/>
              </w:rPr>
            </w:pPr>
            <w:r w:rsidDel="00000000" w:rsidR="00000000" w:rsidRPr="00000000">
              <w:rPr>
                <w:color w:val="181818"/>
                <w:sz w:val="20"/>
                <w:szCs w:val="20"/>
                <w:rtl w:val="0"/>
              </w:rPr>
              <w:t xml:space="preserve">Debuted unified billing model for cloud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40">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E2">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E3">
            <w:pPr>
              <w:spacing w:before="160" w:lineRule="auto"/>
              <w:rPr>
                <w:color w:val="181818"/>
                <w:sz w:val="20"/>
                <w:szCs w:val="20"/>
              </w:rPr>
            </w:pPr>
            <w:r w:rsidDel="00000000" w:rsidR="00000000" w:rsidRPr="00000000">
              <w:rPr>
                <w:color w:val="181818"/>
                <w:sz w:val="20"/>
                <w:szCs w:val="20"/>
                <w:rtl w:val="0"/>
              </w:rPr>
              <w:t xml:space="preserve">Pure Storage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E4">
            <w:pPr>
              <w:spacing w:before="160" w:lineRule="auto"/>
              <w:rPr>
                <w:color w:val="181818"/>
                <w:sz w:val="20"/>
                <w:szCs w:val="20"/>
              </w:rPr>
            </w:pPr>
            <w:r w:rsidDel="00000000" w:rsidR="00000000" w:rsidRPr="00000000">
              <w:rPr>
                <w:color w:val="181818"/>
                <w:sz w:val="20"/>
                <w:szCs w:val="20"/>
                <w:rtl w:val="0"/>
              </w:rPr>
              <w:t xml:space="preserve">Added AI features to improve performance and detect attacks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41">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E6">
            <w:pPr>
              <w:spacing w:before="160" w:lineRule="auto"/>
              <w:rPr>
                <w:color w:val="181818"/>
                <w:sz w:val="20"/>
                <w:szCs w:val="20"/>
              </w:rPr>
            </w:pPr>
            <w:r w:rsidDel="00000000" w:rsidR="00000000" w:rsidRPr="00000000">
              <w:rPr>
                <w:color w:val="181818"/>
                <w:sz w:val="20"/>
                <w:szCs w:val="20"/>
                <w:rtl w:val="0"/>
              </w:rPr>
              <w:t xml:space="preserve">Cloud-optimization tools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E7">
            <w:pPr>
              <w:spacing w:before="160" w:lineRule="auto"/>
              <w:rPr>
                <w:color w:val="181818"/>
                <w:sz w:val="20"/>
                <w:szCs w:val="20"/>
              </w:rPr>
            </w:pPr>
            <w:r w:rsidDel="00000000" w:rsidR="00000000" w:rsidRPr="00000000">
              <w:rPr>
                <w:color w:val="181818"/>
                <w:sz w:val="20"/>
                <w:szCs w:val="20"/>
                <w:rtl w:val="0"/>
              </w:rPr>
              <w:t xml:space="preserve">FinOps Foundation</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E8">
            <w:pPr>
              <w:spacing w:before="160" w:lineRule="auto"/>
              <w:rPr>
                <w:color w:val="181818"/>
                <w:sz w:val="20"/>
                <w:szCs w:val="20"/>
              </w:rPr>
            </w:pPr>
            <w:r w:rsidDel="00000000" w:rsidR="00000000" w:rsidRPr="00000000">
              <w:rPr>
                <w:color w:val="181818"/>
                <w:sz w:val="20"/>
                <w:szCs w:val="20"/>
                <w:rtl w:val="0"/>
              </w:rPr>
              <w:t xml:space="preserve">FinOps Foundation debuted unified billing model for cloud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42">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EA">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EB">
            <w:pPr>
              <w:spacing w:before="160" w:lineRule="auto"/>
              <w:rPr>
                <w:color w:val="181818"/>
                <w:sz w:val="20"/>
                <w:szCs w:val="20"/>
              </w:rPr>
            </w:pPr>
            <w:r w:rsidDel="00000000" w:rsidR="00000000" w:rsidRPr="00000000">
              <w:rPr>
                <w:color w:val="181818"/>
                <w:sz w:val="20"/>
                <w:szCs w:val="20"/>
                <w:rtl w:val="0"/>
              </w:rPr>
              <w:t xml:space="preserve">VMware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EC">
            <w:pPr>
              <w:spacing w:before="160" w:lineRule="auto"/>
              <w:rPr>
                <w:color w:val="181818"/>
                <w:sz w:val="20"/>
                <w:szCs w:val="20"/>
              </w:rPr>
            </w:pPr>
            <w:r w:rsidDel="00000000" w:rsidR="00000000" w:rsidRPr="00000000">
              <w:rPr>
                <w:color w:val="181818"/>
                <w:sz w:val="20"/>
                <w:szCs w:val="20"/>
                <w:rtl w:val="0"/>
              </w:rPr>
              <w:t xml:space="preserve">Simplified product portfolio around Cloud Foundation and vSphere Foundation</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43">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EE">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EF">
            <w:pPr>
              <w:spacing w:before="160" w:lineRule="auto"/>
              <w:rPr>
                <w:color w:val="181818"/>
                <w:sz w:val="20"/>
                <w:szCs w:val="20"/>
              </w:rPr>
            </w:pPr>
            <w:r w:rsidDel="00000000" w:rsidR="00000000" w:rsidRPr="00000000">
              <w:rPr>
                <w:color w:val="181818"/>
                <w:sz w:val="20"/>
                <w:szCs w:val="20"/>
                <w:rtl w:val="0"/>
              </w:rPr>
              <w:t xml:space="preserve">SingleStore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F0">
            <w:pPr>
              <w:spacing w:before="160" w:lineRule="auto"/>
              <w:rPr>
                <w:color w:val="181818"/>
                <w:sz w:val="20"/>
                <w:szCs w:val="20"/>
              </w:rPr>
            </w:pPr>
            <w:r w:rsidDel="00000000" w:rsidR="00000000" w:rsidRPr="00000000">
              <w:rPr>
                <w:color w:val="181818"/>
                <w:sz w:val="20"/>
                <w:szCs w:val="20"/>
                <w:rtl w:val="0"/>
              </w:rPr>
              <w:t xml:space="preserve">Added Iceberg support and speedier vector search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44">
              <w:r w:rsidDel="00000000" w:rsidR="00000000" w:rsidRPr="00000000">
                <w:rPr>
                  <w:color w:val="1155cc"/>
                  <w:sz w:val="20"/>
                  <w:szCs w:val="20"/>
                  <w:u w:val="single"/>
                  <w:rtl w:val="0"/>
                </w:rPr>
                <w:t xml:space="preserve">Silicon Angle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F2">
            <w:pPr>
              <w:spacing w:before="160"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F3">
            <w:pPr>
              <w:spacing w:before="160" w:lineRule="auto"/>
              <w:rPr>
                <w:color w:val="181818"/>
                <w:sz w:val="20"/>
                <w:szCs w:val="20"/>
              </w:rPr>
            </w:pPr>
            <w:r w:rsidDel="00000000" w:rsidR="00000000" w:rsidRPr="00000000">
              <w:rPr>
                <w:color w:val="181818"/>
                <w:sz w:val="20"/>
                <w:szCs w:val="20"/>
                <w:rtl w:val="0"/>
              </w:rPr>
              <w:t xml:space="preserve">Datadog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F4">
            <w:pPr>
              <w:spacing w:before="160" w:lineRule="auto"/>
              <w:rPr>
                <w:color w:val="181818"/>
                <w:sz w:val="20"/>
                <w:szCs w:val="20"/>
              </w:rPr>
            </w:pPr>
            <w:r w:rsidDel="00000000" w:rsidR="00000000" w:rsidRPr="00000000">
              <w:rPr>
                <w:color w:val="181818"/>
                <w:sz w:val="20"/>
                <w:szCs w:val="20"/>
                <w:rtl w:val="0"/>
              </w:rPr>
              <w:t xml:space="preserve">Launched Kubernetes Autoscaling in a public beta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rPr>
                <w:color w:val="1155cc"/>
                <w:sz w:val="20"/>
                <w:szCs w:val="20"/>
                <w:u w:val="single"/>
              </w:rPr>
            </w:pPr>
            <w:hyperlink r:id="rId245">
              <w:r w:rsidDel="00000000" w:rsidR="00000000" w:rsidRPr="00000000">
                <w:rPr>
                  <w:color w:val="1155cc"/>
                  <w:sz w:val="20"/>
                  <w:szCs w:val="20"/>
                  <w:u w:val="single"/>
                  <w:rtl w:val="0"/>
                </w:rPr>
                <w:t xml:space="preserve">Edge</w:t>
              </w:r>
            </w:hyperlink>
            <w:r w:rsidDel="00000000" w:rsidR="00000000" w:rsidRPr="00000000">
              <w:rPr>
                <w:rtl w:val="0"/>
              </w:rPr>
            </w:r>
          </w:p>
        </w:tc>
      </w:tr>
    </w:tbl>
    <w:p w:rsidR="00000000" w:rsidDel="00000000" w:rsidP="00000000" w:rsidRDefault="00000000" w:rsidRPr="00000000" w14:paraId="000001F6">
      <w:pPr>
        <w:pStyle w:val="Heading2"/>
        <w:spacing w:line="276" w:lineRule="auto"/>
        <w:rPr/>
      </w:pPr>
      <w:bookmarkStart w:colFirst="0" w:colLast="0" w:name="_7avfpu5rlgw0" w:id="15"/>
      <w:bookmarkEnd w:id="15"/>
      <w:r w:rsidDel="00000000" w:rsidR="00000000" w:rsidRPr="00000000">
        <w:rPr>
          <w:rtl w:val="0"/>
        </w:rPr>
        <w:t xml:space="preserve">Appendix 2: Cloud tech partnerships</w:t>
      </w:r>
    </w:p>
    <w:p w:rsidR="00000000" w:rsidDel="00000000" w:rsidP="00000000" w:rsidRDefault="00000000" w:rsidRPr="00000000" w14:paraId="000001F7">
      <w:pPr>
        <w:rPr/>
      </w:pPr>
      <w:r w:rsidDel="00000000" w:rsidR="00000000" w:rsidRPr="00000000">
        <w:rPr>
          <w:rtl w:val="0"/>
        </w:rPr>
      </w:r>
    </w:p>
    <w:tbl>
      <w:tblPr>
        <w:tblStyle w:val="Table3"/>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650"/>
        <w:gridCol w:w="1605"/>
        <w:gridCol w:w="3975"/>
        <w:gridCol w:w="1365"/>
        <w:tblGridChange w:id="0">
          <w:tblGrid>
            <w:gridCol w:w="1515"/>
            <w:gridCol w:w="1650"/>
            <w:gridCol w:w="1605"/>
            <w:gridCol w:w="3975"/>
            <w:gridCol w:w="1365"/>
          </w:tblGrid>
        </w:tblGridChange>
      </w:tblGrid>
      <w:tr>
        <w:trPr>
          <w:cantSplit w:val="0"/>
          <w:trHeight w:val="543.9550781249999"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F8">
            <w:pPr>
              <w:widowControl w:val="0"/>
              <w:spacing w:line="276" w:lineRule="auto"/>
              <w:rPr>
                <w:sz w:val="20"/>
                <w:szCs w:val="20"/>
              </w:rPr>
            </w:pPr>
            <w:r w:rsidDel="00000000" w:rsidR="00000000" w:rsidRPr="00000000">
              <w:rPr>
                <w:b w:val="1"/>
                <w:sz w:val="20"/>
                <w:szCs w:val="20"/>
                <w:rtl w:val="0"/>
              </w:rPr>
              <w:t xml:space="preserve">Industry hub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F9">
            <w:pPr>
              <w:widowControl w:val="0"/>
              <w:spacing w:line="276" w:lineRule="auto"/>
              <w:rPr>
                <w:sz w:val="20"/>
                <w:szCs w:val="20"/>
              </w:rPr>
            </w:pPr>
            <w:r w:rsidDel="00000000" w:rsidR="00000000" w:rsidRPr="00000000">
              <w:rPr>
                <w:b w:val="1"/>
                <w:sz w:val="20"/>
                <w:szCs w:val="20"/>
                <w:rtl w:val="0"/>
              </w:rPr>
              <w:t xml:space="preserve">Company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FA">
            <w:pPr>
              <w:widowControl w:val="0"/>
              <w:spacing w:line="276" w:lineRule="auto"/>
              <w:rPr>
                <w:sz w:val="20"/>
                <w:szCs w:val="20"/>
              </w:rPr>
            </w:pPr>
            <w:r w:rsidDel="00000000" w:rsidR="00000000" w:rsidRPr="00000000">
              <w:rPr>
                <w:b w:val="1"/>
                <w:sz w:val="20"/>
                <w:szCs w:val="20"/>
                <w:rtl w:val="0"/>
              </w:rPr>
              <w:t xml:space="preserve">Partner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FB">
            <w:pPr>
              <w:widowControl w:val="0"/>
              <w:spacing w:line="276" w:lineRule="auto"/>
              <w:rPr>
                <w:sz w:val="20"/>
                <w:szCs w:val="20"/>
              </w:rPr>
            </w:pPr>
            <w:r w:rsidDel="00000000" w:rsidR="00000000" w:rsidRPr="00000000">
              <w:rPr>
                <w:b w:val="1"/>
                <w:sz w:val="20"/>
                <w:szCs w:val="20"/>
                <w:rtl w:val="0"/>
              </w:rPr>
              <w:t xml:space="preserve">Summary - New product/market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FC">
            <w:pPr>
              <w:widowControl w:val="0"/>
              <w:spacing w:line="276" w:lineRule="auto"/>
              <w:rPr>
                <w:sz w:val="20"/>
                <w:szCs w:val="20"/>
              </w:rPr>
            </w:pPr>
            <w:r w:rsidDel="00000000" w:rsidR="00000000" w:rsidRPr="00000000">
              <w:rPr>
                <w:b w:val="1"/>
                <w:sz w:val="20"/>
                <w:szCs w:val="20"/>
                <w:rtl w:val="0"/>
              </w:rPr>
              <w:t xml:space="preserve">News link</w:t>
            </w:r>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1FD">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FE">
            <w:pPr>
              <w:widowControl w:val="0"/>
              <w:spacing w:before="160" w:line="276" w:lineRule="auto"/>
              <w:rPr>
                <w:color w:val="181818"/>
                <w:sz w:val="20"/>
                <w:szCs w:val="20"/>
              </w:rPr>
            </w:pPr>
            <w:r w:rsidDel="00000000" w:rsidR="00000000" w:rsidRPr="00000000">
              <w:rPr>
                <w:color w:val="181818"/>
                <w:sz w:val="20"/>
                <w:szCs w:val="20"/>
                <w:rtl w:val="0"/>
              </w:rPr>
              <w:t xml:space="preserve">Avassa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1FF">
            <w:pPr>
              <w:widowControl w:val="0"/>
              <w:spacing w:before="160" w:line="276" w:lineRule="auto"/>
              <w:rPr>
                <w:color w:val="181818"/>
                <w:sz w:val="20"/>
                <w:szCs w:val="20"/>
              </w:rPr>
            </w:pPr>
            <w:r w:rsidDel="00000000" w:rsidR="00000000" w:rsidRPr="00000000">
              <w:rPr>
                <w:color w:val="181818"/>
                <w:sz w:val="20"/>
                <w:szCs w:val="20"/>
                <w:rtl w:val="0"/>
              </w:rPr>
              <w:t xml:space="preserve">OnLogic</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00">
            <w:pPr>
              <w:widowControl w:val="0"/>
              <w:spacing w:before="160" w:line="276" w:lineRule="auto"/>
              <w:rPr>
                <w:color w:val="181818"/>
                <w:sz w:val="20"/>
                <w:szCs w:val="20"/>
              </w:rPr>
            </w:pPr>
            <w:r w:rsidDel="00000000" w:rsidR="00000000" w:rsidRPr="00000000">
              <w:rPr>
                <w:color w:val="181818"/>
                <w:sz w:val="20"/>
                <w:szCs w:val="20"/>
                <w:rtl w:val="0"/>
              </w:rPr>
              <w:t xml:space="preserve">To develop a comprehensive solution that combines hardware and software explicitly designed for industrial Internet-of-Things (IoT) edge environments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01">
            <w:pPr>
              <w:widowControl w:val="0"/>
              <w:spacing w:line="276" w:lineRule="auto"/>
              <w:rPr>
                <w:sz w:val="20"/>
                <w:szCs w:val="20"/>
              </w:rPr>
            </w:pPr>
            <w:hyperlink r:id="rId246">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02">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03">
            <w:pPr>
              <w:widowControl w:val="0"/>
              <w:spacing w:before="160" w:line="276" w:lineRule="auto"/>
              <w:rPr>
                <w:color w:val="181818"/>
                <w:sz w:val="20"/>
                <w:szCs w:val="20"/>
              </w:rPr>
            </w:pPr>
            <w:r w:rsidDel="00000000" w:rsidR="00000000" w:rsidRPr="00000000">
              <w:rPr>
                <w:color w:val="181818"/>
                <w:sz w:val="20"/>
                <w:szCs w:val="20"/>
                <w:rtl w:val="0"/>
              </w:rPr>
              <w:t xml:space="preserve">Qualcomm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04">
            <w:pPr>
              <w:widowControl w:val="0"/>
              <w:spacing w:before="160" w:line="276" w:lineRule="auto"/>
              <w:rPr>
                <w:color w:val="181818"/>
                <w:sz w:val="20"/>
                <w:szCs w:val="20"/>
              </w:rPr>
            </w:pPr>
            <w:r w:rsidDel="00000000" w:rsidR="00000000" w:rsidRPr="00000000">
              <w:rPr>
                <w:color w:val="181818"/>
                <w:sz w:val="20"/>
                <w:szCs w:val="20"/>
                <w:rtl w:val="0"/>
              </w:rPr>
              <w:t xml:space="preserve">Qt Group</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05">
            <w:pPr>
              <w:widowControl w:val="0"/>
              <w:spacing w:before="160" w:line="276" w:lineRule="auto"/>
              <w:rPr>
                <w:color w:val="181818"/>
                <w:sz w:val="20"/>
                <w:szCs w:val="20"/>
              </w:rPr>
            </w:pPr>
            <w:r w:rsidDel="00000000" w:rsidR="00000000" w:rsidRPr="00000000">
              <w:rPr>
                <w:color w:val="181818"/>
                <w:sz w:val="20"/>
                <w:szCs w:val="20"/>
                <w:rtl w:val="0"/>
              </w:rPr>
              <w:t xml:space="preserve">To expedite the development of advanced graphical user interfaces (GUIs) and software quality assurance for industrial IoT devices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06">
            <w:pPr>
              <w:widowControl w:val="0"/>
              <w:spacing w:line="276" w:lineRule="auto"/>
              <w:rPr>
                <w:sz w:val="20"/>
                <w:szCs w:val="20"/>
              </w:rPr>
            </w:pPr>
            <w:hyperlink r:id="rId247">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07">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08">
            <w:pPr>
              <w:widowControl w:val="0"/>
              <w:spacing w:before="160" w:line="276" w:lineRule="auto"/>
              <w:rPr>
                <w:color w:val="181818"/>
                <w:sz w:val="20"/>
                <w:szCs w:val="20"/>
              </w:rPr>
            </w:pPr>
            <w:r w:rsidDel="00000000" w:rsidR="00000000" w:rsidRPr="00000000">
              <w:rPr>
                <w:color w:val="181818"/>
                <w:sz w:val="20"/>
                <w:szCs w:val="20"/>
                <w:rtl w:val="0"/>
              </w:rPr>
              <w:t xml:space="preserve">Scale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09">
            <w:pPr>
              <w:widowControl w:val="0"/>
              <w:spacing w:before="160" w:line="276" w:lineRule="auto"/>
              <w:rPr>
                <w:color w:val="181818"/>
                <w:sz w:val="20"/>
                <w:szCs w:val="20"/>
              </w:rPr>
            </w:pPr>
            <w:r w:rsidDel="00000000" w:rsidR="00000000" w:rsidRPr="00000000">
              <w:rPr>
                <w:color w:val="181818"/>
                <w:sz w:val="20"/>
                <w:szCs w:val="20"/>
                <w:rtl w:val="0"/>
              </w:rPr>
              <w:t xml:space="preserve">Reskube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0A">
            <w:pPr>
              <w:widowControl w:val="0"/>
              <w:spacing w:before="160" w:line="276" w:lineRule="auto"/>
              <w:rPr>
                <w:color w:val="181818"/>
                <w:sz w:val="20"/>
                <w:szCs w:val="20"/>
              </w:rPr>
            </w:pPr>
            <w:r w:rsidDel="00000000" w:rsidR="00000000" w:rsidRPr="00000000">
              <w:rPr>
                <w:color w:val="181818"/>
                <w:sz w:val="20"/>
                <w:szCs w:val="20"/>
                <w:rtl w:val="0"/>
              </w:rPr>
              <w:t xml:space="preserve">To leverage Scale Computing’s infrastructure and Reskube’s resilient solutions to develop edge systems that can operate with minimal disruptions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0B">
            <w:pPr>
              <w:widowControl w:val="0"/>
              <w:spacing w:line="276" w:lineRule="auto"/>
              <w:rPr>
                <w:sz w:val="20"/>
                <w:szCs w:val="20"/>
              </w:rPr>
            </w:pPr>
            <w:hyperlink r:id="rId248">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0C">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0D">
            <w:pPr>
              <w:widowControl w:val="0"/>
              <w:spacing w:before="160" w:line="276" w:lineRule="auto"/>
              <w:rPr>
                <w:color w:val="181818"/>
                <w:sz w:val="20"/>
                <w:szCs w:val="20"/>
              </w:rPr>
            </w:pPr>
            <w:r w:rsidDel="00000000" w:rsidR="00000000" w:rsidRPr="00000000">
              <w:rPr>
                <w:color w:val="181818"/>
                <w:sz w:val="20"/>
                <w:szCs w:val="20"/>
                <w:rtl w:val="0"/>
              </w:rPr>
              <w:t xml:space="preserve">Advantech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0E">
            <w:pPr>
              <w:widowControl w:val="0"/>
              <w:spacing w:before="160" w:line="276" w:lineRule="auto"/>
              <w:rPr>
                <w:color w:val="181818"/>
                <w:sz w:val="20"/>
                <w:szCs w:val="20"/>
              </w:rPr>
            </w:pPr>
            <w:r w:rsidDel="00000000" w:rsidR="00000000" w:rsidRPr="00000000">
              <w:rPr>
                <w:color w:val="181818"/>
                <w:sz w:val="20"/>
                <w:szCs w:val="20"/>
                <w:rtl w:val="0"/>
              </w:rPr>
              <w:t xml:space="preserve">Phison</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0F">
            <w:pPr>
              <w:widowControl w:val="0"/>
              <w:spacing w:before="160" w:line="276" w:lineRule="auto"/>
              <w:rPr>
                <w:color w:val="181818"/>
                <w:sz w:val="20"/>
                <w:szCs w:val="20"/>
              </w:rPr>
            </w:pPr>
            <w:r w:rsidDel="00000000" w:rsidR="00000000" w:rsidRPr="00000000">
              <w:rPr>
                <w:color w:val="181818"/>
                <w:sz w:val="20"/>
                <w:szCs w:val="20"/>
                <w:rtl w:val="0"/>
              </w:rPr>
              <w:t xml:space="preserve">To develop a new GenAI platform for edge computing and industrial applications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10">
            <w:pPr>
              <w:widowControl w:val="0"/>
              <w:spacing w:line="276" w:lineRule="auto"/>
              <w:rPr>
                <w:sz w:val="20"/>
                <w:szCs w:val="20"/>
              </w:rPr>
            </w:pPr>
            <w:hyperlink r:id="rId249">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11">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12">
            <w:pPr>
              <w:widowControl w:val="0"/>
              <w:spacing w:before="160" w:line="276" w:lineRule="auto"/>
              <w:rPr>
                <w:color w:val="181818"/>
                <w:sz w:val="20"/>
                <w:szCs w:val="20"/>
              </w:rPr>
            </w:pPr>
            <w:r w:rsidDel="00000000" w:rsidR="00000000" w:rsidRPr="00000000">
              <w:rPr>
                <w:color w:val="181818"/>
                <w:sz w:val="20"/>
                <w:szCs w:val="20"/>
                <w:rtl w:val="0"/>
              </w:rPr>
              <w:t xml:space="preserve">Advantech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13">
            <w:pPr>
              <w:widowControl w:val="0"/>
              <w:spacing w:before="160" w:line="276" w:lineRule="auto"/>
              <w:rPr>
                <w:color w:val="181818"/>
                <w:sz w:val="20"/>
                <w:szCs w:val="20"/>
              </w:rPr>
            </w:pPr>
            <w:r w:rsidDel="00000000" w:rsidR="00000000" w:rsidRPr="00000000">
              <w:rPr>
                <w:color w:val="181818"/>
                <w:sz w:val="20"/>
                <w:szCs w:val="20"/>
                <w:rtl w:val="0"/>
              </w:rPr>
              <w:t xml:space="preserve">Qualcomm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14">
            <w:pPr>
              <w:widowControl w:val="0"/>
              <w:spacing w:before="160" w:line="276" w:lineRule="auto"/>
              <w:rPr>
                <w:color w:val="181818"/>
                <w:sz w:val="20"/>
                <w:szCs w:val="20"/>
              </w:rPr>
            </w:pPr>
            <w:r w:rsidDel="00000000" w:rsidR="00000000" w:rsidRPr="00000000">
              <w:rPr>
                <w:color w:val="181818"/>
                <w:sz w:val="20"/>
                <w:szCs w:val="20"/>
                <w:rtl w:val="0"/>
              </w:rPr>
              <w:t xml:space="preserve">To use its combined expertise in AI to enhance innovation in industrial computing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15">
            <w:pPr>
              <w:widowControl w:val="0"/>
              <w:spacing w:line="276" w:lineRule="auto"/>
              <w:rPr>
                <w:sz w:val="20"/>
                <w:szCs w:val="20"/>
              </w:rPr>
            </w:pPr>
            <w:hyperlink r:id="rId250">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16">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17">
            <w:pPr>
              <w:widowControl w:val="0"/>
              <w:spacing w:before="160" w:line="276" w:lineRule="auto"/>
              <w:rPr>
                <w:color w:val="181818"/>
                <w:sz w:val="20"/>
                <w:szCs w:val="20"/>
              </w:rPr>
            </w:pPr>
            <w:r w:rsidDel="00000000" w:rsidR="00000000" w:rsidRPr="00000000">
              <w:rPr>
                <w:color w:val="181818"/>
                <w:sz w:val="20"/>
                <w:szCs w:val="20"/>
                <w:rtl w:val="0"/>
              </w:rPr>
              <w:t xml:space="preserve">Vapor IO</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18">
            <w:pPr>
              <w:widowControl w:val="0"/>
              <w:spacing w:before="160" w:line="276" w:lineRule="auto"/>
              <w:rPr>
                <w:color w:val="181818"/>
                <w:sz w:val="20"/>
                <w:szCs w:val="20"/>
              </w:rPr>
            </w:pPr>
            <w:r w:rsidDel="00000000" w:rsidR="00000000" w:rsidRPr="00000000">
              <w:rPr>
                <w:color w:val="181818"/>
                <w:sz w:val="20"/>
                <w:szCs w:val="20"/>
                <w:rtl w:val="0"/>
              </w:rPr>
              <w:t xml:space="preserve">VAST Data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19">
            <w:pPr>
              <w:widowControl w:val="0"/>
              <w:spacing w:before="160" w:line="276" w:lineRule="auto"/>
              <w:rPr>
                <w:color w:val="181818"/>
                <w:sz w:val="20"/>
                <w:szCs w:val="20"/>
              </w:rPr>
            </w:pPr>
            <w:r w:rsidDel="00000000" w:rsidR="00000000" w:rsidRPr="00000000">
              <w:rPr>
                <w:color w:val="181818"/>
                <w:sz w:val="20"/>
                <w:szCs w:val="20"/>
                <w:rtl w:val="0"/>
              </w:rPr>
              <w:t xml:space="preserve">To develop a technology solution to simplify AI deployments for organizations, merging Vapor IO's Zero Gap AI and the VAST Data platform into an integrated Edge-to-core AI system</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1A">
            <w:pPr>
              <w:widowControl w:val="0"/>
              <w:spacing w:line="276" w:lineRule="auto"/>
              <w:rPr>
                <w:sz w:val="20"/>
                <w:szCs w:val="20"/>
              </w:rPr>
            </w:pPr>
            <w:hyperlink r:id="rId251">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1B">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1C">
            <w:pPr>
              <w:widowControl w:val="0"/>
              <w:spacing w:before="160" w:line="276" w:lineRule="auto"/>
              <w:rPr>
                <w:color w:val="181818"/>
                <w:sz w:val="20"/>
                <w:szCs w:val="20"/>
              </w:rPr>
            </w:pPr>
            <w:r w:rsidDel="00000000" w:rsidR="00000000" w:rsidRPr="00000000">
              <w:rPr>
                <w:color w:val="181818"/>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1D">
            <w:pPr>
              <w:widowControl w:val="0"/>
              <w:spacing w:before="160" w:line="276" w:lineRule="auto"/>
              <w:rPr>
                <w:color w:val="181818"/>
                <w:sz w:val="20"/>
                <w:szCs w:val="20"/>
              </w:rPr>
            </w:pPr>
            <w:r w:rsidDel="00000000" w:rsidR="00000000" w:rsidRPr="00000000">
              <w:rPr>
                <w:color w:val="181818"/>
                <w:sz w:val="20"/>
                <w:szCs w:val="20"/>
                <w:rtl w:val="0"/>
              </w:rPr>
              <w:t xml:space="preserve">Portworx by Pure Storage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1E">
            <w:pPr>
              <w:widowControl w:val="0"/>
              <w:spacing w:before="160" w:line="276" w:lineRule="auto"/>
              <w:rPr>
                <w:color w:val="181818"/>
                <w:sz w:val="20"/>
                <w:szCs w:val="20"/>
              </w:rPr>
            </w:pPr>
            <w:r w:rsidDel="00000000" w:rsidR="00000000" w:rsidRPr="00000000">
              <w:rPr>
                <w:color w:val="181818"/>
                <w:sz w:val="20"/>
                <w:szCs w:val="20"/>
                <w:rtl w:val="0"/>
              </w:rPr>
              <w:t xml:space="preserve">To accelerate modern virtualization adoption across enterprises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1F">
            <w:pPr>
              <w:widowControl w:val="0"/>
              <w:spacing w:line="276" w:lineRule="auto"/>
              <w:rPr>
                <w:sz w:val="20"/>
                <w:szCs w:val="20"/>
              </w:rPr>
            </w:pPr>
            <w:hyperlink r:id="rId252">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20">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21">
            <w:pPr>
              <w:widowControl w:val="0"/>
              <w:spacing w:before="160" w:line="276" w:lineRule="auto"/>
              <w:rPr>
                <w:color w:val="181818"/>
                <w:sz w:val="20"/>
                <w:szCs w:val="20"/>
              </w:rPr>
            </w:pPr>
            <w:r w:rsidDel="00000000" w:rsidR="00000000" w:rsidRPr="00000000">
              <w:rPr>
                <w:color w:val="181818"/>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22">
            <w:pPr>
              <w:widowControl w:val="0"/>
              <w:spacing w:before="160" w:line="276" w:lineRule="auto"/>
              <w:rPr>
                <w:color w:val="181818"/>
                <w:sz w:val="20"/>
                <w:szCs w:val="20"/>
              </w:rPr>
            </w:pPr>
            <w:r w:rsidDel="00000000" w:rsidR="00000000" w:rsidRPr="00000000">
              <w:rPr>
                <w:color w:val="181818"/>
                <w:sz w:val="20"/>
                <w:szCs w:val="20"/>
                <w:rtl w:val="0"/>
              </w:rPr>
              <w:t xml:space="preserve">Intel</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23">
            <w:pPr>
              <w:widowControl w:val="0"/>
              <w:spacing w:before="160" w:line="276" w:lineRule="auto"/>
              <w:rPr>
                <w:color w:val="181818"/>
                <w:sz w:val="20"/>
                <w:szCs w:val="20"/>
              </w:rPr>
            </w:pPr>
            <w:r w:rsidDel="00000000" w:rsidR="00000000" w:rsidRPr="00000000">
              <w:rPr>
                <w:color w:val="181818"/>
                <w:sz w:val="20"/>
                <w:szCs w:val="20"/>
                <w:rtl w:val="0"/>
              </w:rPr>
              <w:t xml:space="preserve">To enhance enterprise AI applications through their product, Red Hat OpenShift AI, leveraging various Intel processor technologies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24">
            <w:pPr>
              <w:widowControl w:val="0"/>
              <w:spacing w:line="276" w:lineRule="auto"/>
              <w:rPr>
                <w:sz w:val="20"/>
                <w:szCs w:val="20"/>
              </w:rPr>
            </w:pPr>
            <w:hyperlink r:id="rId253">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25">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26">
            <w:pPr>
              <w:widowControl w:val="0"/>
              <w:spacing w:before="160" w:line="276" w:lineRule="auto"/>
              <w:rPr>
                <w:color w:val="181818"/>
                <w:sz w:val="20"/>
                <w:szCs w:val="20"/>
              </w:rPr>
            </w:pPr>
            <w:r w:rsidDel="00000000" w:rsidR="00000000" w:rsidRPr="00000000">
              <w:rPr>
                <w:color w:val="181818"/>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27">
            <w:pPr>
              <w:widowControl w:val="0"/>
              <w:spacing w:before="160" w:line="276" w:lineRule="auto"/>
              <w:rPr>
                <w:color w:val="181818"/>
                <w:sz w:val="20"/>
                <w:szCs w:val="20"/>
              </w:rPr>
            </w:pPr>
            <w:r w:rsidDel="00000000" w:rsidR="00000000" w:rsidRPr="00000000">
              <w:rPr>
                <w:color w:val="181818"/>
                <w:sz w:val="20"/>
                <w:szCs w:val="20"/>
                <w:rtl w:val="0"/>
              </w:rPr>
              <w:t xml:space="preserve">Cloudera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28">
            <w:pPr>
              <w:widowControl w:val="0"/>
              <w:spacing w:before="160" w:line="276" w:lineRule="auto"/>
              <w:rPr>
                <w:color w:val="181818"/>
                <w:sz w:val="20"/>
                <w:szCs w:val="20"/>
              </w:rPr>
            </w:pPr>
            <w:r w:rsidDel="00000000" w:rsidR="00000000" w:rsidRPr="00000000">
              <w:rPr>
                <w:color w:val="181818"/>
                <w:sz w:val="20"/>
                <w:szCs w:val="20"/>
                <w:rtl w:val="0"/>
              </w:rPr>
              <w:t xml:space="preserve">To address the growing demand for AI workloads by bolstering cloud infrastructure security and robustness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29">
            <w:pPr>
              <w:widowControl w:val="0"/>
              <w:spacing w:line="276" w:lineRule="auto"/>
              <w:rPr>
                <w:sz w:val="20"/>
                <w:szCs w:val="20"/>
              </w:rPr>
            </w:pPr>
            <w:hyperlink r:id="rId254">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2A">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2B">
            <w:pPr>
              <w:widowControl w:val="0"/>
              <w:spacing w:before="160" w:line="276" w:lineRule="auto"/>
              <w:rPr>
                <w:color w:val="181818"/>
                <w:sz w:val="20"/>
                <w:szCs w:val="20"/>
              </w:rPr>
            </w:pPr>
            <w:r w:rsidDel="00000000" w:rsidR="00000000" w:rsidRPr="00000000">
              <w:rPr>
                <w:color w:val="181818"/>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2C">
            <w:pPr>
              <w:widowControl w:val="0"/>
              <w:spacing w:before="160" w:line="276" w:lineRule="auto"/>
              <w:rPr>
                <w:color w:val="181818"/>
                <w:sz w:val="20"/>
                <w:szCs w:val="20"/>
              </w:rPr>
            </w:pPr>
            <w:r w:rsidDel="00000000" w:rsidR="00000000" w:rsidRPr="00000000">
              <w:rPr>
                <w:color w:val="181818"/>
                <w:sz w:val="20"/>
                <w:szCs w:val="20"/>
                <w:rtl w:val="0"/>
              </w:rPr>
              <w:t xml:space="preserve">Veeam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2D">
            <w:pPr>
              <w:widowControl w:val="0"/>
              <w:spacing w:before="160" w:line="276" w:lineRule="auto"/>
              <w:rPr>
                <w:color w:val="181818"/>
                <w:sz w:val="20"/>
                <w:szCs w:val="20"/>
              </w:rPr>
            </w:pPr>
            <w:r w:rsidDel="00000000" w:rsidR="00000000" w:rsidRPr="00000000">
              <w:rPr>
                <w:color w:val="181818"/>
                <w:sz w:val="20"/>
                <w:szCs w:val="20"/>
                <w:rtl w:val="0"/>
              </w:rPr>
              <w:t xml:space="preserve">To provide the necessary tools and support for organizations transitioning to OpenShift virtualization, which involves integrating virtual machines and containers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2E">
            <w:pPr>
              <w:widowControl w:val="0"/>
              <w:spacing w:line="276" w:lineRule="auto"/>
              <w:rPr>
                <w:sz w:val="20"/>
                <w:szCs w:val="20"/>
              </w:rPr>
            </w:pPr>
            <w:hyperlink r:id="rId255">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2F">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30">
            <w:pPr>
              <w:widowControl w:val="0"/>
              <w:spacing w:before="160" w:line="276" w:lineRule="auto"/>
              <w:rPr>
                <w:color w:val="181818"/>
                <w:sz w:val="20"/>
                <w:szCs w:val="20"/>
              </w:rPr>
            </w:pPr>
            <w:r w:rsidDel="00000000" w:rsidR="00000000" w:rsidRPr="00000000">
              <w:rPr>
                <w:color w:val="181818"/>
                <w:sz w:val="20"/>
                <w:szCs w:val="20"/>
                <w:rtl w:val="0"/>
              </w:rPr>
              <w:t xml:space="preserve">Nearby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31">
            <w:pPr>
              <w:widowControl w:val="0"/>
              <w:spacing w:before="160" w:line="276" w:lineRule="auto"/>
              <w:rPr>
                <w:color w:val="181818"/>
                <w:sz w:val="20"/>
                <w:szCs w:val="20"/>
              </w:rPr>
            </w:pPr>
            <w:r w:rsidDel="00000000" w:rsidR="00000000" w:rsidRPr="00000000">
              <w:rPr>
                <w:color w:val="181818"/>
                <w:sz w:val="20"/>
                <w:szCs w:val="20"/>
                <w:rtl w:val="0"/>
              </w:rPr>
              <w:t xml:space="preserve">Alea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32">
            <w:pPr>
              <w:widowControl w:val="0"/>
              <w:spacing w:before="160" w:line="276" w:lineRule="auto"/>
              <w:rPr>
                <w:color w:val="181818"/>
                <w:sz w:val="20"/>
                <w:szCs w:val="20"/>
              </w:rPr>
            </w:pPr>
            <w:r w:rsidDel="00000000" w:rsidR="00000000" w:rsidRPr="00000000">
              <w:rPr>
                <w:color w:val="181818"/>
                <w:sz w:val="20"/>
                <w:szCs w:val="20"/>
                <w:rtl w:val="0"/>
              </w:rPr>
              <w:t xml:space="preserve">To streamline the deployment of edge management and orchestration (EMO) solutions, lower entry barriers, minimize operational complexities, cut costs, and allow faster application deployment than previous methods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3">
            <w:pPr>
              <w:widowControl w:val="0"/>
              <w:spacing w:line="276" w:lineRule="auto"/>
              <w:rPr>
                <w:sz w:val="20"/>
                <w:szCs w:val="20"/>
              </w:rPr>
            </w:pPr>
            <w:hyperlink r:id="rId256">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34">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35">
            <w:pPr>
              <w:widowControl w:val="0"/>
              <w:spacing w:before="160" w:line="276" w:lineRule="auto"/>
              <w:rPr>
                <w:color w:val="181818"/>
                <w:sz w:val="20"/>
                <w:szCs w:val="20"/>
              </w:rPr>
            </w:pPr>
            <w:r w:rsidDel="00000000" w:rsidR="00000000" w:rsidRPr="00000000">
              <w:rPr>
                <w:color w:val="181818"/>
                <w:sz w:val="20"/>
                <w:szCs w:val="20"/>
                <w:rtl w:val="0"/>
              </w:rPr>
              <w:t xml:space="preserve">Red Hat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36">
            <w:pPr>
              <w:widowControl w:val="0"/>
              <w:spacing w:before="160" w:line="276" w:lineRule="auto"/>
              <w:rPr>
                <w:color w:val="181818"/>
                <w:sz w:val="20"/>
                <w:szCs w:val="20"/>
              </w:rPr>
            </w:pPr>
            <w:r w:rsidDel="00000000" w:rsidR="00000000" w:rsidRPr="00000000">
              <w:rPr>
                <w:color w:val="181818"/>
                <w:sz w:val="20"/>
                <w:szCs w:val="20"/>
                <w:rtl w:val="0"/>
              </w:rPr>
              <w:t xml:space="preserve">Nutanix</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37">
            <w:pPr>
              <w:widowControl w:val="0"/>
              <w:spacing w:before="160" w:line="276" w:lineRule="auto"/>
              <w:rPr>
                <w:color w:val="181818"/>
                <w:sz w:val="20"/>
                <w:szCs w:val="20"/>
              </w:rPr>
            </w:pPr>
            <w:r w:rsidDel="00000000" w:rsidR="00000000" w:rsidRPr="00000000">
              <w:rPr>
                <w:color w:val="181818"/>
                <w:sz w:val="20"/>
                <w:szCs w:val="20"/>
                <w:rtl w:val="0"/>
              </w:rPr>
              <w:t xml:space="preserve">To power the next generation of virtualized and cloud-native workloads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8">
            <w:pPr>
              <w:widowControl w:val="0"/>
              <w:spacing w:line="276" w:lineRule="auto"/>
              <w:rPr>
                <w:sz w:val="20"/>
                <w:szCs w:val="20"/>
              </w:rPr>
            </w:pPr>
            <w:hyperlink r:id="rId257">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39">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3A">
            <w:pPr>
              <w:widowControl w:val="0"/>
              <w:spacing w:before="160" w:line="276" w:lineRule="auto"/>
              <w:rPr>
                <w:color w:val="181818"/>
                <w:sz w:val="20"/>
                <w:szCs w:val="20"/>
              </w:rPr>
            </w:pPr>
            <w:r w:rsidDel="00000000" w:rsidR="00000000" w:rsidRPr="00000000">
              <w:rPr>
                <w:color w:val="181818"/>
                <w:sz w:val="20"/>
                <w:szCs w:val="20"/>
                <w:rtl w:val="0"/>
              </w:rPr>
              <w:t xml:space="preserve">Nearby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3B">
            <w:pPr>
              <w:widowControl w:val="0"/>
              <w:spacing w:before="160" w:line="276" w:lineRule="auto"/>
              <w:rPr>
                <w:color w:val="181818"/>
                <w:sz w:val="20"/>
                <w:szCs w:val="20"/>
              </w:rPr>
            </w:pPr>
            <w:r w:rsidDel="00000000" w:rsidR="00000000" w:rsidRPr="00000000">
              <w:rPr>
                <w:color w:val="181818"/>
                <w:sz w:val="20"/>
                <w:szCs w:val="20"/>
                <w:rtl w:val="0"/>
              </w:rPr>
              <w:t xml:space="preserve">Kyndryl</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3C">
            <w:pPr>
              <w:widowControl w:val="0"/>
              <w:spacing w:before="160" w:line="276" w:lineRule="auto"/>
              <w:rPr>
                <w:color w:val="181818"/>
                <w:sz w:val="20"/>
                <w:szCs w:val="20"/>
              </w:rPr>
            </w:pPr>
            <w:r w:rsidDel="00000000" w:rsidR="00000000" w:rsidRPr="00000000">
              <w:rPr>
                <w:color w:val="181818"/>
                <w:sz w:val="20"/>
                <w:szCs w:val="20"/>
                <w:rtl w:val="0"/>
              </w:rPr>
              <w:t xml:space="preserve">To simplify the launch of business applications at the edge for Kyndryl's customers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3D">
            <w:pPr>
              <w:widowControl w:val="0"/>
              <w:spacing w:line="276" w:lineRule="auto"/>
              <w:rPr>
                <w:sz w:val="20"/>
                <w:szCs w:val="20"/>
              </w:rPr>
            </w:pPr>
            <w:hyperlink r:id="rId258">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3E">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3F">
            <w:pPr>
              <w:widowControl w:val="0"/>
              <w:spacing w:before="160" w:line="276" w:lineRule="auto"/>
              <w:rPr>
                <w:color w:val="181818"/>
                <w:sz w:val="20"/>
                <w:szCs w:val="20"/>
              </w:rPr>
            </w:pPr>
            <w:r w:rsidDel="00000000" w:rsidR="00000000" w:rsidRPr="00000000">
              <w:rPr>
                <w:color w:val="181818"/>
                <w:sz w:val="20"/>
                <w:szCs w:val="20"/>
                <w:rtl w:val="0"/>
              </w:rPr>
              <w:t xml:space="preserve">Dell</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40">
            <w:pPr>
              <w:widowControl w:val="0"/>
              <w:spacing w:before="160" w:line="276" w:lineRule="auto"/>
              <w:rPr>
                <w:color w:val="181818"/>
                <w:sz w:val="20"/>
                <w:szCs w:val="20"/>
              </w:rPr>
            </w:pPr>
            <w:r w:rsidDel="00000000" w:rsidR="00000000" w:rsidRPr="00000000">
              <w:rPr>
                <w:color w:val="181818"/>
                <w:sz w:val="20"/>
                <w:szCs w:val="20"/>
                <w:rtl w:val="0"/>
              </w:rPr>
              <w:t xml:space="preserve">Nvidia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41">
            <w:pPr>
              <w:widowControl w:val="0"/>
              <w:spacing w:before="160" w:line="276" w:lineRule="auto"/>
              <w:rPr>
                <w:color w:val="181818"/>
                <w:sz w:val="20"/>
                <w:szCs w:val="20"/>
              </w:rPr>
            </w:pPr>
            <w:r w:rsidDel="00000000" w:rsidR="00000000" w:rsidRPr="00000000">
              <w:rPr>
                <w:color w:val="181818"/>
                <w:sz w:val="20"/>
                <w:szCs w:val="20"/>
                <w:rtl w:val="0"/>
              </w:rPr>
              <w:t xml:space="preserve">To offer optimized AI features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42">
            <w:pPr>
              <w:widowControl w:val="0"/>
              <w:spacing w:line="276" w:lineRule="auto"/>
              <w:rPr>
                <w:sz w:val="20"/>
                <w:szCs w:val="20"/>
              </w:rPr>
            </w:pPr>
            <w:hyperlink r:id="rId259">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43">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44">
            <w:pPr>
              <w:widowControl w:val="0"/>
              <w:spacing w:before="160" w:line="276" w:lineRule="auto"/>
              <w:rPr>
                <w:color w:val="181818"/>
                <w:sz w:val="20"/>
                <w:szCs w:val="20"/>
              </w:rPr>
            </w:pPr>
            <w:r w:rsidDel="00000000" w:rsidR="00000000" w:rsidRPr="00000000">
              <w:rPr>
                <w:color w:val="181818"/>
                <w:sz w:val="20"/>
                <w:szCs w:val="20"/>
                <w:rtl w:val="0"/>
              </w:rPr>
              <w:t xml:space="preserve">Dell</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45">
            <w:pPr>
              <w:widowControl w:val="0"/>
              <w:spacing w:before="160" w:line="276" w:lineRule="auto"/>
              <w:rPr>
                <w:color w:val="181818"/>
                <w:sz w:val="20"/>
                <w:szCs w:val="20"/>
              </w:rPr>
            </w:pPr>
            <w:r w:rsidDel="00000000" w:rsidR="00000000" w:rsidRPr="00000000">
              <w:rPr>
                <w:color w:val="181818"/>
                <w:sz w:val="20"/>
                <w:szCs w:val="20"/>
                <w:rtl w:val="0"/>
              </w:rPr>
              <w:t xml:space="preserve">ServiceNow</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46">
            <w:pPr>
              <w:widowControl w:val="0"/>
              <w:spacing w:before="160" w:line="276" w:lineRule="auto"/>
              <w:rPr>
                <w:color w:val="181818"/>
                <w:sz w:val="20"/>
                <w:szCs w:val="20"/>
              </w:rPr>
            </w:pPr>
            <w:r w:rsidDel="00000000" w:rsidR="00000000" w:rsidRPr="00000000">
              <w:rPr>
                <w:color w:val="181818"/>
                <w:sz w:val="20"/>
                <w:szCs w:val="20"/>
                <w:rtl w:val="0"/>
              </w:rPr>
              <w:t xml:space="preserve">To offer automated edge management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47">
            <w:pPr>
              <w:widowControl w:val="0"/>
              <w:spacing w:line="276" w:lineRule="auto"/>
              <w:rPr>
                <w:sz w:val="20"/>
                <w:szCs w:val="20"/>
              </w:rPr>
            </w:pPr>
            <w:hyperlink r:id="rId260">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48">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49">
            <w:pPr>
              <w:widowControl w:val="0"/>
              <w:spacing w:before="160" w:line="276" w:lineRule="auto"/>
              <w:rPr>
                <w:color w:val="181818"/>
                <w:sz w:val="20"/>
                <w:szCs w:val="20"/>
              </w:rPr>
            </w:pPr>
            <w:r w:rsidDel="00000000" w:rsidR="00000000" w:rsidRPr="00000000">
              <w:rPr>
                <w:color w:val="181818"/>
                <w:sz w:val="20"/>
                <w:szCs w:val="20"/>
                <w:rtl w:val="0"/>
              </w:rPr>
              <w:t xml:space="preserve">Dell</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4A">
            <w:pPr>
              <w:widowControl w:val="0"/>
              <w:spacing w:before="160" w:line="276" w:lineRule="auto"/>
              <w:rPr>
                <w:color w:val="181818"/>
                <w:sz w:val="20"/>
                <w:szCs w:val="20"/>
              </w:rPr>
            </w:pPr>
            <w:r w:rsidDel="00000000" w:rsidR="00000000" w:rsidRPr="00000000">
              <w:rPr>
                <w:color w:val="181818"/>
                <w:sz w:val="20"/>
                <w:szCs w:val="20"/>
                <w:rtl w:val="0"/>
              </w:rPr>
              <w:t xml:space="preserve">Microsoft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4B">
            <w:pPr>
              <w:widowControl w:val="0"/>
              <w:spacing w:before="160" w:line="276" w:lineRule="auto"/>
              <w:rPr>
                <w:color w:val="181818"/>
                <w:sz w:val="20"/>
                <w:szCs w:val="20"/>
              </w:rPr>
            </w:pPr>
            <w:r w:rsidDel="00000000" w:rsidR="00000000" w:rsidRPr="00000000">
              <w:rPr>
                <w:color w:val="181818"/>
                <w:sz w:val="20"/>
                <w:szCs w:val="20"/>
                <w:rtl w:val="0"/>
              </w:rPr>
              <w:t xml:space="preserve">To offer seamless integration of Azure services at the edge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4C">
            <w:pPr>
              <w:widowControl w:val="0"/>
              <w:spacing w:line="276" w:lineRule="auto"/>
              <w:rPr>
                <w:sz w:val="20"/>
                <w:szCs w:val="20"/>
              </w:rPr>
            </w:pPr>
            <w:hyperlink r:id="rId261">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4D">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4E">
            <w:pPr>
              <w:widowControl w:val="0"/>
              <w:spacing w:before="160" w:line="276" w:lineRule="auto"/>
              <w:rPr>
                <w:color w:val="181818"/>
                <w:sz w:val="20"/>
                <w:szCs w:val="20"/>
              </w:rPr>
            </w:pPr>
            <w:r w:rsidDel="00000000" w:rsidR="00000000" w:rsidRPr="00000000">
              <w:rPr>
                <w:color w:val="181818"/>
                <w:sz w:val="20"/>
                <w:szCs w:val="20"/>
                <w:rtl w:val="0"/>
              </w:rPr>
              <w:t xml:space="preserve">ZEDEDA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4F">
            <w:pPr>
              <w:widowControl w:val="0"/>
              <w:spacing w:before="160" w:line="276" w:lineRule="auto"/>
              <w:rPr>
                <w:color w:val="181818"/>
                <w:sz w:val="20"/>
                <w:szCs w:val="20"/>
              </w:rPr>
            </w:pPr>
            <w:r w:rsidDel="00000000" w:rsidR="00000000" w:rsidRPr="00000000">
              <w:rPr>
                <w:color w:val="181818"/>
                <w:sz w:val="20"/>
                <w:szCs w:val="20"/>
                <w:rtl w:val="0"/>
              </w:rPr>
              <w:t xml:space="preserve">Linux Foundation</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50">
            <w:pPr>
              <w:widowControl w:val="0"/>
              <w:spacing w:before="160" w:line="276" w:lineRule="auto"/>
              <w:rPr>
                <w:color w:val="181818"/>
                <w:sz w:val="20"/>
                <w:szCs w:val="20"/>
              </w:rPr>
            </w:pPr>
            <w:r w:rsidDel="00000000" w:rsidR="00000000" w:rsidRPr="00000000">
              <w:rPr>
                <w:color w:val="181818"/>
                <w:sz w:val="20"/>
                <w:szCs w:val="20"/>
                <w:rtl w:val="0"/>
              </w:rPr>
              <w:t xml:space="preserve">To develop open standards for interoperability in edge computing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1">
            <w:pPr>
              <w:widowControl w:val="0"/>
              <w:spacing w:line="276" w:lineRule="auto"/>
              <w:rPr>
                <w:sz w:val="20"/>
                <w:szCs w:val="20"/>
              </w:rPr>
            </w:pPr>
            <w:hyperlink r:id="rId262">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52">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53">
            <w:pPr>
              <w:widowControl w:val="0"/>
              <w:spacing w:before="160" w:line="276" w:lineRule="auto"/>
              <w:rPr>
                <w:color w:val="181818"/>
                <w:sz w:val="20"/>
                <w:szCs w:val="20"/>
              </w:rPr>
            </w:pPr>
            <w:r w:rsidDel="00000000" w:rsidR="00000000" w:rsidRPr="00000000">
              <w:rPr>
                <w:color w:val="181818"/>
                <w:sz w:val="20"/>
                <w:szCs w:val="20"/>
                <w:rtl w:val="0"/>
              </w:rPr>
              <w:t xml:space="preserve">Scale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54">
            <w:pPr>
              <w:widowControl w:val="0"/>
              <w:spacing w:before="160" w:line="276" w:lineRule="auto"/>
              <w:rPr>
                <w:color w:val="181818"/>
                <w:sz w:val="20"/>
                <w:szCs w:val="20"/>
              </w:rPr>
            </w:pPr>
            <w:r w:rsidDel="00000000" w:rsidR="00000000" w:rsidRPr="00000000">
              <w:rPr>
                <w:color w:val="181818"/>
                <w:sz w:val="20"/>
                <w:szCs w:val="20"/>
                <w:rtl w:val="0"/>
              </w:rPr>
              <w:t xml:space="preserve">Simply NUC</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55">
            <w:pPr>
              <w:widowControl w:val="0"/>
              <w:spacing w:before="160" w:line="276" w:lineRule="auto"/>
              <w:rPr>
                <w:color w:val="181818"/>
                <w:sz w:val="20"/>
                <w:szCs w:val="20"/>
              </w:rPr>
            </w:pPr>
            <w:r w:rsidDel="00000000" w:rsidR="00000000" w:rsidRPr="00000000">
              <w:rPr>
                <w:color w:val="181818"/>
                <w:sz w:val="20"/>
                <w:szCs w:val="20"/>
                <w:rtl w:val="0"/>
              </w:rPr>
              <w:t xml:space="preserve">To improve computing and management capabilities in edge computing applications by combining Scale Computing's software technologies, with Simply NUC's Onyx PC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6">
            <w:pPr>
              <w:widowControl w:val="0"/>
              <w:spacing w:line="276" w:lineRule="auto"/>
              <w:rPr>
                <w:sz w:val="20"/>
                <w:szCs w:val="20"/>
              </w:rPr>
            </w:pPr>
            <w:hyperlink r:id="rId263">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57">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58">
            <w:pPr>
              <w:widowControl w:val="0"/>
              <w:spacing w:before="160" w:line="276" w:lineRule="auto"/>
              <w:rPr>
                <w:color w:val="181818"/>
                <w:sz w:val="20"/>
                <w:szCs w:val="20"/>
              </w:rPr>
            </w:pPr>
            <w:r w:rsidDel="00000000" w:rsidR="00000000" w:rsidRPr="00000000">
              <w:rPr>
                <w:color w:val="181818"/>
                <w:sz w:val="20"/>
                <w:szCs w:val="20"/>
                <w:rtl w:val="0"/>
              </w:rPr>
              <w:t xml:space="preserve">Redpanda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59">
            <w:pPr>
              <w:widowControl w:val="0"/>
              <w:spacing w:before="160" w:line="276" w:lineRule="auto"/>
              <w:rPr>
                <w:color w:val="181818"/>
                <w:sz w:val="20"/>
                <w:szCs w:val="20"/>
              </w:rPr>
            </w:pPr>
            <w:r w:rsidDel="00000000" w:rsidR="00000000" w:rsidRPr="00000000">
              <w:rPr>
                <w:color w:val="181818"/>
                <w:sz w:val="20"/>
                <w:szCs w:val="20"/>
                <w:rtl w:val="0"/>
              </w:rPr>
              <w:t xml:space="preserve">Ockam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5A">
            <w:pPr>
              <w:widowControl w:val="0"/>
              <w:spacing w:before="160" w:line="276" w:lineRule="auto"/>
              <w:rPr>
                <w:color w:val="181818"/>
                <w:sz w:val="20"/>
                <w:szCs w:val="20"/>
              </w:rPr>
            </w:pPr>
            <w:r w:rsidDel="00000000" w:rsidR="00000000" w:rsidRPr="00000000">
              <w:rPr>
                <w:color w:val="181818"/>
                <w:sz w:val="20"/>
                <w:szCs w:val="20"/>
                <w:rtl w:val="0"/>
              </w:rPr>
              <w:t xml:space="preserve">To launch Redpanda Connect with Ockam, a zero-trust streaming data platform developed for large-scale enterprise use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5B">
            <w:pPr>
              <w:widowControl w:val="0"/>
              <w:spacing w:line="276" w:lineRule="auto"/>
              <w:rPr>
                <w:sz w:val="20"/>
                <w:szCs w:val="20"/>
              </w:rPr>
            </w:pPr>
            <w:hyperlink r:id="rId264">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5C">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5D">
            <w:pPr>
              <w:widowControl w:val="0"/>
              <w:spacing w:before="160" w:line="276" w:lineRule="auto"/>
              <w:rPr>
                <w:color w:val="181818"/>
                <w:sz w:val="20"/>
                <w:szCs w:val="20"/>
              </w:rPr>
            </w:pPr>
            <w:r w:rsidDel="00000000" w:rsidR="00000000" w:rsidRPr="00000000">
              <w:rPr>
                <w:color w:val="181818"/>
                <w:sz w:val="20"/>
                <w:szCs w:val="20"/>
                <w:rtl w:val="0"/>
              </w:rPr>
              <w:t xml:space="preserve">Namla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5E">
            <w:pPr>
              <w:widowControl w:val="0"/>
              <w:spacing w:before="160" w:line="276" w:lineRule="auto"/>
              <w:rPr>
                <w:color w:val="181818"/>
                <w:sz w:val="20"/>
                <w:szCs w:val="20"/>
              </w:rPr>
            </w:pPr>
            <w:r w:rsidDel="00000000" w:rsidR="00000000" w:rsidRPr="00000000">
              <w:rPr>
                <w:color w:val="181818"/>
                <w:sz w:val="20"/>
                <w:szCs w:val="20"/>
                <w:rtl w:val="0"/>
              </w:rPr>
              <w:t xml:space="preserve">Nvidia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5F">
            <w:pPr>
              <w:widowControl w:val="0"/>
              <w:spacing w:before="160" w:line="276" w:lineRule="auto"/>
              <w:rPr>
                <w:color w:val="181818"/>
                <w:sz w:val="20"/>
                <w:szCs w:val="20"/>
              </w:rPr>
            </w:pPr>
            <w:r w:rsidDel="00000000" w:rsidR="00000000" w:rsidRPr="00000000">
              <w:rPr>
                <w:color w:val="181818"/>
                <w:sz w:val="20"/>
                <w:szCs w:val="20"/>
                <w:rtl w:val="0"/>
              </w:rPr>
              <w:t xml:space="preserve">To enhance edge AI deployments across various sectors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60">
            <w:pPr>
              <w:widowControl w:val="0"/>
              <w:spacing w:line="276" w:lineRule="auto"/>
              <w:rPr>
                <w:sz w:val="20"/>
                <w:szCs w:val="20"/>
              </w:rPr>
            </w:pPr>
            <w:hyperlink r:id="rId265">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61">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62">
            <w:pPr>
              <w:widowControl w:val="0"/>
              <w:spacing w:before="160" w:line="276" w:lineRule="auto"/>
              <w:rPr>
                <w:color w:val="181818"/>
                <w:sz w:val="20"/>
                <w:szCs w:val="20"/>
              </w:rPr>
            </w:pPr>
            <w:r w:rsidDel="00000000" w:rsidR="00000000" w:rsidRPr="00000000">
              <w:rPr>
                <w:color w:val="181818"/>
                <w:sz w:val="20"/>
                <w:szCs w:val="20"/>
                <w:rtl w:val="0"/>
              </w:rPr>
              <w:t xml:space="preserve">CloudZero</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63">
            <w:pPr>
              <w:widowControl w:val="0"/>
              <w:spacing w:before="160" w:line="276" w:lineRule="auto"/>
              <w:rPr>
                <w:color w:val="181818"/>
                <w:sz w:val="20"/>
                <w:szCs w:val="20"/>
              </w:rPr>
            </w:pPr>
            <w:r w:rsidDel="00000000" w:rsidR="00000000" w:rsidRPr="00000000">
              <w:rPr>
                <w:color w:val="181818"/>
                <w:sz w:val="20"/>
                <w:szCs w:val="20"/>
                <w:rtl w:val="0"/>
              </w:rPr>
              <w:t xml:space="preserve">Databricks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64">
            <w:pPr>
              <w:widowControl w:val="0"/>
              <w:spacing w:before="160" w:line="276" w:lineRule="auto"/>
              <w:rPr>
                <w:color w:val="181818"/>
                <w:sz w:val="20"/>
                <w:szCs w:val="20"/>
              </w:rPr>
            </w:pPr>
            <w:r w:rsidDel="00000000" w:rsidR="00000000" w:rsidRPr="00000000">
              <w:rPr>
                <w:color w:val="181818"/>
                <w:sz w:val="20"/>
                <w:szCs w:val="20"/>
                <w:rtl w:val="0"/>
              </w:rPr>
              <w:t xml:space="preserve">Developed a new in-platform Databricks cost adaptor that helps customers visualize and explore 100% of their Databricks spend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65">
            <w:pPr>
              <w:widowControl w:val="0"/>
              <w:spacing w:line="276" w:lineRule="auto"/>
              <w:rPr>
                <w:sz w:val="20"/>
                <w:szCs w:val="20"/>
              </w:rPr>
            </w:pPr>
            <w:hyperlink r:id="rId266">
              <w:r w:rsidDel="00000000" w:rsidR="00000000" w:rsidRPr="00000000">
                <w:rPr>
                  <w:color w:val="1155cc"/>
                  <w:sz w:val="20"/>
                  <w:szCs w:val="20"/>
                  <w:u w:val="single"/>
                  <w:rtl w:val="0"/>
                </w:rPr>
                <w:t xml:space="preserve">Press release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66">
            <w:pPr>
              <w:widowControl w:val="0"/>
              <w:spacing w:before="160" w:line="276" w:lineRule="auto"/>
              <w:rPr>
                <w:color w:val="181818"/>
                <w:sz w:val="20"/>
                <w:szCs w:val="20"/>
              </w:rPr>
            </w:pPr>
            <w:r w:rsidDel="00000000" w:rsidR="00000000" w:rsidRPr="00000000">
              <w:rPr>
                <w:color w:val="181818"/>
                <w:sz w:val="20"/>
                <w:szCs w:val="20"/>
                <w:rtl w:val="0"/>
              </w:rPr>
              <w:t xml:space="preserve">Cloud-optimization tools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67">
            <w:pPr>
              <w:widowControl w:val="0"/>
              <w:spacing w:before="160" w:line="276" w:lineRule="auto"/>
              <w:rPr>
                <w:color w:val="181818"/>
                <w:sz w:val="20"/>
                <w:szCs w:val="20"/>
              </w:rPr>
            </w:pPr>
            <w:r w:rsidDel="00000000" w:rsidR="00000000" w:rsidRPr="00000000">
              <w:rPr>
                <w:color w:val="181818"/>
                <w:sz w:val="20"/>
                <w:szCs w:val="20"/>
                <w:rtl w:val="0"/>
              </w:rPr>
              <w:t xml:space="preserve">Anodot</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68">
            <w:pPr>
              <w:widowControl w:val="0"/>
              <w:spacing w:before="160" w:line="276" w:lineRule="auto"/>
              <w:rPr>
                <w:color w:val="181818"/>
                <w:sz w:val="20"/>
                <w:szCs w:val="20"/>
              </w:rPr>
            </w:pPr>
            <w:r w:rsidDel="00000000" w:rsidR="00000000" w:rsidRPr="00000000">
              <w:rPr>
                <w:color w:val="181818"/>
                <w:sz w:val="20"/>
                <w:szCs w:val="20"/>
                <w:rtl w:val="0"/>
              </w:rPr>
              <w:t xml:space="preserve">Yārken</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69">
            <w:pPr>
              <w:widowControl w:val="0"/>
              <w:spacing w:before="160" w:line="276" w:lineRule="auto"/>
              <w:rPr>
                <w:color w:val="181818"/>
                <w:sz w:val="20"/>
                <w:szCs w:val="20"/>
              </w:rPr>
            </w:pPr>
            <w:r w:rsidDel="00000000" w:rsidR="00000000" w:rsidRPr="00000000">
              <w:rPr>
                <w:color w:val="181818"/>
                <w:sz w:val="20"/>
                <w:szCs w:val="20"/>
                <w:rtl w:val="0"/>
              </w:rPr>
              <w:t xml:space="preserve">To integrate Anodot's AI-based cost management capabilities with Yārken's platform</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6A">
            <w:pPr>
              <w:widowControl w:val="0"/>
              <w:spacing w:line="276" w:lineRule="auto"/>
              <w:rPr>
                <w:sz w:val="20"/>
                <w:szCs w:val="20"/>
              </w:rPr>
            </w:pPr>
            <w:hyperlink r:id="rId267">
              <w:r w:rsidDel="00000000" w:rsidR="00000000" w:rsidRPr="00000000">
                <w:rPr>
                  <w:color w:val="1155cc"/>
                  <w:sz w:val="20"/>
                  <w:szCs w:val="20"/>
                  <w:u w:val="single"/>
                  <w:rtl w:val="0"/>
                </w:rPr>
                <w:t xml:space="preserve">Edge</w:t>
              </w:r>
            </w:hyperlink>
            <w:r w:rsidDel="00000000" w:rsidR="00000000" w:rsidRPr="00000000">
              <w:rPr>
                <w:rtl w:val="0"/>
              </w:rPr>
            </w:r>
          </w:p>
        </w:tc>
      </w:tr>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6B">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6C">
            <w:pPr>
              <w:widowControl w:val="0"/>
              <w:spacing w:before="160" w:line="276" w:lineRule="auto"/>
              <w:rPr>
                <w:color w:val="181818"/>
                <w:sz w:val="20"/>
                <w:szCs w:val="20"/>
              </w:rPr>
            </w:pPr>
            <w:r w:rsidDel="00000000" w:rsidR="00000000" w:rsidRPr="00000000">
              <w:rPr>
                <w:color w:val="181818"/>
                <w:sz w:val="20"/>
                <w:szCs w:val="20"/>
                <w:rtl w:val="0"/>
              </w:rPr>
              <w:t xml:space="preserve">Latent AI</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6D">
            <w:pPr>
              <w:widowControl w:val="0"/>
              <w:spacing w:before="160" w:line="276" w:lineRule="auto"/>
              <w:rPr>
                <w:color w:val="181818"/>
                <w:sz w:val="20"/>
                <w:szCs w:val="20"/>
              </w:rPr>
            </w:pPr>
            <w:r w:rsidDel="00000000" w:rsidR="00000000" w:rsidRPr="00000000">
              <w:rPr>
                <w:color w:val="181818"/>
                <w:sz w:val="20"/>
                <w:szCs w:val="20"/>
                <w:rtl w:val="0"/>
              </w:rPr>
              <w:t xml:space="preserve">Esri</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6E">
            <w:pPr>
              <w:widowControl w:val="0"/>
              <w:spacing w:before="160" w:line="276" w:lineRule="auto"/>
              <w:rPr>
                <w:color w:val="181818"/>
                <w:sz w:val="20"/>
                <w:szCs w:val="20"/>
              </w:rPr>
            </w:pPr>
            <w:r w:rsidDel="00000000" w:rsidR="00000000" w:rsidRPr="00000000">
              <w:rPr>
                <w:color w:val="181818"/>
                <w:sz w:val="20"/>
                <w:szCs w:val="20"/>
                <w:rtl w:val="0"/>
              </w:rPr>
              <w:t xml:space="preserve">To enhance AI capabilities for edge devices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6F">
            <w:pPr>
              <w:widowControl w:val="0"/>
              <w:spacing w:line="276" w:lineRule="auto"/>
              <w:rPr>
                <w:sz w:val="20"/>
                <w:szCs w:val="20"/>
              </w:rPr>
            </w:pPr>
            <w:hyperlink r:id="rId268">
              <w:r w:rsidDel="00000000" w:rsidR="00000000" w:rsidRPr="00000000">
                <w:rPr>
                  <w:color w:val="1155cc"/>
                  <w:sz w:val="20"/>
                  <w:szCs w:val="20"/>
                  <w:u w:val="single"/>
                  <w:rtl w:val="0"/>
                </w:rPr>
                <w:t xml:space="preserve">Press release</w:t>
              </w:r>
            </w:hyperlink>
            <w:r w:rsidDel="00000000" w:rsidR="00000000" w:rsidRPr="00000000">
              <w:rPr>
                <w:rtl w:val="0"/>
              </w:rPr>
            </w:r>
          </w:p>
        </w:tc>
      </w:tr>
    </w:tbl>
    <w:p w:rsidR="00000000" w:rsidDel="00000000" w:rsidP="00000000" w:rsidRDefault="00000000" w:rsidRPr="00000000" w14:paraId="00000270">
      <w:pPr>
        <w:pStyle w:val="Heading2"/>
        <w:spacing w:line="276" w:lineRule="auto"/>
        <w:rPr/>
      </w:pPr>
      <w:bookmarkStart w:colFirst="0" w:colLast="0" w:name="_xa5dgp1zlbe7" w:id="16"/>
      <w:bookmarkEnd w:id="16"/>
      <w:r w:rsidDel="00000000" w:rsidR="00000000" w:rsidRPr="00000000">
        <w:rPr>
          <w:rtl w:val="0"/>
        </w:rPr>
      </w:r>
    </w:p>
    <w:p w:rsidR="00000000" w:rsidDel="00000000" w:rsidP="00000000" w:rsidRDefault="00000000" w:rsidRPr="00000000" w14:paraId="00000271">
      <w:pPr>
        <w:pStyle w:val="Heading2"/>
        <w:spacing w:line="276" w:lineRule="auto"/>
        <w:rPr/>
      </w:pPr>
      <w:bookmarkStart w:colFirst="0" w:colLast="0" w:name="_y8k4hamacnvk" w:id="17"/>
      <w:bookmarkEnd w:id="17"/>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pStyle w:val="Heading2"/>
        <w:spacing w:line="276" w:lineRule="auto"/>
        <w:rPr/>
      </w:pPr>
      <w:bookmarkStart w:colFirst="0" w:colLast="0" w:name="_2wanp5j2i87j" w:id="18"/>
      <w:bookmarkEnd w:id="18"/>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pStyle w:val="Heading2"/>
        <w:spacing w:line="276" w:lineRule="auto"/>
        <w:rPr/>
      </w:pPr>
      <w:bookmarkStart w:colFirst="0" w:colLast="0" w:name="_99t45j711d9g" w:id="19"/>
      <w:bookmarkEnd w:id="19"/>
      <w:r w:rsidDel="00000000" w:rsidR="00000000" w:rsidRPr="00000000">
        <w:rPr>
          <w:rtl w:val="0"/>
        </w:rPr>
      </w:r>
    </w:p>
    <w:p w:rsidR="00000000" w:rsidDel="00000000" w:rsidP="00000000" w:rsidRDefault="00000000" w:rsidRPr="00000000" w14:paraId="00000276">
      <w:pPr>
        <w:pStyle w:val="Heading2"/>
        <w:spacing w:line="276" w:lineRule="auto"/>
        <w:rPr/>
      </w:pPr>
      <w:bookmarkStart w:colFirst="0" w:colLast="0" w:name="_4j89yycn51qo" w:id="20"/>
      <w:bookmarkEnd w:id="20"/>
      <w:r w:rsidDel="00000000" w:rsidR="00000000" w:rsidRPr="00000000">
        <w:rPr>
          <w:rtl w:val="0"/>
        </w:rPr>
      </w:r>
    </w:p>
    <w:p w:rsidR="00000000" w:rsidDel="00000000" w:rsidP="00000000" w:rsidRDefault="00000000" w:rsidRPr="00000000" w14:paraId="00000277">
      <w:pPr>
        <w:pStyle w:val="Heading2"/>
        <w:spacing w:line="276" w:lineRule="auto"/>
        <w:rPr/>
      </w:pPr>
      <w:bookmarkStart w:colFirst="0" w:colLast="0" w:name="_2mvm6xr6wle3" w:id="21"/>
      <w:bookmarkEnd w:id="21"/>
      <w:r w:rsidDel="00000000" w:rsidR="00000000" w:rsidRPr="00000000">
        <w:rPr>
          <w:rtl w:val="0"/>
        </w:rPr>
        <w:t xml:space="preserve">Appendix 3: New Cloud tech startups added in Q2 2024</w:t>
      </w:r>
    </w:p>
    <w:p w:rsidR="00000000" w:rsidDel="00000000" w:rsidP="00000000" w:rsidRDefault="00000000" w:rsidRPr="00000000" w14:paraId="00000278">
      <w:pPr>
        <w:rPr/>
      </w:pPr>
      <w:r w:rsidDel="00000000" w:rsidR="00000000" w:rsidRPr="00000000">
        <w:rPr>
          <w:rtl w:val="0"/>
        </w:rPr>
      </w:r>
    </w:p>
    <w:tbl>
      <w:tblPr>
        <w:tblStyle w:val="Table4"/>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2520"/>
        <w:gridCol w:w="1140"/>
        <w:gridCol w:w="1275"/>
        <w:gridCol w:w="1545"/>
        <w:gridCol w:w="780"/>
        <w:gridCol w:w="1665"/>
        <w:tblGridChange w:id="0">
          <w:tblGrid>
            <w:gridCol w:w="1260"/>
            <w:gridCol w:w="2520"/>
            <w:gridCol w:w="1140"/>
            <w:gridCol w:w="1275"/>
            <w:gridCol w:w="1545"/>
            <w:gridCol w:w="780"/>
            <w:gridCol w:w="166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9">
            <w:pPr>
              <w:widowControl w:val="0"/>
              <w:spacing w:line="276" w:lineRule="auto"/>
              <w:rPr>
                <w:sz w:val="20"/>
                <w:szCs w:val="20"/>
              </w:rPr>
            </w:pPr>
            <w:r w:rsidDel="00000000" w:rsidR="00000000" w:rsidRPr="00000000">
              <w:rPr>
                <w:b w:val="1"/>
                <w:sz w:val="20"/>
                <w:szCs w:val="20"/>
                <w:rtl w:val="0"/>
              </w:rPr>
              <w:t xml:space="preserve">Company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A">
            <w:pPr>
              <w:widowControl w:val="0"/>
              <w:spacing w:line="276" w:lineRule="auto"/>
              <w:rPr>
                <w:sz w:val="20"/>
                <w:szCs w:val="20"/>
              </w:rPr>
            </w:pPr>
            <w:r w:rsidDel="00000000" w:rsidR="00000000" w:rsidRPr="00000000">
              <w:rPr>
                <w:b w:val="1"/>
                <w:sz w:val="20"/>
                <w:szCs w:val="20"/>
                <w:rtl w:val="0"/>
              </w:rPr>
              <w:t xml:space="preserve">Description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B">
            <w:pPr>
              <w:widowControl w:val="0"/>
              <w:spacing w:line="276" w:lineRule="auto"/>
              <w:jc w:val="center"/>
              <w:rPr>
                <w:sz w:val="20"/>
                <w:szCs w:val="20"/>
              </w:rPr>
            </w:pPr>
            <w:r w:rsidDel="00000000" w:rsidR="00000000" w:rsidRPr="00000000">
              <w:rPr>
                <w:b w:val="1"/>
                <w:sz w:val="20"/>
                <w:szCs w:val="20"/>
                <w:rtl w:val="0"/>
              </w:rPr>
              <w:t xml:space="preserve">HQ</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C">
            <w:pPr>
              <w:widowControl w:val="0"/>
              <w:spacing w:line="276" w:lineRule="auto"/>
              <w:jc w:val="center"/>
              <w:rPr>
                <w:sz w:val="20"/>
                <w:szCs w:val="20"/>
              </w:rPr>
            </w:pPr>
            <w:r w:rsidDel="00000000" w:rsidR="00000000" w:rsidRPr="00000000">
              <w:rPr>
                <w:b w:val="1"/>
                <w:sz w:val="20"/>
                <w:szCs w:val="20"/>
                <w:rtl w:val="0"/>
              </w:rPr>
              <w:t xml:space="preserve">Hub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D">
            <w:pPr>
              <w:widowControl w:val="0"/>
              <w:spacing w:line="276" w:lineRule="auto"/>
              <w:jc w:val="center"/>
              <w:rPr>
                <w:sz w:val="20"/>
                <w:szCs w:val="20"/>
              </w:rPr>
            </w:pPr>
            <w:r w:rsidDel="00000000" w:rsidR="00000000" w:rsidRPr="00000000">
              <w:rPr>
                <w:b w:val="1"/>
                <w:sz w:val="20"/>
                <w:szCs w:val="20"/>
                <w:rtl w:val="0"/>
              </w:rPr>
              <w:t xml:space="preserve">Segment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E">
            <w:pPr>
              <w:widowControl w:val="0"/>
              <w:spacing w:line="276" w:lineRule="auto"/>
              <w:jc w:val="center"/>
              <w:rPr>
                <w:sz w:val="20"/>
                <w:szCs w:val="20"/>
              </w:rPr>
            </w:pPr>
            <w:r w:rsidDel="00000000" w:rsidR="00000000" w:rsidRPr="00000000">
              <w:rPr>
                <w:b w:val="1"/>
                <w:sz w:val="20"/>
                <w:szCs w:val="20"/>
                <w:rtl w:val="0"/>
              </w:rPr>
              <w:t xml:space="preserve">Stage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7F">
            <w:pPr>
              <w:widowControl w:val="0"/>
              <w:spacing w:line="276" w:lineRule="auto"/>
              <w:jc w:val="center"/>
              <w:rPr>
                <w:sz w:val="20"/>
                <w:szCs w:val="20"/>
              </w:rPr>
            </w:pPr>
            <w:r w:rsidDel="00000000" w:rsidR="00000000" w:rsidRPr="00000000">
              <w:rPr>
                <w:b w:val="1"/>
                <w:sz w:val="20"/>
                <w:szCs w:val="20"/>
                <w:rtl w:val="0"/>
              </w:rPr>
              <w:t xml:space="preserve">Funding </w:t>
            </w:r>
            <w:r w:rsidDel="00000000" w:rsidR="00000000" w:rsidRPr="00000000">
              <w:rPr>
                <w:rtl w:val="0"/>
              </w:rPr>
            </w:r>
          </w:p>
        </w:tc>
      </w:tr>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0">
            <w:pPr>
              <w:widowControl w:val="0"/>
              <w:spacing w:line="276" w:lineRule="auto"/>
              <w:rPr>
                <w:sz w:val="20"/>
                <w:szCs w:val="20"/>
              </w:rPr>
            </w:pPr>
            <w:r w:rsidDel="00000000" w:rsidR="00000000" w:rsidRPr="00000000">
              <w:rPr>
                <w:sz w:val="20"/>
                <w:szCs w:val="20"/>
                <w:rtl w:val="0"/>
              </w:rPr>
              <w:t xml:space="preserve">Espresso AI</w:t>
            </w:r>
          </w:p>
        </w:tc>
        <w:tc>
          <w:tcPr>
            <w:tcBorders>
              <w:top w:color="000000" w:space="0" w:sz="8" w:val="single"/>
              <w:left w:color="000000" w:space="0" w:sz="8" w:val="single"/>
              <w:bottom w:color="000000" w:space="0" w:sz="8" w:val="single"/>
              <w:right w:color="000000" w:space="0" w:sz="8" w:val="single"/>
            </w:tcBorders>
            <w:tcMar>
              <w:top w:w="40.0" w:type="dxa"/>
              <w:left w:w="0.0" w:type="dxa"/>
              <w:bottom w:w="40.0" w:type="dxa"/>
              <w:right w:w="0.0" w:type="dxa"/>
            </w:tcMar>
            <w:vAlign w:val="center"/>
          </w:tcPr>
          <w:p w:rsidR="00000000" w:rsidDel="00000000" w:rsidP="00000000" w:rsidRDefault="00000000" w:rsidRPr="00000000" w14:paraId="00000281">
            <w:pPr>
              <w:widowControl w:val="0"/>
              <w:spacing w:line="276" w:lineRule="auto"/>
              <w:rPr>
                <w:sz w:val="20"/>
                <w:szCs w:val="20"/>
              </w:rPr>
            </w:pPr>
            <w:r w:rsidDel="00000000" w:rsidR="00000000" w:rsidRPr="00000000">
              <w:rPr>
                <w:sz w:val="20"/>
                <w:szCs w:val="20"/>
                <w:rtl w:val="0"/>
              </w:rPr>
              <w:t xml:space="preserve">Specializes in optimizing data warehouse operations, primarily focusing on reducing costs and improving efficiency for Snowflake users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2">
            <w:pPr>
              <w:widowControl w:val="0"/>
              <w:spacing w:line="276" w:lineRule="auto"/>
              <w:jc w:val="center"/>
              <w:rPr>
                <w:sz w:val="20"/>
                <w:szCs w:val="20"/>
              </w:rPr>
            </w:pPr>
            <w:r w:rsidDel="00000000" w:rsidR="00000000" w:rsidRPr="00000000">
              <w:rPr>
                <w:sz w:val="20"/>
                <w:szCs w:val="20"/>
                <w:rtl w:val="0"/>
              </w:rPr>
              <w:t xml:space="preserve">US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3">
            <w:pPr>
              <w:widowControl w:val="0"/>
              <w:spacing w:line="276" w:lineRule="auto"/>
              <w:jc w:val="center"/>
              <w:rPr>
                <w:sz w:val="20"/>
                <w:szCs w:val="20"/>
              </w:rPr>
            </w:pPr>
            <w:r w:rsidDel="00000000" w:rsidR="00000000" w:rsidRPr="00000000">
              <w:rPr>
                <w:sz w:val="20"/>
                <w:szCs w:val="20"/>
                <w:rtl w:val="0"/>
              </w:rPr>
              <w:t xml:space="preserve">Cloud optimization tools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4">
            <w:pPr>
              <w:widowControl w:val="0"/>
              <w:spacing w:line="276" w:lineRule="auto"/>
              <w:jc w:val="center"/>
              <w:rPr>
                <w:sz w:val="20"/>
                <w:szCs w:val="20"/>
              </w:rPr>
            </w:pPr>
            <w:r w:rsidDel="00000000" w:rsidR="00000000" w:rsidRPr="00000000">
              <w:rPr>
                <w:sz w:val="20"/>
                <w:szCs w:val="20"/>
                <w:rtl w:val="0"/>
              </w:rPr>
              <w:t xml:space="preserve">Cost Optimization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5">
            <w:pPr>
              <w:widowControl w:val="0"/>
              <w:spacing w:line="276" w:lineRule="auto"/>
              <w:jc w:val="center"/>
              <w:rPr>
                <w:sz w:val="20"/>
                <w:szCs w:val="20"/>
              </w:rPr>
            </w:pPr>
            <w:r w:rsidDel="00000000" w:rsidR="00000000" w:rsidRPr="00000000">
              <w:rPr>
                <w:sz w:val="20"/>
                <w:szCs w:val="20"/>
                <w:rtl w:val="0"/>
              </w:rPr>
              <w:t xml:space="preserve">Seed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6">
            <w:pPr>
              <w:widowControl w:val="0"/>
              <w:spacing w:line="276" w:lineRule="auto"/>
              <w:jc w:val="right"/>
              <w:rPr>
                <w:sz w:val="20"/>
                <w:szCs w:val="20"/>
              </w:rPr>
            </w:pPr>
            <w:r w:rsidDel="00000000" w:rsidR="00000000" w:rsidRPr="00000000">
              <w:rPr>
                <w:sz w:val="20"/>
                <w:szCs w:val="20"/>
                <w:rtl w:val="0"/>
              </w:rPr>
              <w:t xml:space="preserve">USD 11 million</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7">
            <w:pPr>
              <w:widowControl w:val="0"/>
              <w:spacing w:line="276" w:lineRule="auto"/>
              <w:rPr>
                <w:sz w:val="20"/>
                <w:szCs w:val="20"/>
              </w:rPr>
            </w:pPr>
            <w:r w:rsidDel="00000000" w:rsidR="00000000" w:rsidRPr="00000000">
              <w:rPr>
                <w:sz w:val="20"/>
                <w:szCs w:val="20"/>
                <w:rtl w:val="0"/>
              </w:rPr>
              <w:t xml:space="preserve">Gcore</w:t>
            </w:r>
          </w:p>
        </w:tc>
        <w:tc>
          <w:tcPr>
            <w:tcBorders>
              <w:top w:color="000000" w:space="0" w:sz="8" w:val="single"/>
              <w:left w:color="000000" w:space="0" w:sz="8" w:val="single"/>
              <w:bottom w:color="000000" w:space="0" w:sz="8" w:val="single"/>
              <w:right w:color="000000" w:space="0" w:sz="8" w:val="single"/>
            </w:tcBorders>
            <w:tcMar>
              <w:top w:w="40.0" w:type="dxa"/>
              <w:left w:w="0.0" w:type="dxa"/>
              <w:bottom w:w="40.0" w:type="dxa"/>
              <w:right w:w="0.0" w:type="dxa"/>
            </w:tcMar>
            <w:vAlign w:val="center"/>
          </w:tcPr>
          <w:p w:rsidR="00000000" w:rsidDel="00000000" w:rsidP="00000000" w:rsidRDefault="00000000" w:rsidRPr="00000000" w14:paraId="00000288">
            <w:pPr>
              <w:widowControl w:val="0"/>
              <w:spacing w:line="276" w:lineRule="auto"/>
              <w:rPr>
                <w:sz w:val="20"/>
                <w:szCs w:val="20"/>
              </w:rPr>
            </w:pPr>
            <w:r w:rsidDel="00000000" w:rsidR="00000000" w:rsidRPr="00000000">
              <w:rPr>
                <w:sz w:val="20"/>
                <w:szCs w:val="20"/>
                <w:rtl w:val="0"/>
              </w:rPr>
              <w:t xml:space="preserve">Provides edge AI, cloud, network, and security solutions that enable developers and enterprises to build, deploy, and secure applications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9">
            <w:pPr>
              <w:widowControl w:val="0"/>
              <w:spacing w:line="276" w:lineRule="auto"/>
              <w:jc w:val="center"/>
              <w:rPr>
                <w:sz w:val="20"/>
                <w:szCs w:val="20"/>
              </w:rPr>
            </w:pPr>
            <w:r w:rsidDel="00000000" w:rsidR="00000000" w:rsidRPr="00000000">
              <w:rPr>
                <w:sz w:val="20"/>
                <w:szCs w:val="20"/>
                <w:rtl w:val="0"/>
              </w:rPr>
              <w:t xml:space="preserve">Luxemburg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A">
            <w:pPr>
              <w:widowControl w:val="0"/>
              <w:spacing w:line="276" w:lineRule="auto"/>
              <w:jc w:val="center"/>
              <w:rPr>
                <w:sz w:val="20"/>
                <w:szCs w:val="20"/>
              </w:rPr>
            </w:pPr>
            <w:r w:rsidDel="00000000" w:rsidR="00000000" w:rsidRPr="00000000">
              <w:rPr>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B">
            <w:pPr>
              <w:widowControl w:val="0"/>
              <w:spacing w:line="276" w:lineRule="auto"/>
              <w:jc w:val="center"/>
              <w:rPr>
                <w:sz w:val="20"/>
                <w:szCs w:val="20"/>
              </w:rPr>
            </w:pPr>
            <w:r w:rsidDel="00000000" w:rsidR="00000000" w:rsidRPr="00000000">
              <w:rPr>
                <w:sz w:val="20"/>
                <w:szCs w:val="20"/>
                <w:rtl w:val="0"/>
              </w:rPr>
              <w:t xml:space="preserve">Edge application and other software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C">
            <w:pPr>
              <w:widowControl w:val="0"/>
              <w:spacing w:line="276" w:lineRule="auto"/>
              <w:jc w:val="center"/>
              <w:rPr>
                <w:sz w:val="20"/>
                <w:szCs w:val="20"/>
              </w:rPr>
            </w:pPr>
            <w:r w:rsidDel="00000000" w:rsidR="00000000" w:rsidRPr="00000000">
              <w:rPr>
                <w:sz w:val="20"/>
                <w:szCs w:val="20"/>
                <w:rtl w:val="0"/>
              </w:rPr>
              <w:t xml:space="preserve">Growth</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D">
            <w:pPr>
              <w:widowControl w:val="0"/>
              <w:spacing w:line="276" w:lineRule="auto"/>
              <w:jc w:val="right"/>
              <w:rPr>
                <w:sz w:val="20"/>
                <w:szCs w:val="20"/>
              </w:rPr>
            </w:pPr>
            <w:r w:rsidDel="00000000" w:rsidR="00000000" w:rsidRPr="00000000">
              <w:rPr>
                <w:sz w:val="20"/>
                <w:szCs w:val="20"/>
                <w:rtl w:val="0"/>
              </w:rPr>
              <w:t xml:space="preserve">-</w:t>
            </w:r>
          </w:p>
        </w:tc>
      </w:tr>
      <w:tr>
        <w:trPr>
          <w:cantSplit w:val="0"/>
          <w:trHeight w:val="11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E">
            <w:pPr>
              <w:widowControl w:val="0"/>
              <w:spacing w:line="276" w:lineRule="auto"/>
              <w:rPr>
                <w:sz w:val="20"/>
                <w:szCs w:val="20"/>
              </w:rPr>
            </w:pPr>
            <w:r w:rsidDel="00000000" w:rsidR="00000000" w:rsidRPr="00000000">
              <w:rPr>
                <w:sz w:val="20"/>
                <w:szCs w:val="20"/>
                <w:rtl w:val="0"/>
              </w:rPr>
              <w:t xml:space="preserve">Nearby Computing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8F">
            <w:pPr>
              <w:widowControl w:val="0"/>
              <w:spacing w:line="276" w:lineRule="auto"/>
              <w:rPr>
                <w:sz w:val="20"/>
                <w:szCs w:val="20"/>
              </w:rPr>
            </w:pPr>
            <w:r w:rsidDel="00000000" w:rsidR="00000000" w:rsidRPr="00000000">
              <w:rPr>
                <w:sz w:val="20"/>
                <w:szCs w:val="20"/>
                <w:rtl w:val="0"/>
              </w:rPr>
              <w:t xml:space="preserve">Fully agnostic, cross-domain orchestration across infrastructure, network, and applications, integrating all network tiers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0">
            <w:pPr>
              <w:widowControl w:val="0"/>
              <w:spacing w:line="276" w:lineRule="auto"/>
              <w:jc w:val="center"/>
              <w:rPr>
                <w:sz w:val="20"/>
                <w:szCs w:val="20"/>
              </w:rPr>
            </w:pPr>
            <w:r w:rsidDel="00000000" w:rsidR="00000000" w:rsidRPr="00000000">
              <w:rPr>
                <w:sz w:val="20"/>
                <w:szCs w:val="20"/>
                <w:rtl w:val="0"/>
              </w:rPr>
              <w:t xml:space="preserve">Spain</w:t>
            </w:r>
          </w:p>
          <w:p w:rsidR="00000000" w:rsidDel="00000000" w:rsidP="00000000" w:rsidRDefault="00000000" w:rsidRPr="00000000" w14:paraId="00000291">
            <w:pPr>
              <w:widowControl w:val="0"/>
              <w:spacing w:line="276"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2">
            <w:pPr>
              <w:widowControl w:val="0"/>
              <w:spacing w:line="276" w:lineRule="auto"/>
              <w:jc w:val="center"/>
              <w:rPr>
                <w:sz w:val="20"/>
                <w:szCs w:val="20"/>
              </w:rPr>
            </w:pPr>
            <w:r w:rsidDel="00000000" w:rsidR="00000000" w:rsidRPr="00000000">
              <w:rPr>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3">
            <w:pPr>
              <w:widowControl w:val="0"/>
              <w:spacing w:line="276" w:lineRule="auto"/>
              <w:jc w:val="center"/>
              <w:rPr>
                <w:sz w:val="20"/>
                <w:szCs w:val="20"/>
              </w:rPr>
            </w:pPr>
            <w:r w:rsidDel="00000000" w:rsidR="00000000" w:rsidRPr="00000000">
              <w:rPr>
                <w:sz w:val="20"/>
                <w:szCs w:val="20"/>
                <w:rtl w:val="0"/>
              </w:rPr>
              <w:t xml:space="preserve">Edge application and other software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4">
            <w:pPr>
              <w:widowControl w:val="0"/>
              <w:spacing w:line="276" w:lineRule="auto"/>
              <w:jc w:val="center"/>
              <w:rPr>
                <w:sz w:val="20"/>
                <w:szCs w:val="20"/>
              </w:rPr>
            </w:pPr>
            <w:r w:rsidDel="00000000" w:rsidR="00000000" w:rsidRPr="00000000">
              <w:rPr>
                <w:sz w:val="20"/>
                <w:szCs w:val="20"/>
                <w:rtl w:val="0"/>
              </w:rPr>
              <w:t xml:space="preserve">Early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5">
            <w:pPr>
              <w:widowControl w:val="0"/>
              <w:spacing w:line="276" w:lineRule="auto"/>
              <w:jc w:val="right"/>
              <w:rPr>
                <w:sz w:val="20"/>
                <w:szCs w:val="20"/>
              </w:rPr>
            </w:pPr>
            <w:r w:rsidDel="00000000" w:rsidR="00000000" w:rsidRPr="00000000">
              <w:rPr>
                <w:sz w:val="20"/>
                <w:szCs w:val="20"/>
                <w:rtl w:val="0"/>
              </w:rPr>
              <w:t xml:space="preserve">USD 2.4 million</w:t>
            </w:r>
          </w:p>
        </w:tc>
      </w:tr>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6">
            <w:pPr>
              <w:widowControl w:val="0"/>
              <w:spacing w:line="276" w:lineRule="auto"/>
              <w:rPr>
                <w:sz w:val="20"/>
                <w:szCs w:val="20"/>
              </w:rPr>
            </w:pPr>
            <w:r w:rsidDel="00000000" w:rsidR="00000000" w:rsidRPr="00000000">
              <w:rPr>
                <w:sz w:val="20"/>
                <w:szCs w:val="20"/>
                <w:rtl w:val="0"/>
              </w:rPr>
              <w:t xml:space="preserve">Finout</w:t>
            </w:r>
          </w:p>
        </w:tc>
        <w:tc>
          <w:tcPr>
            <w:tcBorders>
              <w:top w:color="000000" w:space="0" w:sz="8" w:val="single"/>
              <w:left w:color="000000" w:space="0" w:sz="8" w:val="single"/>
              <w:bottom w:color="000000" w:space="0" w:sz="8" w:val="single"/>
              <w:right w:color="000000" w:space="0" w:sz="8" w:val="single"/>
            </w:tcBorders>
            <w:tcMar>
              <w:top w:w="40.0" w:type="dxa"/>
              <w:left w:w="0.0" w:type="dxa"/>
              <w:bottom w:w="40.0" w:type="dxa"/>
              <w:right w:w="0.0" w:type="dxa"/>
            </w:tcMar>
            <w:vAlign w:val="center"/>
          </w:tcPr>
          <w:p w:rsidR="00000000" w:rsidDel="00000000" w:rsidP="00000000" w:rsidRDefault="00000000" w:rsidRPr="00000000" w14:paraId="00000297">
            <w:pPr>
              <w:widowControl w:val="0"/>
              <w:spacing w:line="276" w:lineRule="auto"/>
              <w:rPr>
                <w:sz w:val="20"/>
                <w:szCs w:val="20"/>
              </w:rPr>
            </w:pPr>
            <w:r w:rsidDel="00000000" w:rsidR="00000000" w:rsidRPr="00000000">
              <w:rPr>
                <w:sz w:val="20"/>
                <w:szCs w:val="20"/>
                <w:rtl w:val="0"/>
              </w:rPr>
              <w:t xml:space="preserve">Cloud cost management and observability platform providing businesses visibility into their cloud spend across various providers and services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8">
            <w:pPr>
              <w:widowControl w:val="0"/>
              <w:spacing w:line="276" w:lineRule="auto"/>
              <w:jc w:val="center"/>
              <w:rPr>
                <w:sz w:val="20"/>
                <w:szCs w:val="20"/>
              </w:rPr>
            </w:pPr>
            <w:r w:rsidDel="00000000" w:rsidR="00000000" w:rsidRPr="00000000">
              <w:rPr>
                <w:sz w:val="20"/>
                <w:szCs w:val="20"/>
                <w:rtl w:val="0"/>
              </w:rPr>
              <w:t xml:space="preserve">Israel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9">
            <w:pPr>
              <w:widowControl w:val="0"/>
              <w:spacing w:line="276" w:lineRule="auto"/>
              <w:jc w:val="center"/>
              <w:rPr>
                <w:sz w:val="20"/>
                <w:szCs w:val="20"/>
              </w:rPr>
            </w:pPr>
            <w:r w:rsidDel="00000000" w:rsidR="00000000" w:rsidRPr="00000000">
              <w:rPr>
                <w:sz w:val="20"/>
                <w:szCs w:val="20"/>
                <w:rtl w:val="0"/>
              </w:rPr>
              <w:t xml:space="preserve">Cloud optimization tools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A">
            <w:pPr>
              <w:widowControl w:val="0"/>
              <w:spacing w:line="276" w:lineRule="auto"/>
              <w:jc w:val="center"/>
              <w:rPr>
                <w:sz w:val="20"/>
                <w:szCs w:val="20"/>
              </w:rPr>
            </w:pPr>
            <w:r w:rsidDel="00000000" w:rsidR="00000000" w:rsidRPr="00000000">
              <w:rPr>
                <w:sz w:val="20"/>
                <w:szCs w:val="20"/>
                <w:rtl w:val="0"/>
              </w:rPr>
              <w:t xml:space="preserve">Cost Optimization, Cloud Automation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B">
            <w:pPr>
              <w:widowControl w:val="0"/>
              <w:spacing w:line="276" w:lineRule="auto"/>
              <w:jc w:val="center"/>
              <w:rPr>
                <w:sz w:val="20"/>
                <w:szCs w:val="20"/>
              </w:rPr>
            </w:pPr>
            <w:r w:rsidDel="00000000" w:rsidR="00000000" w:rsidRPr="00000000">
              <w:rPr>
                <w:sz w:val="20"/>
                <w:szCs w:val="20"/>
                <w:rtl w:val="0"/>
              </w:rPr>
              <w:t xml:space="preserve">Early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C">
            <w:pPr>
              <w:widowControl w:val="0"/>
              <w:spacing w:line="276" w:lineRule="auto"/>
              <w:jc w:val="right"/>
              <w:rPr>
                <w:sz w:val="20"/>
                <w:szCs w:val="20"/>
              </w:rPr>
            </w:pPr>
            <w:r w:rsidDel="00000000" w:rsidR="00000000" w:rsidRPr="00000000">
              <w:rPr>
                <w:sz w:val="20"/>
                <w:szCs w:val="20"/>
                <w:rtl w:val="0"/>
              </w:rPr>
              <w:t xml:space="preserve">USD 44.8 million</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D">
            <w:pPr>
              <w:widowControl w:val="0"/>
              <w:spacing w:line="276" w:lineRule="auto"/>
              <w:rPr>
                <w:sz w:val="20"/>
                <w:szCs w:val="20"/>
              </w:rPr>
            </w:pPr>
            <w:r w:rsidDel="00000000" w:rsidR="00000000" w:rsidRPr="00000000">
              <w:rPr>
                <w:sz w:val="20"/>
                <w:szCs w:val="20"/>
                <w:rtl w:val="0"/>
              </w:rPr>
              <w:t xml:space="preserve">Flexnode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E">
            <w:pPr>
              <w:widowControl w:val="0"/>
              <w:spacing w:line="276" w:lineRule="auto"/>
              <w:rPr>
                <w:sz w:val="20"/>
                <w:szCs w:val="20"/>
              </w:rPr>
            </w:pPr>
            <w:r w:rsidDel="00000000" w:rsidR="00000000" w:rsidRPr="00000000">
              <w:rPr>
                <w:sz w:val="20"/>
                <w:szCs w:val="20"/>
                <w:rtl w:val="0"/>
              </w:rPr>
              <w:t xml:space="preserve">Digital infrastructure company that designs, deploys, and operates modular, high-performance micro data centers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9F">
            <w:pPr>
              <w:widowControl w:val="0"/>
              <w:spacing w:line="276" w:lineRule="auto"/>
              <w:jc w:val="center"/>
              <w:rPr>
                <w:sz w:val="20"/>
                <w:szCs w:val="20"/>
              </w:rPr>
            </w:pPr>
            <w:r w:rsidDel="00000000" w:rsidR="00000000" w:rsidRPr="00000000">
              <w:rPr>
                <w:sz w:val="20"/>
                <w:szCs w:val="20"/>
                <w:rtl w:val="0"/>
              </w:rPr>
              <w:t xml:space="preserve">US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0">
            <w:pPr>
              <w:widowControl w:val="0"/>
              <w:spacing w:line="276" w:lineRule="auto"/>
              <w:jc w:val="center"/>
              <w:rPr>
                <w:sz w:val="20"/>
                <w:szCs w:val="20"/>
              </w:rPr>
            </w:pPr>
            <w:r w:rsidDel="00000000" w:rsidR="00000000" w:rsidRPr="00000000">
              <w:rPr>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1">
            <w:pPr>
              <w:widowControl w:val="0"/>
              <w:spacing w:line="276" w:lineRule="auto"/>
              <w:jc w:val="center"/>
              <w:rPr>
                <w:sz w:val="20"/>
                <w:szCs w:val="20"/>
              </w:rPr>
            </w:pPr>
            <w:r w:rsidDel="00000000" w:rsidR="00000000" w:rsidRPr="00000000">
              <w:rPr>
                <w:sz w:val="20"/>
                <w:szCs w:val="20"/>
                <w:rtl w:val="0"/>
              </w:rPr>
              <w:t xml:space="preserve">Data center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2">
            <w:pPr>
              <w:widowControl w:val="0"/>
              <w:spacing w:line="276" w:lineRule="auto"/>
              <w:jc w:val="center"/>
              <w:rPr>
                <w:sz w:val="20"/>
                <w:szCs w:val="20"/>
              </w:rPr>
            </w:pPr>
            <w:r w:rsidDel="00000000" w:rsidR="00000000" w:rsidRPr="00000000">
              <w:rPr>
                <w:sz w:val="20"/>
                <w:szCs w:val="20"/>
                <w:rtl w:val="0"/>
              </w:rPr>
              <w:t xml:space="preserve">Early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3">
            <w:pPr>
              <w:widowControl w:val="0"/>
              <w:spacing w:line="276" w:lineRule="auto"/>
              <w:jc w:val="right"/>
              <w:rPr>
                <w:sz w:val="20"/>
                <w:szCs w:val="20"/>
              </w:rPr>
            </w:pPr>
            <w:r w:rsidDel="00000000" w:rsidR="00000000" w:rsidRPr="00000000">
              <w:rPr>
                <w:sz w:val="20"/>
                <w:szCs w:val="20"/>
                <w:rtl w:val="0"/>
              </w:rPr>
              <w:t xml:space="preserve">USD 12.5 million</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4">
            <w:pPr>
              <w:widowControl w:val="0"/>
              <w:spacing w:line="276" w:lineRule="auto"/>
              <w:rPr>
                <w:sz w:val="20"/>
                <w:szCs w:val="20"/>
              </w:rPr>
            </w:pPr>
            <w:r w:rsidDel="00000000" w:rsidR="00000000" w:rsidRPr="00000000">
              <w:rPr>
                <w:sz w:val="20"/>
                <w:szCs w:val="20"/>
                <w:rtl w:val="0"/>
              </w:rPr>
              <w:t xml:space="preserve">Cologix</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5">
            <w:pPr>
              <w:widowControl w:val="0"/>
              <w:spacing w:line="276" w:lineRule="auto"/>
              <w:rPr>
                <w:sz w:val="20"/>
                <w:szCs w:val="20"/>
              </w:rPr>
            </w:pPr>
            <w:r w:rsidDel="00000000" w:rsidR="00000000" w:rsidRPr="00000000">
              <w:rPr>
                <w:sz w:val="20"/>
                <w:szCs w:val="20"/>
                <w:rtl w:val="0"/>
              </w:rPr>
              <w:t xml:space="preserve">Network-neutral interconnection and hyperscale edge data center company operating data centers in North America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6">
            <w:pPr>
              <w:widowControl w:val="0"/>
              <w:spacing w:line="276" w:lineRule="auto"/>
              <w:jc w:val="center"/>
              <w:rPr>
                <w:sz w:val="20"/>
                <w:szCs w:val="20"/>
              </w:rPr>
            </w:pPr>
            <w:r w:rsidDel="00000000" w:rsidR="00000000" w:rsidRPr="00000000">
              <w:rPr>
                <w:sz w:val="20"/>
                <w:szCs w:val="20"/>
                <w:rtl w:val="0"/>
              </w:rPr>
              <w:t xml:space="preserve">US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7">
            <w:pPr>
              <w:widowControl w:val="0"/>
              <w:spacing w:line="276" w:lineRule="auto"/>
              <w:jc w:val="center"/>
              <w:rPr>
                <w:sz w:val="20"/>
                <w:szCs w:val="20"/>
              </w:rPr>
            </w:pPr>
            <w:r w:rsidDel="00000000" w:rsidR="00000000" w:rsidRPr="00000000">
              <w:rPr>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8">
            <w:pPr>
              <w:widowControl w:val="0"/>
              <w:spacing w:line="276" w:lineRule="auto"/>
              <w:jc w:val="center"/>
              <w:rPr>
                <w:sz w:val="20"/>
                <w:szCs w:val="20"/>
              </w:rPr>
            </w:pPr>
            <w:r w:rsidDel="00000000" w:rsidR="00000000" w:rsidRPr="00000000">
              <w:rPr>
                <w:sz w:val="20"/>
                <w:szCs w:val="20"/>
                <w:rtl w:val="0"/>
              </w:rPr>
              <w:t xml:space="preserve">Data center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9">
            <w:pPr>
              <w:widowControl w:val="0"/>
              <w:spacing w:line="276" w:lineRule="auto"/>
              <w:jc w:val="center"/>
              <w:rPr>
                <w:sz w:val="20"/>
                <w:szCs w:val="20"/>
              </w:rPr>
            </w:pPr>
            <w:r w:rsidDel="00000000" w:rsidR="00000000" w:rsidRPr="00000000">
              <w:rPr>
                <w:sz w:val="20"/>
                <w:szCs w:val="20"/>
                <w:rtl w:val="0"/>
              </w:rPr>
              <w:t xml:space="preserve">Growth</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A">
            <w:pPr>
              <w:widowControl w:val="0"/>
              <w:spacing w:line="276" w:lineRule="auto"/>
              <w:jc w:val="right"/>
              <w:rPr>
                <w:sz w:val="20"/>
                <w:szCs w:val="20"/>
              </w:rPr>
            </w:pPr>
            <w:r w:rsidDel="00000000" w:rsidR="00000000" w:rsidRPr="00000000">
              <w:rPr>
                <w:sz w:val="20"/>
                <w:szCs w:val="20"/>
                <w:rtl w:val="0"/>
              </w:rPr>
              <w:t xml:space="preserve">USD 500 million</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B">
            <w:pPr>
              <w:widowControl w:val="0"/>
              <w:spacing w:line="276" w:lineRule="auto"/>
              <w:rPr>
                <w:sz w:val="20"/>
                <w:szCs w:val="20"/>
              </w:rPr>
            </w:pPr>
            <w:r w:rsidDel="00000000" w:rsidR="00000000" w:rsidRPr="00000000">
              <w:rPr>
                <w:sz w:val="20"/>
                <w:szCs w:val="20"/>
                <w:rtl w:val="0"/>
              </w:rPr>
              <w:t xml:space="preserve">PointFive</w:t>
            </w:r>
          </w:p>
        </w:tc>
        <w:tc>
          <w:tcPr>
            <w:tcBorders>
              <w:top w:color="000000" w:space="0" w:sz="8" w:val="single"/>
              <w:left w:color="000000" w:space="0" w:sz="8" w:val="single"/>
              <w:bottom w:color="000000" w:space="0" w:sz="8" w:val="single"/>
              <w:right w:color="000000" w:space="0" w:sz="8" w:val="single"/>
            </w:tcBorders>
            <w:tcMar>
              <w:top w:w="40.0" w:type="dxa"/>
              <w:left w:w="0.0" w:type="dxa"/>
              <w:bottom w:w="40.0" w:type="dxa"/>
              <w:right w:w="0.0" w:type="dxa"/>
            </w:tcMar>
            <w:vAlign w:val="center"/>
          </w:tcPr>
          <w:p w:rsidR="00000000" w:rsidDel="00000000" w:rsidP="00000000" w:rsidRDefault="00000000" w:rsidRPr="00000000" w14:paraId="000002AC">
            <w:pPr>
              <w:widowControl w:val="0"/>
              <w:spacing w:line="276" w:lineRule="auto"/>
              <w:rPr>
                <w:sz w:val="20"/>
                <w:szCs w:val="20"/>
              </w:rPr>
            </w:pPr>
            <w:r w:rsidDel="00000000" w:rsidR="00000000" w:rsidRPr="00000000">
              <w:rPr>
                <w:sz w:val="20"/>
                <w:szCs w:val="20"/>
                <w:rtl w:val="0"/>
              </w:rPr>
              <w:t xml:space="preserve">Cloud cost optimization platform that enables enterprises to achieve continuous cloud cost efficiency through its DeepWaste detection technology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D">
            <w:pPr>
              <w:widowControl w:val="0"/>
              <w:spacing w:line="276" w:lineRule="auto"/>
              <w:jc w:val="center"/>
              <w:rPr>
                <w:sz w:val="20"/>
                <w:szCs w:val="20"/>
              </w:rPr>
            </w:pPr>
            <w:r w:rsidDel="00000000" w:rsidR="00000000" w:rsidRPr="00000000">
              <w:rPr>
                <w:sz w:val="20"/>
                <w:szCs w:val="20"/>
                <w:rtl w:val="0"/>
              </w:rPr>
              <w:t xml:space="preserve">US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E">
            <w:pPr>
              <w:widowControl w:val="0"/>
              <w:spacing w:line="276" w:lineRule="auto"/>
              <w:jc w:val="center"/>
              <w:rPr>
                <w:sz w:val="20"/>
                <w:szCs w:val="20"/>
              </w:rPr>
            </w:pPr>
            <w:r w:rsidDel="00000000" w:rsidR="00000000" w:rsidRPr="00000000">
              <w:rPr>
                <w:sz w:val="20"/>
                <w:szCs w:val="20"/>
                <w:rtl w:val="0"/>
              </w:rPr>
              <w:t xml:space="preserve">Cloud optimization tools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AF">
            <w:pPr>
              <w:widowControl w:val="0"/>
              <w:spacing w:line="276" w:lineRule="auto"/>
              <w:jc w:val="center"/>
              <w:rPr>
                <w:sz w:val="20"/>
                <w:szCs w:val="20"/>
              </w:rPr>
            </w:pPr>
            <w:r w:rsidDel="00000000" w:rsidR="00000000" w:rsidRPr="00000000">
              <w:rPr>
                <w:rtl w:val="0"/>
              </w:rPr>
            </w:r>
          </w:p>
          <w:p w:rsidR="00000000" w:rsidDel="00000000" w:rsidP="00000000" w:rsidRDefault="00000000" w:rsidRPr="00000000" w14:paraId="000002B0">
            <w:pPr>
              <w:widowControl w:val="0"/>
              <w:spacing w:line="276" w:lineRule="auto"/>
              <w:jc w:val="center"/>
              <w:rPr>
                <w:sz w:val="20"/>
                <w:szCs w:val="20"/>
              </w:rPr>
            </w:pPr>
            <w:r w:rsidDel="00000000" w:rsidR="00000000" w:rsidRPr="00000000">
              <w:rPr>
                <w:sz w:val="20"/>
                <w:szCs w:val="20"/>
                <w:rtl w:val="0"/>
              </w:rPr>
              <w:t xml:space="preserve">Cost Optimization, Cloud Automation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1">
            <w:pPr>
              <w:widowControl w:val="0"/>
              <w:spacing w:line="276" w:lineRule="auto"/>
              <w:jc w:val="center"/>
              <w:rPr>
                <w:sz w:val="20"/>
                <w:szCs w:val="20"/>
              </w:rPr>
            </w:pPr>
            <w:r w:rsidDel="00000000" w:rsidR="00000000" w:rsidRPr="00000000">
              <w:rPr>
                <w:sz w:val="20"/>
                <w:szCs w:val="20"/>
                <w:rtl w:val="0"/>
              </w:rPr>
              <w:t xml:space="preserve">Seed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2">
            <w:pPr>
              <w:widowControl w:val="0"/>
              <w:spacing w:line="276" w:lineRule="auto"/>
              <w:jc w:val="right"/>
              <w:rPr>
                <w:sz w:val="20"/>
                <w:szCs w:val="20"/>
              </w:rPr>
            </w:pPr>
            <w:r w:rsidDel="00000000" w:rsidR="00000000" w:rsidRPr="00000000">
              <w:rPr>
                <w:sz w:val="20"/>
                <w:szCs w:val="20"/>
                <w:rtl w:val="0"/>
              </w:rPr>
              <w:t xml:space="preserve">USD 16 million</w:t>
            </w:r>
          </w:p>
        </w:tc>
      </w:tr>
      <w:tr>
        <w:trPr>
          <w:cantSplit w:val="0"/>
          <w:trHeight w:val="133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3">
            <w:pPr>
              <w:widowControl w:val="0"/>
              <w:spacing w:line="276" w:lineRule="auto"/>
              <w:rPr>
                <w:sz w:val="20"/>
                <w:szCs w:val="20"/>
              </w:rPr>
            </w:pPr>
            <w:r w:rsidDel="00000000" w:rsidR="00000000" w:rsidRPr="00000000">
              <w:rPr>
                <w:sz w:val="20"/>
                <w:szCs w:val="20"/>
                <w:rtl w:val="0"/>
              </w:rPr>
              <w:t xml:space="preserve">EdgeCortix</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4">
            <w:pPr>
              <w:widowControl w:val="0"/>
              <w:spacing w:line="276" w:lineRule="auto"/>
              <w:rPr>
                <w:sz w:val="20"/>
                <w:szCs w:val="20"/>
              </w:rPr>
            </w:pPr>
            <w:r w:rsidDel="00000000" w:rsidR="00000000" w:rsidRPr="00000000">
              <w:rPr>
                <w:sz w:val="20"/>
                <w:szCs w:val="20"/>
                <w:rtl w:val="0"/>
              </w:rPr>
              <w:t xml:space="preserve">Fabless semiconductor company specializing in energy-efficient AI processing for edge devices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5">
            <w:pPr>
              <w:widowControl w:val="0"/>
              <w:spacing w:line="276" w:lineRule="auto"/>
              <w:jc w:val="center"/>
              <w:rPr>
                <w:sz w:val="20"/>
                <w:szCs w:val="20"/>
              </w:rPr>
            </w:pPr>
            <w:r w:rsidDel="00000000" w:rsidR="00000000" w:rsidRPr="00000000">
              <w:rPr>
                <w:sz w:val="20"/>
                <w:szCs w:val="20"/>
                <w:rtl w:val="0"/>
              </w:rPr>
              <w:t xml:space="preserve">Japan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6">
            <w:pPr>
              <w:widowControl w:val="0"/>
              <w:spacing w:line="276" w:lineRule="auto"/>
              <w:jc w:val="center"/>
              <w:rPr>
                <w:sz w:val="20"/>
                <w:szCs w:val="20"/>
              </w:rPr>
            </w:pPr>
            <w:r w:rsidDel="00000000" w:rsidR="00000000" w:rsidRPr="00000000">
              <w:rPr>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7">
            <w:pPr>
              <w:widowControl w:val="0"/>
              <w:spacing w:line="276" w:lineRule="auto"/>
              <w:jc w:val="center"/>
              <w:rPr>
                <w:sz w:val="20"/>
                <w:szCs w:val="20"/>
              </w:rPr>
            </w:pPr>
            <w:r w:rsidDel="00000000" w:rsidR="00000000" w:rsidRPr="00000000">
              <w:rPr>
                <w:sz w:val="20"/>
                <w:szCs w:val="20"/>
                <w:rtl w:val="0"/>
              </w:rPr>
              <w:t xml:space="preserve">On-device hardware components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8">
            <w:pPr>
              <w:widowControl w:val="0"/>
              <w:spacing w:line="276" w:lineRule="auto"/>
              <w:jc w:val="center"/>
              <w:rPr>
                <w:sz w:val="20"/>
                <w:szCs w:val="20"/>
              </w:rPr>
            </w:pPr>
            <w:r w:rsidDel="00000000" w:rsidR="00000000" w:rsidRPr="00000000">
              <w:rPr>
                <w:sz w:val="20"/>
                <w:szCs w:val="20"/>
                <w:rtl w:val="0"/>
              </w:rPr>
              <w:t xml:space="preserve">Early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B9">
            <w:pPr>
              <w:widowControl w:val="0"/>
              <w:spacing w:line="276" w:lineRule="auto"/>
              <w:jc w:val="right"/>
              <w:rPr>
                <w:sz w:val="20"/>
                <w:szCs w:val="20"/>
              </w:rPr>
            </w:pPr>
            <w:r w:rsidDel="00000000" w:rsidR="00000000" w:rsidRPr="00000000">
              <w:rPr>
                <w:sz w:val="20"/>
                <w:szCs w:val="20"/>
                <w:rtl w:val="0"/>
              </w:rPr>
              <w:t xml:space="preserve">USD 35.6 million</w:t>
            </w:r>
          </w:p>
        </w:tc>
      </w:tr>
    </w:tbl>
    <w:p w:rsidR="00000000" w:rsidDel="00000000" w:rsidP="00000000" w:rsidRDefault="00000000" w:rsidRPr="00000000" w14:paraId="000002BA">
      <w:pPr>
        <w:pStyle w:val="Heading2"/>
        <w:spacing w:line="276" w:lineRule="auto"/>
        <w:rPr/>
      </w:pPr>
      <w:bookmarkStart w:colFirst="0" w:colLast="0" w:name="_bhwgdgn6amfb" w:id="22"/>
      <w:bookmarkEnd w:id="22"/>
      <w:r w:rsidDel="00000000" w:rsidR="00000000" w:rsidRPr="00000000">
        <w:rPr>
          <w:rtl w:val="0"/>
        </w:rPr>
      </w:r>
    </w:p>
    <w:p w:rsidR="00000000" w:rsidDel="00000000" w:rsidP="00000000" w:rsidRDefault="00000000" w:rsidRPr="00000000" w14:paraId="000002BB">
      <w:pPr>
        <w:pStyle w:val="Heading2"/>
        <w:spacing w:line="276" w:lineRule="auto"/>
        <w:rPr/>
      </w:pPr>
      <w:bookmarkStart w:colFirst="0" w:colLast="0" w:name="_qws2891s6c62" w:id="23"/>
      <w:bookmarkEnd w:id="23"/>
      <w:r w:rsidDel="00000000" w:rsidR="00000000" w:rsidRPr="00000000">
        <w:rPr>
          <w:rtl w:val="0"/>
        </w:rPr>
        <w:t xml:space="preserve">Appendix 4: Cloud tech funding rounds in Q2 2024</w:t>
      </w:r>
    </w:p>
    <w:p w:rsidR="00000000" w:rsidDel="00000000" w:rsidP="00000000" w:rsidRDefault="00000000" w:rsidRPr="00000000" w14:paraId="000002BC">
      <w:pPr>
        <w:rPr/>
      </w:pPr>
      <w:r w:rsidDel="00000000" w:rsidR="00000000" w:rsidRPr="00000000">
        <w:rPr>
          <w:rtl w:val="0"/>
        </w:rPr>
      </w:r>
    </w:p>
    <w:tbl>
      <w:tblPr>
        <w:tblStyle w:val="Table5"/>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2505"/>
        <w:gridCol w:w="2025"/>
        <w:gridCol w:w="1950"/>
        <w:gridCol w:w="2220"/>
        <w:tblGridChange w:id="0">
          <w:tblGrid>
            <w:gridCol w:w="1455"/>
            <w:gridCol w:w="2505"/>
            <w:gridCol w:w="2025"/>
            <w:gridCol w:w="1950"/>
            <w:gridCol w:w="22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spacing w:line="276" w:lineRule="auto"/>
              <w:rPr>
                <w:sz w:val="20"/>
                <w:szCs w:val="20"/>
              </w:rPr>
            </w:pPr>
            <w:r w:rsidDel="00000000" w:rsidR="00000000" w:rsidRPr="00000000">
              <w:rPr>
                <w:b w:val="1"/>
                <w:sz w:val="20"/>
                <w:szCs w:val="20"/>
                <w:rtl w:val="0"/>
              </w:rPr>
              <w:t xml:space="preserve">Company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spacing w:line="276" w:lineRule="auto"/>
              <w:rPr>
                <w:sz w:val="20"/>
                <w:szCs w:val="20"/>
              </w:rPr>
            </w:pPr>
            <w:r w:rsidDel="00000000" w:rsidR="00000000" w:rsidRPr="00000000">
              <w:rPr>
                <w:b w:val="1"/>
                <w:sz w:val="20"/>
                <w:szCs w:val="20"/>
                <w:rtl w:val="0"/>
              </w:rPr>
              <w:t xml:space="preserve">Industry hub(s)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F">
            <w:pPr>
              <w:widowControl w:val="0"/>
              <w:spacing w:line="276" w:lineRule="auto"/>
              <w:jc w:val="right"/>
              <w:rPr>
                <w:sz w:val="20"/>
                <w:szCs w:val="20"/>
              </w:rPr>
            </w:pPr>
            <w:r w:rsidDel="00000000" w:rsidR="00000000" w:rsidRPr="00000000">
              <w:rPr>
                <w:b w:val="1"/>
                <w:sz w:val="20"/>
                <w:szCs w:val="20"/>
                <w:rtl w:val="0"/>
              </w:rPr>
              <w:t xml:space="preserve">Announced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0">
            <w:pPr>
              <w:widowControl w:val="0"/>
              <w:spacing w:line="276" w:lineRule="auto"/>
              <w:jc w:val="right"/>
              <w:rPr>
                <w:sz w:val="20"/>
                <w:szCs w:val="20"/>
              </w:rPr>
            </w:pPr>
            <w:r w:rsidDel="00000000" w:rsidR="00000000" w:rsidRPr="00000000">
              <w:rPr>
                <w:b w:val="1"/>
                <w:sz w:val="20"/>
                <w:szCs w:val="20"/>
                <w:rtl w:val="0"/>
              </w:rPr>
              <w:t xml:space="preserve">Amount (USD)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1">
            <w:pPr>
              <w:widowControl w:val="0"/>
              <w:spacing w:line="276" w:lineRule="auto"/>
              <w:jc w:val="center"/>
              <w:rPr>
                <w:sz w:val="20"/>
                <w:szCs w:val="20"/>
              </w:rPr>
            </w:pPr>
            <w:r w:rsidDel="00000000" w:rsidR="00000000" w:rsidRPr="00000000">
              <w:rPr>
                <w:b w:val="1"/>
                <w:sz w:val="20"/>
                <w:szCs w:val="20"/>
                <w:rtl w:val="0"/>
              </w:rPr>
              <w:t xml:space="preserve">Type</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C2">
            <w:pPr>
              <w:widowControl w:val="0"/>
              <w:spacing w:before="160" w:line="276" w:lineRule="auto"/>
              <w:rPr>
                <w:color w:val="181818"/>
                <w:sz w:val="20"/>
                <w:szCs w:val="20"/>
              </w:rPr>
            </w:pPr>
            <w:r w:rsidDel="00000000" w:rsidR="00000000" w:rsidRPr="00000000">
              <w:rPr>
                <w:color w:val="181818"/>
                <w:sz w:val="20"/>
                <w:szCs w:val="20"/>
                <w:rtl w:val="0"/>
              </w:rPr>
              <w:t xml:space="preserve">Ory Corp</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3">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4">
            <w:pPr>
              <w:widowControl w:val="0"/>
              <w:spacing w:before="160" w:line="276" w:lineRule="auto"/>
              <w:jc w:val="right"/>
              <w:rPr>
                <w:color w:val="181818"/>
                <w:sz w:val="20"/>
                <w:szCs w:val="20"/>
              </w:rPr>
            </w:pPr>
            <w:r w:rsidDel="00000000" w:rsidR="00000000" w:rsidRPr="00000000">
              <w:rPr>
                <w:color w:val="181818"/>
                <w:sz w:val="20"/>
                <w:szCs w:val="20"/>
                <w:rtl w:val="0"/>
              </w:rPr>
              <w:t xml:space="preserve">April 2,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5">
            <w:pPr>
              <w:widowControl w:val="0"/>
              <w:spacing w:before="160" w:line="276" w:lineRule="auto"/>
              <w:jc w:val="right"/>
              <w:rPr>
                <w:color w:val="181818"/>
                <w:sz w:val="20"/>
                <w:szCs w:val="20"/>
              </w:rPr>
            </w:pPr>
            <w:r w:rsidDel="00000000" w:rsidR="00000000" w:rsidRPr="00000000">
              <w:rPr>
                <w:color w:val="181818"/>
                <w:sz w:val="20"/>
                <w:szCs w:val="20"/>
                <w:rtl w:val="0"/>
              </w:rPr>
              <w:t xml:space="preserve">5,000,202</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C6">
            <w:pPr>
              <w:widowControl w:val="0"/>
              <w:spacing w:before="160" w:line="276" w:lineRule="auto"/>
              <w:jc w:val="center"/>
              <w:rPr>
                <w:color w:val="181818"/>
                <w:sz w:val="20"/>
                <w:szCs w:val="20"/>
              </w:rPr>
            </w:pPr>
            <w:r w:rsidDel="00000000" w:rsidR="00000000" w:rsidRPr="00000000">
              <w:rPr>
                <w:color w:val="181818"/>
                <w:sz w:val="20"/>
                <w:szCs w:val="20"/>
                <w:rtl w:val="0"/>
              </w:rPr>
              <w:t xml:space="preserve">Series A</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C7">
            <w:pPr>
              <w:widowControl w:val="0"/>
              <w:spacing w:before="160" w:line="276" w:lineRule="auto"/>
              <w:rPr>
                <w:color w:val="181818"/>
                <w:sz w:val="20"/>
                <w:szCs w:val="20"/>
              </w:rPr>
            </w:pPr>
            <w:r w:rsidDel="00000000" w:rsidR="00000000" w:rsidRPr="00000000">
              <w:rPr>
                <w:color w:val="181818"/>
                <w:sz w:val="20"/>
                <w:szCs w:val="20"/>
                <w:rtl w:val="0"/>
              </w:rPr>
              <w:t xml:space="preserve">Pomerium</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8">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9">
            <w:pPr>
              <w:widowControl w:val="0"/>
              <w:spacing w:before="160" w:line="276" w:lineRule="auto"/>
              <w:jc w:val="right"/>
              <w:rPr>
                <w:color w:val="181818"/>
                <w:sz w:val="20"/>
                <w:szCs w:val="20"/>
              </w:rPr>
            </w:pPr>
            <w:r w:rsidDel="00000000" w:rsidR="00000000" w:rsidRPr="00000000">
              <w:rPr>
                <w:color w:val="181818"/>
                <w:sz w:val="20"/>
                <w:szCs w:val="20"/>
                <w:rtl w:val="0"/>
              </w:rPr>
              <w:t xml:space="preserve">June 20,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A">
            <w:pPr>
              <w:widowControl w:val="0"/>
              <w:spacing w:before="160" w:line="276" w:lineRule="auto"/>
              <w:jc w:val="right"/>
              <w:rPr>
                <w:color w:val="181818"/>
                <w:sz w:val="20"/>
                <w:szCs w:val="20"/>
              </w:rPr>
            </w:pPr>
            <w:r w:rsidDel="00000000" w:rsidR="00000000" w:rsidRPr="00000000">
              <w:rPr>
                <w:color w:val="181818"/>
                <w:sz w:val="20"/>
                <w:szCs w:val="20"/>
                <w:rtl w:val="0"/>
              </w:rPr>
              <w:t xml:space="preserve">13,750,000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CB">
            <w:pPr>
              <w:widowControl w:val="0"/>
              <w:spacing w:before="160" w:line="276" w:lineRule="auto"/>
              <w:jc w:val="center"/>
              <w:rPr>
                <w:color w:val="181818"/>
                <w:sz w:val="20"/>
                <w:szCs w:val="20"/>
              </w:rPr>
            </w:pPr>
            <w:r w:rsidDel="00000000" w:rsidR="00000000" w:rsidRPr="00000000">
              <w:rPr>
                <w:color w:val="181818"/>
                <w:sz w:val="20"/>
                <w:szCs w:val="20"/>
                <w:rtl w:val="0"/>
              </w:rPr>
              <w:t xml:space="preserve">Series A</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CC">
            <w:pPr>
              <w:widowControl w:val="0"/>
              <w:spacing w:before="160" w:line="276" w:lineRule="auto"/>
              <w:rPr>
                <w:color w:val="181818"/>
                <w:sz w:val="20"/>
                <w:szCs w:val="20"/>
              </w:rPr>
            </w:pPr>
            <w:r w:rsidDel="00000000" w:rsidR="00000000" w:rsidRPr="00000000">
              <w:rPr>
                <w:color w:val="181818"/>
                <w:sz w:val="20"/>
                <w:szCs w:val="20"/>
                <w:rtl w:val="0"/>
              </w:rPr>
              <w:t xml:space="preserve">Loft Labs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D">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E">
            <w:pPr>
              <w:widowControl w:val="0"/>
              <w:spacing w:before="160" w:line="276" w:lineRule="auto"/>
              <w:jc w:val="right"/>
              <w:rPr>
                <w:color w:val="181818"/>
                <w:sz w:val="20"/>
                <w:szCs w:val="20"/>
              </w:rPr>
            </w:pPr>
            <w:r w:rsidDel="00000000" w:rsidR="00000000" w:rsidRPr="00000000">
              <w:rPr>
                <w:color w:val="181818"/>
                <w:sz w:val="20"/>
                <w:szCs w:val="20"/>
                <w:rtl w:val="0"/>
              </w:rPr>
              <w:t xml:space="preserve">April 16,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CF">
            <w:pPr>
              <w:widowControl w:val="0"/>
              <w:spacing w:before="160" w:line="276" w:lineRule="auto"/>
              <w:jc w:val="right"/>
              <w:rPr>
                <w:color w:val="181818"/>
                <w:sz w:val="20"/>
                <w:szCs w:val="20"/>
              </w:rPr>
            </w:pPr>
            <w:r w:rsidDel="00000000" w:rsidR="00000000" w:rsidRPr="00000000">
              <w:rPr>
                <w:color w:val="181818"/>
                <w:sz w:val="20"/>
                <w:szCs w:val="20"/>
                <w:rtl w:val="0"/>
              </w:rPr>
              <w:t xml:space="preserve">24,000,000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D0">
            <w:pPr>
              <w:widowControl w:val="0"/>
              <w:spacing w:before="160" w:line="276" w:lineRule="auto"/>
              <w:jc w:val="center"/>
              <w:rPr>
                <w:color w:val="181818"/>
                <w:sz w:val="20"/>
                <w:szCs w:val="20"/>
              </w:rPr>
            </w:pPr>
            <w:r w:rsidDel="00000000" w:rsidR="00000000" w:rsidRPr="00000000">
              <w:rPr>
                <w:color w:val="181818"/>
                <w:sz w:val="20"/>
                <w:szCs w:val="20"/>
                <w:rtl w:val="0"/>
              </w:rPr>
              <w:t xml:space="preserve">Series A</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D1">
            <w:pPr>
              <w:widowControl w:val="0"/>
              <w:spacing w:before="160" w:line="276" w:lineRule="auto"/>
              <w:rPr>
                <w:color w:val="181818"/>
                <w:sz w:val="20"/>
                <w:szCs w:val="20"/>
              </w:rPr>
            </w:pPr>
            <w:r w:rsidDel="00000000" w:rsidR="00000000" w:rsidRPr="00000000">
              <w:rPr>
                <w:color w:val="181818"/>
                <w:sz w:val="20"/>
                <w:szCs w:val="20"/>
                <w:rtl w:val="0"/>
              </w:rPr>
              <w:t xml:space="preserve">Aerospike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2">
            <w:pPr>
              <w:widowControl w:val="0"/>
              <w:spacing w:before="160" w:line="276" w:lineRule="auto"/>
              <w:rPr>
                <w:color w:val="181818"/>
                <w:sz w:val="20"/>
                <w:szCs w:val="20"/>
              </w:rPr>
            </w:pPr>
            <w:r w:rsidDel="00000000" w:rsidR="00000000" w:rsidRPr="00000000">
              <w:rPr>
                <w:color w:val="181818"/>
                <w:sz w:val="20"/>
                <w:szCs w:val="20"/>
                <w:rtl w:val="0"/>
              </w:rPr>
              <w:t xml:space="preserve">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3">
            <w:pPr>
              <w:widowControl w:val="0"/>
              <w:spacing w:before="160" w:line="276" w:lineRule="auto"/>
              <w:jc w:val="right"/>
              <w:rPr>
                <w:color w:val="181818"/>
                <w:sz w:val="20"/>
                <w:szCs w:val="20"/>
              </w:rPr>
            </w:pPr>
            <w:r w:rsidDel="00000000" w:rsidR="00000000" w:rsidRPr="00000000">
              <w:rPr>
                <w:color w:val="181818"/>
                <w:sz w:val="20"/>
                <w:szCs w:val="20"/>
                <w:rtl w:val="0"/>
              </w:rPr>
              <w:t xml:space="preserve">April 4,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4">
            <w:pPr>
              <w:widowControl w:val="0"/>
              <w:spacing w:before="160" w:line="276" w:lineRule="auto"/>
              <w:jc w:val="right"/>
              <w:rPr>
                <w:color w:val="181818"/>
                <w:sz w:val="20"/>
                <w:szCs w:val="20"/>
              </w:rPr>
            </w:pPr>
            <w:r w:rsidDel="00000000" w:rsidR="00000000" w:rsidRPr="00000000">
              <w:rPr>
                <w:color w:val="181818"/>
                <w:sz w:val="20"/>
                <w:szCs w:val="20"/>
                <w:rtl w:val="0"/>
              </w:rPr>
              <w:t xml:space="preserve">109,000,000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D5">
            <w:pPr>
              <w:widowControl w:val="0"/>
              <w:spacing w:before="160" w:line="276" w:lineRule="auto"/>
              <w:jc w:val="center"/>
              <w:rPr>
                <w:color w:val="181818"/>
                <w:sz w:val="20"/>
                <w:szCs w:val="20"/>
              </w:rPr>
            </w:pPr>
            <w:r w:rsidDel="00000000" w:rsidR="00000000" w:rsidRPr="00000000">
              <w:rPr>
                <w:color w:val="181818"/>
                <w:sz w:val="20"/>
                <w:szCs w:val="20"/>
                <w:rtl w:val="0"/>
              </w:rPr>
              <w:t xml:space="preserve">Series E</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D6">
            <w:pPr>
              <w:widowControl w:val="0"/>
              <w:spacing w:before="160" w:line="276" w:lineRule="auto"/>
              <w:rPr>
                <w:color w:val="181818"/>
                <w:sz w:val="20"/>
                <w:szCs w:val="20"/>
              </w:rPr>
            </w:pPr>
            <w:r w:rsidDel="00000000" w:rsidR="00000000" w:rsidRPr="00000000">
              <w:rPr>
                <w:color w:val="181818"/>
                <w:sz w:val="20"/>
                <w:szCs w:val="20"/>
                <w:rtl w:val="0"/>
              </w:rPr>
              <w:t xml:space="preserve">HarperDB</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7">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8">
            <w:pPr>
              <w:widowControl w:val="0"/>
              <w:spacing w:before="160" w:line="276" w:lineRule="auto"/>
              <w:jc w:val="right"/>
              <w:rPr>
                <w:color w:val="181818"/>
                <w:sz w:val="20"/>
                <w:szCs w:val="20"/>
              </w:rPr>
            </w:pPr>
            <w:r w:rsidDel="00000000" w:rsidR="00000000" w:rsidRPr="00000000">
              <w:rPr>
                <w:color w:val="181818"/>
                <w:sz w:val="20"/>
                <w:szCs w:val="20"/>
                <w:rtl w:val="0"/>
              </w:rPr>
              <w:t xml:space="preserve">June 12,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9">
            <w:pPr>
              <w:widowControl w:val="0"/>
              <w:spacing w:before="160" w:line="276" w:lineRule="auto"/>
              <w:jc w:val="right"/>
              <w:rPr>
                <w:color w:val="181818"/>
                <w:sz w:val="20"/>
                <w:szCs w:val="20"/>
              </w:rPr>
            </w:pPr>
            <w:r w:rsidDel="00000000" w:rsidR="00000000" w:rsidRPr="00000000">
              <w:rPr>
                <w:color w:val="181818"/>
                <w:sz w:val="20"/>
                <w:szCs w:val="20"/>
                <w:rtl w:val="0"/>
              </w:rPr>
              <w:t xml:space="preserve">N/A</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DA">
            <w:pPr>
              <w:widowControl w:val="0"/>
              <w:spacing w:before="160" w:line="276" w:lineRule="auto"/>
              <w:jc w:val="center"/>
              <w:rPr>
                <w:color w:val="181818"/>
                <w:sz w:val="20"/>
                <w:szCs w:val="20"/>
              </w:rPr>
            </w:pPr>
            <w:r w:rsidDel="00000000" w:rsidR="00000000" w:rsidRPr="00000000">
              <w:rPr>
                <w:color w:val="181818"/>
                <w:sz w:val="20"/>
                <w:szCs w:val="20"/>
                <w:rtl w:val="0"/>
              </w:rPr>
              <w:t xml:space="preserve">Private Equity Round</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DB">
            <w:pPr>
              <w:widowControl w:val="0"/>
              <w:spacing w:before="160" w:line="276" w:lineRule="auto"/>
              <w:rPr>
                <w:color w:val="181818"/>
                <w:sz w:val="20"/>
                <w:szCs w:val="20"/>
              </w:rPr>
            </w:pPr>
            <w:r w:rsidDel="00000000" w:rsidR="00000000" w:rsidRPr="00000000">
              <w:rPr>
                <w:color w:val="181818"/>
                <w:sz w:val="20"/>
                <w:szCs w:val="20"/>
                <w:rtl w:val="0"/>
              </w:rPr>
              <w:t xml:space="preserve">Blaize</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C">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D">
            <w:pPr>
              <w:widowControl w:val="0"/>
              <w:spacing w:before="160" w:line="276" w:lineRule="auto"/>
              <w:jc w:val="right"/>
              <w:rPr>
                <w:color w:val="181818"/>
                <w:sz w:val="20"/>
                <w:szCs w:val="20"/>
              </w:rPr>
            </w:pPr>
            <w:r w:rsidDel="00000000" w:rsidR="00000000" w:rsidRPr="00000000">
              <w:rPr>
                <w:color w:val="181818"/>
                <w:sz w:val="20"/>
                <w:szCs w:val="20"/>
                <w:rtl w:val="0"/>
              </w:rPr>
              <w:t xml:space="preserve">April 29,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DE">
            <w:pPr>
              <w:widowControl w:val="0"/>
              <w:spacing w:before="160" w:line="276" w:lineRule="auto"/>
              <w:jc w:val="right"/>
              <w:rPr>
                <w:color w:val="181818"/>
                <w:sz w:val="20"/>
                <w:szCs w:val="20"/>
              </w:rPr>
            </w:pPr>
            <w:r w:rsidDel="00000000" w:rsidR="00000000" w:rsidRPr="00000000">
              <w:rPr>
                <w:color w:val="181818"/>
                <w:sz w:val="20"/>
                <w:szCs w:val="20"/>
                <w:rtl w:val="0"/>
              </w:rPr>
              <w:t xml:space="preserve">106,000,000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DF">
            <w:pPr>
              <w:widowControl w:val="0"/>
              <w:spacing w:before="160" w:line="276" w:lineRule="auto"/>
              <w:jc w:val="center"/>
              <w:rPr>
                <w:color w:val="181818"/>
                <w:sz w:val="20"/>
                <w:szCs w:val="20"/>
              </w:rPr>
            </w:pPr>
            <w:r w:rsidDel="00000000" w:rsidR="00000000" w:rsidRPr="00000000">
              <w:rPr>
                <w:color w:val="181818"/>
                <w:sz w:val="20"/>
                <w:szCs w:val="20"/>
                <w:rtl w:val="0"/>
              </w:rPr>
              <w:t xml:space="preserve">Series D</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E0">
            <w:pPr>
              <w:widowControl w:val="0"/>
              <w:spacing w:before="160" w:line="276" w:lineRule="auto"/>
              <w:rPr>
                <w:color w:val="181818"/>
                <w:sz w:val="20"/>
                <w:szCs w:val="20"/>
              </w:rPr>
            </w:pPr>
            <w:r w:rsidDel="00000000" w:rsidR="00000000" w:rsidRPr="00000000">
              <w:rPr>
                <w:color w:val="181818"/>
                <w:sz w:val="20"/>
                <w:szCs w:val="20"/>
                <w:rtl w:val="0"/>
              </w:rPr>
              <w:t xml:space="preserve">Hailo</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1">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2">
            <w:pPr>
              <w:widowControl w:val="0"/>
              <w:spacing w:before="160" w:line="276" w:lineRule="auto"/>
              <w:jc w:val="right"/>
              <w:rPr>
                <w:color w:val="181818"/>
                <w:sz w:val="20"/>
                <w:szCs w:val="20"/>
              </w:rPr>
            </w:pPr>
            <w:r w:rsidDel="00000000" w:rsidR="00000000" w:rsidRPr="00000000">
              <w:rPr>
                <w:color w:val="181818"/>
                <w:sz w:val="20"/>
                <w:szCs w:val="20"/>
                <w:rtl w:val="0"/>
              </w:rPr>
              <w:t xml:space="preserve">April 2,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3">
            <w:pPr>
              <w:widowControl w:val="0"/>
              <w:spacing w:before="160" w:line="276" w:lineRule="auto"/>
              <w:jc w:val="right"/>
              <w:rPr>
                <w:color w:val="181818"/>
                <w:sz w:val="20"/>
                <w:szCs w:val="20"/>
              </w:rPr>
            </w:pPr>
            <w:r w:rsidDel="00000000" w:rsidR="00000000" w:rsidRPr="00000000">
              <w:rPr>
                <w:color w:val="181818"/>
                <w:sz w:val="20"/>
                <w:szCs w:val="20"/>
                <w:rtl w:val="0"/>
              </w:rPr>
              <w:t xml:space="preserve">120,000,000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E4">
            <w:pPr>
              <w:widowControl w:val="0"/>
              <w:spacing w:before="160" w:line="276" w:lineRule="auto"/>
              <w:jc w:val="center"/>
              <w:rPr>
                <w:color w:val="181818"/>
                <w:sz w:val="20"/>
                <w:szCs w:val="20"/>
              </w:rPr>
            </w:pPr>
            <w:r w:rsidDel="00000000" w:rsidR="00000000" w:rsidRPr="00000000">
              <w:rPr>
                <w:color w:val="181818"/>
                <w:sz w:val="20"/>
                <w:szCs w:val="20"/>
                <w:rtl w:val="0"/>
              </w:rPr>
              <w:t xml:space="preserve">Series C</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E5">
            <w:pPr>
              <w:widowControl w:val="0"/>
              <w:spacing w:before="160" w:line="276" w:lineRule="auto"/>
              <w:rPr>
                <w:color w:val="181818"/>
                <w:sz w:val="20"/>
                <w:szCs w:val="20"/>
              </w:rPr>
            </w:pPr>
            <w:r w:rsidDel="00000000" w:rsidR="00000000" w:rsidRPr="00000000">
              <w:rPr>
                <w:color w:val="181818"/>
                <w:sz w:val="20"/>
                <w:szCs w:val="20"/>
                <w:rtl w:val="0"/>
              </w:rPr>
              <w:t xml:space="preserve">SiMa.ai</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6">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7">
            <w:pPr>
              <w:widowControl w:val="0"/>
              <w:spacing w:before="160" w:line="276" w:lineRule="auto"/>
              <w:jc w:val="right"/>
              <w:rPr>
                <w:color w:val="181818"/>
                <w:sz w:val="20"/>
                <w:szCs w:val="20"/>
              </w:rPr>
            </w:pPr>
            <w:r w:rsidDel="00000000" w:rsidR="00000000" w:rsidRPr="00000000">
              <w:rPr>
                <w:color w:val="181818"/>
                <w:sz w:val="20"/>
                <w:szCs w:val="20"/>
                <w:rtl w:val="0"/>
              </w:rPr>
              <w:t xml:space="preserve">April 4,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8">
            <w:pPr>
              <w:widowControl w:val="0"/>
              <w:spacing w:before="160" w:line="276" w:lineRule="auto"/>
              <w:jc w:val="right"/>
              <w:rPr>
                <w:color w:val="181818"/>
                <w:sz w:val="20"/>
                <w:szCs w:val="20"/>
              </w:rPr>
            </w:pPr>
            <w:r w:rsidDel="00000000" w:rsidR="00000000" w:rsidRPr="00000000">
              <w:rPr>
                <w:color w:val="181818"/>
                <w:sz w:val="20"/>
                <w:szCs w:val="20"/>
                <w:rtl w:val="0"/>
              </w:rPr>
              <w:t xml:space="preserve">70,000,000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E9">
            <w:pPr>
              <w:widowControl w:val="0"/>
              <w:spacing w:before="160" w:line="276" w:lineRule="auto"/>
              <w:jc w:val="center"/>
              <w:rPr>
                <w:color w:val="181818"/>
                <w:sz w:val="20"/>
                <w:szCs w:val="20"/>
              </w:rPr>
            </w:pPr>
            <w:r w:rsidDel="00000000" w:rsidR="00000000" w:rsidRPr="00000000">
              <w:rPr>
                <w:color w:val="181818"/>
                <w:sz w:val="20"/>
                <w:szCs w:val="20"/>
                <w:rtl w:val="0"/>
              </w:rPr>
              <w:t xml:space="preserve">Series C</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EA">
            <w:pPr>
              <w:widowControl w:val="0"/>
              <w:spacing w:before="160" w:line="276" w:lineRule="auto"/>
              <w:rPr>
                <w:color w:val="181818"/>
                <w:sz w:val="20"/>
                <w:szCs w:val="20"/>
              </w:rPr>
            </w:pPr>
            <w:r w:rsidDel="00000000" w:rsidR="00000000" w:rsidRPr="00000000">
              <w:rPr>
                <w:color w:val="181818"/>
                <w:sz w:val="20"/>
                <w:szCs w:val="20"/>
                <w:rtl w:val="0"/>
              </w:rPr>
              <w:t xml:space="preserve">DataBank</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B">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C">
            <w:pPr>
              <w:widowControl w:val="0"/>
              <w:spacing w:before="160" w:line="276" w:lineRule="auto"/>
              <w:jc w:val="right"/>
              <w:rPr>
                <w:color w:val="181818"/>
                <w:sz w:val="20"/>
                <w:szCs w:val="20"/>
              </w:rPr>
            </w:pPr>
            <w:r w:rsidDel="00000000" w:rsidR="00000000" w:rsidRPr="00000000">
              <w:rPr>
                <w:color w:val="181818"/>
                <w:sz w:val="20"/>
                <w:szCs w:val="20"/>
                <w:rtl w:val="0"/>
              </w:rPr>
              <w:t xml:space="preserve">April 9,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ED">
            <w:pPr>
              <w:widowControl w:val="0"/>
              <w:spacing w:before="160" w:line="276" w:lineRule="auto"/>
              <w:jc w:val="right"/>
              <w:rPr>
                <w:color w:val="181818"/>
                <w:sz w:val="20"/>
                <w:szCs w:val="20"/>
              </w:rPr>
            </w:pPr>
            <w:r w:rsidDel="00000000" w:rsidR="00000000" w:rsidRPr="00000000">
              <w:rPr>
                <w:color w:val="181818"/>
                <w:sz w:val="20"/>
                <w:szCs w:val="20"/>
                <w:rtl w:val="0"/>
              </w:rPr>
              <w:t xml:space="preserve">725,000,000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EE">
            <w:pPr>
              <w:widowControl w:val="0"/>
              <w:spacing w:before="160" w:line="276" w:lineRule="auto"/>
              <w:jc w:val="center"/>
              <w:rPr>
                <w:color w:val="181818"/>
                <w:sz w:val="20"/>
                <w:szCs w:val="20"/>
              </w:rPr>
            </w:pPr>
            <w:r w:rsidDel="00000000" w:rsidR="00000000" w:rsidRPr="00000000">
              <w:rPr>
                <w:color w:val="181818"/>
                <w:sz w:val="20"/>
                <w:szCs w:val="20"/>
                <w:rtl w:val="0"/>
              </w:rPr>
              <w:t xml:space="preserve">Debt Financing</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EF">
            <w:pPr>
              <w:widowControl w:val="0"/>
              <w:spacing w:before="160" w:line="276" w:lineRule="auto"/>
              <w:rPr>
                <w:color w:val="181818"/>
                <w:sz w:val="20"/>
                <w:szCs w:val="20"/>
              </w:rPr>
            </w:pPr>
            <w:r w:rsidDel="00000000" w:rsidR="00000000" w:rsidRPr="00000000">
              <w:rPr>
                <w:color w:val="181818"/>
                <w:sz w:val="20"/>
                <w:szCs w:val="20"/>
                <w:rtl w:val="0"/>
              </w:rPr>
              <w:t xml:space="preserve">EdgeConneX</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0">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1">
            <w:pPr>
              <w:widowControl w:val="0"/>
              <w:spacing w:before="160" w:line="276" w:lineRule="auto"/>
              <w:jc w:val="right"/>
              <w:rPr>
                <w:color w:val="181818"/>
                <w:sz w:val="20"/>
                <w:szCs w:val="20"/>
              </w:rPr>
            </w:pPr>
            <w:r w:rsidDel="00000000" w:rsidR="00000000" w:rsidRPr="00000000">
              <w:rPr>
                <w:color w:val="181818"/>
                <w:sz w:val="20"/>
                <w:szCs w:val="20"/>
                <w:rtl w:val="0"/>
              </w:rPr>
              <w:t xml:space="preserve">April 11,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2">
            <w:pPr>
              <w:widowControl w:val="0"/>
              <w:spacing w:before="160" w:line="276" w:lineRule="auto"/>
              <w:jc w:val="right"/>
              <w:rPr>
                <w:color w:val="181818"/>
                <w:sz w:val="20"/>
                <w:szCs w:val="20"/>
              </w:rPr>
            </w:pPr>
            <w:r w:rsidDel="00000000" w:rsidR="00000000" w:rsidRPr="00000000">
              <w:rPr>
                <w:color w:val="181818"/>
                <w:sz w:val="20"/>
                <w:szCs w:val="20"/>
                <w:rtl w:val="0"/>
              </w:rPr>
              <w:t xml:space="preserve">1,900,000,000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F3">
            <w:pPr>
              <w:widowControl w:val="0"/>
              <w:spacing w:before="160" w:line="276" w:lineRule="auto"/>
              <w:jc w:val="center"/>
              <w:rPr>
                <w:color w:val="181818"/>
                <w:sz w:val="20"/>
                <w:szCs w:val="20"/>
              </w:rPr>
            </w:pPr>
            <w:r w:rsidDel="00000000" w:rsidR="00000000" w:rsidRPr="00000000">
              <w:rPr>
                <w:color w:val="181818"/>
                <w:sz w:val="20"/>
                <w:szCs w:val="20"/>
                <w:rtl w:val="0"/>
              </w:rPr>
              <w:t xml:space="preserve">Debt Financing</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F4">
            <w:pPr>
              <w:widowControl w:val="0"/>
              <w:spacing w:before="160" w:line="276" w:lineRule="auto"/>
              <w:rPr>
                <w:color w:val="181818"/>
                <w:sz w:val="20"/>
                <w:szCs w:val="20"/>
              </w:rPr>
            </w:pPr>
            <w:r w:rsidDel="00000000" w:rsidR="00000000" w:rsidRPr="00000000">
              <w:rPr>
                <w:color w:val="181818"/>
                <w:sz w:val="20"/>
                <w:szCs w:val="20"/>
                <w:rtl w:val="0"/>
              </w:rPr>
              <w:t xml:space="preserve">Yondr</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5">
            <w:pPr>
              <w:widowControl w:val="0"/>
              <w:spacing w:before="160" w:line="276" w:lineRule="auto"/>
              <w:rPr>
                <w:color w:val="181818"/>
                <w:sz w:val="20"/>
                <w:szCs w:val="20"/>
              </w:rPr>
            </w:pPr>
            <w:r w:rsidDel="00000000" w:rsidR="00000000" w:rsidRPr="00000000">
              <w:rPr>
                <w:color w:val="181818"/>
                <w:sz w:val="20"/>
                <w:szCs w:val="20"/>
                <w:rtl w:val="0"/>
              </w:rPr>
              <w:t xml:space="preserve">Edge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6">
            <w:pPr>
              <w:widowControl w:val="0"/>
              <w:spacing w:before="160" w:line="276" w:lineRule="auto"/>
              <w:jc w:val="right"/>
              <w:rPr>
                <w:color w:val="181818"/>
                <w:sz w:val="20"/>
                <w:szCs w:val="20"/>
              </w:rPr>
            </w:pPr>
            <w:r w:rsidDel="00000000" w:rsidR="00000000" w:rsidRPr="00000000">
              <w:rPr>
                <w:color w:val="181818"/>
                <w:sz w:val="20"/>
                <w:szCs w:val="20"/>
                <w:rtl w:val="0"/>
              </w:rPr>
              <w:t xml:space="preserve">May 30,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7">
            <w:pPr>
              <w:widowControl w:val="0"/>
              <w:spacing w:before="160" w:line="276" w:lineRule="auto"/>
              <w:jc w:val="right"/>
              <w:rPr>
                <w:color w:val="181818"/>
                <w:sz w:val="20"/>
                <w:szCs w:val="20"/>
              </w:rPr>
            </w:pPr>
            <w:r w:rsidDel="00000000" w:rsidR="00000000" w:rsidRPr="00000000">
              <w:rPr>
                <w:color w:val="181818"/>
                <w:sz w:val="20"/>
                <w:szCs w:val="20"/>
                <w:rtl w:val="0"/>
              </w:rPr>
              <w:t xml:space="preserve">150,000,000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F8">
            <w:pPr>
              <w:widowControl w:val="0"/>
              <w:spacing w:before="160" w:line="276" w:lineRule="auto"/>
              <w:jc w:val="center"/>
              <w:rPr>
                <w:color w:val="181818"/>
                <w:sz w:val="20"/>
                <w:szCs w:val="20"/>
              </w:rPr>
            </w:pPr>
            <w:r w:rsidDel="00000000" w:rsidR="00000000" w:rsidRPr="00000000">
              <w:rPr>
                <w:color w:val="181818"/>
                <w:sz w:val="20"/>
                <w:szCs w:val="20"/>
                <w:rtl w:val="0"/>
              </w:rPr>
              <w:t xml:space="preserve">Debt Financing</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F9">
            <w:pPr>
              <w:widowControl w:val="0"/>
              <w:spacing w:before="160" w:line="276" w:lineRule="auto"/>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SurrealDB</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A">
            <w:pPr>
              <w:widowControl w:val="0"/>
              <w:spacing w:before="160" w:line="276" w:lineRule="auto"/>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Serverless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B">
            <w:pPr>
              <w:widowControl w:val="0"/>
              <w:spacing w:before="160" w:line="276" w:lineRule="auto"/>
              <w:jc w:val="right"/>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June 18,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C">
            <w:pPr>
              <w:widowControl w:val="0"/>
              <w:spacing w:before="160" w:line="276" w:lineRule="auto"/>
              <w:jc w:val="right"/>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20,000,000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2FD">
            <w:pPr>
              <w:widowControl w:val="0"/>
              <w:spacing w:before="160" w:line="276" w:lineRule="auto"/>
              <w:jc w:val="center"/>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Series A</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2FE">
            <w:pPr>
              <w:widowControl w:val="0"/>
              <w:spacing w:before="160" w:line="276" w:lineRule="auto"/>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Vercel</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2FF">
            <w:pPr>
              <w:widowControl w:val="0"/>
              <w:spacing w:before="160" w:line="276" w:lineRule="auto"/>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Serverless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300">
            <w:pPr>
              <w:widowControl w:val="0"/>
              <w:spacing w:before="160" w:line="276" w:lineRule="auto"/>
              <w:jc w:val="right"/>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May 16,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301">
            <w:pPr>
              <w:widowControl w:val="0"/>
              <w:spacing w:before="160" w:line="276" w:lineRule="auto"/>
              <w:jc w:val="right"/>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250,000,000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302">
            <w:pPr>
              <w:widowControl w:val="0"/>
              <w:spacing w:before="160" w:line="276" w:lineRule="auto"/>
              <w:jc w:val="center"/>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Series E</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303">
            <w:pPr>
              <w:widowControl w:val="0"/>
              <w:spacing w:before="160" w:line="276" w:lineRule="auto"/>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RunPod</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304">
            <w:pPr>
              <w:widowControl w:val="0"/>
              <w:spacing w:before="160" w:line="276" w:lineRule="auto"/>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Serverless computing</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305">
            <w:pPr>
              <w:widowControl w:val="0"/>
              <w:spacing w:before="160" w:line="276" w:lineRule="auto"/>
              <w:jc w:val="right"/>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May 8,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306">
            <w:pPr>
              <w:widowControl w:val="0"/>
              <w:spacing w:before="160" w:line="276" w:lineRule="auto"/>
              <w:jc w:val="right"/>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20,000,000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307">
            <w:pPr>
              <w:widowControl w:val="0"/>
              <w:spacing w:before="160" w:line="276" w:lineRule="auto"/>
              <w:jc w:val="center"/>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Seed Round</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80.0" w:type="dxa"/>
              <w:left w:w="0.0" w:type="dxa"/>
              <w:bottom w:w="80.0" w:type="dxa"/>
              <w:right w:w="240.0" w:type="dxa"/>
            </w:tcMar>
            <w:vAlign w:val="top"/>
          </w:tcPr>
          <w:p w:rsidR="00000000" w:rsidDel="00000000" w:rsidP="00000000" w:rsidRDefault="00000000" w:rsidRPr="00000000" w14:paraId="00000308">
            <w:pPr>
              <w:widowControl w:val="0"/>
              <w:spacing w:before="160" w:line="276" w:lineRule="auto"/>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Harness</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309">
            <w:pPr>
              <w:widowControl w:val="0"/>
              <w:spacing w:before="160" w:line="276" w:lineRule="auto"/>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Cloud optimization tools, Cloud-native tech</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30A">
            <w:pPr>
              <w:widowControl w:val="0"/>
              <w:spacing w:before="160" w:line="276" w:lineRule="auto"/>
              <w:jc w:val="right"/>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May 14, 2024</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240.0" w:type="dxa"/>
            </w:tcMar>
            <w:vAlign w:val="top"/>
          </w:tcPr>
          <w:p w:rsidR="00000000" w:rsidDel="00000000" w:rsidP="00000000" w:rsidRDefault="00000000" w:rsidRPr="00000000" w14:paraId="0000030B">
            <w:pPr>
              <w:widowControl w:val="0"/>
              <w:spacing w:before="160" w:line="276" w:lineRule="auto"/>
              <w:jc w:val="right"/>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150,000,000</w:t>
            </w:r>
          </w:p>
        </w:tc>
        <w:tc>
          <w:tcPr>
            <w:tcBorders>
              <w:top w:color="000000" w:space="0" w:sz="8" w:val="single"/>
              <w:left w:color="000000" w:space="0" w:sz="8" w:val="single"/>
              <w:bottom w:color="000000" w:space="0" w:sz="8" w:val="single"/>
              <w:right w:color="000000" w:space="0" w:sz="8" w:val="single"/>
            </w:tcBorders>
            <w:tcMar>
              <w:top w:w="80.0" w:type="dxa"/>
              <w:left w:w="240.0" w:type="dxa"/>
              <w:bottom w:w="80.0" w:type="dxa"/>
              <w:right w:w="0.0" w:type="dxa"/>
            </w:tcMar>
            <w:vAlign w:val="top"/>
          </w:tcPr>
          <w:p w:rsidR="00000000" w:rsidDel="00000000" w:rsidP="00000000" w:rsidRDefault="00000000" w:rsidRPr="00000000" w14:paraId="0000030C">
            <w:pPr>
              <w:widowControl w:val="0"/>
              <w:spacing w:before="160" w:line="276" w:lineRule="auto"/>
              <w:jc w:val="center"/>
              <w:rPr>
                <w:rFonts w:ascii="Roboto" w:cs="Roboto" w:eastAsia="Roboto" w:hAnsi="Roboto"/>
                <w:color w:val="181818"/>
                <w:sz w:val="20"/>
                <w:szCs w:val="20"/>
              </w:rPr>
            </w:pPr>
            <w:r w:rsidDel="00000000" w:rsidR="00000000" w:rsidRPr="00000000">
              <w:rPr>
                <w:rFonts w:ascii="Roboto" w:cs="Roboto" w:eastAsia="Roboto" w:hAnsi="Roboto"/>
                <w:color w:val="181818"/>
                <w:sz w:val="20"/>
                <w:szCs w:val="20"/>
                <w:rtl w:val="0"/>
              </w:rPr>
              <w:t xml:space="preserve">Debt Financing</w:t>
            </w:r>
          </w:p>
        </w:tc>
      </w:tr>
    </w:tbl>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pStyle w:val="Heading2"/>
        <w:spacing w:line="276" w:lineRule="auto"/>
        <w:rPr/>
      </w:pPr>
      <w:bookmarkStart w:colFirst="0" w:colLast="0" w:name="_kuxgqdb83vuk" w:id="24"/>
      <w:bookmarkEnd w:id="24"/>
      <w:r w:rsidDel="00000000" w:rsidR="00000000" w:rsidRPr="00000000">
        <w:rPr>
          <w:rtl w:val="0"/>
        </w:rPr>
      </w:r>
    </w:p>
    <w:p w:rsidR="00000000" w:rsidDel="00000000" w:rsidP="00000000" w:rsidRDefault="00000000" w:rsidRPr="00000000" w14:paraId="0000030F">
      <w:pPr>
        <w:pStyle w:val="Heading2"/>
        <w:spacing w:line="276" w:lineRule="auto"/>
        <w:rPr/>
      </w:pPr>
      <w:bookmarkStart w:colFirst="0" w:colLast="0" w:name="_60trbdyjmrs9" w:id="25"/>
      <w:bookmarkEnd w:id="25"/>
      <w:r w:rsidDel="00000000" w:rsidR="00000000" w:rsidRPr="00000000">
        <w:rPr>
          <w:rtl w:val="0"/>
        </w:rPr>
      </w:r>
    </w:p>
    <w:p w:rsidR="00000000" w:rsidDel="00000000" w:rsidP="00000000" w:rsidRDefault="00000000" w:rsidRPr="00000000" w14:paraId="00000310">
      <w:pPr>
        <w:spacing w:before="200" w:lineRule="auto"/>
        <w:ind w:left="0" w:firstLine="0"/>
        <w:rPr>
          <w:highlight w:val="yellow"/>
        </w:rPr>
      </w:pPr>
      <w:r w:rsidDel="00000000" w:rsidR="00000000" w:rsidRPr="00000000">
        <w:rPr>
          <w:rtl w:val="0"/>
        </w:rPr>
      </w:r>
    </w:p>
    <w:sectPr>
      <w:headerReference r:id="rId269" w:type="default"/>
      <w:footerReference r:id="rId270" w:type="default"/>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12">
    <w:pPr>
      <w:spacing w:line="276" w:lineRule="auto"/>
      <w:ind w:left="-540" w:right="-1986" w:firstLine="0"/>
      <w:rPr>
        <w:sz w:val="18"/>
        <w:szCs w:val="18"/>
      </w:rPr>
    </w:pPr>
    <w:r w:rsidDel="00000000" w:rsidR="00000000" w:rsidRPr="00000000">
      <w:rPr>
        <w:color w:val="999999"/>
        <w:sz w:val="18"/>
        <w:szCs w:val="18"/>
        <w:rtl w:val="0"/>
      </w:rPr>
      <w:t xml:space="preserve">Copyright © Uzabase, Inc.</w:t>
      <w:tab/>
      <w:tab/>
      <w:tab/>
      <w:tab/>
      <w:tab/>
      <w:tab/>
      <w:tab/>
      <w:tab/>
      <w:tab/>
      <w:tab/>
      <w:tab/>
      <w:t xml:space="preserve"> </w:t>
    </w:r>
    <w:r w:rsidDel="00000000" w:rsidR="00000000" w:rsidRPr="00000000">
      <w:rPr>
        <w:color w:val="999999"/>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11">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5172075</wp:posOffset>
          </wp:positionH>
          <wp:positionV relativeFrom="paragraph">
            <wp:posOffset>-171448</wp:posOffset>
          </wp:positionV>
          <wp:extent cx="774467" cy="271463"/>
          <wp:effectExtent b="0" l="0" r="0" t="0"/>
          <wp:wrapNone/>
          <wp:docPr id="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74467" cy="2714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sp-edge.com/updates/29818" TargetMode="External"/><Relationship Id="rId190" Type="http://schemas.openxmlformats.org/officeDocument/2006/relationships/hyperlink" Target="https://blog.cloudflare.com/cloudflare-acquires-baselime-expands-observability-capabilities" TargetMode="External"/><Relationship Id="rId42" Type="http://schemas.openxmlformats.org/officeDocument/2006/relationships/hyperlink" Target="https://sp-edge.com/updates/28730" TargetMode="External"/><Relationship Id="rId41" Type="http://schemas.openxmlformats.org/officeDocument/2006/relationships/hyperlink" Target="https://sp-edge.com/updates/29818" TargetMode="External"/><Relationship Id="rId44" Type="http://schemas.openxmlformats.org/officeDocument/2006/relationships/hyperlink" Target="https://sp-edge.com/companies/6078" TargetMode="External"/><Relationship Id="rId194" Type="http://schemas.openxmlformats.org/officeDocument/2006/relationships/hyperlink" Target="https://www.reuters.com/markets/deals/openai-acquires-database-analytics-firm-rockset-2024-06-21/" TargetMode="External"/><Relationship Id="rId43" Type="http://schemas.openxmlformats.org/officeDocument/2006/relationships/hyperlink" Target="https://sp-edge.com/updates/28730" TargetMode="External"/><Relationship Id="rId193" Type="http://schemas.openxmlformats.org/officeDocument/2006/relationships/hyperlink" Target="https://www.reuters.com/markets/deals/openai-acquires-database-analytics-firm-rockset-2024-06-21/" TargetMode="External"/><Relationship Id="rId46" Type="http://schemas.openxmlformats.org/officeDocument/2006/relationships/hyperlink" Target="https://sp-edge.com/updates/29964" TargetMode="External"/><Relationship Id="rId192" Type="http://schemas.openxmlformats.org/officeDocument/2006/relationships/hyperlink" Target="https://venturebeat.com/ai/vercel-acquires-modelfusion-launches-ai-sdk-3-1-for-enterprise-ai-development/" TargetMode="External"/><Relationship Id="rId45" Type="http://schemas.openxmlformats.org/officeDocument/2006/relationships/hyperlink" Target="https://sp-edge.com/companies/6078" TargetMode="External"/><Relationship Id="rId191" Type="http://schemas.openxmlformats.org/officeDocument/2006/relationships/hyperlink" Target="https://venturebeat.com/ai/vercel-acquires-modelfusion-launches-ai-sdk-3-1-for-enterprise-ai-development/" TargetMode="External"/><Relationship Id="rId48" Type="http://schemas.openxmlformats.org/officeDocument/2006/relationships/hyperlink" Target="https://sp-edge.com/updates/29112" TargetMode="External"/><Relationship Id="rId187" Type="http://schemas.openxmlformats.org/officeDocument/2006/relationships/hyperlink" Target="https://sp-edge.com/updates/29960" TargetMode="External"/><Relationship Id="rId47" Type="http://schemas.openxmlformats.org/officeDocument/2006/relationships/hyperlink" Target="https://sp-edge.com/updates/29964" TargetMode="External"/><Relationship Id="rId186" Type="http://schemas.openxmlformats.org/officeDocument/2006/relationships/hyperlink" Target="https://www.prnewswire.com/news-releases/timescale-acquires-popsql-to-bring-a-modern-collaborative-sql-gui-to-postgresql-developers-302108558.html" TargetMode="External"/><Relationship Id="rId185" Type="http://schemas.openxmlformats.org/officeDocument/2006/relationships/hyperlink" Target="https://www.prnewswire.com/news-releases/timescale-acquires-popsql-to-bring-a-modern-collaborative-sql-gui-to-postgresql-developers-302108558.html" TargetMode="External"/><Relationship Id="rId49" Type="http://schemas.openxmlformats.org/officeDocument/2006/relationships/hyperlink" Target="https://sp-edge.com/updates/29112" TargetMode="External"/><Relationship Id="rId184" Type="http://schemas.openxmlformats.org/officeDocument/2006/relationships/hyperlink" Target="https://sp-edge.com/updates/30568" TargetMode="External"/><Relationship Id="rId189" Type="http://schemas.openxmlformats.org/officeDocument/2006/relationships/hyperlink" Target="https://blog.cloudflare.com/cloudflare-acquires-baselime-expands-observability-capabilities" TargetMode="External"/><Relationship Id="rId188" Type="http://schemas.openxmlformats.org/officeDocument/2006/relationships/hyperlink" Target="https://sp-edge.com/updates/29960" TargetMode="External"/><Relationship Id="rId31" Type="http://schemas.openxmlformats.org/officeDocument/2006/relationships/hyperlink" Target="https://sp-edge.com/updates/28366" TargetMode="External"/><Relationship Id="rId30" Type="http://schemas.openxmlformats.org/officeDocument/2006/relationships/hyperlink" Target="https://sp-edge.com/updates/28366" TargetMode="External"/><Relationship Id="rId33" Type="http://schemas.openxmlformats.org/officeDocument/2006/relationships/hyperlink" Target="https://sp-edge.com/updates/29002" TargetMode="External"/><Relationship Id="rId183" Type="http://schemas.openxmlformats.org/officeDocument/2006/relationships/hyperlink" Target="https://sp-edge.com/updates/30568" TargetMode="External"/><Relationship Id="rId32" Type="http://schemas.openxmlformats.org/officeDocument/2006/relationships/hyperlink" Target="https://sp-edge.com/updates/29002" TargetMode="External"/><Relationship Id="rId182" Type="http://schemas.openxmlformats.org/officeDocument/2006/relationships/hyperlink" Target="https://sp-edge.com/updates/29112" TargetMode="External"/><Relationship Id="rId35" Type="http://schemas.openxmlformats.org/officeDocument/2006/relationships/hyperlink" Target="https://sp-edge.com/updates/29309" TargetMode="External"/><Relationship Id="rId181" Type="http://schemas.openxmlformats.org/officeDocument/2006/relationships/hyperlink" Target="https://sp-edge.com/updates/29112" TargetMode="External"/><Relationship Id="rId34" Type="http://schemas.openxmlformats.org/officeDocument/2006/relationships/hyperlink" Target="https://sp-edge.com/updates/29309" TargetMode="External"/><Relationship Id="rId180" Type="http://schemas.openxmlformats.org/officeDocument/2006/relationships/hyperlink" Target="https://www.prnewswire.com/news-releases/harness-raises-150-million-in-new-financing-302144095.html" TargetMode="External"/><Relationship Id="rId37" Type="http://schemas.openxmlformats.org/officeDocument/2006/relationships/hyperlink" Target="https://sp-edge.com/updates/29311" TargetMode="External"/><Relationship Id="rId176" Type="http://schemas.openxmlformats.org/officeDocument/2006/relationships/hyperlink" Target="https://sp-edge.com/companies/1637341" TargetMode="External"/><Relationship Id="rId36" Type="http://schemas.openxmlformats.org/officeDocument/2006/relationships/hyperlink" Target="https://sp-edge.com/updates/29311" TargetMode="External"/><Relationship Id="rId175" Type="http://schemas.openxmlformats.org/officeDocument/2006/relationships/hyperlink" Target="https://sp-edge.com/companies/28149" TargetMode="External"/><Relationship Id="rId39" Type="http://schemas.openxmlformats.org/officeDocument/2006/relationships/hyperlink" Target="https://sp-edge.com/updates/29347" TargetMode="External"/><Relationship Id="rId174" Type="http://schemas.openxmlformats.org/officeDocument/2006/relationships/hyperlink" Target="https://sp-edge.com/companies/514837" TargetMode="External"/><Relationship Id="rId38" Type="http://schemas.openxmlformats.org/officeDocument/2006/relationships/hyperlink" Target="https://sp-edge.com/updates/29347" TargetMode="External"/><Relationship Id="rId173" Type="http://schemas.openxmlformats.org/officeDocument/2006/relationships/hyperlink" Target="https://sp-edge.com/updates/27008" TargetMode="External"/><Relationship Id="rId179" Type="http://schemas.openxmlformats.org/officeDocument/2006/relationships/hyperlink" Target="https://sp-edge.com/updates/25477" TargetMode="External"/><Relationship Id="rId178" Type="http://schemas.openxmlformats.org/officeDocument/2006/relationships/hyperlink" Target="https://sp-edge.com/updates/29964" TargetMode="External"/><Relationship Id="rId177" Type="http://schemas.openxmlformats.org/officeDocument/2006/relationships/hyperlink" Target="https://sp-edge.com/updates/28730" TargetMode="External"/><Relationship Id="rId20" Type="http://schemas.openxmlformats.org/officeDocument/2006/relationships/hyperlink" Target="https://sp-edge.com/updates/29003" TargetMode="External"/><Relationship Id="rId22" Type="http://schemas.openxmlformats.org/officeDocument/2006/relationships/hyperlink" Target="https://sp-edge.com/updates/29739" TargetMode="External"/><Relationship Id="rId21" Type="http://schemas.openxmlformats.org/officeDocument/2006/relationships/hyperlink" Target="https://sp-edge.com/updates/29181" TargetMode="External"/><Relationship Id="rId24" Type="http://schemas.openxmlformats.org/officeDocument/2006/relationships/hyperlink" Target="https://sp-edge.com/updates/28101" TargetMode="External"/><Relationship Id="rId23" Type="http://schemas.openxmlformats.org/officeDocument/2006/relationships/hyperlink" Target="https://sp-edge.com/updates/29739" TargetMode="External"/><Relationship Id="rId26" Type="http://schemas.openxmlformats.org/officeDocument/2006/relationships/hyperlink" Target="https://sp-edge.com/updates/30099" TargetMode="External"/><Relationship Id="rId25" Type="http://schemas.openxmlformats.org/officeDocument/2006/relationships/hyperlink" Target="https://sp-edge.com/updates/28101" TargetMode="External"/><Relationship Id="rId28" Type="http://schemas.openxmlformats.org/officeDocument/2006/relationships/hyperlink" Target="https://sp-edge.com/updates/28301" TargetMode="External"/><Relationship Id="rId27" Type="http://schemas.openxmlformats.org/officeDocument/2006/relationships/hyperlink" Target="https://sp-edge.com/updates/30099" TargetMode="External"/><Relationship Id="rId29" Type="http://schemas.openxmlformats.org/officeDocument/2006/relationships/hyperlink" Target="https://sp-edge.com/updates/28301" TargetMode="External"/><Relationship Id="rId11" Type="http://schemas.openxmlformats.org/officeDocument/2006/relationships/hyperlink" Target="https://sp-edge.com/companies/51144" TargetMode="External"/><Relationship Id="rId10" Type="http://schemas.openxmlformats.org/officeDocument/2006/relationships/hyperlink" Target="https://sp-edge.com/industry/33" TargetMode="External"/><Relationship Id="rId13" Type="http://schemas.openxmlformats.org/officeDocument/2006/relationships/hyperlink" Target="https://sp-edge.com/updates/28498" TargetMode="External"/><Relationship Id="rId12" Type="http://schemas.openxmlformats.org/officeDocument/2006/relationships/hyperlink" Target="https://sp-edge.com/companies/51144" TargetMode="External"/><Relationship Id="rId15" Type="http://schemas.openxmlformats.org/officeDocument/2006/relationships/hyperlink" Target="https://sp-edge.com/updates/29959" TargetMode="External"/><Relationship Id="rId198" Type="http://schemas.openxmlformats.org/officeDocument/2006/relationships/hyperlink" Target="https://www.globenewswire.com/news-release/2024/04/02/2856037/0/en/Nerdio-Unveils-Major-Upgrades-in-Nerdio-Manager-for-Enterprise-and-Nerdio-Manager-for-MSP-Enhancing-Both-Platforms.html" TargetMode="External"/><Relationship Id="rId14" Type="http://schemas.openxmlformats.org/officeDocument/2006/relationships/hyperlink" Target="https://sp-edge.com/updates/28498" TargetMode="External"/><Relationship Id="rId197" Type="http://schemas.openxmlformats.org/officeDocument/2006/relationships/hyperlink" Target="https://sp-edge.com/updates/28101" TargetMode="External"/><Relationship Id="rId17" Type="http://schemas.openxmlformats.org/officeDocument/2006/relationships/hyperlink" Target="https://sp-edge.com/updates/28115" TargetMode="External"/><Relationship Id="rId196" Type="http://schemas.openxmlformats.org/officeDocument/2006/relationships/hyperlink" Target="https://www.prnewswire.com/news-releases/timescale-acquires-popsql-to-bring-a-modern-collaborative-sql-gui-to-postgresql-developers-302108558.html" TargetMode="External"/><Relationship Id="rId16" Type="http://schemas.openxmlformats.org/officeDocument/2006/relationships/hyperlink" Target="https://sp-edge.com/updates/29959" TargetMode="External"/><Relationship Id="rId195" Type="http://schemas.openxmlformats.org/officeDocument/2006/relationships/hyperlink" Target="https://www.prnewswire.com/news-releases/timescale-acquires-popsql-to-bring-a-modern-collaborative-sql-gui-to-postgresql-developers-302108558.html" TargetMode="External"/><Relationship Id="rId19" Type="http://schemas.openxmlformats.org/officeDocument/2006/relationships/hyperlink" Target="https://sp-edge.com/updates/29003" TargetMode="External"/><Relationship Id="rId18" Type="http://schemas.openxmlformats.org/officeDocument/2006/relationships/hyperlink" Target="https://sp-edge.com/updates/28115" TargetMode="External"/><Relationship Id="rId199" Type="http://schemas.openxmlformats.org/officeDocument/2006/relationships/hyperlink" Target="https://sp-edge.com/updates/28216" TargetMode="External"/><Relationship Id="rId84" Type="http://schemas.openxmlformats.org/officeDocument/2006/relationships/hyperlink" Target="https://techcrunch.com/2024/06/18/suse-wants-a-piece-of-the-ai-cake-too/" TargetMode="External"/><Relationship Id="rId83" Type="http://schemas.openxmlformats.org/officeDocument/2006/relationships/hyperlink" Target="https://techcrunch.com/2024/06/18/suse-wants-a-piece-of-the-ai-cake-too/" TargetMode="External"/><Relationship Id="rId86" Type="http://schemas.openxmlformats.org/officeDocument/2006/relationships/hyperlink" Target="https://sp-edge.com/updates/28301" TargetMode="External"/><Relationship Id="rId85" Type="http://schemas.openxmlformats.org/officeDocument/2006/relationships/hyperlink" Target="https://sp-edge.com/updates/28301" TargetMode="External"/><Relationship Id="rId88" Type="http://schemas.openxmlformats.org/officeDocument/2006/relationships/hyperlink" Target="https://sp-edge.com/updates/28366" TargetMode="External"/><Relationship Id="rId150" Type="http://schemas.openxmlformats.org/officeDocument/2006/relationships/hyperlink" Target="https://sp-edge.com/updates/29347" TargetMode="External"/><Relationship Id="rId87" Type="http://schemas.openxmlformats.org/officeDocument/2006/relationships/hyperlink" Target="https://sp-edge.com/updates/28366" TargetMode="External"/><Relationship Id="rId270" Type="http://schemas.openxmlformats.org/officeDocument/2006/relationships/footer" Target="footer1.xml"/><Relationship Id="rId89" Type="http://schemas.openxmlformats.org/officeDocument/2006/relationships/hyperlink" Target="https://sp-edge.com/updates/29739" TargetMode="External"/><Relationship Id="rId80" Type="http://schemas.openxmlformats.org/officeDocument/2006/relationships/hyperlink" Target="https://www.redhat.com/en/about/press-releases/red-hat-announces-podman-ai-lab" TargetMode="External"/><Relationship Id="rId82" Type="http://schemas.openxmlformats.org/officeDocument/2006/relationships/hyperlink" Target="https://sp-edge.com/updates/30032" TargetMode="External"/><Relationship Id="rId81" Type="http://schemas.openxmlformats.org/officeDocument/2006/relationships/hyperlink" Target="https://sp-edge.com/updates/3003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sp-edge.com/updates/29347" TargetMode="External"/><Relationship Id="rId4" Type="http://schemas.openxmlformats.org/officeDocument/2006/relationships/numbering" Target="numbering.xml"/><Relationship Id="rId148" Type="http://schemas.openxmlformats.org/officeDocument/2006/relationships/hyperlink" Target="https://sp-edge.com/updates/29311" TargetMode="External"/><Relationship Id="rId269" Type="http://schemas.openxmlformats.org/officeDocument/2006/relationships/header" Target="header1.xml"/><Relationship Id="rId9" Type="http://schemas.openxmlformats.org/officeDocument/2006/relationships/hyperlink" Target="https://sp-edge.com/industry/25" TargetMode="External"/><Relationship Id="rId143" Type="http://schemas.openxmlformats.org/officeDocument/2006/relationships/hyperlink" Target="https://sp-edge.com/companies/7118" TargetMode="External"/><Relationship Id="rId264" Type="http://schemas.openxmlformats.org/officeDocument/2006/relationships/hyperlink" Target="https://sp-edge.com/updates/29961" TargetMode="External"/><Relationship Id="rId142" Type="http://schemas.openxmlformats.org/officeDocument/2006/relationships/hyperlink" Target="https://sp-edge.com/companies/7118" TargetMode="External"/><Relationship Id="rId263" Type="http://schemas.openxmlformats.org/officeDocument/2006/relationships/hyperlink" Target="https://sp-edge.com/updates/29903" TargetMode="External"/><Relationship Id="rId141" Type="http://schemas.openxmlformats.org/officeDocument/2006/relationships/hyperlink" Target="https://sp-edge.com/companies/59035" TargetMode="External"/><Relationship Id="rId262" Type="http://schemas.openxmlformats.org/officeDocument/2006/relationships/hyperlink" Target="https://sp-edge.com/updates/29902" TargetMode="External"/><Relationship Id="rId140" Type="http://schemas.openxmlformats.org/officeDocument/2006/relationships/hyperlink" Target="https://sp-edge.com/companies/59035" TargetMode="External"/><Relationship Id="rId261" Type="http://schemas.openxmlformats.org/officeDocument/2006/relationships/hyperlink" Target="https://sp-edge.com/updates/29818" TargetMode="External"/><Relationship Id="rId5" Type="http://schemas.openxmlformats.org/officeDocument/2006/relationships/styles" Target="styles.xml"/><Relationship Id="rId147" Type="http://schemas.openxmlformats.org/officeDocument/2006/relationships/hyperlink" Target="https://sp-edge.com/updates/29311" TargetMode="External"/><Relationship Id="rId268" Type="http://schemas.openxmlformats.org/officeDocument/2006/relationships/hyperlink" Target="https://www.edgeir.com/latent-ai-integrates-leip-with-esris-arcgis-to-enhance-ai-capabilities-for-edge-devices-20240627" TargetMode="External"/><Relationship Id="rId6" Type="http://schemas.openxmlformats.org/officeDocument/2006/relationships/image" Target="media/image3.jpg"/><Relationship Id="rId146" Type="http://schemas.openxmlformats.org/officeDocument/2006/relationships/hyperlink" Target="https://sp-edge.com/updates/29309" TargetMode="External"/><Relationship Id="rId267" Type="http://schemas.openxmlformats.org/officeDocument/2006/relationships/hyperlink" Target="https://sp-edge.com/updates/30567" TargetMode="External"/><Relationship Id="rId7" Type="http://schemas.openxmlformats.org/officeDocument/2006/relationships/hyperlink" Target="https://sp-edge.com/industry/170" TargetMode="External"/><Relationship Id="rId145" Type="http://schemas.openxmlformats.org/officeDocument/2006/relationships/hyperlink" Target="https://sp-edge.com/updates/29309" TargetMode="External"/><Relationship Id="rId266" Type="http://schemas.openxmlformats.org/officeDocument/2006/relationships/hyperlink" Target="https://www.prnewswire.com/news-releases/cloudzero-joins-databricks-partner-program-as-first-and-only-validated-cloud-cost-optimization-partner-302165024.html" TargetMode="External"/><Relationship Id="rId8" Type="http://schemas.openxmlformats.org/officeDocument/2006/relationships/hyperlink" Target="https://sp-edge.com/industry/128" TargetMode="External"/><Relationship Id="rId144" Type="http://schemas.openxmlformats.org/officeDocument/2006/relationships/image" Target="media/image5.png"/><Relationship Id="rId265" Type="http://schemas.openxmlformats.org/officeDocument/2006/relationships/hyperlink" Target="https://sp-edge.com/updates/29958" TargetMode="External"/><Relationship Id="rId73" Type="http://schemas.openxmlformats.org/officeDocument/2006/relationships/hyperlink" Target="https://sp-edge.com/companies/781961" TargetMode="External"/><Relationship Id="rId72" Type="http://schemas.openxmlformats.org/officeDocument/2006/relationships/image" Target="media/image10.png"/><Relationship Id="rId75" Type="http://schemas.openxmlformats.org/officeDocument/2006/relationships/image" Target="media/image9.jpg"/><Relationship Id="rId74" Type="http://schemas.openxmlformats.org/officeDocument/2006/relationships/hyperlink" Target="https://sp-edge.com/companies/569645" TargetMode="External"/><Relationship Id="rId77" Type="http://schemas.openxmlformats.org/officeDocument/2006/relationships/hyperlink" Target="https://sp-edge.com/updates/29181" TargetMode="External"/><Relationship Id="rId260" Type="http://schemas.openxmlformats.org/officeDocument/2006/relationships/hyperlink" Target="https://sp-edge.com/updates/29818" TargetMode="External"/><Relationship Id="rId76" Type="http://schemas.openxmlformats.org/officeDocument/2006/relationships/hyperlink" Target="https://sp-edge.com/updates/29181" TargetMode="External"/><Relationship Id="rId79" Type="http://schemas.openxmlformats.org/officeDocument/2006/relationships/hyperlink" Target="https://www.redhat.com/en/about/press-releases/red-hat-announces-podman-ai-lab" TargetMode="External"/><Relationship Id="rId78" Type="http://schemas.openxmlformats.org/officeDocument/2006/relationships/hyperlink" Target="https://sp-edge.com/updates/29181" TargetMode="External"/><Relationship Id="rId71" Type="http://schemas.openxmlformats.org/officeDocument/2006/relationships/image" Target="media/image11.png"/><Relationship Id="rId70" Type="http://schemas.openxmlformats.org/officeDocument/2006/relationships/image" Target="media/image8.png"/><Relationship Id="rId139" Type="http://schemas.openxmlformats.org/officeDocument/2006/relationships/hyperlink" Target="https://sp-edge.com/companies/11631" TargetMode="External"/><Relationship Id="rId138" Type="http://schemas.openxmlformats.org/officeDocument/2006/relationships/hyperlink" Target="https://sp-edge.com/companies/11631" TargetMode="External"/><Relationship Id="rId259" Type="http://schemas.openxmlformats.org/officeDocument/2006/relationships/hyperlink" Target="https://sp-edge.com/updates/29818" TargetMode="External"/><Relationship Id="rId137" Type="http://schemas.openxmlformats.org/officeDocument/2006/relationships/hyperlink" Target="https://sp-edge.com/companies/9490" TargetMode="External"/><Relationship Id="rId258" Type="http://schemas.openxmlformats.org/officeDocument/2006/relationships/hyperlink" Target="https://sp-edge.com/updates/29819" TargetMode="External"/><Relationship Id="rId132" Type="http://schemas.openxmlformats.org/officeDocument/2006/relationships/hyperlink" Target="https://sp-edge.com/companies/277558" TargetMode="External"/><Relationship Id="rId253" Type="http://schemas.openxmlformats.org/officeDocument/2006/relationships/hyperlink" Target="https://sp-edge.com/updates/29310" TargetMode="External"/><Relationship Id="rId131" Type="http://schemas.openxmlformats.org/officeDocument/2006/relationships/hyperlink" Target="https://sp-edge.com/updates/30646" TargetMode="External"/><Relationship Id="rId252" Type="http://schemas.openxmlformats.org/officeDocument/2006/relationships/hyperlink" Target="https://www.redhat.com/en/about/press-releases/pure-storage-and-red-hat-accelerate-modern-virtualization-adoption-across-enterprises" TargetMode="External"/><Relationship Id="rId130" Type="http://schemas.openxmlformats.org/officeDocument/2006/relationships/hyperlink" Target="https://sp-edge.com/updates/30646" TargetMode="External"/><Relationship Id="rId251" Type="http://schemas.openxmlformats.org/officeDocument/2006/relationships/hyperlink" Target="https://sp-edge.com/updates/29002" TargetMode="External"/><Relationship Id="rId250" Type="http://schemas.openxmlformats.org/officeDocument/2006/relationships/hyperlink" Target="https://sp-edge.com/updates/28732" TargetMode="External"/><Relationship Id="rId136" Type="http://schemas.openxmlformats.org/officeDocument/2006/relationships/hyperlink" Target="https://sp-edge.com/companies/9490" TargetMode="External"/><Relationship Id="rId257" Type="http://schemas.openxmlformats.org/officeDocument/2006/relationships/hyperlink" Target="https://www.redhat.com/en/about/press-releases/nutanix-and-red-hat-expand-collaboration-power-next-generation-virtualized-and-cloud-native-workloads" TargetMode="External"/><Relationship Id="rId135" Type="http://schemas.openxmlformats.org/officeDocument/2006/relationships/hyperlink" Target="https://sp-edge.com/companies/489056" TargetMode="External"/><Relationship Id="rId256" Type="http://schemas.openxmlformats.org/officeDocument/2006/relationships/hyperlink" Target="https://sp-edge.com/updates/29545" TargetMode="External"/><Relationship Id="rId134" Type="http://schemas.openxmlformats.org/officeDocument/2006/relationships/hyperlink" Target="https://sp-edge.com/companies/489056" TargetMode="External"/><Relationship Id="rId255" Type="http://schemas.openxmlformats.org/officeDocument/2006/relationships/hyperlink" Target="https://sp-edge.com/updates/29347" TargetMode="External"/><Relationship Id="rId133" Type="http://schemas.openxmlformats.org/officeDocument/2006/relationships/hyperlink" Target="https://sp-edge.com/companies/277558" TargetMode="External"/><Relationship Id="rId254" Type="http://schemas.openxmlformats.org/officeDocument/2006/relationships/hyperlink" Target="https://sp-edge.com/updates/29311" TargetMode="External"/><Relationship Id="rId62" Type="http://schemas.openxmlformats.org/officeDocument/2006/relationships/hyperlink" Target="https://sp-edge.com/companies/1356537" TargetMode="External"/><Relationship Id="rId61" Type="http://schemas.openxmlformats.org/officeDocument/2006/relationships/hyperlink" Target="https://sp-edge.com/companies/62294" TargetMode="External"/><Relationship Id="rId64" Type="http://schemas.openxmlformats.org/officeDocument/2006/relationships/hyperlink" Target="https://sp-edge.com/companies/427341" TargetMode="External"/><Relationship Id="rId63" Type="http://schemas.openxmlformats.org/officeDocument/2006/relationships/hyperlink" Target="https://sp-edge.com/companies/645206" TargetMode="External"/><Relationship Id="rId66" Type="http://schemas.openxmlformats.org/officeDocument/2006/relationships/hyperlink" Target="https://sp-edge.com/companies/530924" TargetMode="External"/><Relationship Id="rId172" Type="http://schemas.openxmlformats.org/officeDocument/2006/relationships/hyperlink" Target="https://sp-edge.com/companies/1199673" TargetMode="External"/><Relationship Id="rId65" Type="http://schemas.openxmlformats.org/officeDocument/2006/relationships/hyperlink" Target="https://sp-edge.com/companies/600588" TargetMode="External"/><Relationship Id="rId171" Type="http://schemas.openxmlformats.org/officeDocument/2006/relationships/hyperlink" Target="https://www.axios.com/2024/07/01/q2-us-merger-data" TargetMode="External"/><Relationship Id="rId68" Type="http://schemas.openxmlformats.org/officeDocument/2006/relationships/image" Target="media/image2.png"/><Relationship Id="rId170" Type="http://schemas.openxmlformats.org/officeDocument/2006/relationships/hyperlink" Target="https://www.nearbycomputing.com/nearby-computing-and-alea-partnership/" TargetMode="External"/><Relationship Id="rId67" Type="http://schemas.openxmlformats.org/officeDocument/2006/relationships/hyperlink" Target="https://sp-edge.com/companies/370464" TargetMode="External"/><Relationship Id="rId60" Type="http://schemas.openxmlformats.org/officeDocument/2006/relationships/hyperlink" Target="https://sp-edge.com/companies/51144" TargetMode="External"/><Relationship Id="rId165" Type="http://schemas.openxmlformats.org/officeDocument/2006/relationships/hyperlink" Target="https://sp-edge.com/updates/29002" TargetMode="External"/><Relationship Id="rId69" Type="http://schemas.openxmlformats.org/officeDocument/2006/relationships/image" Target="media/image4.png"/><Relationship Id="rId164" Type="http://schemas.openxmlformats.org/officeDocument/2006/relationships/hyperlink" Target="https://sp-edge.com/updates/29958" TargetMode="External"/><Relationship Id="rId163" Type="http://schemas.openxmlformats.org/officeDocument/2006/relationships/hyperlink" Target="https://sp-edge.com/updates/29958" TargetMode="External"/><Relationship Id="rId162" Type="http://schemas.openxmlformats.org/officeDocument/2006/relationships/hyperlink" Target="https://www.dell.com/en-us/dt/corporate/newsroom/announcements/detailpage.press-releases~usa~2024~05~20240520-dell-technologies-expands-dell-ai-factory-with-nvidia-to-turbocharge-ai-adoption.htm" TargetMode="External"/><Relationship Id="rId169" Type="http://schemas.openxmlformats.org/officeDocument/2006/relationships/hyperlink" Target="https://www.nearbycomputing.com/nearby-computing-and-alea-partnership/" TargetMode="External"/><Relationship Id="rId168" Type="http://schemas.openxmlformats.org/officeDocument/2006/relationships/hyperlink" Target="https://sp-edge.com/updates/29819" TargetMode="External"/><Relationship Id="rId167" Type="http://schemas.openxmlformats.org/officeDocument/2006/relationships/hyperlink" Target="https://sp-edge.com/updates/29819" TargetMode="External"/><Relationship Id="rId166" Type="http://schemas.openxmlformats.org/officeDocument/2006/relationships/hyperlink" Target="https://sp-edge.com/updates/29002" TargetMode="External"/><Relationship Id="rId51" Type="http://schemas.openxmlformats.org/officeDocument/2006/relationships/hyperlink" Target="https://www.prnewswire.com/news-releases/timescale-acquires-popsql-to-bring-a-modern-collaborative-sql-gui-to-postgresql-developers-302108558.html" TargetMode="External"/><Relationship Id="rId50" Type="http://schemas.openxmlformats.org/officeDocument/2006/relationships/hyperlink" Target="https://www.prnewswire.com/news-releases/timescale-acquires-popsql-to-bring-a-modern-collaborative-sql-gui-to-postgresql-developers-302108558.html" TargetMode="External"/><Relationship Id="rId53" Type="http://schemas.openxmlformats.org/officeDocument/2006/relationships/hyperlink" Target="https://sp-edge.com/updates/30568" TargetMode="External"/><Relationship Id="rId52" Type="http://schemas.openxmlformats.org/officeDocument/2006/relationships/hyperlink" Target="https://sp-edge.com/updates/30568" TargetMode="External"/><Relationship Id="rId55" Type="http://schemas.openxmlformats.org/officeDocument/2006/relationships/hyperlink" Target="https://sp-edge.com/companies/849470" TargetMode="External"/><Relationship Id="rId161" Type="http://schemas.openxmlformats.org/officeDocument/2006/relationships/hyperlink" Target="https://www.dell.com/en-us/dt/corporate/newsroom/announcements/detailpage.press-releases~usa~2024~05~20240520-dell-technologies-expands-dell-ai-factory-with-nvidia-to-turbocharge-ai-adoption.htm" TargetMode="External"/><Relationship Id="rId54" Type="http://schemas.openxmlformats.org/officeDocument/2006/relationships/hyperlink" Target="https://sp-edge.com/companies/849470" TargetMode="External"/><Relationship Id="rId160" Type="http://schemas.openxmlformats.org/officeDocument/2006/relationships/hyperlink" Target="https://www.dell.com/en-us/blog/dell-nativeedge-accelerates-ai-innovation-at-the-edge/" TargetMode="External"/><Relationship Id="rId57" Type="http://schemas.openxmlformats.org/officeDocument/2006/relationships/image" Target="media/image6.jpg"/><Relationship Id="rId56" Type="http://schemas.openxmlformats.org/officeDocument/2006/relationships/hyperlink" Target="https://sp-edge.com/companies/252953" TargetMode="External"/><Relationship Id="rId159" Type="http://schemas.openxmlformats.org/officeDocument/2006/relationships/hyperlink" Target="https://www.dell.com/en-us/blog/dell-nativeedge-accelerates-ai-innovation-at-the-edge/" TargetMode="External"/><Relationship Id="rId59" Type="http://schemas.openxmlformats.org/officeDocument/2006/relationships/hyperlink" Target="https://news.crunchbase.com/data/global-funding-ai-biotech-h-2024/" TargetMode="External"/><Relationship Id="rId154" Type="http://schemas.openxmlformats.org/officeDocument/2006/relationships/hyperlink" Target="https://sp-edge.com/updates/29962" TargetMode="External"/><Relationship Id="rId58" Type="http://schemas.openxmlformats.org/officeDocument/2006/relationships/image" Target="media/image1.png"/><Relationship Id="rId153" Type="http://schemas.openxmlformats.org/officeDocument/2006/relationships/hyperlink" Target="https://sp-edge.com/updates/29962" TargetMode="External"/><Relationship Id="rId152" Type="http://schemas.openxmlformats.org/officeDocument/2006/relationships/hyperlink" Target="https://www.redhat.com/en/about/press-releases/nutanix-and-red-hat-expand-collaboration-power-next-generation-virtualized-and-cloud-native-workloads" TargetMode="External"/><Relationship Id="rId151" Type="http://schemas.openxmlformats.org/officeDocument/2006/relationships/hyperlink" Target="https://www.redhat.com/en/about/press-releases/nutanix-and-red-hat-expand-collaboration-power-next-generation-virtualized-and-cloud-native-workloads" TargetMode="External"/><Relationship Id="rId158" Type="http://schemas.openxmlformats.org/officeDocument/2006/relationships/hyperlink" Target="https://www.dell.com/en-us/blog/dell-nativeedge-accelerates-ai-innovation-at-the-edge/" TargetMode="External"/><Relationship Id="rId157" Type="http://schemas.openxmlformats.org/officeDocument/2006/relationships/hyperlink" Target="https://www.dell.com/en-us/blog/dell-nativeedge-accelerates-ai-innovation-at-the-edge/" TargetMode="External"/><Relationship Id="rId156" Type="http://schemas.openxmlformats.org/officeDocument/2006/relationships/hyperlink" Target="https://sp-edge.com/updates/30567" TargetMode="External"/><Relationship Id="rId155" Type="http://schemas.openxmlformats.org/officeDocument/2006/relationships/hyperlink" Target="https://sp-edge.com/updates/30567" TargetMode="External"/><Relationship Id="rId107" Type="http://schemas.openxmlformats.org/officeDocument/2006/relationships/hyperlink" Target="https://www.globenewswire.com/news-release/2024/04/18/2865464/0/en/CAST-brings-artificial-intelligence-AI-to-application-portfolio-governance-and-software-observability.html" TargetMode="External"/><Relationship Id="rId228" Type="http://schemas.openxmlformats.org/officeDocument/2006/relationships/hyperlink" Target="https://sp-edge.com/updates/29657" TargetMode="External"/><Relationship Id="rId106" Type="http://schemas.openxmlformats.org/officeDocument/2006/relationships/hyperlink" Target="https://www.globenewswire.com/news-release/2024/04/18/2865464/0/en/CAST-brings-artificial-intelligence-AI-to-application-portfolio-governance-and-software-observability.html" TargetMode="External"/><Relationship Id="rId227" Type="http://schemas.openxmlformats.org/officeDocument/2006/relationships/hyperlink" Target="https://sp-edge.com/updates/29578" TargetMode="External"/><Relationship Id="rId105" Type="http://schemas.openxmlformats.org/officeDocument/2006/relationships/hyperlink" Target="https://sp-edge.com/updates/29180" TargetMode="External"/><Relationship Id="rId226" Type="http://schemas.openxmlformats.org/officeDocument/2006/relationships/hyperlink" Target="https://sp-edge.com/updates/29579" TargetMode="External"/><Relationship Id="rId104" Type="http://schemas.openxmlformats.org/officeDocument/2006/relationships/hyperlink" Target="https://sp-edge.com/updates/29180" TargetMode="External"/><Relationship Id="rId225" Type="http://schemas.openxmlformats.org/officeDocument/2006/relationships/hyperlink" Target="https://sp-edge.com/updates/29580" TargetMode="External"/><Relationship Id="rId109" Type="http://schemas.openxmlformats.org/officeDocument/2006/relationships/hyperlink" Target="https://sp-edge.com/updates/28411" TargetMode="External"/><Relationship Id="rId108" Type="http://schemas.openxmlformats.org/officeDocument/2006/relationships/hyperlink" Target="https://sp-edge.com/updates/28411" TargetMode="External"/><Relationship Id="rId229" Type="http://schemas.openxmlformats.org/officeDocument/2006/relationships/hyperlink" Target="https://www.globenewswire.com/news-release/2024/05/22/2886552/0/en/Lightbend-Launches-Akka-24-05-with-a-Focus-on-Security-Performance-and-Efficiency.html" TargetMode="External"/><Relationship Id="rId220" Type="http://schemas.openxmlformats.org/officeDocument/2006/relationships/hyperlink" Target="https://sp-edge.com/updates/29180" TargetMode="External"/><Relationship Id="rId103" Type="http://schemas.openxmlformats.org/officeDocument/2006/relationships/hyperlink" Target="https://sp-edge.com/updates/29581" TargetMode="External"/><Relationship Id="rId224" Type="http://schemas.openxmlformats.org/officeDocument/2006/relationships/hyperlink" Target="https://sp-edge.com/updates/29581" TargetMode="External"/><Relationship Id="rId102" Type="http://schemas.openxmlformats.org/officeDocument/2006/relationships/hyperlink" Target="https://sp-edge.com/updates/29581" TargetMode="External"/><Relationship Id="rId223" Type="http://schemas.openxmlformats.org/officeDocument/2006/relationships/hyperlink" Target="https://sp-edge.com/updates/29427" TargetMode="External"/><Relationship Id="rId101" Type="http://schemas.openxmlformats.org/officeDocument/2006/relationships/hyperlink" Target="https://sp-edge.com/updates/30632" TargetMode="External"/><Relationship Id="rId222" Type="http://schemas.openxmlformats.org/officeDocument/2006/relationships/hyperlink" Target="https://www.redhat.com/en/about/press-releases/red-hat-announces-podman-ai-lab" TargetMode="External"/><Relationship Id="rId100" Type="http://schemas.openxmlformats.org/officeDocument/2006/relationships/hyperlink" Target="https://www.globenewswire.com/news-release/2024/04/02/2856037/0/en/Nerdio-Unveils-Major-Upgrades-in-Nerdio-Manager-for-Enterprise-and-Nerdio-Manager-for-MSP-Enhancing-Both-Platforms.html" TargetMode="External"/><Relationship Id="rId221" Type="http://schemas.openxmlformats.org/officeDocument/2006/relationships/hyperlink" Target="https://sp-edge.com/updates/29181" TargetMode="External"/><Relationship Id="rId217" Type="http://schemas.openxmlformats.org/officeDocument/2006/relationships/hyperlink" Target="https://cloudnativenow.com/news/isovalent-strengthens-cloud-native-security-via-tetragon-enterprise-update/" TargetMode="External"/><Relationship Id="rId216" Type="http://schemas.openxmlformats.org/officeDocument/2006/relationships/hyperlink" Target="https://cloudnativenow.com/features/upbound-adds-console-to-centralize-management-of-crossplane/" TargetMode="External"/><Relationship Id="rId215" Type="http://schemas.openxmlformats.org/officeDocument/2006/relationships/hyperlink" Target="https://www.edgeir.com/stackpath-expands-edge-computing-reach-with-launch-of-additional-iaas-in-paris-20240430" TargetMode="External"/><Relationship Id="rId214" Type="http://schemas.openxmlformats.org/officeDocument/2006/relationships/hyperlink" Target="https://sp-edge.com/updates?industryIds=33" TargetMode="External"/><Relationship Id="rId219" Type="http://schemas.openxmlformats.org/officeDocument/2006/relationships/hyperlink" Target="https://redpanda.com/blog/redpanda-24-1-general-availability-write-caching" TargetMode="External"/><Relationship Id="rId218" Type="http://schemas.openxmlformats.org/officeDocument/2006/relationships/hyperlink" Target="https://www.haproxy.com/blog/announcing-haproxy-enterprise-2-9" TargetMode="External"/><Relationship Id="rId213" Type="http://schemas.openxmlformats.org/officeDocument/2006/relationships/hyperlink" Target="https://sp-edge.com/updates/28885" TargetMode="External"/><Relationship Id="rId212" Type="http://schemas.openxmlformats.org/officeDocument/2006/relationships/hyperlink" Target="https://sp-edge.com/updates/28731" TargetMode="External"/><Relationship Id="rId211" Type="http://schemas.openxmlformats.org/officeDocument/2006/relationships/hyperlink" Target="https://www.globenewswire.com/news-release/2024/04/18/2865464/0/en/CAST-brings-artificial-intelligence-AI-to-application-portfolio-governance-and-software-observability.html" TargetMode="External"/><Relationship Id="rId210" Type="http://schemas.openxmlformats.org/officeDocument/2006/relationships/hyperlink" Target="https://sp-edge.com/updates/28625" TargetMode="External"/><Relationship Id="rId129" Type="http://schemas.openxmlformats.org/officeDocument/2006/relationships/hyperlink" Target="https://sp-edge.com/updates/29657" TargetMode="External"/><Relationship Id="rId128" Type="http://schemas.openxmlformats.org/officeDocument/2006/relationships/hyperlink" Target="https://sp-edge.com/updates/29657" TargetMode="External"/><Relationship Id="rId249" Type="http://schemas.openxmlformats.org/officeDocument/2006/relationships/hyperlink" Target="https://sp-edge.com/updates/28623" TargetMode="External"/><Relationship Id="rId127" Type="http://schemas.openxmlformats.org/officeDocument/2006/relationships/hyperlink" Target="https://sp-edge.com/updates/28885" TargetMode="External"/><Relationship Id="rId248" Type="http://schemas.openxmlformats.org/officeDocument/2006/relationships/hyperlink" Target="https://sp-edge.com/updates/28622" TargetMode="External"/><Relationship Id="rId126" Type="http://schemas.openxmlformats.org/officeDocument/2006/relationships/hyperlink" Target="https://sp-edge.com/updates/28885" TargetMode="External"/><Relationship Id="rId247" Type="http://schemas.openxmlformats.org/officeDocument/2006/relationships/hyperlink" Target="https://sp-edge.com/updates/28410" TargetMode="External"/><Relationship Id="rId121" Type="http://schemas.openxmlformats.org/officeDocument/2006/relationships/hyperlink" Target="https://www.businesswire.com/news/home/20240430929245/en/Announcing-Upbound-is-Now-Everywhere-Accelerating-Crossplane-Control-Planes-for-Enterprises" TargetMode="External"/><Relationship Id="rId242" Type="http://schemas.openxmlformats.org/officeDocument/2006/relationships/hyperlink" Target="https://sp-edge.com/updates/30681" TargetMode="External"/><Relationship Id="rId120" Type="http://schemas.openxmlformats.org/officeDocument/2006/relationships/hyperlink" Target="https://www.businesswire.com/news/home/20240430929245/en/Announcing-Upbound-is-Now-Everywhere-Accelerating-Crossplane-Control-Planes-for-Enterprises" TargetMode="External"/><Relationship Id="rId241" Type="http://schemas.openxmlformats.org/officeDocument/2006/relationships/hyperlink" Target="https://sp-edge.com/updates/30632" TargetMode="External"/><Relationship Id="rId240" Type="http://schemas.openxmlformats.org/officeDocument/2006/relationships/hyperlink" Target="https://sp-edge.com/updates/30681" TargetMode="External"/><Relationship Id="rId125" Type="http://schemas.openxmlformats.org/officeDocument/2006/relationships/hyperlink" Target="https://sp-edge.com/updates/29001" TargetMode="External"/><Relationship Id="rId246" Type="http://schemas.openxmlformats.org/officeDocument/2006/relationships/hyperlink" Target="https://sp-edge.com/updates/28254" TargetMode="External"/><Relationship Id="rId124" Type="http://schemas.openxmlformats.org/officeDocument/2006/relationships/hyperlink" Target="https://sp-edge.com/updates/29001" TargetMode="External"/><Relationship Id="rId245" Type="http://schemas.openxmlformats.org/officeDocument/2006/relationships/hyperlink" Target="https://sp-edge.com/updates/30866" TargetMode="External"/><Relationship Id="rId123" Type="http://schemas.openxmlformats.org/officeDocument/2006/relationships/hyperlink" Target="https://sp-edge.com/updates/28624" TargetMode="External"/><Relationship Id="rId244" Type="http://schemas.openxmlformats.org/officeDocument/2006/relationships/hyperlink" Target="https://siliconangle.com/2024/06/26/singlestore-adds-iceberg-support-speedier-vector-search/" TargetMode="External"/><Relationship Id="rId122" Type="http://schemas.openxmlformats.org/officeDocument/2006/relationships/hyperlink" Target="https://sp-edge.com/updates/28624" TargetMode="External"/><Relationship Id="rId243" Type="http://schemas.openxmlformats.org/officeDocument/2006/relationships/hyperlink" Target="https://sp-edge.com/updates/30784" TargetMode="External"/><Relationship Id="rId95" Type="http://schemas.openxmlformats.org/officeDocument/2006/relationships/hyperlink" Target="https://sp-edge.com/updates/30354" TargetMode="External"/><Relationship Id="rId94" Type="http://schemas.openxmlformats.org/officeDocument/2006/relationships/hyperlink" Target="https://sp-edge.com/updates/30099" TargetMode="External"/><Relationship Id="rId97" Type="http://schemas.openxmlformats.org/officeDocument/2006/relationships/hyperlink" Target="https://sp-edge.com/updates/29657" TargetMode="External"/><Relationship Id="rId96" Type="http://schemas.openxmlformats.org/officeDocument/2006/relationships/hyperlink" Target="https://sp-edge.com/updates/29657" TargetMode="External"/><Relationship Id="rId99" Type="http://schemas.openxmlformats.org/officeDocument/2006/relationships/hyperlink" Target="https://www.globenewswire.com/news-release/2024/04/02/2856037/0/en/Nerdio-Unveils-Major-Upgrades-in-Nerdio-Manager-for-Enterprise-and-Nerdio-Manager-for-MSP-Enhancing-Both-Platforms.html" TargetMode="External"/><Relationship Id="rId98" Type="http://schemas.openxmlformats.org/officeDocument/2006/relationships/hyperlink" Target="https://www.redhat.com/en/about/press-releases/red-hat-infuses-generative-ai-across-hybrid-cloud-portfolio-red-hat-lightspeed" TargetMode="External"/><Relationship Id="rId91" Type="http://schemas.openxmlformats.org/officeDocument/2006/relationships/hyperlink" Target="https://sp-edge.com/updates/28115" TargetMode="External"/><Relationship Id="rId90" Type="http://schemas.openxmlformats.org/officeDocument/2006/relationships/hyperlink" Target="https://sp-edge.com/updates/29739" TargetMode="External"/><Relationship Id="rId93" Type="http://schemas.openxmlformats.org/officeDocument/2006/relationships/hyperlink" Target="https://sp-edge.com/updates/30099" TargetMode="External"/><Relationship Id="rId92" Type="http://schemas.openxmlformats.org/officeDocument/2006/relationships/hyperlink" Target="https://sp-edge.com/updates/28115" TargetMode="External"/><Relationship Id="rId118" Type="http://schemas.openxmlformats.org/officeDocument/2006/relationships/hyperlink" Target="https://sp-edge.com/updates/28596" TargetMode="External"/><Relationship Id="rId239" Type="http://schemas.openxmlformats.org/officeDocument/2006/relationships/hyperlink" Target="https://cloudnativenow.com/editorial-calendar/cloud-native-security/suse-updates-cloud-native-tool-portfolio/" TargetMode="External"/><Relationship Id="rId117" Type="http://schemas.openxmlformats.org/officeDocument/2006/relationships/hyperlink" Target="https://www.docker.com/blog/docker-desktop-4-29/?utm_campaign=blog&amp;utm_content=1714662302&amp;utm_medium=social&amp;utm_source=twitter" TargetMode="External"/><Relationship Id="rId238" Type="http://schemas.openxmlformats.org/officeDocument/2006/relationships/hyperlink" Target="https://sp-edge.com/updates/30646" TargetMode="External"/><Relationship Id="rId116" Type="http://schemas.openxmlformats.org/officeDocument/2006/relationships/hyperlink" Target="https://www.docker.com/blog/docker-desktop-4-29/?utm_campaign=blog&amp;utm_content=1714662302&amp;utm_medium=social&amp;utm_source=twitter" TargetMode="External"/><Relationship Id="rId237" Type="http://schemas.openxmlformats.org/officeDocument/2006/relationships/hyperlink" Target="https://techcrunch.com/2024/06/18/suse-wants-a-piece-of-the-ai-cake-too/" TargetMode="External"/><Relationship Id="rId115" Type="http://schemas.openxmlformats.org/officeDocument/2006/relationships/hyperlink" Target="https://sp-edge.com/updates/28538" TargetMode="External"/><Relationship Id="rId236" Type="http://schemas.openxmlformats.org/officeDocument/2006/relationships/hyperlink" Target="https://cloudnativenow.com/editorial-calendar/kubernetes-security/mirantis-releases-k0smotron-1-0-to-simplify-kubernetes-cluster-management/" TargetMode="External"/><Relationship Id="rId119" Type="http://schemas.openxmlformats.org/officeDocument/2006/relationships/hyperlink" Target="https://sp-edge.com/updates/28596" TargetMode="External"/><Relationship Id="rId110" Type="http://schemas.openxmlformats.org/officeDocument/2006/relationships/hyperlink" Target="https://sp-edge.com/updates/29738" TargetMode="External"/><Relationship Id="rId231" Type="http://schemas.openxmlformats.org/officeDocument/2006/relationships/hyperlink" Target="https://sp-edge.com/updates/29738" TargetMode="External"/><Relationship Id="rId230" Type="http://schemas.openxmlformats.org/officeDocument/2006/relationships/hyperlink" Target="https://sp-edge.com/updates/29739" TargetMode="External"/><Relationship Id="rId114" Type="http://schemas.openxmlformats.org/officeDocument/2006/relationships/hyperlink" Target="https://sp-edge.com/updates/28538" TargetMode="External"/><Relationship Id="rId235" Type="http://schemas.openxmlformats.org/officeDocument/2006/relationships/hyperlink" Target="https://sp-edge.com/updates/30354" TargetMode="External"/><Relationship Id="rId113" Type="http://schemas.openxmlformats.org/officeDocument/2006/relationships/hyperlink" Target="https://sp-edge.com/updates/28625" TargetMode="External"/><Relationship Id="rId234" Type="http://schemas.openxmlformats.org/officeDocument/2006/relationships/hyperlink" Target="https://sp-edge.com/updates/30177" TargetMode="External"/><Relationship Id="rId112" Type="http://schemas.openxmlformats.org/officeDocument/2006/relationships/hyperlink" Target="https://sp-edge.com/updates/28625" TargetMode="External"/><Relationship Id="rId233" Type="http://schemas.openxmlformats.org/officeDocument/2006/relationships/hyperlink" Target="https://sp-edge.com/updates/30099" TargetMode="External"/><Relationship Id="rId111" Type="http://schemas.openxmlformats.org/officeDocument/2006/relationships/hyperlink" Target="https://sp-edge.com/updates/29738" TargetMode="External"/><Relationship Id="rId232" Type="http://schemas.openxmlformats.org/officeDocument/2006/relationships/hyperlink" Target="https://sp-edge.com/updates/30032" TargetMode="External"/><Relationship Id="rId206" Type="http://schemas.openxmlformats.org/officeDocument/2006/relationships/hyperlink" Target="https://www.docker.com/blog/docker-desktop-4-29/?utm_campaign=blog&amp;utm_content=1714662302&amp;utm_medium=social&amp;utm_source=twitter#enhancing-security" TargetMode="External"/><Relationship Id="rId205" Type="http://schemas.openxmlformats.org/officeDocument/2006/relationships/hyperlink" Target="https://sp-edge.com/updates/28411" TargetMode="External"/><Relationship Id="rId204" Type="http://schemas.openxmlformats.org/officeDocument/2006/relationships/hyperlink" Target="https://sp-edge.com/updates/28409" TargetMode="External"/><Relationship Id="rId203" Type="http://schemas.openxmlformats.org/officeDocument/2006/relationships/hyperlink" Target="https://sp-edge.com/updates/28366" TargetMode="External"/><Relationship Id="rId209" Type="http://schemas.openxmlformats.org/officeDocument/2006/relationships/hyperlink" Target="https://sp-edge.com/updates/28624" TargetMode="External"/><Relationship Id="rId208" Type="http://schemas.openxmlformats.org/officeDocument/2006/relationships/hyperlink" Target="https://sp-edge.com/updates/28596" TargetMode="External"/><Relationship Id="rId207" Type="http://schemas.openxmlformats.org/officeDocument/2006/relationships/hyperlink" Target="https://sp-edge.com/updates/28538" TargetMode="External"/><Relationship Id="rId202" Type="http://schemas.openxmlformats.org/officeDocument/2006/relationships/hyperlink" Target="https://sp-edge.com/updates/28302" TargetMode="External"/><Relationship Id="rId201" Type="http://schemas.openxmlformats.org/officeDocument/2006/relationships/hyperlink" Target="https://sp-edge.com/updates/28301" TargetMode="External"/><Relationship Id="rId200" Type="http://schemas.openxmlformats.org/officeDocument/2006/relationships/hyperlink" Target="https://blog.cloudflare.com/data-anywhere-events-pipelines-durable-execution-workflow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