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35" w:rsidRDefault="0048252C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0E3BB6">
        <w:rPr>
          <w:rFonts w:ascii="Times New Roman" w:eastAsia="Times New Roman" w:hAnsi="Times New Roman" w:cs="Times New Roman"/>
          <w:b/>
          <w:i/>
          <w:sz w:val="26"/>
          <w:szCs w:val="26"/>
        </w:rPr>
        <w:t>-ДЕКЛАРАЦИЯ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1D34E0" w:rsidRPr="00E92C7C" w:rsidRDefault="001D34E0" w:rsidP="0009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E92C7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</w:t>
      </w:r>
      <w:r w:rsidR="00E92C7C" w:rsidRPr="00E92C7C">
        <w:rPr>
          <w:rFonts w:ascii="Times New Roman" w:eastAsia="Times New Roman" w:hAnsi="Times New Roman" w:cs="Times New Roman"/>
          <w:b/>
          <w:i/>
          <w:sz w:val="26"/>
          <w:szCs w:val="26"/>
        </w:rPr>
        <w:t>участие в състав на научно жури</w:t>
      </w:r>
      <w:r w:rsidR="00097E47" w:rsidRPr="00E92C7C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E92C7C" w:rsidRPr="00E92C7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(съгласно чл. 4, ал. 4 от ЗРАСРБ) </w:t>
      </w:r>
      <w:r w:rsidRPr="00E92C7C">
        <w:rPr>
          <w:rFonts w:ascii="Times New Roman" w:eastAsia="Times New Roman" w:hAnsi="Times New Roman" w:cs="Times New Roman"/>
          <w:b/>
          <w:i/>
          <w:sz w:val="26"/>
          <w:szCs w:val="26"/>
        </w:rPr>
        <w:t>от „</w:t>
      </w:r>
      <w:r w:rsidRPr="00E92C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доцент</w:t>
      </w:r>
      <w:r w:rsidRPr="00E92C7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“, по област на висше образование </w:t>
      </w:r>
      <w:r w:rsidR="00097E47" w:rsidRPr="00E92C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/>
        </w:rPr>
        <w:t>7</w:t>
      </w:r>
      <w:r w:rsidR="00097E47" w:rsidRPr="00E92C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. </w:t>
      </w:r>
      <w:r w:rsidRPr="00E92C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097E47" w:rsidRPr="00E92C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Здравеопазване и спорт</w:t>
      </w: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D35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50 т.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34E" w:rsidRDefault="0081234E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92C7C">
        <w:rPr>
          <w:rFonts w:ascii="Times New Roman" w:eastAsia="Times New Roman" w:hAnsi="Times New Roman" w:cs="Times New Roman"/>
          <w:sz w:val="26"/>
          <w:szCs w:val="26"/>
        </w:rPr>
        <w:t xml:space="preserve">Хабилитационен труд – </w:t>
      </w:r>
      <w:r>
        <w:rPr>
          <w:rFonts w:ascii="Times New Roman" w:eastAsia="Times New Roman" w:hAnsi="Times New Roman" w:cs="Times New Roman"/>
          <w:sz w:val="26"/>
          <w:szCs w:val="26"/>
        </w:rPr>
        <w:t>монография</w:t>
      </w:r>
      <w:r w:rsidR="00E92C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100 т.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:rsidR="00AF50B7" w:rsidRPr="000A03E6" w:rsidRDefault="00AF50B7" w:rsidP="00AF50B7">
      <w:pPr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3E6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9C6B4E" w:rsidTr="00745BC2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C6B4E" w:rsidRDefault="009C6B4E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C6B4E" w:rsidRDefault="009C6B4E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C6B4E" w:rsidRPr="0028271C" w:rsidRDefault="009C6B4E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9C6B4E" w:rsidRPr="003570F5" w:rsidRDefault="009C6B4E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50B7" w:rsidTr="00453A7C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AF50B7" w:rsidRPr="00020D20" w:rsidRDefault="00AF50B7" w:rsidP="00AF5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аучни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публикации (не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по-малко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от 10) в издания, които са реферирани и индексирани в световноизвестни бази данни с научна информация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 За самостоятелна публикация се зачитат 60 точки. При съавторство се зачитат 60/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брой съавтори.</w:t>
            </w:r>
          </w:p>
        </w:tc>
      </w:tr>
      <w:tr w:rsidR="00E92C7C" w:rsidTr="0031481D">
        <w:trPr>
          <w:trHeight w:val="354"/>
        </w:trPr>
        <w:tc>
          <w:tcPr>
            <w:tcW w:w="14910" w:type="dxa"/>
            <w:gridSpan w:val="2"/>
          </w:tcPr>
          <w:p w:rsidR="00E92C7C" w:rsidRDefault="00E92C7C" w:rsidP="00E92C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публикации, по стандарт</w:t>
            </w:r>
          </w:p>
        </w:tc>
      </w:tr>
      <w:tr w:rsidR="00714292" w:rsidTr="00614B31">
        <w:trPr>
          <w:trHeight w:val="140"/>
        </w:trPr>
        <w:tc>
          <w:tcPr>
            <w:tcW w:w="11940" w:type="dxa"/>
          </w:tcPr>
          <w:p w:rsidR="00714292" w:rsidRDefault="00714292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714292" w:rsidRDefault="00714292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271C" w:rsidRPr="004F5F80" w:rsidRDefault="004F2D35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F5F80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</w:t>
      </w:r>
      <w:r w:rsidR="00103F1D" w:rsidRPr="004F5F8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4F5F8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4F5F80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Pr="004F5F80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AA0580" w:rsidTr="00CD7074">
        <w:trPr>
          <w:trHeight w:val="787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A0580" w:rsidRDefault="00A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A0580" w:rsidRDefault="00AA0580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A0580" w:rsidRPr="004F5F80" w:rsidRDefault="00AA0580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AA0580" w:rsidRPr="003570F5" w:rsidRDefault="00A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96537" w:rsidRPr="0059653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20D20" w:rsidRPr="00596537" w:rsidRDefault="00020D20" w:rsidP="00800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96537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596537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596537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596537">
              <w:rPr>
                <w:rFonts w:ascii="Times New Roman" w:eastAsia="Times New Roman" w:hAnsi="Times New Roman" w:cs="Times New Roman"/>
                <w:lang w:val="ru-RU"/>
              </w:rPr>
              <w:t xml:space="preserve"> не е представена като основен хабилитационен труд</w:t>
            </w:r>
            <w:r w:rsidRPr="00596537"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 w:rsidRPr="00596537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 w:rsidRPr="00596537">
              <w:rPr>
                <w:rFonts w:ascii="Times New Roman" w:eastAsia="Times New Roman" w:hAnsi="Times New Roman" w:cs="Times New Roman"/>
              </w:rPr>
              <w:t xml:space="preserve"> процедура. За самостоятелна монография се зачитат </w:t>
            </w:r>
            <w:r w:rsidR="00800311" w:rsidRPr="00596537">
              <w:rPr>
                <w:rFonts w:ascii="Times New Roman" w:eastAsia="Times New Roman" w:hAnsi="Times New Roman" w:cs="Times New Roman"/>
              </w:rPr>
              <w:t>100</w:t>
            </w:r>
            <w:r w:rsidRPr="00596537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675F90" w:rsidTr="007579B5">
        <w:trPr>
          <w:trHeight w:val="354"/>
        </w:trPr>
        <w:tc>
          <w:tcPr>
            <w:tcW w:w="14910" w:type="dxa"/>
            <w:gridSpan w:val="2"/>
          </w:tcPr>
          <w:p w:rsidR="00675F90" w:rsidRDefault="00675F90" w:rsidP="00675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A54C99">
              <w:rPr>
                <w:rFonts w:ascii="Times New Roman" w:eastAsia="Times New Roman" w:hAnsi="Times New Roman" w:cs="Times New Roman"/>
                <w:i/>
              </w:rPr>
              <w:t>монография, по стандарт</w:t>
            </w:r>
          </w:p>
        </w:tc>
      </w:tr>
      <w:tr w:rsidR="00AE0A59" w:rsidTr="006D12DF">
        <w:trPr>
          <w:trHeight w:val="140"/>
        </w:trPr>
        <w:tc>
          <w:tcPr>
            <w:tcW w:w="11940" w:type="dxa"/>
          </w:tcPr>
          <w:p w:rsidR="00AE0A59" w:rsidRDefault="00AE0A59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AE0A59" w:rsidRDefault="00AE0A59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6537" w:rsidRPr="00596537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020D20" w:rsidRPr="00596537" w:rsidRDefault="00020D20" w:rsidP="00800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96537">
              <w:rPr>
                <w:rFonts w:ascii="Times New Roman" w:eastAsia="Times New Roman" w:hAnsi="Times New Roman" w:cs="Times New Roman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Pr="00596537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800311" w:rsidRPr="00596537">
              <w:rPr>
                <w:rFonts w:ascii="Times New Roman" w:eastAsia="Times New Roman" w:hAnsi="Times New Roman" w:cs="Times New Roman"/>
              </w:rPr>
              <w:t>40</w:t>
            </w:r>
            <w:r w:rsidRPr="00596537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596537" w:rsidTr="00C25F70">
        <w:trPr>
          <w:trHeight w:val="140"/>
        </w:trPr>
        <w:tc>
          <w:tcPr>
            <w:tcW w:w="14910" w:type="dxa"/>
            <w:gridSpan w:val="2"/>
          </w:tcPr>
          <w:p w:rsidR="00596537" w:rsidRDefault="00596537" w:rsidP="00596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</w:t>
            </w:r>
            <w:r w:rsidR="00315AA9">
              <w:rPr>
                <w:rFonts w:ascii="Times New Roman" w:eastAsia="Times New Roman" w:hAnsi="Times New Roman" w:cs="Times New Roman"/>
                <w:i/>
              </w:rPr>
              <w:t>е на книга, по стандарт</w:t>
            </w:r>
          </w:p>
        </w:tc>
      </w:tr>
      <w:tr w:rsidR="00315AA9" w:rsidTr="00C240DD">
        <w:trPr>
          <w:trHeight w:val="140"/>
        </w:trPr>
        <w:tc>
          <w:tcPr>
            <w:tcW w:w="11940" w:type="dxa"/>
          </w:tcPr>
          <w:p w:rsidR="00315AA9" w:rsidRDefault="00315AA9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315AA9" w:rsidRDefault="00315AA9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5135F" w:rsidRPr="00A5135F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9E52BD" w:rsidRPr="00A5135F" w:rsidRDefault="0051441C" w:rsidP="00A513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5135F">
              <w:rPr>
                <w:rFonts w:ascii="Times New Roman" w:eastAsia="Times New Roman" w:hAnsi="Times New Roman" w:cs="Times New Roman"/>
              </w:rPr>
              <w:t xml:space="preserve"> </w:t>
            </w:r>
            <w:r w:rsidR="00097E47" w:rsidRPr="00A5135F">
              <w:rPr>
                <w:rFonts w:ascii="Times New Roman" w:eastAsia="Times New Roman" w:hAnsi="Times New Roman" w:cs="Times New Roman"/>
              </w:rPr>
              <w:t>Публикации</w:t>
            </w:r>
            <w:r w:rsidR="00353767" w:rsidRPr="00A5135F">
              <w:rPr>
                <w:rFonts w:ascii="Times New Roman" w:eastAsia="Times New Roman" w:hAnsi="Times New Roman" w:cs="Times New Roman"/>
              </w:rPr>
              <w:t xml:space="preserve"> и доклади, публикувани в научни издания, реферирани и индексирани в световноизвестни бази данни с научна информация</w:t>
            </w:r>
            <w:r w:rsidR="00FB7721" w:rsidRPr="00A5135F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="00FB7721" w:rsidRPr="00A5135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97E47" w:rsidRPr="00A5135F">
              <w:rPr>
                <w:rFonts w:ascii="Times New Roman" w:eastAsia="Times New Roman" w:hAnsi="Times New Roman" w:cs="Times New Roman"/>
              </w:rPr>
              <w:t>публикация</w:t>
            </w:r>
            <w:r w:rsidR="00FB7721" w:rsidRPr="00A5135F">
              <w:rPr>
                <w:rFonts w:ascii="Times New Roman" w:eastAsia="Times New Roman" w:hAnsi="Times New Roman" w:cs="Times New Roman"/>
              </w:rPr>
              <w:t xml:space="preserve"> </w:t>
            </w:r>
            <w:r w:rsidR="00A5135F" w:rsidRPr="00A5135F">
              <w:rPr>
                <w:rFonts w:ascii="Times New Roman" w:eastAsia="Times New Roman" w:hAnsi="Times New Roman" w:cs="Times New Roman"/>
              </w:rPr>
              <w:t>и</w:t>
            </w:r>
            <w:r w:rsidR="00C57D5D" w:rsidRPr="00A5135F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A5135F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="00097E47" w:rsidRPr="00A5135F">
              <w:rPr>
                <w:rFonts w:ascii="Times New Roman" w:eastAsia="Times New Roman" w:hAnsi="Times New Roman" w:cs="Times New Roman"/>
              </w:rPr>
              <w:t>60</w:t>
            </w:r>
            <w:r w:rsidR="00FB7721" w:rsidRPr="00A5135F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097E47" w:rsidRPr="00A5135F">
              <w:rPr>
                <w:rFonts w:ascii="Times New Roman" w:eastAsia="Times New Roman" w:hAnsi="Times New Roman" w:cs="Times New Roman"/>
              </w:rPr>
              <w:t xml:space="preserve">публикация </w:t>
            </w:r>
            <w:r w:rsidR="00A5135F" w:rsidRPr="00A5135F">
              <w:rPr>
                <w:rFonts w:ascii="Times New Roman" w:eastAsia="Times New Roman" w:hAnsi="Times New Roman" w:cs="Times New Roman"/>
              </w:rPr>
              <w:t>и</w:t>
            </w:r>
            <w:r w:rsidR="00C57D5D" w:rsidRPr="00A5135F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A5135F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="00486FFB" w:rsidRPr="00A5135F">
              <w:rPr>
                <w:rFonts w:ascii="Times New Roman" w:eastAsia="Times New Roman" w:hAnsi="Times New Roman" w:cs="Times New Roman"/>
              </w:rPr>
              <w:t>60</w:t>
            </w:r>
            <w:r w:rsidR="00FB7721" w:rsidRPr="00A5135F">
              <w:rPr>
                <w:rFonts w:ascii="Times New Roman" w:eastAsia="Times New Roman" w:hAnsi="Times New Roman" w:cs="Times New Roman"/>
              </w:rPr>
              <w:t>/</w:t>
            </w:r>
            <w:r w:rsidR="00FB7721" w:rsidRPr="00A5135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FB7721" w:rsidRPr="00A5135F">
              <w:rPr>
                <w:rFonts w:ascii="Times New Roman" w:eastAsia="Times New Roman" w:hAnsi="Times New Roman" w:cs="Times New Roman"/>
              </w:rPr>
              <w:t xml:space="preserve"> точки, или разпределени в съотношение на базата на протокол за приноса, </w:t>
            </w:r>
            <w:r w:rsidR="00103F1D" w:rsidRPr="00A5135F">
              <w:rPr>
                <w:rFonts w:ascii="Times New Roman" w:eastAsia="Times New Roman" w:hAnsi="Times New Roman" w:cs="Times New Roman"/>
              </w:rPr>
              <w:t xml:space="preserve">като </w:t>
            </w:r>
            <w:r w:rsidR="00103F1D" w:rsidRPr="00A5135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103F1D" w:rsidRPr="00A5135F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A5135F" w:rsidTr="000E76D9">
        <w:trPr>
          <w:trHeight w:val="354"/>
        </w:trPr>
        <w:tc>
          <w:tcPr>
            <w:tcW w:w="14910" w:type="dxa"/>
            <w:gridSpan w:val="2"/>
          </w:tcPr>
          <w:p w:rsidR="00A5135F" w:rsidRDefault="00DC0E9E" w:rsidP="00A51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</w:t>
            </w:r>
            <w:r w:rsidR="00A5135F">
              <w:rPr>
                <w:rFonts w:ascii="Times New Roman" w:eastAsia="Times New Roman" w:hAnsi="Times New Roman" w:cs="Times New Roman"/>
                <w:i/>
              </w:rPr>
              <w:t xml:space="preserve"> публикации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и доклади</w:t>
            </w:r>
            <w:r w:rsidR="00B27EEC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4755F8" w:rsidTr="00B8098B">
        <w:trPr>
          <w:trHeight w:val="140"/>
        </w:trPr>
        <w:tc>
          <w:tcPr>
            <w:tcW w:w="11940" w:type="dxa"/>
          </w:tcPr>
          <w:p w:rsidR="004755F8" w:rsidRDefault="0047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4755F8" w:rsidRDefault="004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755F8" w:rsidTr="00FA24E0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4755F8" w:rsidRDefault="0047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4755F8" w:rsidRDefault="004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0457E" w:rsidRPr="0030457E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30457E" w:rsidRDefault="00486FFB" w:rsidP="003045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0457E">
              <w:rPr>
                <w:rFonts w:ascii="Times New Roman" w:eastAsia="Times New Roman" w:hAnsi="Times New Roman" w:cs="Times New Roman"/>
              </w:rPr>
              <w:t>Публикации</w:t>
            </w:r>
            <w:r w:rsidR="00353767" w:rsidRPr="0030457E">
              <w:rPr>
                <w:rFonts w:ascii="Times New Roman" w:eastAsia="Times New Roman" w:hAnsi="Times New Roman" w:cs="Times New Roman"/>
              </w:rPr>
              <w:t xml:space="preserve"> и доклади, публикувани в нереферирани списания с научно рецензиране или публикувани в редактирани колективни томове</w:t>
            </w:r>
            <w:r w:rsidR="00FB7721" w:rsidRPr="0030457E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Pr="0030457E">
              <w:rPr>
                <w:rFonts w:ascii="Times New Roman" w:eastAsia="Times New Roman" w:hAnsi="Times New Roman" w:cs="Times New Roman"/>
              </w:rPr>
              <w:t>публикация</w:t>
            </w:r>
            <w:r w:rsidR="00C57D5D" w:rsidRPr="0030457E">
              <w:rPr>
                <w:rFonts w:ascii="Times New Roman" w:eastAsia="Times New Roman" w:hAnsi="Times New Roman" w:cs="Times New Roman"/>
              </w:rPr>
              <w:t xml:space="preserve"> </w:t>
            </w:r>
            <w:r w:rsidR="0030457E" w:rsidRPr="0030457E">
              <w:rPr>
                <w:rFonts w:ascii="Times New Roman" w:eastAsia="Times New Roman" w:hAnsi="Times New Roman" w:cs="Times New Roman"/>
              </w:rPr>
              <w:t>и</w:t>
            </w:r>
            <w:r w:rsidR="00C57D5D" w:rsidRPr="0030457E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30457E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Pr="0030457E">
              <w:rPr>
                <w:rFonts w:ascii="Times New Roman" w:eastAsia="Times New Roman" w:hAnsi="Times New Roman" w:cs="Times New Roman"/>
              </w:rPr>
              <w:t>30</w:t>
            </w:r>
            <w:r w:rsidR="00FB7721" w:rsidRPr="0030457E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C57D5D" w:rsidRPr="0030457E">
              <w:rPr>
                <w:rFonts w:ascii="Times New Roman" w:eastAsia="Times New Roman" w:hAnsi="Times New Roman" w:cs="Times New Roman"/>
              </w:rPr>
              <w:t xml:space="preserve">самостоятелна </w:t>
            </w:r>
            <w:r w:rsidRPr="0030457E">
              <w:rPr>
                <w:rFonts w:ascii="Times New Roman" w:eastAsia="Times New Roman" w:hAnsi="Times New Roman" w:cs="Times New Roman"/>
              </w:rPr>
              <w:t>публикация</w:t>
            </w:r>
            <w:r w:rsidR="00C57D5D" w:rsidRPr="0030457E">
              <w:rPr>
                <w:rFonts w:ascii="Times New Roman" w:eastAsia="Times New Roman" w:hAnsi="Times New Roman" w:cs="Times New Roman"/>
              </w:rPr>
              <w:t xml:space="preserve"> </w:t>
            </w:r>
            <w:r w:rsidR="0030457E" w:rsidRPr="0030457E">
              <w:rPr>
                <w:rFonts w:ascii="Times New Roman" w:eastAsia="Times New Roman" w:hAnsi="Times New Roman" w:cs="Times New Roman"/>
              </w:rPr>
              <w:t>и</w:t>
            </w:r>
            <w:r w:rsidR="00C57D5D" w:rsidRPr="0030457E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30457E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Pr="0030457E">
              <w:rPr>
                <w:rFonts w:ascii="Times New Roman" w:eastAsia="Times New Roman" w:hAnsi="Times New Roman" w:cs="Times New Roman"/>
              </w:rPr>
              <w:t>30</w:t>
            </w:r>
            <w:r w:rsidR="00FB7721" w:rsidRPr="0030457E">
              <w:rPr>
                <w:rFonts w:ascii="Times New Roman" w:eastAsia="Times New Roman" w:hAnsi="Times New Roman" w:cs="Times New Roman"/>
              </w:rPr>
              <w:t>/n точки, или разпределени в съотношение на базата на протокол за приноса.</w:t>
            </w:r>
          </w:p>
        </w:tc>
      </w:tr>
      <w:tr w:rsidR="0030457E" w:rsidTr="00707DAB">
        <w:trPr>
          <w:trHeight w:val="140"/>
        </w:trPr>
        <w:tc>
          <w:tcPr>
            <w:tcW w:w="14910" w:type="dxa"/>
            <w:gridSpan w:val="2"/>
          </w:tcPr>
          <w:p w:rsidR="0030457E" w:rsidRDefault="00DC0E9E" w:rsidP="0030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 и доклади</w:t>
            </w:r>
            <w:r w:rsidR="0030457E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237B1E" w:rsidTr="00D64A04">
        <w:trPr>
          <w:trHeight w:val="140"/>
        </w:trPr>
        <w:tc>
          <w:tcPr>
            <w:tcW w:w="11940" w:type="dxa"/>
          </w:tcPr>
          <w:p w:rsidR="00237B1E" w:rsidRDefault="0023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237B1E" w:rsidRDefault="002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37B1E" w:rsidTr="003B41CE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237B1E" w:rsidRDefault="0023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237B1E" w:rsidRDefault="002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60CF" w:rsidRPr="007E6D8C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7A60CF" w:rsidRPr="007E6D8C" w:rsidRDefault="00486FFB" w:rsidP="007E6D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9D27BE" w:rsidRPr="007E6D8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A60CF" w:rsidRPr="007E6D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A60CF" w:rsidRPr="007E6D8C">
              <w:rPr>
                <w:rFonts w:ascii="Times New Roman" w:eastAsia="Times New Roman" w:hAnsi="Times New Roman" w:cs="Times New Roman"/>
              </w:rPr>
              <w:t>Публикувана глава от колективна монография.</w:t>
            </w:r>
            <w:r w:rsidR="007A60CF" w:rsidRPr="007E6D8C">
              <w:t xml:space="preserve"> </w:t>
            </w:r>
            <w:r w:rsidR="007A60CF" w:rsidRPr="007E6D8C">
              <w:rPr>
                <w:rFonts w:ascii="Times New Roman" w:eastAsia="Times New Roman" w:hAnsi="Times New Roman" w:cs="Times New Roman"/>
              </w:rPr>
              <w:t xml:space="preserve">За самостоятелна глава се зачитат </w:t>
            </w:r>
            <w:r w:rsidR="007E6D8C" w:rsidRPr="007E6D8C">
              <w:rPr>
                <w:rFonts w:ascii="Times New Roman" w:eastAsia="Times New Roman" w:hAnsi="Times New Roman" w:cs="Times New Roman"/>
              </w:rPr>
              <w:t>20</w:t>
            </w:r>
            <w:r w:rsidR="007A60CF" w:rsidRPr="007E6D8C">
              <w:rPr>
                <w:rFonts w:ascii="Times New Roman" w:eastAsia="Times New Roman" w:hAnsi="Times New Roman" w:cs="Times New Roman"/>
              </w:rPr>
              <w:t xml:space="preserve"> точки. За глава в съавторство се зачитат </w:t>
            </w:r>
            <w:r w:rsidR="007E6D8C" w:rsidRPr="007E6D8C">
              <w:rPr>
                <w:rFonts w:ascii="Times New Roman" w:eastAsia="Times New Roman" w:hAnsi="Times New Roman" w:cs="Times New Roman"/>
              </w:rPr>
              <w:t>20</w:t>
            </w:r>
            <w:r w:rsidR="007A60CF" w:rsidRPr="007E6D8C">
              <w:rPr>
                <w:rFonts w:ascii="Times New Roman" w:eastAsia="Times New Roman" w:hAnsi="Times New Roman" w:cs="Times New Roman"/>
              </w:rPr>
              <w:t>/n точки</w:t>
            </w:r>
            <w:r w:rsidR="007E6D8C" w:rsidRPr="007E6D8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B4D09" w:rsidTr="00071183">
        <w:trPr>
          <w:trHeight w:val="140"/>
        </w:trPr>
        <w:tc>
          <w:tcPr>
            <w:tcW w:w="14910" w:type="dxa"/>
            <w:gridSpan w:val="2"/>
          </w:tcPr>
          <w:p w:rsidR="00AB4D09" w:rsidRDefault="00AB4D09" w:rsidP="00AB4D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 по стандарт</w:t>
            </w:r>
          </w:p>
        </w:tc>
      </w:tr>
      <w:tr w:rsidR="002C788C" w:rsidTr="008C7DB0">
        <w:trPr>
          <w:trHeight w:val="140"/>
        </w:trPr>
        <w:tc>
          <w:tcPr>
            <w:tcW w:w="11940" w:type="dxa"/>
          </w:tcPr>
          <w:p w:rsidR="002C788C" w:rsidRDefault="002C788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2C788C" w:rsidRDefault="002C788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C788C" w:rsidTr="003530E9">
        <w:trPr>
          <w:trHeight w:val="140"/>
        </w:trPr>
        <w:tc>
          <w:tcPr>
            <w:tcW w:w="11940" w:type="dxa"/>
          </w:tcPr>
          <w:p w:rsidR="002C788C" w:rsidRDefault="002C788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2C788C" w:rsidRDefault="002C788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C788C" w:rsidTr="00857817">
        <w:trPr>
          <w:trHeight w:val="140"/>
        </w:trPr>
        <w:tc>
          <w:tcPr>
            <w:tcW w:w="11940" w:type="dxa"/>
          </w:tcPr>
          <w:p w:rsidR="002C788C" w:rsidRPr="003733D6" w:rsidRDefault="002C788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Г”</w:t>
            </w:r>
          </w:p>
        </w:tc>
        <w:tc>
          <w:tcPr>
            <w:tcW w:w="2970" w:type="dxa"/>
          </w:tcPr>
          <w:p w:rsidR="002C788C" w:rsidRDefault="002C788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2C788C" w:rsidTr="000F4CEC">
        <w:trPr>
          <w:trHeight w:val="140"/>
        </w:trPr>
        <w:tc>
          <w:tcPr>
            <w:tcW w:w="11940" w:type="dxa"/>
          </w:tcPr>
          <w:p w:rsidR="002C788C" w:rsidRPr="003733D6" w:rsidRDefault="002C788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:rsidR="002C788C" w:rsidRDefault="002C788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:rsidR="003D6046" w:rsidRPr="003570F5" w:rsidRDefault="003D6046" w:rsidP="004F5F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EA72F1" w:rsidRPr="003570F5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3D6BC4" w:rsidTr="004457C9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BC4" w:rsidRDefault="003D6BC4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BC4" w:rsidRDefault="003D6BC4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D6BC4" w:rsidRPr="0028271C" w:rsidRDefault="003D6BC4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3D6BC4" w:rsidRDefault="003D6BC4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6BC4" w:rsidRPr="003D6BC4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3D6BC4" w:rsidRDefault="00B95538" w:rsidP="00FC39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D6BC4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3D6BC4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  <w:r w:rsidR="003D6046" w:rsidRPr="003D6BC4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3D6BC4">
              <w:rPr>
                <w:rFonts w:ascii="Times New Roman" w:eastAsia="Times New Roman" w:hAnsi="Times New Roman" w:cs="Times New Roman"/>
              </w:rPr>
              <w:t>За един</w:t>
            </w:r>
            <w:r w:rsidR="004F5F80" w:rsidRPr="003D6BC4">
              <w:rPr>
                <w:rFonts w:ascii="Times New Roman" w:eastAsia="Times New Roman" w:hAnsi="Times New Roman" w:cs="Times New Roman"/>
              </w:rPr>
              <w:t xml:space="preserve"> цитат или рецензия се зачитат </w:t>
            </w:r>
            <w:r w:rsidR="00FC395E" w:rsidRPr="003D6BC4">
              <w:rPr>
                <w:rFonts w:ascii="Times New Roman" w:eastAsia="Times New Roman" w:hAnsi="Times New Roman" w:cs="Times New Roman"/>
              </w:rPr>
              <w:t>15</w:t>
            </w:r>
            <w:r w:rsidR="00D818AB" w:rsidRPr="003D6BC4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3D6BC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D6BC4" w:rsidTr="005A593B">
        <w:trPr>
          <w:trHeight w:val="354"/>
        </w:trPr>
        <w:tc>
          <w:tcPr>
            <w:tcW w:w="14910" w:type="dxa"/>
            <w:gridSpan w:val="2"/>
          </w:tcPr>
          <w:p w:rsidR="003D6BC4" w:rsidRDefault="003D6BC4" w:rsidP="003D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рецензент автора</w:t>
            </w:r>
            <w:r w:rsidR="002D28ED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3E6C15" w:rsidTr="00D0072C">
        <w:trPr>
          <w:trHeight w:val="140"/>
        </w:trPr>
        <w:tc>
          <w:tcPr>
            <w:tcW w:w="11940" w:type="dxa"/>
          </w:tcPr>
          <w:p w:rsidR="003E6C15" w:rsidRPr="00D818AB" w:rsidRDefault="003E6C15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3E6C15" w:rsidRDefault="003E6C15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E6C15" w:rsidTr="00D0072C">
        <w:trPr>
          <w:trHeight w:val="140"/>
        </w:trPr>
        <w:tc>
          <w:tcPr>
            <w:tcW w:w="11940" w:type="dxa"/>
          </w:tcPr>
          <w:p w:rsidR="003E6C15" w:rsidRDefault="003E6C15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2…..</w:t>
            </w:r>
          </w:p>
        </w:tc>
        <w:tc>
          <w:tcPr>
            <w:tcW w:w="2970" w:type="dxa"/>
          </w:tcPr>
          <w:p w:rsidR="003E6C15" w:rsidRDefault="003E6C15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3523" w:rsidRPr="009E3523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D6046" w:rsidRPr="009E3523" w:rsidRDefault="00D818AB" w:rsidP="009D01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E3523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9E3523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колективни томове с научно рецензиране</w:t>
            </w:r>
            <w:r w:rsidRPr="009E3523">
              <w:rPr>
                <w:rFonts w:ascii="Times New Roman" w:eastAsia="Times New Roman" w:hAnsi="Times New Roman" w:cs="Times New Roman"/>
              </w:rPr>
              <w:t xml:space="preserve">. За един цитат се зачитат </w:t>
            </w:r>
            <w:r w:rsidR="009D01D2" w:rsidRPr="009E3523">
              <w:rPr>
                <w:rFonts w:ascii="Times New Roman" w:eastAsia="Times New Roman" w:hAnsi="Times New Roman" w:cs="Times New Roman"/>
              </w:rPr>
              <w:t>10</w:t>
            </w:r>
            <w:r w:rsidRPr="009E3523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9E352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036F4" w:rsidTr="00D15D89">
        <w:trPr>
          <w:trHeight w:val="140"/>
        </w:trPr>
        <w:tc>
          <w:tcPr>
            <w:tcW w:w="14910" w:type="dxa"/>
            <w:gridSpan w:val="2"/>
          </w:tcPr>
          <w:p w:rsidR="008036F4" w:rsidRDefault="008036F4" w:rsidP="00803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по стандарт</w:t>
            </w:r>
          </w:p>
        </w:tc>
      </w:tr>
      <w:tr w:rsidR="00590A8E" w:rsidTr="00DF612E">
        <w:trPr>
          <w:trHeight w:val="140"/>
        </w:trPr>
        <w:tc>
          <w:tcPr>
            <w:tcW w:w="11940" w:type="dxa"/>
          </w:tcPr>
          <w:p w:rsidR="00590A8E" w:rsidRPr="00D818AB" w:rsidRDefault="00590A8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590A8E" w:rsidRDefault="00590A8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A8E" w:rsidTr="00DF612E">
        <w:trPr>
          <w:trHeight w:val="140"/>
        </w:trPr>
        <w:tc>
          <w:tcPr>
            <w:tcW w:w="11940" w:type="dxa"/>
          </w:tcPr>
          <w:p w:rsidR="00590A8E" w:rsidRDefault="00590A8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2…..</w:t>
            </w:r>
          </w:p>
        </w:tc>
        <w:tc>
          <w:tcPr>
            <w:tcW w:w="2970" w:type="dxa"/>
          </w:tcPr>
          <w:p w:rsidR="00590A8E" w:rsidRDefault="00590A8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3523" w:rsidRPr="009E3523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9E3523" w:rsidRDefault="003D6046" w:rsidP="009D01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3523">
              <w:rPr>
                <w:rFonts w:ascii="Times New Roman" w:eastAsia="Times New Roman" w:hAnsi="Times New Roman" w:cs="Times New Roman"/>
              </w:rPr>
              <w:t xml:space="preserve"> </w:t>
            </w:r>
            <w:r w:rsidR="00D818AB" w:rsidRPr="009E3523">
              <w:rPr>
                <w:rFonts w:ascii="Times New Roman" w:eastAsia="Times New Roman" w:hAnsi="Times New Roman" w:cs="Times New Roman"/>
                <w:lang w:val="ru-RU"/>
              </w:rPr>
              <w:t>Цитирания или рецензии в нереферирани списания с научно рецензиране</w:t>
            </w:r>
            <w:r w:rsidRPr="009E3523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9E3523">
              <w:rPr>
                <w:rFonts w:ascii="Times New Roman" w:eastAsia="Times New Roman" w:hAnsi="Times New Roman" w:cs="Times New Roman"/>
              </w:rPr>
              <w:t xml:space="preserve">За един цитат или рецензия се зачитат </w:t>
            </w:r>
            <w:r w:rsidR="009D01D2" w:rsidRPr="009E3523">
              <w:rPr>
                <w:rFonts w:ascii="Times New Roman" w:eastAsia="Times New Roman" w:hAnsi="Times New Roman" w:cs="Times New Roman"/>
              </w:rPr>
              <w:t>5</w:t>
            </w:r>
            <w:r w:rsidR="00D818AB" w:rsidRPr="009E3523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9E3523" w:rsidTr="001834F2">
        <w:trPr>
          <w:trHeight w:val="354"/>
        </w:trPr>
        <w:tc>
          <w:tcPr>
            <w:tcW w:w="14910" w:type="dxa"/>
            <w:gridSpan w:val="2"/>
          </w:tcPr>
          <w:p w:rsidR="009E3523" w:rsidRDefault="009E3523" w:rsidP="009E3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рецензент автора, по стандарт</w:t>
            </w:r>
          </w:p>
        </w:tc>
      </w:tr>
      <w:tr w:rsidR="00E9419E" w:rsidTr="00266CF7">
        <w:trPr>
          <w:trHeight w:val="140"/>
        </w:trPr>
        <w:tc>
          <w:tcPr>
            <w:tcW w:w="11940" w:type="dxa"/>
          </w:tcPr>
          <w:p w:rsidR="00E9419E" w:rsidRDefault="00E9419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E9419E" w:rsidRDefault="00E9419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9419E" w:rsidTr="004D3D97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E9419E" w:rsidRDefault="00E9419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E9419E" w:rsidRDefault="00E9419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9419E" w:rsidTr="001921F2">
        <w:trPr>
          <w:trHeight w:val="140"/>
        </w:trPr>
        <w:tc>
          <w:tcPr>
            <w:tcW w:w="11940" w:type="dxa"/>
          </w:tcPr>
          <w:p w:rsidR="00E9419E" w:rsidRPr="003733D6" w:rsidRDefault="00E9419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="00EB6E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„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E9419E" w:rsidRDefault="00E9419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E9419E" w:rsidTr="008A3A6A">
        <w:trPr>
          <w:trHeight w:val="140"/>
        </w:trPr>
        <w:tc>
          <w:tcPr>
            <w:tcW w:w="11940" w:type="dxa"/>
          </w:tcPr>
          <w:p w:rsidR="00E9419E" w:rsidRPr="003733D6" w:rsidRDefault="00E9419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:rsidR="00E9419E" w:rsidRDefault="00E9419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:rsidR="00E9419E" w:rsidRDefault="00E9419E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9419E" w:rsidRDefault="00716767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sectPr w:rsidR="00D44BD6">
      <w:footerReference w:type="default" r:id="rId8"/>
      <w:headerReference w:type="first" r:id="rId9"/>
      <w:footerReference w:type="first" r:id="rId10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90" w:rsidRDefault="00FA2890">
      <w:pPr>
        <w:spacing w:after="0" w:line="240" w:lineRule="auto"/>
      </w:pPr>
      <w:r>
        <w:separator/>
      </w:r>
    </w:p>
  </w:endnote>
  <w:endnote w:type="continuationSeparator" w:id="0">
    <w:p w:rsidR="00FA2890" w:rsidRDefault="00FA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0E3BB6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90" w:rsidRDefault="00FA2890">
      <w:pPr>
        <w:spacing w:after="0" w:line="240" w:lineRule="auto"/>
      </w:pPr>
      <w:r>
        <w:separator/>
      </w:r>
    </w:p>
  </w:footnote>
  <w:footnote w:type="continuationSeparator" w:id="0">
    <w:p w:rsidR="00FA2890" w:rsidRDefault="00FA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557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6D28CC48" wp14:editId="5131D679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800311" w:rsidP="008003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E92C7C" w:rsidRDefault="00E92C7C" w:rsidP="00E92C7C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6A8A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0CA7"/>
    <w:multiLevelType w:val="multilevel"/>
    <w:tmpl w:val="E33C183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20D20"/>
    <w:rsid w:val="0006535E"/>
    <w:rsid w:val="00097E47"/>
    <w:rsid w:val="000A03E6"/>
    <w:rsid w:val="000E30CA"/>
    <w:rsid w:val="000E3BB6"/>
    <w:rsid w:val="00103F1D"/>
    <w:rsid w:val="001216E1"/>
    <w:rsid w:val="00136AFB"/>
    <w:rsid w:val="00190592"/>
    <w:rsid w:val="001D34E0"/>
    <w:rsid w:val="00237B1E"/>
    <w:rsid w:val="00242F1A"/>
    <w:rsid w:val="00263AD3"/>
    <w:rsid w:val="0028271C"/>
    <w:rsid w:val="00290E1F"/>
    <w:rsid w:val="002C788C"/>
    <w:rsid w:val="002D28ED"/>
    <w:rsid w:val="0030457E"/>
    <w:rsid w:val="003150BA"/>
    <w:rsid w:val="00315AA9"/>
    <w:rsid w:val="00316157"/>
    <w:rsid w:val="00332D56"/>
    <w:rsid w:val="00353767"/>
    <w:rsid w:val="003570F5"/>
    <w:rsid w:val="00364243"/>
    <w:rsid w:val="003733D6"/>
    <w:rsid w:val="00390607"/>
    <w:rsid w:val="003C33EB"/>
    <w:rsid w:val="003D6046"/>
    <w:rsid w:val="003D6BC4"/>
    <w:rsid w:val="003E6C15"/>
    <w:rsid w:val="00445CC3"/>
    <w:rsid w:val="00472BCC"/>
    <w:rsid w:val="004755F8"/>
    <w:rsid w:val="0048252C"/>
    <w:rsid w:val="00486FFB"/>
    <w:rsid w:val="004F2D35"/>
    <w:rsid w:val="004F5F80"/>
    <w:rsid w:val="005113F3"/>
    <w:rsid w:val="0051441C"/>
    <w:rsid w:val="005419B9"/>
    <w:rsid w:val="005573DF"/>
    <w:rsid w:val="00583A30"/>
    <w:rsid w:val="00590A8E"/>
    <w:rsid w:val="00596537"/>
    <w:rsid w:val="005C7412"/>
    <w:rsid w:val="005D124A"/>
    <w:rsid w:val="005D71F9"/>
    <w:rsid w:val="005F0FD6"/>
    <w:rsid w:val="0062157F"/>
    <w:rsid w:val="00675F90"/>
    <w:rsid w:val="0069326D"/>
    <w:rsid w:val="006D44CD"/>
    <w:rsid w:val="006E1B08"/>
    <w:rsid w:val="006F438F"/>
    <w:rsid w:val="00714292"/>
    <w:rsid w:val="00716767"/>
    <w:rsid w:val="007363E1"/>
    <w:rsid w:val="007A60CF"/>
    <w:rsid w:val="007E6D8C"/>
    <w:rsid w:val="00800311"/>
    <w:rsid w:val="008036F4"/>
    <w:rsid w:val="0081234E"/>
    <w:rsid w:val="0087134F"/>
    <w:rsid w:val="008F39E4"/>
    <w:rsid w:val="00924DEA"/>
    <w:rsid w:val="009272E0"/>
    <w:rsid w:val="009B6577"/>
    <w:rsid w:val="009C6B4E"/>
    <w:rsid w:val="009D01D2"/>
    <w:rsid w:val="009D27BE"/>
    <w:rsid w:val="009E3523"/>
    <w:rsid w:val="009E52BD"/>
    <w:rsid w:val="00A04C9D"/>
    <w:rsid w:val="00A5135F"/>
    <w:rsid w:val="00A54C99"/>
    <w:rsid w:val="00AA0580"/>
    <w:rsid w:val="00AB4D09"/>
    <w:rsid w:val="00AE0A59"/>
    <w:rsid w:val="00AE5EA4"/>
    <w:rsid w:val="00AF50B7"/>
    <w:rsid w:val="00B27EEC"/>
    <w:rsid w:val="00B67B86"/>
    <w:rsid w:val="00B95538"/>
    <w:rsid w:val="00C46329"/>
    <w:rsid w:val="00C57D5D"/>
    <w:rsid w:val="00C61BBF"/>
    <w:rsid w:val="00CC1185"/>
    <w:rsid w:val="00D07CD1"/>
    <w:rsid w:val="00D14086"/>
    <w:rsid w:val="00D4400C"/>
    <w:rsid w:val="00D44BD6"/>
    <w:rsid w:val="00D818AB"/>
    <w:rsid w:val="00DC0E9E"/>
    <w:rsid w:val="00E43893"/>
    <w:rsid w:val="00E92C7C"/>
    <w:rsid w:val="00E9419E"/>
    <w:rsid w:val="00EA72F1"/>
    <w:rsid w:val="00EB6E8F"/>
    <w:rsid w:val="00EC30EC"/>
    <w:rsid w:val="00F0335E"/>
    <w:rsid w:val="00F110AB"/>
    <w:rsid w:val="00F9652C"/>
    <w:rsid w:val="00FA2890"/>
    <w:rsid w:val="00FB7721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3DA4D"/>
  <w15:docId w15:val="{9BA83425-C78C-4C8A-A61A-0733FDD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60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4F"/>
  </w:style>
  <w:style w:type="paragraph" w:styleId="Footer">
    <w:name w:val="footer"/>
    <w:basedOn w:val="Normal"/>
    <w:link w:val="Foot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71E2802-0FF6-4C28-9A7E-4D33932E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Trakiiski  University</cp:lastModifiedBy>
  <cp:revision>2</cp:revision>
  <dcterms:created xsi:type="dcterms:W3CDTF">2019-05-08T08:18:00Z</dcterms:created>
  <dcterms:modified xsi:type="dcterms:W3CDTF">2019-05-08T08:18:00Z</dcterms:modified>
</cp:coreProperties>
</file>