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35" w:rsidRDefault="004F2D35" w:rsidP="004F2D3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СПРАВКА-ДЕКЛАРАЦИЯ </w:t>
      </w:r>
    </w:p>
    <w:p w:rsidR="004F2D35" w:rsidRDefault="004F2D35" w:rsidP="004F2D3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от …………………………………………………………...</w:t>
      </w:r>
    </w:p>
    <w:p w:rsidR="0027533D" w:rsidRPr="00DE2B0A" w:rsidRDefault="0027533D" w:rsidP="008F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DE2B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за изпълнение на минимални национални изисквания за </w:t>
      </w:r>
      <w:r w:rsidR="008F6EB8" w:rsidRPr="00DE2B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участие в състав на научно жури (съгласно чл. 4, ал. 4 от ЗРАСРБ) </w:t>
      </w:r>
      <w:r w:rsidRPr="00DE2B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от </w:t>
      </w:r>
      <w:r w:rsidRPr="00DE2B0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„доцент“</w:t>
      </w:r>
      <w:r w:rsidRPr="00DE2B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по област на висше образование </w:t>
      </w:r>
      <w:r w:rsidRPr="00DE2B0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4. Природни науки, математика и информатика</w:t>
      </w:r>
      <w:r w:rsidR="0035230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, </w:t>
      </w:r>
    </w:p>
    <w:p w:rsidR="004F2D35" w:rsidRDefault="00352305" w:rsidP="004F2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професионално направление 4.1.Физически науки, 4.2. Химически науки, 4.3. Биологически науки</w:t>
      </w:r>
    </w:p>
    <w:p w:rsidR="004F2D35" w:rsidRDefault="004F2D35" w:rsidP="004F2D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2D35" w:rsidRDefault="004F2D35" w:rsidP="004F2D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2D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 група показатели „А“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Успешно защитена дисертация за присъждане на ОНС “Доктор”</w:t>
      </w:r>
      <w:r w:rsidR="00E018D0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E018D0" w:rsidRPr="00E018D0">
        <w:rPr>
          <w:rFonts w:ascii="Times New Roman" w:eastAsia="Times New Roman" w:hAnsi="Times New Roman" w:cs="Times New Roman"/>
          <w:b/>
          <w:sz w:val="26"/>
          <w:szCs w:val="26"/>
        </w:rPr>
        <w:t>50 т.</w:t>
      </w:r>
    </w:p>
    <w:p w:rsidR="004F2D35" w:rsidRDefault="004F2D35" w:rsidP="004C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Тема: ……………………………………………………………………………………………………………….</w:t>
      </w:r>
    </w:p>
    <w:p w:rsidR="00532713" w:rsidRPr="00C805F4" w:rsidRDefault="004F2D35" w:rsidP="0053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32713" w:rsidRPr="00C805F4">
        <w:rPr>
          <w:rFonts w:ascii="Times New Roman" w:eastAsia="Times New Roman" w:hAnsi="Times New Roman" w:cs="Times New Roman"/>
          <w:sz w:val="26"/>
          <w:szCs w:val="26"/>
          <w:lang w:val="ru-RU"/>
        </w:rPr>
        <w:t>Диплома: (</w:t>
      </w:r>
      <w:r w:rsidR="00532713" w:rsidRPr="00C805F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32713" w:rsidRPr="00C805F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/ дата)</w:t>
      </w:r>
      <w:r w:rsidR="00532713">
        <w:rPr>
          <w:rFonts w:ascii="Times New Roman" w:eastAsia="Times New Roman" w:hAnsi="Times New Roman" w:cs="Times New Roman"/>
          <w:sz w:val="26"/>
          <w:szCs w:val="26"/>
          <w:lang w:val="ru-RU"/>
        </w:rPr>
        <w:t>………………..</w:t>
      </w:r>
    </w:p>
    <w:p w:rsidR="004F2D35" w:rsidRDefault="00532713" w:rsidP="004C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F2D35">
        <w:rPr>
          <w:rFonts w:ascii="Times New Roman" w:eastAsia="Times New Roman" w:hAnsi="Times New Roman" w:cs="Times New Roman"/>
          <w:sz w:val="26"/>
          <w:szCs w:val="26"/>
        </w:rPr>
        <w:t>Година на защита: ……………..</w:t>
      </w:r>
    </w:p>
    <w:p w:rsidR="0081234E" w:rsidRPr="0081234E" w:rsidRDefault="0081234E" w:rsidP="008123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234E" w:rsidRDefault="0081234E" w:rsidP="004F2D3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2D35">
        <w:rPr>
          <w:rFonts w:ascii="Times New Roman" w:eastAsia="Times New Roman" w:hAnsi="Times New Roman" w:cs="Times New Roman"/>
          <w:b/>
          <w:sz w:val="26"/>
          <w:szCs w:val="26"/>
        </w:rPr>
        <w:t>По група показатели „В“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DE2B0A">
        <w:rPr>
          <w:rFonts w:ascii="Times New Roman" w:eastAsia="Times New Roman" w:hAnsi="Times New Roman" w:cs="Times New Roman"/>
          <w:sz w:val="26"/>
          <w:szCs w:val="26"/>
        </w:rPr>
        <w:t xml:space="preserve">Хабилитационен труд – монография  </w:t>
      </w:r>
      <w:r w:rsidR="00E018D0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E018D0" w:rsidRPr="00E018D0">
        <w:rPr>
          <w:rFonts w:ascii="Times New Roman" w:eastAsia="Times New Roman" w:hAnsi="Times New Roman" w:cs="Times New Roman"/>
          <w:b/>
          <w:sz w:val="26"/>
          <w:szCs w:val="26"/>
        </w:rPr>
        <w:t>100 т.</w:t>
      </w:r>
      <w:r w:rsidR="00567EE5">
        <w:rPr>
          <w:rFonts w:ascii="Times New Roman" w:eastAsia="Times New Roman" w:hAnsi="Times New Roman" w:cs="Times New Roman"/>
          <w:b/>
          <w:sz w:val="26"/>
          <w:szCs w:val="26"/>
        </w:rPr>
        <w:t xml:space="preserve"> за монография</w:t>
      </w:r>
    </w:p>
    <w:p w:rsidR="004F2D35" w:rsidRPr="004F2D35" w:rsidRDefault="006E1B08" w:rsidP="004F2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F2D35" w:rsidRPr="004F2D35">
        <w:rPr>
          <w:rFonts w:ascii="Times New Roman" w:eastAsia="Times New Roman" w:hAnsi="Times New Roman" w:cs="Times New Roman"/>
          <w:sz w:val="26"/>
          <w:szCs w:val="26"/>
        </w:rPr>
        <w:t>Тема: ……………………………………………………………………………………………………………….</w:t>
      </w:r>
    </w:p>
    <w:p w:rsidR="004F2D35" w:rsidRPr="004F2D35" w:rsidRDefault="006E1B08" w:rsidP="004F2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F2D35" w:rsidRPr="004F2D35">
        <w:rPr>
          <w:rFonts w:ascii="Times New Roman" w:eastAsia="Times New Roman" w:hAnsi="Times New Roman" w:cs="Times New Roman"/>
          <w:sz w:val="26"/>
          <w:szCs w:val="26"/>
        </w:rPr>
        <w:t xml:space="preserve">Година на </w:t>
      </w:r>
      <w:r w:rsidR="004F2D35">
        <w:rPr>
          <w:rFonts w:ascii="Times New Roman" w:eastAsia="Times New Roman" w:hAnsi="Times New Roman" w:cs="Times New Roman"/>
          <w:sz w:val="26"/>
          <w:szCs w:val="26"/>
        </w:rPr>
        <w:t>публикуване</w:t>
      </w:r>
      <w:r w:rsidR="004F2D35" w:rsidRPr="004F2D35">
        <w:rPr>
          <w:rFonts w:ascii="Times New Roman" w:eastAsia="Times New Roman" w:hAnsi="Times New Roman" w:cs="Times New Roman"/>
          <w:sz w:val="26"/>
          <w:szCs w:val="26"/>
        </w:rPr>
        <w:t>: ……………..</w:t>
      </w:r>
    </w:p>
    <w:p w:rsidR="00AF50B7" w:rsidRPr="00E018D0" w:rsidRDefault="00AF50B7" w:rsidP="00AF50B7">
      <w:pPr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18D0">
        <w:rPr>
          <w:rFonts w:ascii="Times New Roman" w:eastAsia="Times New Roman" w:hAnsi="Times New Roman" w:cs="Times New Roman"/>
          <w:b/>
          <w:sz w:val="26"/>
          <w:szCs w:val="26"/>
        </w:rPr>
        <w:t>или</w:t>
      </w:r>
    </w:p>
    <w:tbl>
      <w:tblPr>
        <w:tblStyle w:val="a5"/>
        <w:tblW w:w="14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40"/>
        <w:gridCol w:w="1320"/>
        <w:gridCol w:w="1650"/>
      </w:tblGrid>
      <w:tr w:rsidR="00BB2318" w:rsidTr="000109F1">
        <w:trPr>
          <w:trHeight w:val="1000"/>
        </w:trPr>
        <w:tc>
          <w:tcPr>
            <w:tcW w:w="119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B2318" w:rsidRDefault="00BB2318" w:rsidP="0045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297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B2318" w:rsidRPr="0028271C" w:rsidRDefault="00BB2318" w:rsidP="0045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Бр. точки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 автора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BB2318" w:rsidRPr="003570F5" w:rsidRDefault="00BB2318" w:rsidP="0045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AF50B7" w:rsidTr="00453A7C">
        <w:trPr>
          <w:trHeight w:val="260"/>
        </w:trPr>
        <w:tc>
          <w:tcPr>
            <w:tcW w:w="14910" w:type="dxa"/>
            <w:gridSpan w:val="3"/>
            <w:shd w:val="clear" w:color="auto" w:fill="D9D9D9"/>
          </w:tcPr>
          <w:p w:rsidR="00D050F6" w:rsidRPr="00D050F6" w:rsidRDefault="00567EE5" w:rsidP="00D050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567EE5">
              <w:rPr>
                <w:rFonts w:ascii="Times New Roman" w:eastAsia="Times New Roman" w:hAnsi="Times New Roman" w:cs="Times New Roman"/>
              </w:rPr>
              <w:t>Хабилитационен труд – научни публикации в издания, които са реферирани и индексирани в световноизвестни бази данни с научна инфор</w:t>
            </w:r>
            <w:r w:rsidR="007E37F2">
              <w:rPr>
                <w:rFonts w:ascii="Times New Roman" w:eastAsia="Times New Roman" w:hAnsi="Times New Roman" w:cs="Times New Roman"/>
              </w:rPr>
              <w:t>мация (</w:t>
            </w:r>
            <w:proofErr w:type="spellStart"/>
            <w:r w:rsidR="007E37F2"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 w:rsidR="007E37F2">
              <w:rPr>
                <w:rFonts w:ascii="Times New Roman" w:eastAsia="Times New Roman" w:hAnsi="Times New Roman" w:cs="Times New Roman"/>
              </w:rPr>
              <w:t xml:space="preserve"> of Science и </w:t>
            </w:r>
            <w:proofErr w:type="spellStart"/>
            <w:r w:rsidR="007E37F2">
              <w:rPr>
                <w:rFonts w:ascii="Times New Roman" w:eastAsia="Times New Roman" w:hAnsi="Times New Roman" w:cs="Times New Roman"/>
              </w:rPr>
              <w:t>Scopus</w:t>
            </w:r>
            <w:proofErr w:type="spellEnd"/>
            <w:r w:rsidR="007E37F2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 Точките се изчисляват по следния начин</w:t>
            </w:r>
            <w:r w:rsidRPr="00D050F6">
              <w:rPr>
                <w:rFonts w:ascii="Times New Roman" w:eastAsia="Times New Roman" w:hAnsi="Times New Roman" w:cs="Times New Roman"/>
                <w:u w:val="single"/>
              </w:rPr>
              <w:t>: 25 т. за публикации в Q1; 20 т.  за публикации в Q2;</w:t>
            </w:r>
            <w:r w:rsidR="00F64DF5" w:rsidRPr="00D050F6">
              <w:rPr>
                <w:rFonts w:ascii="Times New Roman" w:eastAsia="Times New Roman" w:hAnsi="Times New Roman" w:cs="Times New Roman"/>
                <w:u w:val="single"/>
              </w:rPr>
              <w:t xml:space="preserve"> 15 за публикации в Q3; </w:t>
            </w:r>
            <w:r w:rsidR="00D050F6" w:rsidRPr="00D050F6">
              <w:rPr>
                <w:rFonts w:ascii="Times New Roman" w:eastAsia="Times New Roman" w:hAnsi="Times New Roman" w:cs="Times New Roman"/>
                <w:u w:val="single"/>
              </w:rPr>
              <w:t>12 за публикации в Q4; 10 за публикации в</w:t>
            </w:r>
          </w:p>
          <w:p w:rsidR="00D050F6" w:rsidRPr="00D050F6" w:rsidRDefault="00D050F6" w:rsidP="00D050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AF50B7" w:rsidRPr="00D050F6" w:rsidRDefault="00D050F6" w:rsidP="00D050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D050F6">
              <w:rPr>
                <w:rFonts w:ascii="Times New Roman" w:eastAsia="Times New Roman" w:hAnsi="Times New Roman" w:cs="Times New Roman"/>
                <w:u w:val="single"/>
              </w:rPr>
              <w:t xml:space="preserve"> издание със SJR без IF;</w:t>
            </w:r>
          </w:p>
          <w:p w:rsidR="006E2F87" w:rsidRPr="00020D20" w:rsidRDefault="006E2F87" w:rsidP="006E2F87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F50B7" w:rsidTr="00453A7C">
        <w:trPr>
          <w:trHeight w:val="354"/>
        </w:trPr>
        <w:tc>
          <w:tcPr>
            <w:tcW w:w="11940" w:type="dxa"/>
          </w:tcPr>
          <w:p w:rsidR="00AF50B7" w:rsidRPr="000447F5" w:rsidRDefault="00AF50B7" w:rsidP="00AF5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Библио</w:t>
            </w:r>
            <w:r w:rsidR="000447F5">
              <w:rPr>
                <w:rFonts w:ascii="Times New Roman" w:eastAsia="Times New Roman" w:hAnsi="Times New Roman" w:cs="Times New Roman"/>
                <w:i/>
              </w:rPr>
              <w:t>графско</w:t>
            </w:r>
            <w:proofErr w:type="spellEnd"/>
            <w:r w:rsidR="000447F5">
              <w:rPr>
                <w:rFonts w:ascii="Times New Roman" w:eastAsia="Times New Roman" w:hAnsi="Times New Roman" w:cs="Times New Roman"/>
                <w:i/>
              </w:rPr>
              <w:t xml:space="preserve"> описание на публикации</w:t>
            </w:r>
          </w:p>
        </w:tc>
        <w:tc>
          <w:tcPr>
            <w:tcW w:w="1320" w:type="dxa"/>
          </w:tcPr>
          <w:p w:rsidR="00AF50B7" w:rsidRDefault="00AF50B7" w:rsidP="0045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50" w:type="dxa"/>
          </w:tcPr>
          <w:p w:rsidR="00AF50B7" w:rsidRDefault="00AF50B7" w:rsidP="0045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F50B7" w:rsidTr="00453A7C">
        <w:trPr>
          <w:trHeight w:val="140"/>
        </w:trPr>
        <w:tc>
          <w:tcPr>
            <w:tcW w:w="11940" w:type="dxa"/>
          </w:tcPr>
          <w:p w:rsidR="00AF50B7" w:rsidRDefault="00AF50B7" w:rsidP="00453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1……</w:t>
            </w:r>
          </w:p>
        </w:tc>
        <w:tc>
          <w:tcPr>
            <w:tcW w:w="1320" w:type="dxa"/>
          </w:tcPr>
          <w:p w:rsidR="00AF50B7" w:rsidRDefault="00AF50B7" w:rsidP="0045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50" w:type="dxa"/>
          </w:tcPr>
          <w:p w:rsidR="00AF50B7" w:rsidRDefault="00AF50B7" w:rsidP="0045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28271C" w:rsidRPr="004F5F80" w:rsidRDefault="004F2D35" w:rsidP="004F5F80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4F5F80">
        <w:rPr>
          <w:rFonts w:ascii="Times New Roman" w:eastAsia="Times New Roman" w:hAnsi="Times New Roman" w:cs="Times New Roman"/>
          <w:sz w:val="26"/>
          <w:szCs w:val="26"/>
        </w:rPr>
        <w:br w:type="column"/>
      </w:r>
      <w:r w:rsidR="0028271C" w:rsidRPr="004F5F8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По група показатели „</w:t>
      </w:r>
      <w:r w:rsidR="00103F1D" w:rsidRPr="004F5F80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28271C" w:rsidRPr="004F5F80"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="0028271C" w:rsidRPr="004F5F80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28271C" w:rsidRPr="004F5F80">
        <w:rPr>
          <w:rFonts w:ascii="Times New Roman" w:eastAsia="Times New Roman" w:hAnsi="Times New Roman" w:cs="Times New Roman"/>
          <w:b/>
          <w:sz w:val="26"/>
          <w:szCs w:val="26"/>
        </w:rPr>
        <w:t xml:space="preserve">най-малко </w:t>
      </w:r>
      <w:r w:rsidR="0081234E" w:rsidRPr="004F5F80">
        <w:rPr>
          <w:rFonts w:ascii="Times New Roman" w:eastAsia="Times New Roman" w:hAnsi="Times New Roman" w:cs="Times New Roman"/>
          <w:b/>
          <w:sz w:val="26"/>
          <w:szCs w:val="26"/>
        </w:rPr>
        <w:t>200</w:t>
      </w:r>
      <w:r w:rsidRPr="004F5F80">
        <w:rPr>
          <w:rFonts w:ascii="Times New Roman" w:eastAsia="Times New Roman" w:hAnsi="Times New Roman" w:cs="Times New Roman"/>
          <w:b/>
          <w:sz w:val="26"/>
          <w:szCs w:val="26"/>
        </w:rPr>
        <w:t xml:space="preserve"> точки</w:t>
      </w:r>
      <w:r w:rsidRPr="004F5F80">
        <w:rPr>
          <w:rFonts w:ascii="Times New Roman" w:eastAsia="Times New Roman" w:hAnsi="Times New Roman" w:cs="Times New Roman"/>
          <w:sz w:val="26"/>
          <w:szCs w:val="26"/>
        </w:rPr>
        <w:t>, натрупани по следните показатели:</w:t>
      </w:r>
    </w:p>
    <w:tbl>
      <w:tblPr>
        <w:tblStyle w:val="a5"/>
        <w:tblW w:w="14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40"/>
        <w:gridCol w:w="2970"/>
      </w:tblGrid>
      <w:tr w:rsidR="00461B95" w:rsidTr="00722125">
        <w:trPr>
          <w:trHeight w:val="589"/>
        </w:trPr>
        <w:tc>
          <w:tcPr>
            <w:tcW w:w="119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61B95" w:rsidRDefault="0046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61B95" w:rsidRPr="004F5F80" w:rsidRDefault="00461B95" w:rsidP="0028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Бр. точки</w:t>
            </w:r>
            <w:r w:rsidRPr="004F5F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 автора</w:t>
            </w:r>
            <w:r w:rsidRPr="004F5F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461B95" w:rsidRPr="003570F5" w:rsidRDefault="0046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020D20" w:rsidTr="008E3BDB">
        <w:trPr>
          <w:trHeight w:val="260"/>
        </w:trPr>
        <w:tc>
          <w:tcPr>
            <w:tcW w:w="14910" w:type="dxa"/>
            <w:gridSpan w:val="2"/>
            <w:shd w:val="clear" w:color="auto" w:fill="D9D9D9"/>
          </w:tcPr>
          <w:p w:rsidR="00020D20" w:rsidRPr="007B7FC5" w:rsidRDefault="007B7FC5" w:rsidP="007B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B7FC5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>Публикувана</w:t>
            </w:r>
            <w:proofErr w:type="spellEnd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 xml:space="preserve"> монография, </w:t>
            </w:r>
            <w:proofErr w:type="spellStart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>която</w:t>
            </w:r>
            <w:proofErr w:type="spellEnd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 xml:space="preserve"> не е представена като основен хабилитационен труд</w:t>
            </w:r>
            <w:r w:rsidR="00020D20" w:rsidRPr="007B7FC5">
              <w:rPr>
                <w:rFonts w:ascii="Times New Roman" w:eastAsia="Times New Roman" w:hAnsi="Times New Roman" w:cs="Times New Roman"/>
              </w:rPr>
              <w:t xml:space="preserve"> по предходна</w:t>
            </w:r>
            <w:r w:rsidR="0081234E" w:rsidRPr="007B7FC5">
              <w:rPr>
                <w:rFonts w:ascii="Times New Roman" w:eastAsia="Times New Roman" w:hAnsi="Times New Roman" w:cs="Times New Roman"/>
              </w:rPr>
              <w:t xml:space="preserve"> или текуща</w:t>
            </w:r>
            <w:r w:rsidR="00020D20" w:rsidRPr="007B7FC5">
              <w:rPr>
                <w:rFonts w:ascii="Times New Roman" w:eastAsia="Times New Roman" w:hAnsi="Times New Roman" w:cs="Times New Roman"/>
              </w:rPr>
              <w:t xml:space="preserve"> процедура. За самостоятелна монография се зачитат </w:t>
            </w:r>
            <w:r w:rsidR="006E1B08" w:rsidRPr="007B7FC5">
              <w:rPr>
                <w:rFonts w:ascii="Times New Roman" w:eastAsia="Times New Roman" w:hAnsi="Times New Roman" w:cs="Times New Roman"/>
                <w:b/>
              </w:rPr>
              <w:t>30</w:t>
            </w:r>
            <w:r w:rsidR="00020D20" w:rsidRPr="007B7FC5">
              <w:rPr>
                <w:rFonts w:ascii="Times New Roman" w:eastAsia="Times New Roman" w:hAnsi="Times New Roman" w:cs="Times New Roman"/>
              </w:rPr>
              <w:t xml:space="preserve"> точки. </w:t>
            </w:r>
          </w:p>
        </w:tc>
      </w:tr>
      <w:tr w:rsidR="007D7659" w:rsidTr="00E75511">
        <w:trPr>
          <w:trHeight w:val="354"/>
        </w:trPr>
        <w:tc>
          <w:tcPr>
            <w:tcW w:w="14910" w:type="dxa"/>
            <w:gridSpan w:val="2"/>
          </w:tcPr>
          <w:p w:rsidR="007D7659" w:rsidRPr="000447F5" w:rsidRDefault="000447F5" w:rsidP="007D7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Библиографско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описание на монография</w:t>
            </w:r>
          </w:p>
        </w:tc>
      </w:tr>
      <w:tr w:rsidR="004C0620" w:rsidTr="00B73F31">
        <w:trPr>
          <w:trHeight w:val="140"/>
        </w:trPr>
        <w:tc>
          <w:tcPr>
            <w:tcW w:w="11940" w:type="dxa"/>
          </w:tcPr>
          <w:p w:rsidR="004C0620" w:rsidRDefault="004C0620" w:rsidP="00020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1……</w:t>
            </w:r>
          </w:p>
        </w:tc>
        <w:tc>
          <w:tcPr>
            <w:tcW w:w="2970" w:type="dxa"/>
          </w:tcPr>
          <w:p w:rsidR="004C0620" w:rsidRDefault="004C0620" w:rsidP="0002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20D20" w:rsidTr="008E3BDB">
        <w:trPr>
          <w:trHeight w:val="140"/>
        </w:trPr>
        <w:tc>
          <w:tcPr>
            <w:tcW w:w="14910" w:type="dxa"/>
            <w:gridSpan w:val="2"/>
            <w:shd w:val="clear" w:color="auto" w:fill="D9D9D9"/>
          </w:tcPr>
          <w:p w:rsidR="00020D20" w:rsidRPr="007B7FC5" w:rsidRDefault="007B7FC5" w:rsidP="007B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B7FC5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>Публикувана</w:t>
            </w:r>
            <w:proofErr w:type="spellEnd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 xml:space="preserve"> книга на </w:t>
            </w:r>
            <w:proofErr w:type="spellStart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>базата</w:t>
            </w:r>
            <w:proofErr w:type="spellEnd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 xml:space="preserve"> на защитен дисертационен труд за присъждане на образователна и научна степен "доктор" или за присъждане </w:t>
            </w:r>
            <w:proofErr w:type="gramStart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  <w:r w:rsidR="00020D20" w:rsidRPr="007B7FC5">
              <w:rPr>
                <w:rFonts w:ascii="Times New Roman" w:eastAsia="Times New Roman" w:hAnsi="Times New Roman" w:cs="Times New Roman"/>
                <w:lang w:val="ru-RU"/>
              </w:rPr>
              <w:t xml:space="preserve"> научна степен "доктор на науките"</w:t>
            </w:r>
            <w:r w:rsidR="00020D20" w:rsidRPr="007B7FC5">
              <w:rPr>
                <w:rFonts w:ascii="Times New Roman" w:eastAsia="Times New Roman" w:hAnsi="Times New Roman" w:cs="Times New Roman"/>
              </w:rPr>
              <w:t xml:space="preserve">. За публикуваната книга се зачитат </w:t>
            </w:r>
            <w:r w:rsidR="00D050F6" w:rsidRPr="007B7FC5">
              <w:rPr>
                <w:rFonts w:ascii="Times New Roman" w:eastAsia="Times New Roman" w:hAnsi="Times New Roman" w:cs="Times New Roman"/>
                <w:b/>
              </w:rPr>
              <w:t>20</w:t>
            </w:r>
            <w:r w:rsidR="00020D20" w:rsidRPr="007B7FC5">
              <w:rPr>
                <w:rFonts w:ascii="Times New Roman" w:eastAsia="Times New Roman" w:hAnsi="Times New Roman" w:cs="Times New Roman"/>
              </w:rPr>
              <w:t xml:space="preserve"> точки.</w:t>
            </w:r>
          </w:p>
        </w:tc>
      </w:tr>
      <w:tr w:rsidR="00A36E53" w:rsidTr="00D765D6">
        <w:trPr>
          <w:trHeight w:val="140"/>
        </w:trPr>
        <w:tc>
          <w:tcPr>
            <w:tcW w:w="14910" w:type="dxa"/>
            <w:gridSpan w:val="2"/>
          </w:tcPr>
          <w:p w:rsidR="00A36E53" w:rsidRPr="000447F5" w:rsidRDefault="00A36E53" w:rsidP="00A36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Библиографско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описани</w:t>
            </w:r>
            <w:r w:rsidR="000447F5">
              <w:rPr>
                <w:rFonts w:ascii="Times New Roman" w:eastAsia="Times New Roman" w:hAnsi="Times New Roman" w:cs="Times New Roman"/>
                <w:i/>
              </w:rPr>
              <w:t>е на книга</w:t>
            </w:r>
          </w:p>
        </w:tc>
      </w:tr>
      <w:tr w:rsidR="00A36E53" w:rsidTr="00E84968">
        <w:trPr>
          <w:trHeight w:val="140"/>
        </w:trPr>
        <w:tc>
          <w:tcPr>
            <w:tcW w:w="11940" w:type="dxa"/>
          </w:tcPr>
          <w:p w:rsidR="00A36E53" w:rsidRDefault="00A36E53" w:rsidP="00020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1….</w:t>
            </w:r>
          </w:p>
        </w:tc>
        <w:tc>
          <w:tcPr>
            <w:tcW w:w="2970" w:type="dxa"/>
          </w:tcPr>
          <w:p w:rsidR="00A36E53" w:rsidRDefault="00A36E53" w:rsidP="0002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9E52BD" w:rsidTr="00722125">
        <w:trPr>
          <w:trHeight w:val="783"/>
        </w:trPr>
        <w:tc>
          <w:tcPr>
            <w:tcW w:w="14910" w:type="dxa"/>
            <w:gridSpan w:val="2"/>
            <w:shd w:val="clear" w:color="auto" w:fill="D9D9D9"/>
          </w:tcPr>
          <w:p w:rsidR="007B7FC5" w:rsidRPr="000447F5" w:rsidRDefault="0051441C" w:rsidP="007B7FC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103F1D">
              <w:rPr>
                <w:rFonts w:ascii="Times New Roman" w:eastAsia="Times New Roman" w:hAnsi="Times New Roman" w:cs="Times New Roman"/>
              </w:rPr>
              <w:t xml:space="preserve"> </w:t>
            </w:r>
            <w:r w:rsidR="007B7FC5" w:rsidRPr="007B7FC5">
              <w:rPr>
                <w:rFonts w:ascii="Times New Roman" w:eastAsia="Times New Roman" w:hAnsi="Times New Roman" w:cs="Times New Roman"/>
                <w:b/>
              </w:rPr>
              <w:t>3.</w:t>
            </w:r>
            <w:r w:rsidR="007B7FC5">
              <w:rPr>
                <w:rFonts w:ascii="Times New Roman" w:eastAsia="Times New Roman" w:hAnsi="Times New Roman" w:cs="Times New Roman"/>
              </w:rPr>
              <w:t xml:space="preserve"> </w:t>
            </w:r>
            <w:r w:rsidR="00960CF8">
              <w:rPr>
                <w:rFonts w:ascii="Times New Roman" w:eastAsia="Times New Roman" w:hAnsi="Times New Roman" w:cs="Times New Roman"/>
              </w:rPr>
              <w:t>Научна публикация</w:t>
            </w:r>
            <w:r w:rsidR="00FB7721" w:rsidRPr="00A97303">
              <w:rPr>
                <w:rFonts w:ascii="Times New Roman" w:eastAsia="Times New Roman" w:hAnsi="Times New Roman" w:cs="Times New Roman"/>
              </w:rPr>
              <w:t xml:space="preserve"> в издания, които са реферирани и индексирани в световноизвестни бази данни с научна информация</w:t>
            </w:r>
            <w:r w:rsidR="00D050F6">
              <w:rPr>
                <w:rFonts w:ascii="Times New Roman" w:eastAsia="Times New Roman" w:hAnsi="Times New Roman" w:cs="Times New Roman"/>
              </w:rPr>
              <w:t xml:space="preserve"> </w:t>
            </w:r>
            <w:r w:rsidR="007E37F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7E37F2"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 w:rsidR="007E37F2">
              <w:rPr>
                <w:rFonts w:ascii="Times New Roman" w:eastAsia="Times New Roman" w:hAnsi="Times New Roman" w:cs="Times New Roman"/>
              </w:rPr>
              <w:t xml:space="preserve"> of Science и </w:t>
            </w:r>
            <w:proofErr w:type="spellStart"/>
            <w:r w:rsidR="007E37F2">
              <w:rPr>
                <w:rFonts w:ascii="Times New Roman" w:eastAsia="Times New Roman" w:hAnsi="Times New Roman" w:cs="Times New Roman"/>
              </w:rPr>
              <w:t>Scopus</w:t>
            </w:r>
            <w:proofErr w:type="spellEnd"/>
            <w:r w:rsidR="007E37F2">
              <w:rPr>
                <w:rFonts w:ascii="Times New Roman" w:eastAsia="Times New Roman" w:hAnsi="Times New Roman" w:cs="Times New Roman"/>
              </w:rPr>
              <w:t>)</w:t>
            </w:r>
            <w:r w:rsidR="00D050F6">
              <w:rPr>
                <w:rFonts w:ascii="Times New Roman" w:eastAsia="Times New Roman" w:hAnsi="Times New Roman" w:cs="Times New Roman"/>
              </w:rPr>
              <w:t>, извън хабилитационния труд.</w:t>
            </w:r>
            <w:r w:rsidR="007B7FC5">
              <w:rPr>
                <w:rFonts w:ascii="Times New Roman" w:eastAsia="Times New Roman" w:hAnsi="Times New Roman" w:cs="Times New Roman"/>
              </w:rPr>
              <w:t xml:space="preserve"> Точките се изчисляват по следния начин</w:t>
            </w:r>
            <w:r w:rsidR="007B7FC5" w:rsidRPr="00D050F6">
              <w:rPr>
                <w:rFonts w:ascii="Times New Roman" w:eastAsia="Times New Roman" w:hAnsi="Times New Roman" w:cs="Times New Roman"/>
                <w:u w:val="single"/>
              </w:rPr>
              <w:t>: 25 т. за публикации в Q1; 20 т.  за публикации в Q2; 15 за публикации в Q3; 12 за публикации в Q4; 10 за публикации в издание със SJR без IF;</w:t>
            </w:r>
          </w:p>
          <w:p w:rsidR="009E52BD" w:rsidRPr="00103F1D" w:rsidRDefault="009E52BD" w:rsidP="00D050F6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E19B8" w:rsidTr="00CE342B">
        <w:trPr>
          <w:trHeight w:val="354"/>
        </w:trPr>
        <w:tc>
          <w:tcPr>
            <w:tcW w:w="14910" w:type="dxa"/>
            <w:gridSpan w:val="2"/>
          </w:tcPr>
          <w:p w:rsidR="002E19B8" w:rsidRPr="000447F5" w:rsidRDefault="00960CF8" w:rsidP="002E1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Библиографско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описание на научна</w:t>
            </w:r>
            <w:r w:rsidR="002E19B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публикация</w:t>
            </w:r>
          </w:p>
        </w:tc>
      </w:tr>
      <w:tr w:rsidR="002E19B8" w:rsidTr="000756CF">
        <w:trPr>
          <w:trHeight w:val="140"/>
        </w:trPr>
        <w:tc>
          <w:tcPr>
            <w:tcW w:w="11940" w:type="dxa"/>
          </w:tcPr>
          <w:p w:rsidR="002E19B8" w:rsidRDefault="002E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1……</w:t>
            </w:r>
          </w:p>
        </w:tc>
        <w:tc>
          <w:tcPr>
            <w:tcW w:w="2970" w:type="dxa"/>
          </w:tcPr>
          <w:p w:rsidR="002E19B8" w:rsidRDefault="002E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E19B8" w:rsidTr="002D4652">
        <w:trPr>
          <w:trHeight w:val="140"/>
        </w:trPr>
        <w:tc>
          <w:tcPr>
            <w:tcW w:w="11940" w:type="dxa"/>
            <w:tcBorders>
              <w:bottom w:val="single" w:sz="4" w:space="0" w:color="000000"/>
            </w:tcBorders>
          </w:tcPr>
          <w:p w:rsidR="002E19B8" w:rsidRDefault="002E1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2….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:rsidR="002E19B8" w:rsidRDefault="002E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9E52BD">
        <w:trPr>
          <w:trHeight w:val="140"/>
        </w:trPr>
        <w:tc>
          <w:tcPr>
            <w:tcW w:w="14910" w:type="dxa"/>
            <w:gridSpan w:val="2"/>
            <w:shd w:val="clear" w:color="auto" w:fill="D9D9D9"/>
          </w:tcPr>
          <w:p w:rsidR="009E52BD" w:rsidRPr="007B7FC5" w:rsidRDefault="007B7FC5" w:rsidP="007B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7FC5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Pr="007B7FC5">
              <w:rPr>
                <w:rFonts w:ascii="Times New Roman" w:eastAsia="Times New Roman" w:hAnsi="Times New Roman" w:cs="Times New Roman"/>
              </w:rPr>
              <w:t xml:space="preserve">Публикувана </w:t>
            </w:r>
            <w:r>
              <w:rPr>
                <w:rFonts w:ascii="Times New Roman" w:eastAsia="Times New Roman" w:hAnsi="Times New Roman" w:cs="Times New Roman"/>
              </w:rPr>
              <w:t xml:space="preserve">глава от книга или колективна монография. Зачитат се </w:t>
            </w:r>
            <w:r w:rsidRPr="007B7FC5">
              <w:rPr>
                <w:rFonts w:ascii="Times New Roman" w:eastAsia="Times New Roman" w:hAnsi="Times New Roman" w:cs="Times New Roman"/>
                <w:b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точки.</w:t>
            </w:r>
          </w:p>
        </w:tc>
      </w:tr>
      <w:tr w:rsidR="006E6B91" w:rsidTr="00597E07">
        <w:trPr>
          <w:trHeight w:val="140"/>
        </w:trPr>
        <w:tc>
          <w:tcPr>
            <w:tcW w:w="14910" w:type="dxa"/>
            <w:gridSpan w:val="2"/>
          </w:tcPr>
          <w:p w:rsidR="006E6B91" w:rsidRDefault="007B7FC5" w:rsidP="006E6B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Библиографско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описание </w:t>
            </w:r>
            <w:r w:rsidR="000447F5">
              <w:rPr>
                <w:rFonts w:ascii="Times New Roman" w:eastAsia="Times New Roman" w:hAnsi="Times New Roman" w:cs="Times New Roman"/>
                <w:i/>
              </w:rPr>
              <w:t xml:space="preserve">на книга, монография </w:t>
            </w:r>
          </w:p>
        </w:tc>
      </w:tr>
      <w:tr w:rsidR="006E6B91" w:rsidTr="00144210">
        <w:trPr>
          <w:trHeight w:val="140"/>
        </w:trPr>
        <w:tc>
          <w:tcPr>
            <w:tcW w:w="11940" w:type="dxa"/>
          </w:tcPr>
          <w:p w:rsidR="006E6B91" w:rsidRDefault="006E6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1….</w:t>
            </w:r>
          </w:p>
        </w:tc>
        <w:tc>
          <w:tcPr>
            <w:tcW w:w="2970" w:type="dxa"/>
          </w:tcPr>
          <w:p w:rsidR="006E6B91" w:rsidRDefault="006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E6B91" w:rsidTr="00005834">
        <w:trPr>
          <w:trHeight w:val="140"/>
        </w:trPr>
        <w:tc>
          <w:tcPr>
            <w:tcW w:w="11940" w:type="dxa"/>
            <w:tcBorders>
              <w:bottom w:val="single" w:sz="4" w:space="0" w:color="000000"/>
            </w:tcBorders>
          </w:tcPr>
          <w:p w:rsidR="006E6B91" w:rsidRDefault="006E6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2…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:rsidR="006E6B91" w:rsidRDefault="006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733D6">
        <w:trPr>
          <w:trHeight w:val="140"/>
        </w:trPr>
        <w:tc>
          <w:tcPr>
            <w:tcW w:w="14910" w:type="dxa"/>
            <w:gridSpan w:val="2"/>
            <w:shd w:val="clear" w:color="auto" w:fill="D9D9D9"/>
          </w:tcPr>
          <w:p w:rsidR="003733D6" w:rsidRPr="007B7FC5" w:rsidRDefault="003733D6" w:rsidP="007B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7B7F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B7FC5" w:rsidRPr="007B7FC5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="007B7FC5" w:rsidRPr="007B7FC5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Изобретение, патент или полезен модел, за което е издаден защитен документ по надлежния ред</w:t>
            </w:r>
            <w:r w:rsidR="007B7F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6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Зачитат се </w:t>
            </w:r>
            <w:r w:rsidR="00EC6DA5" w:rsidRPr="00EC6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EC6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точки.</w:t>
            </w:r>
          </w:p>
        </w:tc>
      </w:tr>
      <w:tr w:rsidR="00282275" w:rsidTr="001F42C7">
        <w:trPr>
          <w:trHeight w:val="140"/>
        </w:trPr>
        <w:tc>
          <w:tcPr>
            <w:tcW w:w="14910" w:type="dxa"/>
            <w:gridSpan w:val="2"/>
          </w:tcPr>
          <w:p w:rsidR="00282275" w:rsidRDefault="00282275" w:rsidP="002822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B7FC5">
              <w:rPr>
                <w:rFonts w:ascii="Times New Roman" w:eastAsia="Times New Roman" w:hAnsi="Times New Roman" w:cs="Times New Roman"/>
                <w:i/>
              </w:rPr>
              <w:t xml:space="preserve"> О</w:t>
            </w:r>
            <w:r w:rsidR="006A22EE">
              <w:rPr>
                <w:rFonts w:ascii="Times New Roman" w:eastAsia="Times New Roman" w:hAnsi="Times New Roman" w:cs="Times New Roman"/>
                <w:i/>
              </w:rPr>
              <w:t>писание…..</w:t>
            </w:r>
          </w:p>
        </w:tc>
      </w:tr>
      <w:tr w:rsidR="00823988" w:rsidTr="00580808">
        <w:trPr>
          <w:trHeight w:val="140"/>
        </w:trPr>
        <w:tc>
          <w:tcPr>
            <w:tcW w:w="11940" w:type="dxa"/>
          </w:tcPr>
          <w:p w:rsidR="00823988" w:rsidRDefault="00823988" w:rsidP="0037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1…</w:t>
            </w:r>
          </w:p>
        </w:tc>
        <w:tc>
          <w:tcPr>
            <w:tcW w:w="2970" w:type="dxa"/>
          </w:tcPr>
          <w:p w:rsidR="00823988" w:rsidRDefault="00823988" w:rsidP="0037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3988" w:rsidTr="001034A2">
        <w:trPr>
          <w:trHeight w:val="140"/>
        </w:trPr>
        <w:tc>
          <w:tcPr>
            <w:tcW w:w="11940" w:type="dxa"/>
          </w:tcPr>
          <w:p w:rsidR="00823988" w:rsidRDefault="00823988" w:rsidP="0037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2…..</w:t>
            </w:r>
          </w:p>
        </w:tc>
        <w:tc>
          <w:tcPr>
            <w:tcW w:w="2970" w:type="dxa"/>
          </w:tcPr>
          <w:p w:rsidR="00823988" w:rsidRDefault="00823988" w:rsidP="0037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B7FC5" w:rsidTr="00EC6DA5">
        <w:trPr>
          <w:trHeight w:val="140"/>
        </w:trPr>
        <w:tc>
          <w:tcPr>
            <w:tcW w:w="11940" w:type="dxa"/>
            <w:shd w:val="clear" w:color="auto" w:fill="BFBFBF" w:themeFill="background1" w:themeFillShade="BF"/>
          </w:tcPr>
          <w:p w:rsidR="007B7FC5" w:rsidRPr="00EC6DA5" w:rsidRDefault="00EC6DA5" w:rsidP="0037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6DA5"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 w:rsidRPr="00EC6DA5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Публикувана заявка за патент или полезен модел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A2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Зачитат се </w:t>
            </w:r>
            <w:r w:rsidR="006A22EE" w:rsidRPr="006A2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6A22EE" w:rsidRPr="006A22EE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точки.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:rsidR="007B7FC5" w:rsidRDefault="007B7FC5" w:rsidP="0037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B7FC5" w:rsidTr="001034A2">
        <w:trPr>
          <w:trHeight w:val="140"/>
        </w:trPr>
        <w:tc>
          <w:tcPr>
            <w:tcW w:w="11940" w:type="dxa"/>
          </w:tcPr>
          <w:p w:rsidR="007B7FC5" w:rsidRDefault="006A22EE" w:rsidP="0037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 …….</w:t>
            </w:r>
          </w:p>
        </w:tc>
        <w:tc>
          <w:tcPr>
            <w:tcW w:w="2970" w:type="dxa"/>
          </w:tcPr>
          <w:p w:rsidR="007B7FC5" w:rsidRDefault="007B7FC5" w:rsidP="0037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B7FC5" w:rsidRPr="006A22EE" w:rsidTr="001034A2">
        <w:trPr>
          <w:trHeight w:val="140"/>
        </w:trPr>
        <w:tc>
          <w:tcPr>
            <w:tcW w:w="11940" w:type="dxa"/>
          </w:tcPr>
          <w:p w:rsidR="007B7FC5" w:rsidRPr="006A22EE" w:rsidRDefault="006A22EE" w:rsidP="0037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A22EE">
              <w:rPr>
                <w:rFonts w:ascii="Times New Roman" w:eastAsia="Times New Roman" w:hAnsi="Times New Roman" w:cs="Times New Roman"/>
                <w:i/>
              </w:rPr>
              <w:t>1……</w:t>
            </w:r>
          </w:p>
        </w:tc>
        <w:tc>
          <w:tcPr>
            <w:tcW w:w="2970" w:type="dxa"/>
          </w:tcPr>
          <w:p w:rsidR="007B7FC5" w:rsidRPr="006A22EE" w:rsidRDefault="007B7FC5" w:rsidP="0037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A22EE" w:rsidRPr="006A22EE" w:rsidTr="001034A2">
        <w:trPr>
          <w:trHeight w:val="140"/>
        </w:trPr>
        <w:tc>
          <w:tcPr>
            <w:tcW w:w="11940" w:type="dxa"/>
          </w:tcPr>
          <w:p w:rsidR="006A22EE" w:rsidRPr="006A22EE" w:rsidRDefault="006A22EE" w:rsidP="0037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A22EE">
              <w:rPr>
                <w:rFonts w:ascii="Times New Roman" w:eastAsia="Times New Roman" w:hAnsi="Times New Roman" w:cs="Times New Roman"/>
                <w:i/>
              </w:rPr>
              <w:t>2……</w:t>
            </w:r>
          </w:p>
        </w:tc>
        <w:tc>
          <w:tcPr>
            <w:tcW w:w="2970" w:type="dxa"/>
          </w:tcPr>
          <w:p w:rsidR="006A22EE" w:rsidRPr="006A22EE" w:rsidRDefault="006A22EE" w:rsidP="0037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3988" w:rsidTr="009070F0">
        <w:trPr>
          <w:trHeight w:val="140"/>
        </w:trPr>
        <w:tc>
          <w:tcPr>
            <w:tcW w:w="11940" w:type="dxa"/>
          </w:tcPr>
          <w:p w:rsidR="00823988" w:rsidRPr="003733D6" w:rsidRDefault="00823988" w:rsidP="0037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733D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Общо точки за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автора по </w:t>
            </w:r>
            <w:r w:rsidRPr="003733D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група показатели “Г”</w:t>
            </w:r>
          </w:p>
        </w:tc>
        <w:tc>
          <w:tcPr>
            <w:tcW w:w="2970" w:type="dxa"/>
          </w:tcPr>
          <w:p w:rsidR="00823988" w:rsidRDefault="00823988" w:rsidP="0037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F39E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хх</w:t>
            </w:r>
          </w:p>
        </w:tc>
      </w:tr>
      <w:tr w:rsidR="00823988" w:rsidTr="005635EF">
        <w:trPr>
          <w:trHeight w:val="140"/>
        </w:trPr>
        <w:tc>
          <w:tcPr>
            <w:tcW w:w="11940" w:type="dxa"/>
          </w:tcPr>
          <w:p w:rsidR="00823988" w:rsidRPr="003733D6" w:rsidRDefault="00823988" w:rsidP="0037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Минимални национални изисквания по група показатели „Г“, точки</w:t>
            </w:r>
          </w:p>
        </w:tc>
        <w:tc>
          <w:tcPr>
            <w:tcW w:w="2970" w:type="dxa"/>
          </w:tcPr>
          <w:p w:rsidR="00823988" w:rsidRDefault="00823988" w:rsidP="0037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</w:tbl>
    <w:p w:rsidR="003D6046" w:rsidRPr="003570F5" w:rsidRDefault="00B95538" w:rsidP="008676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column"/>
      </w:r>
      <w:r w:rsidR="00867689" w:rsidRPr="008676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867689" w:rsidRPr="008676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768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D6046" w:rsidRPr="003570F5">
        <w:rPr>
          <w:rFonts w:ascii="Times New Roman" w:eastAsia="Times New Roman" w:hAnsi="Times New Roman" w:cs="Times New Roman"/>
          <w:b/>
          <w:sz w:val="26"/>
          <w:szCs w:val="26"/>
        </w:rPr>
        <w:t xml:space="preserve">По група показатели „Д“ – най-малко </w:t>
      </w:r>
      <w:r w:rsidR="00EA72F1" w:rsidRPr="003570F5">
        <w:rPr>
          <w:rFonts w:ascii="Times New Roman" w:eastAsia="Times New Roman" w:hAnsi="Times New Roman" w:cs="Times New Roman"/>
          <w:b/>
          <w:sz w:val="26"/>
          <w:szCs w:val="26"/>
        </w:rPr>
        <w:t>50</w:t>
      </w:r>
      <w:r w:rsidR="003570F5">
        <w:rPr>
          <w:rFonts w:ascii="Times New Roman" w:eastAsia="Times New Roman" w:hAnsi="Times New Roman" w:cs="Times New Roman"/>
          <w:b/>
          <w:sz w:val="26"/>
          <w:szCs w:val="26"/>
        </w:rPr>
        <w:t xml:space="preserve"> точки, </w:t>
      </w:r>
      <w:r w:rsidR="003570F5" w:rsidRPr="003570F5">
        <w:rPr>
          <w:rFonts w:ascii="Times New Roman" w:eastAsia="Times New Roman" w:hAnsi="Times New Roman" w:cs="Times New Roman"/>
          <w:sz w:val="26"/>
          <w:szCs w:val="26"/>
        </w:rPr>
        <w:t>натрупани по следните показатели:</w:t>
      </w:r>
    </w:p>
    <w:tbl>
      <w:tblPr>
        <w:tblStyle w:val="a5"/>
        <w:tblW w:w="14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40"/>
        <w:gridCol w:w="2970"/>
      </w:tblGrid>
      <w:tr w:rsidR="005D6E10" w:rsidTr="0028618B">
        <w:trPr>
          <w:trHeight w:val="1000"/>
        </w:trPr>
        <w:tc>
          <w:tcPr>
            <w:tcW w:w="119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D6E10" w:rsidRDefault="005D6E10" w:rsidP="008E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D6E10" w:rsidRPr="0028271C" w:rsidRDefault="005D6E10" w:rsidP="008E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Бр. точки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 автора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5D6E10" w:rsidRDefault="005D6E10" w:rsidP="0035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6046" w:rsidRPr="0068475D" w:rsidTr="008E3BDB">
        <w:trPr>
          <w:trHeight w:val="260"/>
        </w:trPr>
        <w:tc>
          <w:tcPr>
            <w:tcW w:w="14910" w:type="dxa"/>
            <w:gridSpan w:val="2"/>
            <w:shd w:val="clear" w:color="auto" w:fill="D9D9D9"/>
          </w:tcPr>
          <w:p w:rsidR="003D6046" w:rsidRPr="0068475D" w:rsidRDefault="006A22EE" w:rsidP="006A2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8475D">
              <w:rPr>
                <w:rFonts w:ascii="Times New Roman" w:eastAsia="Times New Roman" w:hAnsi="Times New Roman" w:cs="Times New Roman"/>
              </w:rPr>
              <w:t>1. Цитирания в научни издания, монографии, колективни томове и патенти, реферирани и индексирани в световноизвестни бази данни с научна инфор</w:t>
            </w:r>
            <w:r w:rsidR="007E37F2">
              <w:rPr>
                <w:rFonts w:ascii="Times New Roman" w:eastAsia="Times New Roman" w:hAnsi="Times New Roman" w:cs="Times New Roman"/>
              </w:rPr>
              <w:t>мация (</w:t>
            </w:r>
            <w:proofErr w:type="spellStart"/>
            <w:r w:rsidR="007E37F2"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 w:rsidR="007E37F2">
              <w:rPr>
                <w:rFonts w:ascii="Times New Roman" w:eastAsia="Times New Roman" w:hAnsi="Times New Roman" w:cs="Times New Roman"/>
              </w:rPr>
              <w:t xml:space="preserve"> of Science и </w:t>
            </w:r>
            <w:proofErr w:type="spellStart"/>
            <w:r w:rsidR="007E37F2">
              <w:rPr>
                <w:rFonts w:ascii="Times New Roman" w:eastAsia="Times New Roman" w:hAnsi="Times New Roman" w:cs="Times New Roman"/>
              </w:rPr>
              <w:t>Scopus</w:t>
            </w:r>
            <w:proofErr w:type="spellEnd"/>
            <w:r w:rsidR="007E37F2">
              <w:rPr>
                <w:rFonts w:ascii="Times New Roman" w:eastAsia="Times New Roman" w:hAnsi="Times New Roman" w:cs="Times New Roman"/>
              </w:rPr>
              <w:t>).</w:t>
            </w:r>
            <w:r w:rsidR="003D6046" w:rsidRPr="0068475D">
              <w:rPr>
                <w:rFonts w:ascii="Times New Roman" w:eastAsia="Times New Roman" w:hAnsi="Times New Roman" w:cs="Times New Roman"/>
              </w:rPr>
              <w:t xml:space="preserve"> </w:t>
            </w:r>
            <w:r w:rsidR="00D818AB" w:rsidRPr="0068475D">
              <w:rPr>
                <w:rFonts w:ascii="Times New Roman" w:eastAsia="Times New Roman" w:hAnsi="Times New Roman" w:cs="Times New Roman"/>
              </w:rPr>
              <w:t>За един</w:t>
            </w:r>
            <w:r w:rsidR="005D1021">
              <w:rPr>
                <w:rFonts w:ascii="Times New Roman" w:eastAsia="Times New Roman" w:hAnsi="Times New Roman" w:cs="Times New Roman"/>
              </w:rPr>
              <w:t xml:space="preserve"> цитат</w:t>
            </w:r>
            <w:r w:rsidR="004F5F80" w:rsidRPr="0068475D">
              <w:rPr>
                <w:rFonts w:ascii="Times New Roman" w:eastAsia="Times New Roman" w:hAnsi="Times New Roman" w:cs="Times New Roman"/>
              </w:rPr>
              <w:t xml:space="preserve"> се зачитат </w:t>
            </w:r>
            <w:r w:rsidRPr="0068475D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 w:rsidR="00D818AB" w:rsidRPr="0068475D">
              <w:rPr>
                <w:rFonts w:ascii="Times New Roman" w:eastAsia="Times New Roman" w:hAnsi="Times New Roman" w:cs="Times New Roman"/>
              </w:rPr>
              <w:t>точки</w:t>
            </w:r>
            <w:r w:rsidR="003D6046" w:rsidRPr="0068475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B92B90" w:rsidTr="00712724">
        <w:trPr>
          <w:trHeight w:val="354"/>
        </w:trPr>
        <w:tc>
          <w:tcPr>
            <w:tcW w:w="14910" w:type="dxa"/>
            <w:gridSpan w:val="2"/>
          </w:tcPr>
          <w:p w:rsidR="00B92B90" w:rsidRDefault="00B92B90" w:rsidP="00326C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956FF">
              <w:rPr>
                <w:rFonts w:ascii="Times New Roman" w:eastAsia="Times New Roman" w:hAnsi="Times New Roman" w:cs="Times New Roman"/>
                <w:i/>
              </w:rPr>
              <w:t>Цитирана публикация (</w:t>
            </w:r>
            <w:proofErr w:type="spellStart"/>
            <w:r w:rsidRPr="00F956FF">
              <w:rPr>
                <w:rFonts w:ascii="Times New Roman" w:eastAsia="Times New Roman" w:hAnsi="Times New Roman" w:cs="Times New Roman"/>
                <w:i/>
              </w:rPr>
              <w:t>библиографско</w:t>
            </w:r>
            <w:proofErr w:type="spellEnd"/>
            <w:r w:rsidRPr="00F956FF">
              <w:rPr>
                <w:rFonts w:ascii="Times New Roman" w:eastAsia="Times New Roman" w:hAnsi="Times New Roman" w:cs="Times New Roman"/>
                <w:i/>
              </w:rPr>
              <w:t xml:space="preserve"> описание на публикацията, ISSN или ISBN)</w:t>
            </w:r>
          </w:p>
        </w:tc>
      </w:tr>
      <w:tr w:rsidR="00B92B90" w:rsidTr="00712724">
        <w:trPr>
          <w:trHeight w:val="354"/>
        </w:trPr>
        <w:tc>
          <w:tcPr>
            <w:tcW w:w="14910" w:type="dxa"/>
            <w:gridSpan w:val="2"/>
          </w:tcPr>
          <w:p w:rsidR="00B92B90" w:rsidRPr="00F956FF" w:rsidRDefault="00B92B90" w:rsidP="00326C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651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Къде е цитирана горната публикация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библиографско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описание на публикацията):</w:t>
            </w:r>
          </w:p>
        </w:tc>
      </w:tr>
      <w:tr w:rsidR="00822EC0" w:rsidTr="001A683C">
        <w:trPr>
          <w:trHeight w:val="140"/>
        </w:trPr>
        <w:tc>
          <w:tcPr>
            <w:tcW w:w="11940" w:type="dxa"/>
          </w:tcPr>
          <w:p w:rsidR="00822EC0" w:rsidRPr="005D6E10" w:rsidRDefault="00822EC0" w:rsidP="00D81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1……</w:t>
            </w:r>
          </w:p>
        </w:tc>
        <w:tc>
          <w:tcPr>
            <w:tcW w:w="2970" w:type="dxa"/>
          </w:tcPr>
          <w:p w:rsidR="00822EC0" w:rsidRDefault="00822EC0" w:rsidP="008E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2EC0" w:rsidTr="008D77ED">
        <w:trPr>
          <w:trHeight w:val="140"/>
        </w:trPr>
        <w:tc>
          <w:tcPr>
            <w:tcW w:w="11940" w:type="dxa"/>
          </w:tcPr>
          <w:p w:rsidR="00822EC0" w:rsidRPr="005D6E10" w:rsidRDefault="00822EC0" w:rsidP="00D81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……</w:t>
            </w:r>
          </w:p>
        </w:tc>
        <w:tc>
          <w:tcPr>
            <w:tcW w:w="2970" w:type="dxa"/>
          </w:tcPr>
          <w:p w:rsidR="00822EC0" w:rsidRDefault="00822EC0" w:rsidP="008E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58210E" w:rsidTr="000E454A">
        <w:trPr>
          <w:trHeight w:val="140"/>
        </w:trPr>
        <w:tc>
          <w:tcPr>
            <w:tcW w:w="11940" w:type="dxa"/>
          </w:tcPr>
          <w:p w:rsidR="0058210E" w:rsidRPr="003733D6" w:rsidRDefault="0058210E" w:rsidP="00D81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733D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Общо точки за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автора по </w:t>
            </w:r>
            <w:r w:rsidRPr="003733D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група показатели “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</w:t>
            </w:r>
            <w:r w:rsidRPr="003733D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”</w:t>
            </w:r>
          </w:p>
        </w:tc>
        <w:tc>
          <w:tcPr>
            <w:tcW w:w="2970" w:type="dxa"/>
          </w:tcPr>
          <w:p w:rsidR="0058210E" w:rsidRDefault="0058210E" w:rsidP="00D8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818A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хх</w:t>
            </w:r>
          </w:p>
        </w:tc>
      </w:tr>
      <w:tr w:rsidR="0058210E" w:rsidTr="00AC25B9">
        <w:trPr>
          <w:trHeight w:val="140"/>
        </w:trPr>
        <w:tc>
          <w:tcPr>
            <w:tcW w:w="11940" w:type="dxa"/>
          </w:tcPr>
          <w:p w:rsidR="0058210E" w:rsidRPr="003733D6" w:rsidRDefault="0058210E" w:rsidP="00D81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Минимални национални изисквания по група показатели „Д“, точки</w:t>
            </w:r>
          </w:p>
        </w:tc>
        <w:tc>
          <w:tcPr>
            <w:tcW w:w="2970" w:type="dxa"/>
          </w:tcPr>
          <w:p w:rsidR="0058210E" w:rsidRDefault="0058210E" w:rsidP="00D8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</w:tbl>
    <w:p w:rsidR="00A215B7" w:rsidRDefault="00A215B7" w:rsidP="00CF2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p w:rsidR="00884530" w:rsidRDefault="00CF220D" w:rsidP="00CF2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F220D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Забележка: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DB5DC6">
        <w:rPr>
          <w:rFonts w:ascii="Times New Roman" w:eastAsia="Times New Roman" w:hAnsi="Times New Roman" w:cs="Times New Roman"/>
          <w:b/>
          <w:i/>
          <w:sz w:val="26"/>
          <w:szCs w:val="26"/>
        </w:rPr>
        <w:t>Q1, Q2, Q3 и Q4</w:t>
      </w:r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обозначават четирите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квартила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(четвъртини), в които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Journal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Citation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Reports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(JCR) на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Web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of Science групира научните списания с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импакт-фактор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(IF) във всяка научна област. При отчитане на публикация в списание, което се появява в повече от една научна област в базата данни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Web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of Science, се използва най-високият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квартил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за съответното списание за годината на публикуване. Ако за дадена публикация в годината на публикуване не е наличен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квартил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за списанието, се използва наличният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квартил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за най-близката до нея година.</w:t>
      </w:r>
    </w:p>
    <w:p w:rsidR="00CF220D" w:rsidRDefault="00CF220D" w:rsidP="00CF2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CF220D">
        <w:rPr>
          <w:rFonts w:ascii="Times New Roman" w:eastAsia="Times New Roman" w:hAnsi="Times New Roman" w:cs="Times New Roman"/>
          <w:b/>
          <w:i/>
          <w:sz w:val="26"/>
          <w:szCs w:val="26"/>
        </w:rPr>
        <w:t>Scimago</w:t>
      </w:r>
      <w:proofErr w:type="spellEnd"/>
      <w:r w:rsidRPr="00CF220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CF220D">
        <w:rPr>
          <w:rFonts w:ascii="Times New Roman" w:eastAsia="Times New Roman" w:hAnsi="Times New Roman" w:cs="Times New Roman"/>
          <w:b/>
          <w:i/>
          <w:sz w:val="26"/>
          <w:szCs w:val="26"/>
        </w:rPr>
        <w:t>Journal</w:t>
      </w:r>
      <w:proofErr w:type="spellEnd"/>
      <w:r w:rsidRPr="00CF220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CF220D">
        <w:rPr>
          <w:rFonts w:ascii="Times New Roman" w:eastAsia="Times New Roman" w:hAnsi="Times New Roman" w:cs="Times New Roman"/>
          <w:b/>
          <w:i/>
          <w:sz w:val="26"/>
          <w:szCs w:val="26"/>
        </w:rPr>
        <w:t>Rank</w:t>
      </w:r>
      <w:proofErr w:type="spellEnd"/>
      <w:r w:rsidRPr="00CF220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(SJR)</w:t>
      </w:r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 xml:space="preserve"> обозначава метриката на научните издания, реферирани в </w:t>
      </w:r>
      <w:proofErr w:type="spellStart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Scopus</w:t>
      </w:r>
      <w:proofErr w:type="spellEnd"/>
      <w:r w:rsidRPr="00CF220D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CF220D" w:rsidRDefault="005B4305" w:rsidP="00CF220D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 xml:space="preserve">Само за </w:t>
      </w:r>
      <w:r w:rsidRPr="005B4305">
        <w:rPr>
          <w:rFonts w:ascii="Times New Roman" w:eastAsia="Times New Roman" w:hAnsi="Times New Roman" w:cs="Times New Roman"/>
          <w:b/>
          <w:i/>
          <w:sz w:val="26"/>
          <w:szCs w:val="26"/>
        </w:rPr>
        <w:t>ПН 4.1, ПН 4.2 и ПН 4.3</w:t>
      </w:r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 xml:space="preserve"> се използват и </w:t>
      </w:r>
      <w:proofErr w:type="spellStart"/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>квартилите</w:t>
      </w:r>
      <w:proofErr w:type="spellEnd"/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 xml:space="preserve"> (четвъртините) Q1, Q2, Q3 и Q4 съгласно метриката SJR (</w:t>
      </w:r>
      <w:r w:rsidR="005E15BA" w:rsidRPr="00397CE5">
        <w:rPr>
          <w:rFonts w:ascii="Times New Roman" w:eastAsia="Times New Roman" w:hAnsi="Times New Roman" w:cs="Times New Roman"/>
          <w:i/>
          <w:sz w:val="26"/>
          <w:szCs w:val="26"/>
        </w:rPr>
        <w:t>https://www.scimagojr.com/</w:t>
      </w:r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 xml:space="preserve">. При отчитане на публикация в списание, което се появява за съответната година и в </w:t>
      </w:r>
      <w:proofErr w:type="spellStart"/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>квартилите</w:t>
      </w:r>
      <w:proofErr w:type="spellEnd"/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 xml:space="preserve"> на JCR и в </w:t>
      </w:r>
      <w:proofErr w:type="spellStart"/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>квартилите</w:t>
      </w:r>
      <w:proofErr w:type="spellEnd"/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 xml:space="preserve"> на SJR, се използва по-високият от тези </w:t>
      </w:r>
      <w:proofErr w:type="spellStart"/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>квартили</w:t>
      </w:r>
      <w:proofErr w:type="spellEnd"/>
      <w:r w:rsidRPr="005B4305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CF220D" w:rsidRDefault="004901CA" w:rsidP="00D44BD6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4901CA">
        <w:rPr>
          <w:rFonts w:ascii="Times New Roman" w:eastAsia="Times New Roman" w:hAnsi="Times New Roman" w:cs="Times New Roman"/>
          <w:i/>
          <w:sz w:val="26"/>
          <w:szCs w:val="26"/>
        </w:rPr>
        <w:t>Известна ми е отговорността по чл. 313 от НК и чл. 58 от ЗВО за представяне и деклариране на неверни данни.</w:t>
      </w:r>
      <w:bookmarkStart w:id="0" w:name="_GoBack"/>
      <w:bookmarkEnd w:id="0"/>
    </w:p>
    <w:p w:rsidR="00D44BD6" w:rsidRDefault="00D44BD6" w:rsidP="00901B8F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Дата: ………….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472BCC">
        <w:rPr>
          <w:rFonts w:ascii="Times New Roman" w:eastAsia="Times New Roman" w:hAnsi="Times New Roman" w:cs="Times New Roman"/>
          <w:i/>
          <w:sz w:val="26"/>
          <w:szCs w:val="26"/>
        </w:rPr>
        <w:t>Декларатор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 ……………………………</w:t>
      </w:r>
      <w:bookmarkStart w:id="1" w:name="_jm6ufinjpojs" w:colFirst="0" w:colLast="0"/>
      <w:bookmarkStart w:id="2" w:name="_w3g63bjh0zi" w:colFirst="0" w:colLast="0"/>
      <w:bookmarkEnd w:id="1"/>
      <w:bookmarkEnd w:id="2"/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sectPr w:rsidR="00D44BD6" w:rsidSect="007F4921"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426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F7" w:rsidRDefault="00B64EF7">
      <w:pPr>
        <w:spacing w:after="0" w:line="240" w:lineRule="auto"/>
      </w:pPr>
      <w:r>
        <w:separator/>
      </w:r>
    </w:p>
  </w:endnote>
  <w:endnote w:type="continuationSeparator" w:id="0">
    <w:p w:rsidR="00B64EF7" w:rsidRDefault="00B6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2BD" w:rsidRDefault="009E5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240" w:line="240" w:lineRule="auto"/>
      <w:ind w:left="425" w:hanging="425"/>
      <w:jc w:val="right"/>
      <w:rPr>
        <w:rFonts w:ascii="Times New Roman" w:eastAsia="Times New Roman" w:hAnsi="Times New Roman" w:cs="Times New Roman"/>
        <w:i/>
        <w:color w:val="000000"/>
        <w:sz w:val="18"/>
        <w:szCs w:val="18"/>
      </w:rPr>
    </w:pPr>
  </w:p>
  <w:tbl>
    <w:tblPr>
      <w:tblStyle w:val="a6"/>
      <w:tblW w:w="9923" w:type="dxa"/>
      <w:jc w:val="center"/>
      <w:tblLayout w:type="fixed"/>
      <w:tblLook w:val="0400" w:firstRow="0" w:lastRow="0" w:firstColumn="0" w:lastColumn="0" w:noHBand="0" w:noVBand="1"/>
    </w:tblPr>
    <w:tblGrid>
      <w:gridCol w:w="1277"/>
      <w:gridCol w:w="8646"/>
    </w:tblGrid>
    <w:tr w:rsidR="009E52BD">
      <w:trPr>
        <w:jc w:val="center"/>
      </w:trPr>
      <w:tc>
        <w:tcPr>
          <w:tcW w:w="1277" w:type="dxa"/>
          <w:vAlign w:val="center"/>
        </w:tcPr>
        <w:p w:rsidR="009E52BD" w:rsidRDefault="009E5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 w:line="240" w:lineRule="auto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</w:tc>
      <w:tc>
        <w:tcPr>
          <w:tcW w:w="8646" w:type="dxa"/>
          <w:vAlign w:val="center"/>
        </w:tcPr>
        <w:p w:rsidR="009E52BD" w:rsidRDefault="009E5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 w:line="240" w:lineRule="auto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</w:tc>
    </w:tr>
  </w:tbl>
  <w:p w:rsidR="009E52BD" w:rsidRDefault="009E5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25" w:hanging="425"/>
      <w:rPr>
        <w:rFonts w:ascii="Arial" w:eastAsia="Arial" w:hAnsi="Arial" w:cs="Arial"/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2BD" w:rsidRDefault="005144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25" w:hanging="425"/>
      <w:jc w:val="right"/>
      <w:rPr>
        <w:rFonts w:ascii="Times New Roman" w:eastAsia="Times New Roman" w:hAnsi="Times New Roman" w:cs="Times New Roman"/>
        <w:i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fldChar w:fldCharType="separate"/>
    </w:r>
    <w:r w:rsidR="004901CA">
      <w:rPr>
        <w:rFonts w:ascii="Times New Roman" w:eastAsia="Times New Roman" w:hAnsi="Times New Roman" w:cs="Times New Roman"/>
        <w:i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fldChar w:fldCharType="end"/>
    </w:r>
  </w:p>
  <w:p w:rsidR="009E52BD" w:rsidRDefault="009E5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25" w:hanging="425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</w:p>
  <w:tbl>
    <w:tblPr>
      <w:tblStyle w:val="a8"/>
      <w:tblW w:w="9923" w:type="dxa"/>
      <w:tblLayout w:type="fixed"/>
      <w:tblLook w:val="0400" w:firstRow="0" w:lastRow="0" w:firstColumn="0" w:lastColumn="0" w:noHBand="0" w:noVBand="1"/>
    </w:tblPr>
    <w:tblGrid>
      <w:gridCol w:w="1277"/>
      <w:gridCol w:w="8646"/>
    </w:tblGrid>
    <w:tr w:rsidR="009E52BD">
      <w:tc>
        <w:tcPr>
          <w:tcW w:w="1277" w:type="dxa"/>
          <w:vAlign w:val="center"/>
        </w:tcPr>
        <w:p w:rsidR="009E52BD" w:rsidRDefault="009E5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 w:line="240" w:lineRule="auto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</w:tc>
      <w:tc>
        <w:tcPr>
          <w:tcW w:w="8646" w:type="dxa"/>
          <w:vAlign w:val="center"/>
        </w:tcPr>
        <w:p w:rsidR="009E52BD" w:rsidRDefault="009E5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 w:line="240" w:lineRule="auto"/>
            <w:jc w:val="right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</w:tc>
    </w:tr>
  </w:tbl>
  <w:p w:rsidR="009E52BD" w:rsidRDefault="009E5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25" w:hanging="425"/>
      <w:rPr>
        <w:rFonts w:ascii="Arial" w:eastAsia="Arial" w:hAnsi="Arial" w:cs="Arial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F7" w:rsidRDefault="00B64EF7">
      <w:pPr>
        <w:spacing w:after="0" w:line="240" w:lineRule="auto"/>
      </w:pPr>
      <w:r>
        <w:separator/>
      </w:r>
    </w:p>
  </w:footnote>
  <w:footnote w:type="continuationSeparator" w:id="0">
    <w:p w:rsidR="00B64EF7" w:rsidRDefault="00B64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2BD" w:rsidRDefault="009E52B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28"/>
        <w:szCs w:val="28"/>
      </w:rPr>
    </w:pPr>
  </w:p>
  <w:tbl>
    <w:tblPr>
      <w:tblStyle w:val="a7"/>
      <w:tblW w:w="14000" w:type="dxa"/>
      <w:tblLayout w:type="fixed"/>
      <w:tblLook w:val="0400" w:firstRow="0" w:lastRow="0" w:firstColumn="0" w:lastColumn="0" w:noHBand="0" w:noVBand="1"/>
    </w:tblPr>
    <w:tblGrid>
      <w:gridCol w:w="1676"/>
      <w:gridCol w:w="12324"/>
    </w:tblGrid>
    <w:tr w:rsidR="009E52BD">
      <w:tc>
        <w:tcPr>
          <w:tcW w:w="1676" w:type="dxa"/>
          <w:vMerge w:val="restart"/>
        </w:tcPr>
        <w:p w:rsidR="009E52BD" w:rsidRDefault="0060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i/>
              <w:noProof/>
              <w:color w:val="000000"/>
              <w:sz w:val="28"/>
              <w:szCs w:val="28"/>
            </w:rPr>
            <w:drawing>
              <wp:inline distT="0" distB="0" distL="0" distR="0" wp14:anchorId="63A4AF9C" wp14:editId="3FF1CDBC">
                <wp:extent cx="798830" cy="780415"/>
                <wp:effectExtent l="0" t="0" r="1270" b="635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4" w:type="dxa"/>
          <w:vAlign w:val="center"/>
        </w:tcPr>
        <w:p w:rsidR="009E52BD" w:rsidRDefault="00374093" w:rsidP="00374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center"/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36"/>
              <w:szCs w:val="36"/>
            </w:rPr>
            <w:t>ТРАКИЙСКИ</w:t>
          </w:r>
          <w:r w:rsidR="0051441C">
            <w:rPr>
              <w:rFonts w:ascii="Times New Roman" w:eastAsia="Times New Roman" w:hAnsi="Times New Roman" w:cs="Times New Roman"/>
              <w:b/>
              <w:i/>
              <w:color w:val="000000"/>
              <w:sz w:val="36"/>
              <w:szCs w:val="36"/>
            </w:rPr>
            <w:t xml:space="preserve"> УНИВЕРСИТЕТ </w:t>
          </w:r>
          <w:r>
            <w:rPr>
              <w:rFonts w:ascii="Times New Roman" w:eastAsia="Times New Roman" w:hAnsi="Times New Roman" w:cs="Times New Roman"/>
              <w:b/>
              <w:i/>
              <w:color w:val="000000"/>
              <w:sz w:val="36"/>
              <w:szCs w:val="36"/>
            </w:rPr>
            <w:t>–</w:t>
          </w:r>
          <w:r w:rsidR="0051441C">
            <w:rPr>
              <w:rFonts w:ascii="Times New Roman" w:eastAsia="Times New Roman" w:hAnsi="Times New Roman" w:cs="Times New Roman"/>
              <w:b/>
              <w:i/>
              <w:color w:val="000000"/>
              <w:sz w:val="36"/>
              <w:szCs w:val="36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i/>
              <w:color w:val="000000"/>
              <w:sz w:val="36"/>
              <w:szCs w:val="36"/>
            </w:rPr>
            <w:t>СТАРА ЗАГОРА</w:t>
          </w:r>
        </w:p>
      </w:tc>
    </w:tr>
    <w:tr w:rsidR="009E52BD">
      <w:tc>
        <w:tcPr>
          <w:tcW w:w="1676" w:type="dxa"/>
          <w:vMerge/>
        </w:tcPr>
        <w:p w:rsidR="009E52BD" w:rsidRDefault="009E52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</w:p>
      </w:tc>
      <w:tc>
        <w:tcPr>
          <w:tcW w:w="12324" w:type="dxa"/>
          <w:vAlign w:val="center"/>
        </w:tcPr>
        <w:p w:rsidR="00DA0DFC" w:rsidRDefault="00DA0DFC" w:rsidP="00DA0DFC">
          <w:pPr>
            <w:spacing w:line="360" w:lineRule="auto"/>
            <w:ind w:firstLine="3119"/>
            <w:jc w:val="center"/>
            <w:rPr>
              <w:rFonts w:ascii="Times New Roman" w:eastAsia="Times New Roman" w:hAnsi="Times New Roman" w:cs="Times New Roman"/>
              <w:b/>
              <w:i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32"/>
              <w:szCs w:val="32"/>
            </w:rPr>
            <w:t xml:space="preserve">                                                                            </w:t>
          </w:r>
          <w:r w:rsidRPr="00323AD2">
            <w:rPr>
              <w:rFonts w:ascii="Times New Roman" w:eastAsia="Arial" w:hAnsi="Times New Roman" w:cs="Times New Roman"/>
              <w:b/>
              <w:color w:val="000000"/>
              <w:sz w:val="24"/>
              <w:szCs w:val="24"/>
            </w:rPr>
            <w:t>Приложение 10</w:t>
          </w:r>
          <w:r>
            <w:rPr>
              <w:rFonts w:ascii="Times New Roman" w:eastAsia="Arial" w:hAnsi="Times New Roman" w:cs="Times New Roman"/>
              <w:b/>
              <w:color w:val="000000"/>
              <w:sz w:val="24"/>
              <w:szCs w:val="24"/>
            </w:rPr>
            <w:t>.</w:t>
          </w:r>
        </w:p>
        <w:p w:rsidR="009E52BD" w:rsidRDefault="00DA0D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ind w:left="425" w:hanging="425"/>
            <w:jc w:val="center"/>
            <w:rPr>
              <w:rFonts w:ascii="Times New Roman" w:eastAsia="Times New Roman" w:hAnsi="Times New Roman" w:cs="Times New Roman"/>
              <w:b/>
              <w:i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32"/>
              <w:szCs w:val="32"/>
            </w:rPr>
            <w:t xml:space="preserve">    </w:t>
          </w:r>
        </w:p>
      </w:tc>
    </w:tr>
    <w:tr w:rsidR="009E52BD">
      <w:tc>
        <w:tcPr>
          <w:tcW w:w="1676" w:type="dxa"/>
          <w:vMerge/>
        </w:tcPr>
        <w:p w:rsidR="009E52BD" w:rsidRDefault="009E52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i/>
              <w:color w:val="000000"/>
              <w:sz w:val="32"/>
              <w:szCs w:val="32"/>
            </w:rPr>
          </w:pPr>
        </w:p>
      </w:tc>
      <w:tc>
        <w:tcPr>
          <w:tcW w:w="12324" w:type="dxa"/>
          <w:vAlign w:val="center"/>
        </w:tcPr>
        <w:p w:rsidR="009E52BD" w:rsidRDefault="009E52BD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/>
            <w:jc w:val="center"/>
            <w:rPr>
              <w:rFonts w:ascii="Times New Roman" w:eastAsia="Times New Roman" w:hAnsi="Times New Roman" w:cs="Times New Roman"/>
              <w:i/>
              <w:sz w:val="18"/>
              <w:szCs w:val="18"/>
            </w:rPr>
          </w:pPr>
        </w:p>
      </w:tc>
    </w:tr>
  </w:tbl>
  <w:p w:rsidR="009E52BD" w:rsidRDefault="009E5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25" w:hanging="425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8B9"/>
    <w:multiLevelType w:val="hybridMultilevel"/>
    <w:tmpl w:val="77A69F40"/>
    <w:lvl w:ilvl="0" w:tplc="D62850A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28F1"/>
    <w:multiLevelType w:val="hybridMultilevel"/>
    <w:tmpl w:val="D5665BEE"/>
    <w:lvl w:ilvl="0" w:tplc="9F66A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20F7"/>
    <w:multiLevelType w:val="hybridMultilevel"/>
    <w:tmpl w:val="E7D477E8"/>
    <w:lvl w:ilvl="0" w:tplc="EC808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B75D3"/>
    <w:multiLevelType w:val="hybridMultilevel"/>
    <w:tmpl w:val="E7D477E8"/>
    <w:lvl w:ilvl="0" w:tplc="EC808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E6706"/>
    <w:multiLevelType w:val="hybridMultilevel"/>
    <w:tmpl w:val="268ADC80"/>
    <w:lvl w:ilvl="0" w:tplc="EC808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C0CA7"/>
    <w:multiLevelType w:val="multilevel"/>
    <w:tmpl w:val="31946CF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3CEC7519"/>
    <w:multiLevelType w:val="multilevel"/>
    <w:tmpl w:val="675EEB0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913030"/>
    <w:multiLevelType w:val="hybridMultilevel"/>
    <w:tmpl w:val="CD000EEE"/>
    <w:lvl w:ilvl="0" w:tplc="0ED0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E11BCE"/>
    <w:multiLevelType w:val="hybridMultilevel"/>
    <w:tmpl w:val="4BBE376E"/>
    <w:lvl w:ilvl="0" w:tplc="0ED0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BD"/>
    <w:rsid w:val="000026CA"/>
    <w:rsid w:val="00020D20"/>
    <w:rsid w:val="000447F5"/>
    <w:rsid w:val="00084E67"/>
    <w:rsid w:val="000A7A95"/>
    <w:rsid w:val="00103F1D"/>
    <w:rsid w:val="00131D67"/>
    <w:rsid w:val="00135B6C"/>
    <w:rsid w:val="001A37DE"/>
    <w:rsid w:val="001B4DC1"/>
    <w:rsid w:val="00204A61"/>
    <w:rsid w:val="0025432C"/>
    <w:rsid w:val="0027533D"/>
    <w:rsid w:val="00282275"/>
    <w:rsid w:val="0028271C"/>
    <w:rsid w:val="002E19B8"/>
    <w:rsid w:val="002E520A"/>
    <w:rsid w:val="002E6E5F"/>
    <w:rsid w:val="00352305"/>
    <w:rsid w:val="003570F5"/>
    <w:rsid w:val="00364243"/>
    <w:rsid w:val="003733D6"/>
    <w:rsid w:val="00374093"/>
    <w:rsid w:val="0037551E"/>
    <w:rsid w:val="00390607"/>
    <w:rsid w:val="00397CE5"/>
    <w:rsid w:val="003C33EB"/>
    <w:rsid w:val="003D6046"/>
    <w:rsid w:val="00461B95"/>
    <w:rsid w:val="00472BCC"/>
    <w:rsid w:val="004901CA"/>
    <w:rsid w:val="004C0620"/>
    <w:rsid w:val="004C6481"/>
    <w:rsid w:val="004E2FBA"/>
    <w:rsid w:val="004F2D35"/>
    <w:rsid w:val="004F5F80"/>
    <w:rsid w:val="005113F3"/>
    <w:rsid w:val="0051441C"/>
    <w:rsid w:val="00532713"/>
    <w:rsid w:val="00537948"/>
    <w:rsid w:val="005419B9"/>
    <w:rsid w:val="00567EE5"/>
    <w:rsid w:val="0058210E"/>
    <w:rsid w:val="00583A30"/>
    <w:rsid w:val="005B4305"/>
    <w:rsid w:val="005C7412"/>
    <w:rsid w:val="005D1021"/>
    <w:rsid w:val="005D124A"/>
    <w:rsid w:val="005D6E10"/>
    <w:rsid w:val="005D71F9"/>
    <w:rsid w:val="005E15BA"/>
    <w:rsid w:val="006004BF"/>
    <w:rsid w:val="00606BCF"/>
    <w:rsid w:val="0062157F"/>
    <w:rsid w:val="0068475D"/>
    <w:rsid w:val="006A22EE"/>
    <w:rsid w:val="006D5B89"/>
    <w:rsid w:val="006E1B08"/>
    <w:rsid w:val="006E2F87"/>
    <w:rsid w:val="006E6B91"/>
    <w:rsid w:val="00722125"/>
    <w:rsid w:val="007A318D"/>
    <w:rsid w:val="007B7FC5"/>
    <w:rsid w:val="007C2459"/>
    <w:rsid w:val="007D7659"/>
    <w:rsid w:val="007E37F2"/>
    <w:rsid w:val="007F4921"/>
    <w:rsid w:val="0081234E"/>
    <w:rsid w:val="00822EC0"/>
    <w:rsid w:val="00823988"/>
    <w:rsid w:val="00833D67"/>
    <w:rsid w:val="00867689"/>
    <w:rsid w:val="0087134F"/>
    <w:rsid w:val="00884530"/>
    <w:rsid w:val="008F39E4"/>
    <w:rsid w:val="008F6EB8"/>
    <w:rsid w:val="00901B8F"/>
    <w:rsid w:val="009272E0"/>
    <w:rsid w:val="00960CF8"/>
    <w:rsid w:val="00963FF1"/>
    <w:rsid w:val="009B6577"/>
    <w:rsid w:val="009E52BD"/>
    <w:rsid w:val="009F3CA4"/>
    <w:rsid w:val="00A215B7"/>
    <w:rsid w:val="00A36E53"/>
    <w:rsid w:val="00AE241A"/>
    <w:rsid w:val="00AE5EA4"/>
    <w:rsid w:val="00AF50B7"/>
    <w:rsid w:val="00B64EF7"/>
    <w:rsid w:val="00B92B90"/>
    <w:rsid w:val="00B95538"/>
    <w:rsid w:val="00BB2318"/>
    <w:rsid w:val="00C12ACF"/>
    <w:rsid w:val="00C61BBF"/>
    <w:rsid w:val="00C672B2"/>
    <w:rsid w:val="00CC1185"/>
    <w:rsid w:val="00CE77F1"/>
    <w:rsid w:val="00CF220D"/>
    <w:rsid w:val="00D050F6"/>
    <w:rsid w:val="00D14086"/>
    <w:rsid w:val="00D44BD6"/>
    <w:rsid w:val="00D818AB"/>
    <w:rsid w:val="00DA0DFC"/>
    <w:rsid w:val="00DB5DC6"/>
    <w:rsid w:val="00DE2903"/>
    <w:rsid w:val="00DE2B0A"/>
    <w:rsid w:val="00E018D0"/>
    <w:rsid w:val="00E43893"/>
    <w:rsid w:val="00EA47B4"/>
    <w:rsid w:val="00EA72F1"/>
    <w:rsid w:val="00EC30EC"/>
    <w:rsid w:val="00EC6DA5"/>
    <w:rsid w:val="00EE319F"/>
    <w:rsid w:val="00F030C5"/>
    <w:rsid w:val="00F106B7"/>
    <w:rsid w:val="00F110AB"/>
    <w:rsid w:val="00F62CA9"/>
    <w:rsid w:val="00F64DF5"/>
    <w:rsid w:val="00F92AA7"/>
    <w:rsid w:val="00F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FC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103F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F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F2D3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71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87134F"/>
  </w:style>
  <w:style w:type="paragraph" w:styleId="ae">
    <w:name w:val="footer"/>
    <w:basedOn w:val="a"/>
    <w:link w:val="af"/>
    <w:uiPriority w:val="99"/>
    <w:unhideWhenUsed/>
    <w:rsid w:val="00871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87134F"/>
  </w:style>
  <w:style w:type="character" w:styleId="af0">
    <w:name w:val="Hyperlink"/>
    <w:basedOn w:val="a0"/>
    <w:uiPriority w:val="99"/>
    <w:unhideWhenUsed/>
    <w:rsid w:val="005E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FC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103F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F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F2D3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71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87134F"/>
  </w:style>
  <w:style w:type="paragraph" w:styleId="ae">
    <w:name w:val="footer"/>
    <w:basedOn w:val="a"/>
    <w:link w:val="af"/>
    <w:uiPriority w:val="99"/>
    <w:unhideWhenUsed/>
    <w:rsid w:val="00871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87134F"/>
  </w:style>
  <w:style w:type="character" w:styleId="af0">
    <w:name w:val="Hyperlink"/>
    <w:basedOn w:val="a0"/>
    <w:uiPriority w:val="99"/>
    <w:unhideWhenUsed/>
    <w:rsid w:val="005E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2F94CE8-385F-4909-BD66-6399AC87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67</cp:revision>
  <cp:lastPrinted>2018-11-15T10:33:00Z</cp:lastPrinted>
  <dcterms:created xsi:type="dcterms:W3CDTF">2018-09-13T18:35:00Z</dcterms:created>
  <dcterms:modified xsi:type="dcterms:W3CDTF">2019-05-07T12:47:00Z</dcterms:modified>
</cp:coreProperties>
</file>