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0EAA" w14:textId="77777777" w:rsidR="00550557" w:rsidRPr="00B13AD0" w:rsidRDefault="00550557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06F2827" w14:textId="6D766880" w:rsidR="00B13AD0" w:rsidRPr="00B13AD0" w:rsidRDefault="00B442CB" w:rsidP="00B13AD0">
      <w:pPr>
        <w:pStyle w:val="templatecontent"/>
        <w:ind w:left="426" w:right="566" w:firstLine="72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 w:rsidR="00CC3078" w:rsidRPr="00B13AD0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</w:p>
    <w:p w14:paraId="3C7417BD" w14:textId="77777777" w:rsidR="00B13AD0" w:rsidRDefault="00B13AD0" w:rsidP="00B13AD0">
      <w:pPr>
        <w:pStyle w:val="templatecontent"/>
        <w:ind w:left="426" w:right="-12"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8C65992" w14:textId="15A3800C" w:rsidR="00B442CB" w:rsidRPr="00B13AD0" w:rsidRDefault="00AE7785" w:rsidP="00B13AD0">
      <w:pPr>
        <w:pStyle w:val="templatecontent"/>
        <w:ind w:left="426" w:right="-12"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b/>
          <w:sz w:val="24"/>
          <w:szCs w:val="24"/>
          <w:lang w:val="bg-BG"/>
        </w:rPr>
        <w:t>Примерна форма за известяване на засегнатите Субекти на данни в случай на Нарушение на сигурността на личните данни</w:t>
      </w:r>
    </w:p>
    <w:p w14:paraId="4167BFA1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16C787" w14:textId="5CC47B98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D0">
        <w:rPr>
          <w:rFonts w:ascii="Times New Roman" w:hAnsi="Times New Roman" w:cs="Times New Roman"/>
          <w:i/>
          <w:sz w:val="24"/>
          <w:szCs w:val="24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Дата</w:t>
      </w:r>
      <w:r w:rsidRPr="00B13AD0">
        <w:rPr>
          <w:rFonts w:ascii="Times New Roman" w:hAnsi="Times New Roman" w:cs="Times New Roman"/>
          <w:i/>
          <w:sz w:val="24"/>
          <w:szCs w:val="24"/>
        </w:rPr>
        <w:t>]</w:t>
      </w:r>
    </w:p>
    <w:p w14:paraId="23F15399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D0">
        <w:rPr>
          <w:rFonts w:ascii="Times New Roman" w:hAnsi="Times New Roman" w:cs="Times New Roman"/>
          <w:i/>
          <w:sz w:val="24"/>
          <w:szCs w:val="24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Име на Субекта на ЛД</w:t>
      </w:r>
      <w:r w:rsidRPr="00B13AD0">
        <w:rPr>
          <w:rFonts w:ascii="Times New Roman" w:hAnsi="Times New Roman" w:cs="Times New Roman"/>
          <w:i/>
          <w:sz w:val="24"/>
          <w:szCs w:val="24"/>
        </w:rPr>
        <w:t>]</w:t>
      </w:r>
    </w:p>
    <w:p w14:paraId="7C20C7FB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D0">
        <w:rPr>
          <w:rFonts w:ascii="Times New Roman" w:hAnsi="Times New Roman" w:cs="Times New Roman"/>
          <w:i/>
          <w:sz w:val="24"/>
          <w:szCs w:val="24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Адрес на Субекта на ЛД</w:t>
      </w:r>
      <w:r w:rsidRPr="00B13AD0">
        <w:rPr>
          <w:rFonts w:ascii="Times New Roman" w:hAnsi="Times New Roman" w:cs="Times New Roman"/>
          <w:i/>
          <w:sz w:val="24"/>
          <w:szCs w:val="24"/>
        </w:rPr>
        <w:t>]</w:t>
      </w:r>
    </w:p>
    <w:p w14:paraId="10A4D941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D0EC65" w14:textId="77777777" w:rsidR="00B13AD0" w:rsidRDefault="00B13AD0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1F2F49D6" w14:textId="786F8F14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13A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Известие за Нарушение на сигурността на личните данни</w:t>
      </w:r>
    </w:p>
    <w:p w14:paraId="74306B8F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9B3E78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>Уважаеми</w:t>
      </w:r>
      <w:r w:rsidRPr="00B13AD0">
        <w:rPr>
          <w:rFonts w:ascii="Times New Roman" w:hAnsi="Times New Roman" w:cs="Times New Roman"/>
          <w:i/>
          <w:sz w:val="24"/>
          <w:szCs w:val="24"/>
        </w:rPr>
        <w:t xml:space="preserve"> 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Име на Субекта</w:t>
      </w:r>
      <w:r w:rsidRPr="00B13AD0">
        <w:rPr>
          <w:rFonts w:ascii="Times New Roman" w:hAnsi="Times New Roman" w:cs="Times New Roman"/>
          <w:i/>
          <w:sz w:val="24"/>
          <w:szCs w:val="24"/>
        </w:rPr>
        <w:t>],</w:t>
      </w:r>
    </w:p>
    <w:p w14:paraId="5EB83C43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ECB8CC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>Пишем Ви, за да Ви уведомим за скорошен инцидент, възникнал в организацията.</w:t>
      </w:r>
      <w:r w:rsidRPr="00B13AD0">
        <w:rPr>
          <w:rFonts w:ascii="Times New Roman" w:hAnsi="Times New Roman" w:cs="Times New Roman"/>
          <w:sz w:val="24"/>
          <w:szCs w:val="24"/>
        </w:rPr>
        <w:t xml:space="preserve"> </w:t>
      </w:r>
      <w:r w:rsidRPr="00B13AD0">
        <w:rPr>
          <w:rFonts w:ascii="Times New Roman" w:hAnsi="Times New Roman" w:cs="Times New Roman"/>
          <w:sz w:val="24"/>
          <w:szCs w:val="24"/>
          <w:lang w:val="bg-BG"/>
        </w:rPr>
        <w:t>Възможно е някои от личните Ви данни да са засегнати и за това ние Ви обръщаме внимание към раздела по-долу "Какво можете да направите сега?", за да се предпазите от нежелани ефекти.</w:t>
      </w:r>
    </w:p>
    <w:p w14:paraId="007A42FB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6D6834A1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A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Какво се е случило</w:t>
      </w:r>
      <w:r w:rsidRPr="00B13AD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51B7ED17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>Наскоро научихме, че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въведете общо описание на инцидента, включително приблизителната дата на възникване или период от време, през който инцидентът е бил наличен</w:t>
      </w:r>
      <w:r w:rsidRPr="00B13AD0">
        <w:rPr>
          <w:rFonts w:ascii="Times New Roman" w:hAnsi="Times New Roman" w:cs="Times New Roman"/>
          <w:i/>
          <w:sz w:val="24"/>
          <w:szCs w:val="24"/>
        </w:rPr>
        <w:t>]</w:t>
      </w:r>
    </w:p>
    <w:p w14:paraId="180F6041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20EC4960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A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Какви ЛД са били засегнати</w:t>
      </w:r>
      <w:r w:rsidRPr="00B13AD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23C79E5A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>Личните данни, засегнати от инцидента, включват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въведете типа на личните данни, засегнати от  инцидента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].</w:t>
      </w:r>
    </w:p>
    <w:p w14:paraId="3C129832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Ако е уместно: Въз основа на нашите разследвания, понастоящем не сме наясно с каквото и да е незаконно използване на данните. Моля, вижте раздел "Какво можете да направите сега?" За информация какви стъпки можете да предприемете, за да защитите своята самоличност</w:t>
      </w:r>
      <w:r w:rsidRPr="00B13AD0">
        <w:rPr>
          <w:rFonts w:ascii="Times New Roman" w:hAnsi="Times New Roman" w:cs="Times New Roman"/>
          <w:i/>
          <w:sz w:val="24"/>
          <w:szCs w:val="24"/>
        </w:rPr>
        <w:t>.]</w:t>
      </w:r>
    </w:p>
    <w:p w14:paraId="3065842A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418C1C78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A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Какво прави организацията относно Нарушението на сигурността на личните данни</w:t>
      </w:r>
      <w:r w:rsidRPr="00B13AD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372CFFEF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>След като научихме за инцидента, предприехме стъпки да подсигурим нашите системи, да прегледаме процесите и да определим естеството на инцидента. Разследваме случая и работим за намаляване на неблагоприятните въздействия върху нашите клиенти/служители (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посочва се, което е приложимо). 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 xml:space="preserve">Моля, добавете подробности относно това, как организацията третира инцидента] 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Ако е уместно: Освен това ние работим заедно с надзорния орган за защита на личните данни (КЗЛД) и правоприлагащите органи, за да им помогнем при извършваното от тях разследване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.]</w:t>
      </w:r>
    </w:p>
    <w:p w14:paraId="54635395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018A5A38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A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Какво можете да направите сега</w:t>
      </w:r>
      <w:r w:rsidRPr="00B13AD0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33B3B6B7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>Ние поемаме задълженията си, да защитим вашите ЛД много сериозно и Ви предупреждаваме за инцидента с ЛД, за да можете да предприемете стъпки, и да защитите себе си. В този случай е препоръчително да предприемете следните стъпки, за да смекчите въздействието на това нарушение, включително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:</w:t>
      </w:r>
    </w:p>
    <w:p w14:paraId="10754FF2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color w:val="C00000"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• 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Ако е уместно - Промяна на данните за профила ви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: 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Моля, променете паролата си, въпросите и отговорите за сигурност на Вашата сметка и всеки друг онлайн акаунт, където използвате едни и същи идентификационни данни, т.е. имейл адрес и парола</w:t>
      </w:r>
      <w:r w:rsidRPr="00B13AD0">
        <w:rPr>
          <w:rFonts w:ascii="Times New Roman" w:hAnsi="Times New Roman" w:cs="Times New Roman"/>
          <w:i/>
          <w:sz w:val="24"/>
          <w:szCs w:val="24"/>
        </w:rPr>
        <w:t xml:space="preserve"> ]</w:t>
      </w:r>
    </w:p>
    <w:p w14:paraId="7F889E23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</w:pPr>
    </w:p>
    <w:p w14:paraId="37279525" w14:textId="77777777" w:rsidR="00B442CB" w:rsidRPr="00B13AD0" w:rsidRDefault="00B442CB" w:rsidP="00B442CB">
      <w:pPr>
        <w:pStyle w:val="templatecontent"/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Ако е уместно - Въпреки че нашите разследвания не са идентифицирали измамна дейност, препоръчваме да промените данните си за влизане в сайта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]</w:t>
      </w:r>
    </w:p>
    <w:p w14:paraId="04918862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14:paraId="5E29C635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13AD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повече информация</w:t>
      </w:r>
    </w:p>
    <w:p w14:paraId="03A5B859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 xml:space="preserve">За обща информация относно защитата на личните данни и защитата на данните в организацията, моля, посетете 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линк, към сайта за осигуряване на сигурността на данните в организацията</w:t>
      </w:r>
      <w:r w:rsidRPr="00B13AD0">
        <w:rPr>
          <w:rFonts w:ascii="Times New Roman" w:hAnsi="Times New Roman" w:cs="Times New Roman"/>
          <w:sz w:val="24"/>
          <w:szCs w:val="24"/>
          <w:lang w:val="bg-BG"/>
        </w:rPr>
        <w:t>], за да научите повече за това как обработваме вашите данни и друга подходяща информация, като например правилата ни за поверителност и използването на „бисквитки“.</w:t>
      </w:r>
    </w:p>
    <w:p w14:paraId="079DE0B0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>За повече информация относно инцидента можете да се свържете с член на нашия ангажиран персонал на:</w:t>
      </w:r>
    </w:p>
    <w:p w14:paraId="4EC175CF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• 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включете име и данни за контакт на служителя по защита на данните или друга точка за контакт, където засегнатите субекти могат да получат повече информация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].</w:t>
      </w:r>
    </w:p>
    <w:p w14:paraId="6ED1770A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74D0A999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Ако е уместно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] </w:t>
      </w:r>
      <w:r w:rsidRPr="00B13AD0">
        <w:rPr>
          <w:rFonts w:ascii="Times New Roman" w:hAnsi="Times New Roman" w:cs="Times New Roman"/>
          <w:sz w:val="24"/>
          <w:szCs w:val="24"/>
          <w:lang w:val="bg-BG"/>
        </w:rPr>
        <w:t>Повече информация може да бъде намерена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 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тук - включете линк към всяка уеб страница с повече подробности за инцидента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].</w:t>
      </w:r>
    </w:p>
    <w:p w14:paraId="0407533D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2810F9FE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sz w:val="24"/>
          <w:szCs w:val="24"/>
          <w:lang w:val="bg-BG"/>
        </w:rPr>
        <w:t>Искрено Ваш,</w:t>
      </w:r>
    </w:p>
    <w:p w14:paraId="2E534CE8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4CBA2CA2" w14:textId="77777777" w:rsidR="00B442CB" w:rsidRPr="00B13AD0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[</w:t>
      </w:r>
      <w:r w:rsidRPr="00B13AD0">
        <w:rPr>
          <w:rFonts w:ascii="Times New Roman" w:hAnsi="Times New Roman" w:cs="Times New Roman"/>
          <w:i/>
          <w:sz w:val="24"/>
          <w:szCs w:val="24"/>
          <w:highlight w:val="yellow"/>
          <w:lang w:val="bg-BG"/>
        </w:rPr>
        <w:t>добавете име на лицето за контакт</w:t>
      </w: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]</w:t>
      </w:r>
    </w:p>
    <w:p w14:paraId="61BF8BF9" w14:textId="77777777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55F44E31" w14:textId="77777777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14:paraId="1D4F2037" w14:textId="08C7D8A6" w:rsidR="00B442CB" w:rsidRDefault="00B442CB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AD0">
        <w:rPr>
          <w:rFonts w:ascii="Times New Roman" w:hAnsi="Times New Roman" w:cs="Times New Roman"/>
          <w:i/>
          <w:sz w:val="24"/>
          <w:szCs w:val="24"/>
          <w:lang w:val="bg-BG"/>
        </w:rPr>
        <w:t>Длъжностно лице по защита на личните данни</w:t>
      </w:r>
      <w:r w:rsidR="003E559F" w:rsidRPr="00B13AD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13AD0">
        <w:rPr>
          <w:rFonts w:ascii="Times New Roman" w:hAnsi="Times New Roman" w:cs="Times New Roman"/>
          <w:i/>
          <w:sz w:val="24"/>
          <w:szCs w:val="24"/>
          <w:lang w:val="bg-BG"/>
        </w:rPr>
        <w:t>Ваня Трифонова</w:t>
      </w:r>
      <w:r w:rsidR="00B13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559F" w:rsidRPr="00B13AD0">
        <w:rPr>
          <w:rFonts w:ascii="Times New Roman" w:hAnsi="Times New Roman" w:cs="Times New Roman"/>
          <w:i/>
          <w:sz w:val="24"/>
          <w:szCs w:val="24"/>
          <w:lang w:val="bg-BG"/>
        </w:rPr>
        <w:t>, 042 699 </w:t>
      </w:r>
      <w:r w:rsidR="00B13AD0">
        <w:rPr>
          <w:rFonts w:ascii="Times New Roman" w:hAnsi="Times New Roman" w:cs="Times New Roman"/>
          <w:i/>
          <w:sz w:val="24"/>
          <w:szCs w:val="24"/>
          <w:lang w:val="bg-BG"/>
        </w:rPr>
        <w:t>206</w:t>
      </w:r>
      <w:r w:rsidR="003E559F" w:rsidRPr="00B13AD0">
        <w:rPr>
          <w:rFonts w:ascii="Times New Roman" w:hAnsi="Times New Roman" w:cs="Times New Roman"/>
          <w:i/>
          <w:sz w:val="24"/>
          <w:szCs w:val="24"/>
          <w:lang w:val="bg-BG"/>
        </w:rPr>
        <w:t xml:space="preserve">, </w:t>
      </w:r>
      <w:r w:rsidR="003E559F" w:rsidRPr="00B13AD0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hyperlink r:id="rId9" w:history="1">
        <w:r w:rsidR="00B13AD0" w:rsidRPr="00477F72">
          <w:rPr>
            <w:rStyle w:val="Hyperlink"/>
            <w:rFonts w:ascii="Times New Roman" w:hAnsi="Times New Roman" w:cs="Times New Roman"/>
            <w:i/>
            <w:sz w:val="24"/>
            <w:szCs w:val="24"/>
          </w:rPr>
          <w:t>vanya.trifonova@trakia-uni.bg</w:t>
        </w:r>
      </w:hyperlink>
    </w:p>
    <w:p w14:paraId="50D403DF" w14:textId="4F9E1DD1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EABEBA" w14:textId="45AB23DC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8B8949" w14:textId="4321C269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2C17B5" w14:textId="7A49D82E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F756D7" w14:textId="2808FA4E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773CC7" w14:textId="64F72DC4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A39423" w14:textId="51EE2D46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4BB238" w14:textId="6C1CDB47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520CA" w14:textId="5E5F6F9F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4A1F79" w14:textId="6F9B73AC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39B17410" w14:textId="408B3334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382237" w14:textId="7BF7789E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DB3C45" w14:textId="76477F1E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E48CD3" w14:textId="1676F61F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CCC0B3" w14:textId="1B265D2B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D0F464" w14:textId="4F9C0247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103995" w14:textId="739A94F6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5195BC" w14:textId="4729C907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1FF17" w14:textId="01A25704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F0EADA" w14:textId="6B29912A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B2EE7F" w14:textId="60902BAD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E8719B" w14:textId="6A1D8B9A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81897C" w14:textId="22E057CB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94DB3B" w14:textId="4B6F3CD8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7E103A" w14:textId="3BDCAFF2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56BBFF" w14:textId="3C15707E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896F83" w14:textId="1B69EF39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0B105C" w14:textId="4D7B1B4F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38696" w14:textId="5812428C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8FD6CA" w14:textId="0F691E02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B0DFD5" w14:textId="043EBCDD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E02B05" w14:textId="065BA4CB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CDAE6E" w14:textId="18A22DF6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C9EA72" w14:textId="69A85E5A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388E5D" w14:textId="178D8DEA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89FA7D" w14:textId="002C6698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688998" w14:textId="0F1EA0D1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0C1E5C" w14:textId="0496D8AF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0372B0" w14:textId="0A50E8E1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02A31A" w14:textId="2A0C23E2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C968F3" w14:textId="0905D0E2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2B3476" w14:textId="5ED4407F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BB3A7B" w14:textId="266FEE9D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1C438" w14:textId="2C343D15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180D7E" w14:textId="2680CABC" w:rsidR="00B13AD0" w:rsidRDefault="00B13AD0" w:rsidP="00B442CB">
      <w:pPr>
        <w:pStyle w:val="templatecontent"/>
        <w:pBdr>
          <w:bottom w:val="single" w:sz="6" w:space="1" w:color="auto"/>
        </w:pBdr>
        <w:ind w:left="426" w:right="566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13AD0" w:rsidSect="00B13A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93" w:right="849" w:bottom="540" w:left="851" w:header="540" w:footer="474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13B1" w14:textId="77777777" w:rsidR="004714E8" w:rsidRDefault="004714E8" w:rsidP="00B442CB">
      <w:r>
        <w:separator/>
      </w:r>
    </w:p>
  </w:endnote>
  <w:endnote w:type="continuationSeparator" w:id="0">
    <w:p w14:paraId="3A386A79" w14:textId="77777777" w:rsidR="004714E8" w:rsidRDefault="004714E8" w:rsidP="00B4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D7C8C" w14:textId="288D1C38" w:rsidR="00B07BE5" w:rsidRPr="00D0536C" w:rsidRDefault="00BB4435" w:rsidP="004E7153">
    <w:pPr>
      <w:pStyle w:val="Footer"/>
      <w:tabs>
        <w:tab w:val="clear" w:pos="4536"/>
        <w:tab w:val="clear" w:pos="9072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92723D">
      <w:rPr>
        <w:rFonts w:ascii="Times New Roman" w:hAnsi="Times New Roman"/>
        <w:bCs/>
        <w:sz w:val="18"/>
        <w:szCs w:val="18"/>
      </w:rPr>
      <w:fldChar w:fldCharType="begin"/>
    </w:r>
    <w:r w:rsidRPr="0092723D">
      <w:rPr>
        <w:rFonts w:ascii="Times New Roman" w:hAnsi="Times New Roman"/>
        <w:bCs/>
        <w:sz w:val="18"/>
        <w:szCs w:val="18"/>
      </w:rPr>
      <w:instrText xml:space="preserve"> PAGE  \* Arabic  \* MERGEFORMAT </w:instrText>
    </w:r>
    <w:r w:rsidRPr="0092723D">
      <w:rPr>
        <w:rFonts w:ascii="Times New Roman" w:hAnsi="Times New Roman"/>
        <w:bCs/>
        <w:sz w:val="18"/>
        <w:szCs w:val="18"/>
      </w:rPr>
      <w:fldChar w:fldCharType="separate"/>
    </w:r>
    <w:r w:rsidR="00517A44">
      <w:rPr>
        <w:rFonts w:ascii="Times New Roman" w:hAnsi="Times New Roman"/>
        <w:bCs/>
        <w:noProof/>
        <w:sz w:val="18"/>
        <w:szCs w:val="18"/>
      </w:rPr>
      <w:t>2</w:t>
    </w:r>
    <w:r w:rsidRPr="0092723D">
      <w:rPr>
        <w:rFonts w:ascii="Times New Roman" w:hAnsi="Times New Roman"/>
        <w:bCs/>
        <w:sz w:val="18"/>
        <w:szCs w:val="18"/>
      </w:rPr>
      <w:fldChar w:fldCharType="end"/>
    </w:r>
    <w:r w:rsidRPr="0092723D">
      <w:rPr>
        <w:rFonts w:ascii="Times New Roman" w:hAnsi="Times New Roman"/>
        <w:sz w:val="18"/>
        <w:szCs w:val="18"/>
      </w:rPr>
      <w:t xml:space="preserve"> /</w:t>
    </w:r>
    <w:r w:rsidRPr="0092723D">
      <w:rPr>
        <w:rFonts w:ascii="Times New Roman" w:hAnsi="Times New Roman"/>
        <w:bCs/>
        <w:sz w:val="18"/>
        <w:szCs w:val="18"/>
      </w:rPr>
      <w:fldChar w:fldCharType="begin"/>
    </w:r>
    <w:r w:rsidRPr="0092723D">
      <w:rPr>
        <w:rFonts w:ascii="Times New Roman" w:hAnsi="Times New Roman"/>
        <w:bCs/>
        <w:sz w:val="18"/>
        <w:szCs w:val="18"/>
      </w:rPr>
      <w:instrText xml:space="preserve"> NUMPAGES  \* Arabic  \* MERGEFORMAT </w:instrText>
    </w:r>
    <w:r w:rsidRPr="0092723D">
      <w:rPr>
        <w:rFonts w:ascii="Times New Roman" w:hAnsi="Times New Roman"/>
        <w:bCs/>
        <w:sz w:val="18"/>
        <w:szCs w:val="18"/>
      </w:rPr>
      <w:fldChar w:fldCharType="separate"/>
    </w:r>
    <w:r w:rsidR="00517A44">
      <w:rPr>
        <w:rFonts w:ascii="Times New Roman" w:hAnsi="Times New Roman"/>
        <w:bCs/>
        <w:noProof/>
        <w:sz w:val="18"/>
        <w:szCs w:val="18"/>
      </w:rPr>
      <w:t>2</w:t>
    </w:r>
    <w:r w:rsidRPr="0092723D">
      <w:rPr>
        <w:rFonts w:ascii="Times New Roman" w:hAnsi="Times New Roman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583C" w14:textId="77777777" w:rsidR="00B07BE5" w:rsidRPr="0092723D" w:rsidRDefault="00BB4435" w:rsidP="004B288D">
    <w:pPr>
      <w:pStyle w:val="Footer"/>
      <w:jc w:val="right"/>
      <w:rPr>
        <w:rFonts w:ascii="Times New Roman" w:hAnsi="Times New Roman"/>
        <w:sz w:val="18"/>
        <w:szCs w:val="18"/>
      </w:rPr>
    </w:pPr>
    <w:r w:rsidRPr="0092723D">
      <w:rPr>
        <w:rFonts w:ascii="Times New Roman" w:hAnsi="Times New Roman"/>
        <w:bCs/>
        <w:sz w:val="18"/>
        <w:szCs w:val="18"/>
      </w:rPr>
      <w:fldChar w:fldCharType="begin"/>
    </w:r>
    <w:r w:rsidRPr="0092723D">
      <w:rPr>
        <w:rFonts w:ascii="Times New Roman" w:hAnsi="Times New Roman"/>
        <w:bCs/>
        <w:sz w:val="18"/>
        <w:szCs w:val="18"/>
      </w:rPr>
      <w:instrText xml:space="preserve"> PAGE  \* Arabic  \* MERGEFORMAT </w:instrText>
    </w:r>
    <w:r w:rsidRPr="0092723D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1</w:t>
    </w:r>
    <w:r w:rsidRPr="0092723D">
      <w:rPr>
        <w:rFonts w:ascii="Times New Roman" w:hAnsi="Times New Roman"/>
        <w:bCs/>
        <w:sz w:val="18"/>
        <w:szCs w:val="18"/>
      </w:rPr>
      <w:fldChar w:fldCharType="end"/>
    </w:r>
    <w:r w:rsidRPr="0092723D">
      <w:rPr>
        <w:rFonts w:ascii="Times New Roman" w:hAnsi="Times New Roman"/>
        <w:sz w:val="18"/>
        <w:szCs w:val="18"/>
      </w:rPr>
      <w:t xml:space="preserve"> / </w:t>
    </w:r>
    <w:r w:rsidRPr="0092723D">
      <w:rPr>
        <w:rFonts w:ascii="Times New Roman" w:hAnsi="Times New Roman"/>
        <w:bCs/>
        <w:sz w:val="18"/>
        <w:szCs w:val="18"/>
      </w:rPr>
      <w:fldChar w:fldCharType="begin"/>
    </w:r>
    <w:r w:rsidRPr="0092723D">
      <w:rPr>
        <w:rFonts w:ascii="Times New Roman" w:hAnsi="Times New Roman"/>
        <w:bCs/>
        <w:sz w:val="18"/>
        <w:szCs w:val="18"/>
      </w:rPr>
      <w:instrText xml:space="preserve"> NUMPAGES  \* Arabic  \* MERGEFORMAT </w:instrText>
    </w:r>
    <w:r w:rsidRPr="0092723D">
      <w:rPr>
        <w:rFonts w:ascii="Times New Roman" w:hAnsi="Times New Roman"/>
        <w:bCs/>
        <w:sz w:val="18"/>
        <w:szCs w:val="18"/>
      </w:rPr>
      <w:fldChar w:fldCharType="separate"/>
    </w:r>
    <w:r w:rsidR="00EF5B8E">
      <w:rPr>
        <w:rFonts w:ascii="Times New Roman" w:hAnsi="Times New Roman"/>
        <w:bCs/>
        <w:noProof/>
        <w:sz w:val="18"/>
        <w:szCs w:val="18"/>
      </w:rPr>
      <w:t>1</w:t>
    </w:r>
    <w:r w:rsidRPr="0092723D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C6E57" w14:textId="77777777" w:rsidR="004714E8" w:rsidRDefault="004714E8" w:rsidP="00B442CB">
      <w:r>
        <w:separator/>
      </w:r>
    </w:p>
  </w:footnote>
  <w:footnote w:type="continuationSeparator" w:id="0">
    <w:p w14:paraId="19E4F50C" w14:textId="77777777" w:rsidR="004714E8" w:rsidRDefault="004714E8" w:rsidP="00B4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31B5" w14:textId="777BA053" w:rsidR="004D7047" w:rsidRPr="00550557" w:rsidRDefault="00BB4435" w:rsidP="0056444D">
    <w:pPr>
      <w:pStyle w:val="ListParagraph"/>
      <w:tabs>
        <w:tab w:val="left" w:pos="1170"/>
      </w:tabs>
      <w:ind w:left="0" w:firstLine="720"/>
      <w:jc w:val="center"/>
      <w:rPr>
        <w:rFonts w:ascii="Arial Narrow" w:eastAsia="Calibri" w:hAnsi="Arial Narrow" w:cs="Times New Roman"/>
        <w:sz w:val="22"/>
        <w:szCs w:val="22"/>
        <w:lang w:val="bg-BG"/>
      </w:rPr>
    </w:pPr>
    <w:r w:rsidRPr="00550557">
      <w:rPr>
        <w:rFonts w:ascii="Arial Narrow" w:eastAsia="Calibri" w:hAnsi="Arial Narrow" w:cs="Times New Roman"/>
        <w:sz w:val="22"/>
        <w:szCs w:val="22"/>
        <w:lang w:val="bg-BG"/>
      </w:rPr>
      <w:t>НАРУШЕНИЕ НА СИГУРНОСТТА НА ЛИЧНИТЕ ДАННИ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ECCA" w14:textId="77777777" w:rsidR="00B07BE5" w:rsidRPr="00D43D3B" w:rsidRDefault="00BB4435" w:rsidP="006B7F1F">
    <w:pPr>
      <w:pStyle w:val="Header"/>
      <w:jc w:val="center"/>
    </w:pPr>
    <w:r>
      <w:t>НАРУШЕНИЕ НА СИГУРНОСТТА НА ЛИЧНИТЕ ДАННИ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5E78C"/>
    <w:rsid w:val="0019676E"/>
    <w:rsid w:val="003E559F"/>
    <w:rsid w:val="004714E8"/>
    <w:rsid w:val="00517A44"/>
    <w:rsid w:val="00550557"/>
    <w:rsid w:val="00740698"/>
    <w:rsid w:val="00AE7785"/>
    <w:rsid w:val="00B13AD0"/>
    <w:rsid w:val="00B442CB"/>
    <w:rsid w:val="00BB4435"/>
    <w:rsid w:val="00CC3078"/>
    <w:rsid w:val="00E8629A"/>
    <w:rsid w:val="00EF5B8E"/>
    <w:rsid w:val="00F0491E"/>
    <w:rsid w:val="32C5E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E78C"/>
  <w15:docId w15:val="{ED66F621-966D-4D86-A519-AD89890D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2CB"/>
    <w:pPr>
      <w:spacing w:after="0" w:line="240" w:lineRule="auto"/>
    </w:pPr>
    <w:rPr>
      <w:rFonts w:ascii="Arial" w:eastAsia="Times New Roman" w:hAnsi="Arial" w:cs="Arial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2CB"/>
    <w:pPr>
      <w:tabs>
        <w:tab w:val="center" w:pos="4536"/>
        <w:tab w:val="right" w:pos="9072"/>
      </w:tabs>
    </w:pPr>
    <w:rPr>
      <w:rFonts w:ascii="Calibri" w:eastAsia="Calibri" w:hAnsi="Calibri" w:cs="Times New Roman"/>
      <w:b w:val="0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B44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rsid w:val="00B442CB"/>
    <w:pPr>
      <w:tabs>
        <w:tab w:val="center" w:pos="4536"/>
        <w:tab w:val="right" w:pos="9072"/>
      </w:tabs>
    </w:pPr>
    <w:rPr>
      <w:rFonts w:ascii="Calibri" w:eastAsia="Calibri" w:hAnsi="Calibri" w:cs="Times New Roman"/>
      <w:b w:val="0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442CB"/>
    <w:rPr>
      <w:rFonts w:ascii="Calibri" w:eastAsia="Calibri" w:hAnsi="Calibri" w:cs="Times New Roman"/>
      <w:lang w:val="bg-BG"/>
    </w:rPr>
  </w:style>
  <w:style w:type="paragraph" w:styleId="ListParagraph">
    <w:name w:val="List Paragraph"/>
    <w:aliases w:val="text bullet,Testo elenco"/>
    <w:basedOn w:val="Normal"/>
    <w:link w:val="ListParagraphChar"/>
    <w:uiPriority w:val="34"/>
    <w:qFormat/>
    <w:rsid w:val="00B442CB"/>
    <w:pPr>
      <w:ind w:left="720"/>
      <w:contextualSpacing/>
    </w:pPr>
  </w:style>
  <w:style w:type="character" w:customStyle="1" w:styleId="ListParagraphChar">
    <w:name w:val="List Paragraph Char"/>
    <w:aliases w:val="text bullet Char,Testo elenco Char"/>
    <w:basedOn w:val="DefaultParagraphFont"/>
    <w:link w:val="ListParagraph"/>
    <w:uiPriority w:val="34"/>
    <w:locked/>
    <w:rsid w:val="00B442CB"/>
    <w:rPr>
      <w:rFonts w:ascii="Arial" w:eastAsia="Times New Roman" w:hAnsi="Arial" w:cs="Arial"/>
      <w:b/>
      <w:sz w:val="28"/>
      <w:szCs w:val="24"/>
      <w:lang w:val="en-GB"/>
    </w:rPr>
  </w:style>
  <w:style w:type="paragraph" w:customStyle="1" w:styleId="templatecontent">
    <w:name w:val="_template_content"/>
    <w:basedOn w:val="Normal"/>
    <w:qFormat/>
    <w:rsid w:val="00B442CB"/>
    <w:pPr>
      <w:tabs>
        <w:tab w:val="left" w:pos="567"/>
      </w:tabs>
      <w:spacing w:line="240" w:lineRule="exact"/>
    </w:pPr>
    <w:rPr>
      <w:rFonts w:eastAsiaTheme="minorEastAsia"/>
      <w:b w:val="0"/>
      <w:sz w:val="18"/>
      <w:szCs w:val="18"/>
      <w:lang w:val="en-US" w:eastAsia="de-DE"/>
    </w:rPr>
  </w:style>
  <w:style w:type="character" w:styleId="Hyperlink">
    <w:name w:val="Hyperlink"/>
    <w:basedOn w:val="DefaultParagraphFont"/>
    <w:uiPriority w:val="99"/>
    <w:unhideWhenUsed/>
    <w:rsid w:val="00B1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nya.trifonova@trakia-uni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B8A45-39F8-4970-B8C5-ACBEBCA10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C3AE9-B977-43DE-B5A6-33122E39B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013E9-8552-4F43-BC29-2557DBEC5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Snejina Sakutova</dc:creator>
  <cp:keywords/>
  <dc:description/>
  <cp:lastModifiedBy>root</cp:lastModifiedBy>
  <cp:revision>2</cp:revision>
  <cp:lastPrinted>2019-01-29T11:40:00Z</cp:lastPrinted>
  <dcterms:created xsi:type="dcterms:W3CDTF">2021-11-24T09:07:00Z</dcterms:created>
  <dcterms:modified xsi:type="dcterms:W3CDTF">2021-11-24T09:07:00Z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  <property fmtid="{D5CDD505-2E9C-101B-9397-08002B2CF9AE}" pid="3" name="Order">
    <vt:r8>386500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