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C4946" w14:textId="436749A3" w:rsidR="005E6563" w:rsidRPr="00106137" w:rsidRDefault="00CD7F7D" w:rsidP="008B7336">
      <w:pPr>
        <w:pStyle w:val="Title"/>
        <w:rPr>
          <w:rFonts w:ascii="Arial" w:hAnsi="Arial" w:cs="Arial"/>
          <w:b/>
          <w:bCs/>
          <w:sz w:val="28"/>
          <w:szCs w:val="28"/>
        </w:rPr>
      </w:pPr>
      <w:r w:rsidRPr="00106137">
        <w:rPr>
          <w:rFonts w:ascii="Arial" w:hAnsi="Arial" w:cs="Arial"/>
          <w:b/>
          <w:bCs/>
          <w:sz w:val="28"/>
          <w:szCs w:val="28"/>
        </w:rPr>
        <w:t>Job Description</w:t>
      </w:r>
      <w:r w:rsidR="005E6563" w:rsidRPr="00106137">
        <w:rPr>
          <w:rFonts w:ascii="Arial" w:hAnsi="Arial" w:cs="Arial"/>
          <w:b/>
          <w:bCs/>
          <w:sz w:val="28"/>
          <w:szCs w:val="28"/>
        </w:rPr>
        <w:t xml:space="preserve">: </w:t>
      </w:r>
      <w:r w:rsidR="008B7336" w:rsidRPr="00106137">
        <w:rPr>
          <w:rFonts w:ascii="Arial" w:hAnsi="Arial" w:cs="Arial"/>
          <w:b/>
          <w:bCs/>
          <w:sz w:val="28"/>
          <w:szCs w:val="28"/>
        </w:rPr>
        <w:t xml:space="preserve">Interim </w:t>
      </w:r>
      <w:r w:rsidR="000E7AA8" w:rsidRPr="00106137">
        <w:rPr>
          <w:rFonts w:ascii="Arial" w:hAnsi="Arial" w:cs="Arial"/>
          <w:b/>
          <w:bCs/>
          <w:sz w:val="28"/>
          <w:szCs w:val="28"/>
        </w:rPr>
        <w:t>Operational Transformation Lead</w:t>
      </w:r>
    </w:p>
    <w:p w14:paraId="6C80BD84" w14:textId="77777777" w:rsidR="008B7336" w:rsidRPr="00106137" w:rsidRDefault="008B7336" w:rsidP="008B7336"/>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3"/>
        <w:gridCol w:w="1830"/>
        <w:gridCol w:w="1216"/>
        <w:gridCol w:w="2271"/>
        <w:gridCol w:w="1257"/>
        <w:gridCol w:w="1507"/>
      </w:tblGrid>
      <w:tr w:rsidR="00A56462" w:rsidRPr="00106137" w14:paraId="18AEB249" w14:textId="0772B995" w:rsidTr="008B7336">
        <w:tc>
          <w:tcPr>
            <w:tcW w:w="1553" w:type="dxa"/>
          </w:tcPr>
          <w:p w14:paraId="3360E67D" w14:textId="25779D43" w:rsidR="005E6563" w:rsidRPr="00106137" w:rsidRDefault="005E6563" w:rsidP="005E6563">
            <w:pPr>
              <w:rPr>
                <w:rFonts w:ascii="Arial" w:hAnsi="Arial" w:cs="Arial"/>
                <w:b/>
                <w:bCs/>
                <w:sz w:val="24"/>
                <w:szCs w:val="24"/>
              </w:rPr>
            </w:pPr>
            <w:r w:rsidRPr="00106137">
              <w:rPr>
                <w:rFonts w:ascii="Arial" w:hAnsi="Arial" w:cs="Arial"/>
                <w:b/>
                <w:bCs/>
                <w:sz w:val="24"/>
                <w:szCs w:val="24"/>
              </w:rPr>
              <w:t>Department</w:t>
            </w:r>
          </w:p>
        </w:tc>
        <w:tc>
          <w:tcPr>
            <w:tcW w:w="1830" w:type="dxa"/>
          </w:tcPr>
          <w:p w14:paraId="277713E4" w14:textId="2D9A725A" w:rsidR="005E6563" w:rsidRPr="00106137" w:rsidRDefault="00B84E02" w:rsidP="005E6563">
            <w:pPr>
              <w:rPr>
                <w:rFonts w:ascii="Arial" w:hAnsi="Arial" w:cs="Arial"/>
                <w:sz w:val="24"/>
                <w:szCs w:val="24"/>
              </w:rPr>
            </w:pPr>
            <w:r w:rsidRPr="00106137">
              <w:rPr>
                <w:rFonts w:ascii="Arial" w:hAnsi="Arial" w:cs="Arial"/>
                <w:sz w:val="24"/>
                <w:szCs w:val="24"/>
              </w:rPr>
              <w:t>Operations</w:t>
            </w:r>
          </w:p>
        </w:tc>
        <w:tc>
          <w:tcPr>
            <w:tcW w:w="1216" w:type="dxa"/>
          </w:tcPr>
          <w:p w14:paraId="1E42DA70" w14:textId="57A71F2A" w:rsidR="005E6563" w:rsidRPr="00106137" w:rsidRDefault="005E6563" w:rsidP="005E6563">
            <w:pPr>
              <w:rPr>
                <w:rFonts w:ascii="Arial" w:hAnsi="Arial" w:cs="Arial"/>
                <w:b/>
                <w:bCs/>
                <w:sz w:val="24"/>
                <w:szCs w:val="24"/>
              </w:rPr>
            </w:pPr>
            <w:r w:rsidRPr="00106137">
              <w:rPr>
                <w:rFonts w:ascii="Arial" w:hAnsi="Arial" w:cs="Arial"/>
                <w:b/>
                <w:bCs/>
                <w:sz w:val="24"/>
                <w:szCs w:val="24"/>
              </w:rPr>
              <w:t>Location</w:t>
            </w:r>
          </w:p>
        </w:tc>
        <w:tc>
          <w:tcPr>
            <w:tcW w:w="2271" w:type="dxa"/>
          </w:tcPr>
          <w:p w14:paraId="05C2AE8B" w14:textId="6FDE8E41" w:rsidR="005E6563" w:rsidRPr="00106137" w:rsidRDefault="00B84E02" w:rsidP="005E6563">
            <w:pPr>
              <w:rPr>
                <w:rFonts w:ascii="Arial" w:hAnsi="Arial" w:cs="Arial"/>
                <w:sz w:val="24"/>
                <w:szCs w:val="24"/>
              </w:rPr>
            </w:pPr>
            <w:r w:rsidRPr="00106137">
              <w:rPr>
                <w:rFonts w:ascii="Arial" w:hAnsi="Arial" w:cs="Arial"/>
                <w:sz w:val="24"/>
                <w:szCs w:val="24"/>
              </w:rPr>
              <w:t>Hybrid/Birmingham</w:t>
            </w:r>
          </w:p>
        </w:tc>
        <w:tc>
          <w:tcPr>
            <w:tcW w:w="1257" w:type="dxa"/>
          </w:tcPr>
          <w:p w14:paraId="074A13A0" w14:textId="7228D9BF" w:rsidR="005E6563" w:rsidRPr="00106137" w:rsidRDefault="005E6563" w:rsidP="005E6563">
            <w:pPr>
              <w:rPr>
                <w:rFonts w:ascii="Arial" w:hAnsi="Arial" w:cs="Arial"/>
                <w:b/>
                <w:bCs/>
                <w:sz w:val="24"/>
                <w:szCs w:val="24"/>
              </w:rPr>
            </w:pPr>
            <w:r w:rsidRPr="00106137">
              <w:rPr>
                <w:rFonts w:ascii="Arial" w:hAnsi="Arial" w:cs="Arial"/>
                <w:b/>
                <w:bCs/>
                <w:sz w:val="24"/>
                <w:szCs w:val="24"/>
              </w:rPr>
              <w:t>Flexible Working</w:t>
            </w:r>
          </w:p>
        </w:tc>
        <w:tc>
          <w:tcPr>
            <w:tcW w:w="1507" w:type="dxa"/>
          </w:tcPr>
          <w:p w14:paraId="57464F8F" w14:textId="22F15027" w:rsidR="005E6563" w:rsidRPr="00106137" w:rsidRDefault="000E7AA8" w:rsidP="005E6563">
            <w:pPr>
              <w:rPr>
                <w:rFonts w:ascii="Arial" w:hAnsi="Arial" w:cs="Arial"/>
                <w:sz w:val="24"/>
                <w:szCs w:val="24"/>
              </w:rPr>
            </w:pPr>
            <w:r w:rsidRPr="00106137">
              <w:rPr>
                <w:rFonts w:ascii="Arial" w:hAnsi="Arial" w:cs="Arial"/>
                <w:sz w:val="24"/>
                <w:szCs w:val="24"/>
              </w:rPr>
              <w:t>Yes</w:t>
            </w:r>
          </w:p>
        </w:tc>
      </w:tr>
      <w:tr w:rsidR="008B7336" w:rsidRPr="00106137" w14:paraId="464B2745" w14:textId="3F671743" w:rsidTr="008B7336">
        <w:trPr>
          <w:trHeight w:val="617"/>
        </w:trPr>
        <w:tc>
          <w:tcPr>
            <w:tcW w:w="1553" w:type="dxa"/>
          </w:tcPr>
          <w:p w14:paraId="00FA5F4F" w14:textId="3234E0AC" w:rsidR="008B7336" w:rsidRPr="00106137" w:rsidRDefault="008B7336" w:rsidP="005E6563">
            <w:pPr>
              <w:rPr>
                <w:rFonts w:ascii="Arial" w:hAnsi="Arial" w:cs="Arial"/>
                <w:b/>
                <w:bCs/>
                <w:sz w:val="24"/>
                <w:szCs w:val="24"/>
              </w:rPr>
            </w:pPr>
            <w:r w:rsidRPr="00106137">
              <w:rPr>
                <w:rFonts w:ascii="Arial" w:hAnsi="Arial" w:cs="Arial"/>
                <w:b/>
                <w:bCs/>
                <w:sz w:val="24"/>
                <w:szCs w:val="24"/>
              </w:rPr>
              <w:t>Line Manager</w:t>
            </w:r>
          </w:p>
        </w:tc>
        <w:tc>
          <w:tcPr>
            <w:tcW w:w="1830" w:type="dxa"/>
          </w:tcPr>
          <w:p w14:paraId="20270370" w14:textId="5D3F941D" w:rsidR="008B7336" w:rsidRPr="00106137" w:rsidRDefault="008B7336" w:rsidP="005E6563">
            <w:pPr>
              <w:rPr>
                <w:rFonts w:ascii="Arial" w:hAnsi="Arial" w:cs="Arial"/>
                <w:sz w:val="24"/>
                <w:szCs w:val="24"/>
              </w:rPr>
            </w:pPr>
            <w:r w:rsidRPr="00106137">
              <w:rPr>
                <w:rFonts w:ascii="Arial" w:hAnsi="Arial" w:cs="Arial"/>
                <w:sz w:val="24"/>
                <w:szCs w:val="24"/>
              </w:rPr>
              <w:t xml:space="preserve">ED Ops and Operational Transformation Director </w:t>
            </w:r>
          </w:p>
        </w:tc>
        <w:tc>
          <w:tcPr>
            <w:tcW w:w="1216" w:type="dxa"/>
          </w:tcPr>
          <w:p w14:paraId="13BB99D6" w14:textId="5C0744CA" w:rsidR="008B7336" w:rsidRPr="00106137" w:rsidRDefault="008B7336" w:rsidP="005E6563">
            <w:pPr>
              <w:rPr>
                <w:rFonts w:ascii="Arial" w:hAnsi="Arial" w:cs="Arial"/>
                <w:b/>
                <w:bCs/>
                <w:sz w:val="24"/>
                <w:szCs w:val="24"/>
              </w:rPr>
            </w:pPr>
            <w:r w:rsidRPr="00106137">
              <w:rPr>
                <w:rFonts w:ascii="Arial" w:hAnsi="Arial" w:cs="Arial"/>
                <w:b/>
                <w:bCs/>
                <w:sz w:val="24"/>
                <w:szCs w:val="24"/>
              </w:rPr>
              <w:t>Grade</w:t>
            </w:r>
          </w:p>
        </w:tc>
        <w:tc>
          <w:tcPr>
            <w:tcW w:w="2271" w:type="dxa"/>
          </w:tcPr>
          <w:p w14:paraId="1F0963EC" w14:textId="7AB54778" w:rsidR="008B7336" w:rsidRPr="00106137" w:rsidRDefault="008B7336" w:rsidP="005E6563">
            <w:pPr>
              <w:rPr>
                <w:rFonts w:ascii="Arial" w:hAnsi="Arial" w:cs="Arial"/>
                <w:sz w:val="24"/>
                <w:szCs w:val="24"/>
              </w:rPr>
            </w:pPr>
            <w:r w:rsidRPr="00106137">
              <w:rPr>
                <w:rFonts w:ascii="Arial" w:hAnsi="Arial" w:cs="Arial"/>
                <w:sz w:val="24"/>
                <w:szCs w:val="24"/>
              </w:rPr>
              <w:t>14</w:t>
            </w:r>
          </w:p>
        </w:tc>
        <w:tc>
          <w:tcPr>
            <w:tcW w:w="2764" w:type="dxa"/>
            <w:gridSpan w:val="2"/>
          </w:tcPr>
          <w:p w14:paraId="70F437E8" w14:textId="77777777" w:rsidR="008B7336" w:rsidRPr="00106137" w:rsidRDefault="008B7336" w:rsidP="005E6563">
            <w:pPr>
              <w:rPr>
                <w:rFonts w:ascii="Arial" w:hAnsi="Arial" w:cs="Arial"/>
                <w:sz w:val="24"/>
                <w:szCs w:val="24"/>
              </w:rPr>
            </w:pPr>
          </w:p>
        </w:tc>
      </w:tr>
    </w:tbl>
    <w:p w14:paraId="2113645D" w14:textId="1C796107" w:rsidR="005E6563" w:rsidRPr="00106137" w:rsidRDefault="005E6563" w:rsidP="005E6563">
      <w:pPr>
        <w:rPr>
          <w:rFonts w:ascii="Arial" w:hAnsi="Arial" w:cs="Arial"/>
          <w:sz w:val="24"/>
          <w:szCs w:val="24"/>
        </w:rPr>
      </w:pPr>
    </w:p>
    <w:p w14:paraId="778C02DC" w14:textId="1E0EA8CD" w:rsidR="00A56462" w:rsidRPr="00106137" w:rsidRDefault="00A56462" w:rsidP="00A56462">
      <w:pPr>
        <w:pStyle w:val="NoSpacing"/>
        <w:rPr>
          <w:rFonts w:ascii="Arial" w:hAnsi="Arial" w:cs="Arial"/>
          <w:b/>
          <w:bCs/>
          <w:sz w:val="24"/>
          <w:szCs w:val="24"/>
        </w:rPr>
      </w:pPr>
      <w:r w:rsidRPr="00106137">
        <w:rPr>
          <w:rFonts w:ascii="Arial" w:hAnsi="Arial" w:cs="Arial"/>
          <w:b/>
          <w:bCs/>
          <w:sz w:val="24"/>
          <w:szCs w:val="24"/>
        </w:rPr>
        <w:t>Job Purpose</w:t>
      </w:r>
    </w:p>
    <w:p w14:paraId="336E712D" w14:textId="2EF8A7BC" w:rsidR="00A56462" w:rsidRPr="00106137" w:rsidRDefault="00A56462" w:rsidP="00A56462">
      <w:pPr>
        <w:pStyle w:val="NoSpacing"/>
        <w:rPr>
          <w:rFonts w:ascii="Arial" w:hAnsi="Arial" w:cs="Arial"/>
          <w:sz w:val="24"/>
          <w:szCs w:val="24"/>
        </w:rPr>
      </w:pPr>
    </w:p>
    <w:p w14:paraId="1447AFB7" w14:textId="20952A51" w:rsidR="00A56462" w:rsidRPr="00106137" w:rsidRDefault="00745CB2" w:rsidP="00BD33AF">
      <w:pPr>
        <w:pStyle w:val="NoSpacing"/>
        <w:rPr>
          <w:rFonts w:ascii="Arial" w:hAnsi="Arial" w:cs="Arial"/>
          <w:sz w:val="24"/>
          <w:szCs w:val="24"/>
        </w:rPr>
      </w:pPr>
      <w:r w:rsidRPr="00106137">
        <w:rPr>
          <w:rFonts w:ascii="Arial" w:hAnsi="Arial" w:cs="Arial"/>
          <w:sz w:val="24"/>
          <w:szCs w:val="24"/>
        </w:rPr>
        <w:t xml:space="preserve">Working with the </w:t>
      </w:r>
      <w:r w:rsidR="001A0BA2" w:rsidRPr="00106137">
        <w:rPr>
          <w:rFonts w:ascii="Arial" w:hAnsi="Arial" w:cs="Arial"/>
          <w:sz w:val="24"/>
          <w:szCs w:val="24"/>
        </w:rPr>
        <w:t xml:space="preserve">Operations </w:t>
      </w:r>
      <w:r w:rsidR="004F12DF" w:rsidRPr="00106137">
        <w:rPr>
          <w:rFonts w:ascii="Arial" w:hAnsi="Arial" w:cs="Arial"/>
          <w:sz w:val="24"/>
          <w:szCs w:val="24"/>
        </w:rPr>
        <w:t>Transformation</w:t>
      </w:r>
      <w:r w:rsidRPr="00106137">
        <w:rPr>
          <w:rFonts w:ascii="Arial" w:hAnsi="Arial" w:cs="Arial"/>
          <w:sz w:val="24"/>
          <w:szCs w:val="24"/>
        </w:rPr>
        <w:t xml:space="preserve"> Director and </w:t>
      </w:r>
      <w:r w:rsidR="002D2822" w:rsidRPr="00106137">
        <w:rPr>
          <w:rFonts w:ascii="Arial" w:hAnsi="Arial" w:cs="Arial"/>
          <w:sz w:val="24"/>
          <w:szCs w:val="24"/>
        </w:rPr>
        <w:t>Executive Director of Operations</w:t>
      </w:r>
      <w:r w:rsidR="001A0BA2" w:rsidRPr="00106137">
        <w:rPr>
          <w:rFonts w:ascii="Arial" w:hAnsi="Arial" w:cs="Arial"/>
          <w:sz w:val="24"/>
          <w:szCs w:val="24"/>
        </w:rPr>
        <w:t>,</w:t>
      </w:r>
      <w:r w:rsidR="002D2822" w:rsidRPr="00106137">
        <w:rPr>
          <w:rFonts w:ascii="Arial" w:hAnsi="Arial" w:cs="Arial"/>
          <w:sz w:val="24"/>
          <w:szCs w:val="24"/>
        </w:rPr>
        <w:t xml:space="preserve"> </w:t>
      </w:r>
      <w:r w:rsidR="5C35D5C1" w:rsidRPr="00106137">
        <w:rPr>
          <w:rFonts w:ascii="Arial" w:hAnsi="Arial" w:cs="Arial"/>
          <w:sz w:val="24"/>
          <w:szCs w:val="24"/>
        </w:rPr>
        <w:t xml:space="preserve">colleagues within operation and the wider Commission </w:t>
      </w:r>
      <w:r w:rsidR="002D2822" w:rsidRPr="00106137">
        <w:rPr>
          <w:rFonts w:ascii="Arial" w:hAnsi="Arial" w:cs="Arial"/>
          <w:sz w:val="24"/>
          <w:szCs w:val="24"/>
        </w:rPr>
        <w:t xml:space="preserve">you will lead and deliver on </w:t>
      </w:r>
      <w:r w:rsidR="2203F1D9" w:rsidRPr="00106137">
        <w:rPr>
          <w:rFonts w:ascii="Arial" w:hAnsi="Arial" w:cs="Arial"/>
          <w:sz w:val="24"/>
          <w:szCs w:val="24"/>
        </w:rPr>
        <w:t>several</w:t>
      </w:r>
      <w:r w:rsidR="002D2822" w:rsidRPr="00106137">
        <w:rPr>
          <w:rFonts w:ascii="Arial" w:hAnsi="Arial" w:cs="Arial"/>
          <w:sz w:val="24"/>
          <w:szCs w:val="24"/>
        </w:rPr>
        <w:t xml:space="preserve"> k</w:t>
      </w:r>
      <w:r w:rsidR="00E14149" w:rsidRPr="00106137">
        <w:rPr>
          <w:rFonts w:ascii="Arial" w:hAnsi="Arial" w:cs="Arial"/>
          <w:sz w:val="24"/>
          <w:szCs w:val="24"/>
        </w:rPr>
        <w:t xml:space="preserve">ey </w:t>
      </w:r>
      <w:r w:rsidR="4EC921E5" w:rsidRPr="00106137">
        <w:rPr>
          <w:rFonts w:ascii="Arial" w:hAnsi="Arial" w:cs="Arial"/>
          <w:sz w:val="24"/>
          <w:szCs w:val="24"/>
        </w:rPr>
        <w:t>changes within</w:t>
      </w:r>
      <w:r w:rsidR="002D2822" w:rsidRPr="00106137">
        <w:rPr>
          <w:rFonts w:ascii="Arial" w:hAnsi="Arial" w:cs="Arial"/>
          <w:sz w:val="24"/>
          <w:szCs w:val="24"/>
        </w:rPr>
        <w:t xml:space="preserve"> the </w:t>
      </w:r>
      <w:r w:rsidR="0083722F" w:rsidRPr="00106137">
        <w:rPr>
          <w:rFonts w:ascii="Arial" w:hAnsi="Arial" w:cs="Arial"/>
          <w:sz w:val="24"/>
          <w:szCs w:val="24"/>
        </w:rPr>
        <w:t>t</w:t>
      </w:r>
      <w:r w:rsidR="002D2822" w:rsidRPr="00106137">
        <w:rPr>
          <w:rFonts w:ascii="Arial" w:hAnsi="Arial" w:cs="Arial"/>
          <w:sz w:val="24"/>
          <w:szCs w:val="24"/>
        </w:rPr>
        <w:t>ransformation programme</w:t>
      </w:r>
      <w:r w:rsidR="67EAAFAA" w:rsidRPr="00106137">
        <w:rPr>
          <w:rFonts w:ascii="Arial" w:hAnsi="Arial" w:cs="Arial"/>
          <w:sz w:val="24"/>
          <w:szCs w:val="24"/>
        </w:rPr>
        <w:t xml:space="preserve"> and wider operation</w:t>
      </w:r>
      <w:r w:rsidR="354AADE1" w:rsidRPr="00106137">
        <w:rPr>
          <w:rFonts w:ascii="Arial" w:hAnsi="Arial" w:cs="Arial"/>
          <w:sz w:val="24"/>
          <w:szCs w:val="24"/>
        </w:rPr>
        <w:t>al area</w:t>
      </w:r>
      <w:r w:rsidR="0DAD5A5B" w:rsidRPr="00106137">
        <w:rPr>
          <w:rFonts w:ascii="Arial" w:hAnsi="Arial" w:cs="Arial"/>
          <w:sz w:val="24"/>
          <w:szCs w:val="24"/>
        </w:rPr>
        <w:t>.</w:t>
      </w:r>
    </w:p>
    <w:p w14:paraId="132F7941" w14:textId="77777777" w:rsidR="002D2822" w:rsidRPr="00106137" w:rsidRDefault="002D2822" w:rsidP="00BD33AF">
      <w:pPr>
        <w:pStyle w:val="NoSpacing"/>
        <w:rPr>
          <w:rFonts w:ascii="Arial" w:hAnsi="Arial" w:cs="Arial"/>
          <w:sz w:val="24"/>
          <w:szCs w:val="24"/>
        </w:rPr>
      </w:pPr>
    </w:p>
    <w:p w14:paraId="354A3ECD" w14:textId="76B0BB9B" w:rsidR="00743FFD" w:rsidRPr="00106137" w:rsidRDefault="00743FFD" w:rsidP="00743FFD">
      <w:pPr>
        <w:pStyle w:val="NoSpacing"/>
        <w:rPr>
          <w:rFonts w:ascii="Arial" w:hAnsi="Arial" w:cs="Arial"/>
          <w:sz w:val="24"/>
          <w:szCs w:val="24"/>
        </w:rPr>
      </w:pPr>
      <w:r w:rsidRPr="00106137">
        <w:rPr>
          <w:rFonts w:ascii="Arial" w:hAnsi="Arial" w:cs="Arial"/>
          <w:sz w:val="24"/>
          <w:szCs w:val="24"/>
        </w:rPr>
        <w:t xml:space="preserve">The </w:t>
      </w:r>
      <w:r w:rsidR="10F3F011" w:rsidRPr="00106137">
        <w:rPr>
          <w:rFonts w:ascii="Arial" w:hAnsi="Arial" w:cs="Arial"/>
          <w:sz w:val="24"/>
          <w:szCs w:val="24"/>
        </w:rPr>
        <w:t>P</w:t>
      </w:r>
      <w:r w:rsidRPr="00106137">
        <w:rPr>
          <w:rFonts w:ascii="Arial" w:hAnsi="Arial" w:cs="Arial"/>
          <w:sz w:val="24"/>
          <w:szCs w:val="24"/>
        </w:rPr>
        <w:t xml:space="preserve">rogramme will transform Operations to deliver customer excellence through the implementation of an </w:t>
      </w:r>
      <w:r w:rsidR="2B8F834C" w:rsidRPr="00106137">
        <w:rPr>
          <w:rFonts w:ascii="Arial" w:hAnsi="Arial" w:cs="Arial"/>
          <w:sz w:val="24"/>
          <w:szCs w:val="24"/>
        </w:rPr>
        <w:t>end-to-end</w:t>
      </w:r>
      <w:r w:rsidRPr="00106137">
        <w:rPr>
          <w:rFonts w:ascii="Arial" w:hAnsi="Arial" w:cs="Arial"/>
          <w:sz w:val="24"/>
          <w:szCs w:val="24"/>
        </w:rPr>
        <w:t xml:space="preserve"> customer </w:t>
      </w:r>
      <w:r w:rsidR="075696E1" w:rsidRPr="00106137">
        <w:rPr>
          <w:rFonts w:ascii="Arial" w:hAnsi="Arial" w:cs="Arial"/>
          <w:sz w:val="24"/>
          <w:szCs w:val="24"/>
        </w:rPr>
        <w:t xml:space="preserve">centric </w:t>
      </w:r>
      <w:r w:rsidRPr="00106137">
        <w:rPr>
          <w:rFonts w:ascii="Arial" w:hAnsi="Arial" w:cs="Arial"/>
          <w:sz w:val="24"/>
          <w:szCs w:val="24"/>
        </w:rPr>
        <w:t xml:space="preserve">journey which improves effectiveness. </w:t>
      </w:r>
    </w:p>
    <w:p w14:paraId="6FCEA76C" w14:textId="77777777" w:rsidR="00743FFD" w:rsidRPr="00106137" w:rsidRDefault="00743FFD" w:rsidP="00BD33AF">
      <w:pPr>
        <w:pStyle w:val="NoSpacing"/>
        <w:rPr>
          <w:rFonts w:ascii="Arial" w:hAnsi="Arial" w:cs="Arial"/>
          <w:sz w:val="24"/>
          <w:szCs w:val="24"/>
        </w:rPr>
      </w:pPr>
    </w:p>
    <w:p w14:paraId="0DB22AFA" w14:textId="5C0AB47F" w:rsidR="006B6F75" w:rsidRPr="00106137" w:rsidRDefault="006B6F75" w:rsidP="006B6F75">
      <w:pPr>
        <w:rPr>
          <w:rFonts w:ascii="Arial" w:hAnsi="Arial" w:cs="Arial"/>
          <w:sz w:val="24"/>
          <w:szCs w:val="24"/>
          <w:shd w:val="clear" w:color="auto" w:fill="FFFFFF"/>
        </w:rPr>
      </w:pPr>
      <w:r w:rsidRPr="00106137">
        <w:rPr>
          <w:rFonts w:ascii="Arial" w:hAnsi="Arial" w:cs="Arial"/>
          <w:b/>
          <w:bCs/>
          <w:sz w:val="24"/>
          <w:szCs w:val="24"/>
          <w:shd w:val="clear" w:color="auto" w:fill="FFFFFF"/>
        </w:rPr>
        <w:t xml:space="preserve">Lead for </w:t>
      </w:r>
      <w:r w:rsidR="00614953" w:rsidRPr="00106137">
        <w:rPr>
          <w:rFonts w:ascii="Arial" w:hAnsi="Arial" w:cs="Arial"/>
          <w:b/>
          <w:bCs/>
          <w:sz w:val="24"/>
          <w:szCs w:val="24"/>
          <w:shd w:val="clear" w:color="auto" w:fill="FFFFFF"/>
        </w:rPr>
        <w:t>R</w:t>
      </w:r>
      <w:r w:rsidRPr="00106137">
        <w:rPr>
          <w:rFonts w:ascii="Arial" w:hAnsi="Arial" w:cs="Arial"/>
          <w:b/>
          <w:bCs/>
          <w:sz w:val="24"/>
          <w:szCs w:val="24"/>
          <w:shd w:val="clear" w:color="auto" w:fill="FFFFFF"/>
        </w:rPr>
        <w:t>esults:</w:t>
      </w:r>
      <w:r w:rsidRPr="00106137">
        <w:rPr>
          <w:rFonts w:ascii="Arial" w:hAnsi="Arial" w:cs="Arial"/>
          <w:sz w:val="24"/>
          <w:szCs w:val="24"/>
          <w:shd w:val="clear" w:color="auto" w:fill="FFFFFF"/>
        </w:rPr>
        <w:t xml:space="preserve"> </w:t>
      </w:r>
    </w:p>
    <w:p w14:paraId="578D70CB" w14:textId="6DEF2AC8" w:rsidR="6D6EE50F" w:rsidRPr="00106137" w:rsidRDefault="006B6F75" w:rsidP="000E7AA8">
      <w:pPr>
        <w:pStyle w:val="NoSpacing"/>
        <w:shd w:val="clear" w:color="auto" w:fill="FFFFFF" w:themeFill="background1"/>
        <w:spacing w:before="100" w:beforeAutospacing="1" w:after="100" w:afterAutospacing="1"/>
        <w:rPr>
          <w:rFonts w:ascii="Arial" w:eastAsia="Times New Roman" w:hAnsi="Arial" w:cs="Arial"/>
          <w:sz w:val="24"/>
          <w:szCs w:val="24"/>
          <w:lang w:eastAsia="en-GB"/>
        </w:rPr>
      </w:pPr>
      <w:r w:rsidRPr="00106137">
        <w:rPr>
          <w:rFonts w:ascii="Arial" w:eastAsia="Times New Roman" w:hAnsi="Arial" w:cs="Arial"/>
          <w:sz w:val="24"/>
          <w:szCs w:val="24"/>
          <w:lang w:eastAsia="en-GB"/>
        </w:rPr>
        <w:t xml:space="preserve">You will </w:t>
      </w:r>
      <w:r w:rsidR="005B479C" w:rsidRPr="00106137">
        <w:rPr>
          <w:rFonts w:ascii="Arial" w:eastAsia="Times New Roman" w:hAnsi="Arial" w:cs="Arial"/>
          <w:sz w:val="24"/>
          <w:szCs w:val="24"/>
          <w:lang w:eastAsia="en-GB"/>
        </w:rPr>
        <w:t xml:space="preserve">quickly </w:t>
      </w:r>
      <w:r w:rsidRPr="00106137">
        <w:rPr>
          <w:rFonts w:ascii="Arial" w:eastAsia="Times New Roman" w:hAnsi="Arial" w:cs="Arial"/>
          <w:sz w:val="24"/>
          <w:szCs w:val="24"/>
          <w:lang w:eastAsia="en-GB"/>
        </w:rPr>
        <w:t xml:space="preserve">initiate and deliver a </w:t>
      </w:r>
      <w:r w:rsidR="005B479C" w:rsidRPr="00106137">
        <w:rPr>
          <w:rFonts w:ascii="Arial" w:eastAsia="Times New Roman" w:hAnsi="Arial" w:cs="Arial"/>
          <w:sz w:val="24"/>
          <w:szCs w:val="24"/>
          <w:lang w:eastAsia="en-GB"/>
        </w:rPr>
        <w:t xml:space="preserve">range of projects and initiatives </w:t>
      </w:r>
      <w:r w:rsidR="00491CD8" w:rsidRPr="00106137">
        <w:rPr>
          <w:rFonts w:ascii="Arial" w:eastAsia="Times New Roman" w:hAnsi="Arial" w:cs="Arial"/>
          <w:sz w:val="24"/>
          <w:szCs w:val="24"/>
          <w:lang w:eastAsia="en-GB"/>
        </w:rPr>
        <w:t xml:space="preserve">within the </w:t>
      </w:r>
      <w:r w:rsidRPr="00106137">
        <w:rPr>
          <w:rFonts w:ascii="Arial" w:eastAsia="Times New Roman" w:hAnsi="Arial" w:cs="Arial"/>
          <w:sz w:val="24"/>
          <w:szCs w:val="24"/>
          <w:lang w:eastAsia="en-GB"/>
        </w:rPr>
        <w:t xml:space="preserve">change programme to transform the way we deliver core regulatory duties. </w:t>
      </w:r>
    </w:p>
    <w:p w14:paraId="328D158B" w14:textId="0063153D" w:rsidR="6D6EE50F" w:rsidRPr="00106137" w:rsidRDefault="006B6F75" w:rsidP="000E7AA8">
      <w:pPr>
        <w:pStyle w:val="NoSpacing"/>
        <w:shd w:val="clear" w:color="auto" w:fill="FFFFFF" w:themeFill="background1"/>
        <w:spacing w:before="100" w:beforeAutospacing="1" w:after="100" w:afterAutospacing="1"/>
        <w:rPr>
          <w:rFonts w:ascii="Arial" w:hAnsi="Arial" w:cs="Arial"/>
          <w:sz w:val="24"/>
          <w:szCs w:val="24"/>
          <w:shd w:val="clear" w:color="auto" w:fill="FFFFFF"/>
        </w:rPr>
      </w:pPr>
      <w:r w:rsidRPr="00106137">
        <w:rPr>
          <w:rFonts w:ascii="Arial" w:eastAsia="Times New Roman" w:hAnsi="Arial" w:cs="Arial"/>
          <w:sz w:val="24"/>
          <w:szCs w:val="24"/>
          <w:lang w:eastAsia="en-GB"/>
        </w:rPr>
        <w:t xml:space="preserve">You will provide visible and hands on leadership of </w:t>
      </w:r>
      <w:r w:rsidR="00491CD8" w:rsidRPr="00106137">
        <w:rPr>
          <w:rFonts w:ascii="Arial" w:eastAsia="Times New Roman" w:hAnsi="Arial" w:cs="Arial"/>
          <w:sz w:val="24"/>
          <w:szCs w:val="24"/>
          <w:lang w:eastAsia="en-GB"/>
        </w:rPr>
        <w:t xml:space="preserve">projects and initiatives, </w:t>
      </w:r>
      <w:r w:rsidRPr="00106137">
        <w:rPr>
          <w:rFonts w:ascii="Arial" w:hAnsi="Arial" w:cs="Arial"/>
          <w:sz w:val="24"/>
          <w:szCs w:val="24"/>
          <w:shd w:val="clear" w:color="auto" w:fill="FFFFFF"/>
        </w:rPr>
        <w:t>driv</w:t>
      </w:r>
      <w:r w:rsidR="00491CD8" w:rsidRPr="00106137">
        <w:rPr>
          <w:rFonts w:ascii="Arial" w:hAnsi="Arial" w:cs="Arial"/>
          <w:sz w:val="24"/>
          <w:szCs w:val="24"/>
          <w:shd w:val="clear" w:color="auto" w:fill="FFFFFF"/>
        </w:rPr>
        <w:t>ing</w:t>
      </w:r>
      <w:r w:rsidRPr="00106137">
        <w:rPr>
          <w:rFonts w:ascii="Arial" w:hAnsi="Arial" w:cs="Arial"/>
          <w:sz w:val="24"/>
          <w:szCs w:val="24"/>
          <w:shd w:val="clear" w:color="auto" w:fill="FFFFFF"/>
        </w:rPr>
        <w:t xml:space="preserve"> progress, managing issues and risks to realise planned benefits and outcomes. </w:t>
      </w:r>
    </w:p>
    <w:p w14:paraId="215CD0E4" w14:textId="743267A0" w:rsidR="6D6EE50F" w:rsidRPr="00106137" w:rsidRDefault="006B6F75" w:rsidP="000E7AA8">
      <w:pPr>
        <w:pStyle w:val="NoSpacing"/>
        <w:shd w:val="clear" w:color="auto" w:fill="FFFFFF" w:themeFill="background1"/>
        <w:spacing w:before="100" w:beforeAutospacing="1" w:after="100" w:afterAutospacing="1"/>
        <w:rPr>
          <w:rFonts w:ascii="Arial" w:hAnsi="Arial" w:cs="Arial"/>
          <w:sz w:val="24"/>
          <w:szCs w:val="24"/>
          <w:shd w:val="clear" w:color="auto" w:fill="FFFFFF"/>
        </w:rPr>
      </w:pPr>
      <w:r w:rsidRPr="00106137">
        <w:rPr>
          <w:rFonts w:ascii="Arial" w:hAnsi="Arial" w:cs="Arial"/>
          <w:sz w:val="24"/>
          <w:szCs w:val="24"/>
          <w:shd w:val="clear" w:color="auto" w:fill="FFFFFF"/>
        </w:rPr>
        <w:t xml:space="preserve">You will define the </w:t>
      </w:r>
      <w:r w:rsidR="000565DD" w:rsidRPr="00106137">
        <w:rPr>
          <w:rFonts w:ascii="Arial" w:hAnsi="Arial" w:cs="Arial"/>
          <w:sz w:val="24"/>
          <w:szCs w:val="24"/>
          <w:shd w:val="clear" w:color="auto" w:fill="FFFFFF"/>
        </w:rPr>
        <w:t xml:space="preserve">project deliverables </w:t>
      </w:r>
      <w:r w:rsidRPr="00106137">
        <w:rPr>
          <w:rFonts w:ascii="Arial" w:hAnsi="Arial" w:cs="Arial"/>
          <w:sz w:val="24"/>
          <w:szCs w:val="24"/>
          <w:shd w:val="clear" w:color="auto" w:fill="FFFFFF"/>
        </w:rPr>
        <w:t xml:space="preserve">and engage stakeholders to buy into </w:t>
      </w:r>
      <w:r w:rsidR="000565DD" w:rsidRPr="00106137">
        <w:rPr>
          <w:rFonts w:ascii="Arial" w:hAnsi="Arial" w:cs="Arial"/>
          <w:sz w:val="24"/>
          <w:szCs w:val="24"/>
          <w:shd w:val="clear" w:color="auto" w:fill="FFFFFF"/>
        </w:rPr>
        <w:t xml:space="preserve">the changes needed </w:t>
      </w:r>
      <w:r w:rsidRPr="00106137">
        <w:rPr>
          <w:rFonts w:ascii="Arial" w:hAnsi="Arial" w:cs="Arial"/>
          <w:sz w:val="24"/>
          <w:szCs w:val="24"/>
          <w:shd w:val="clear" w:color="auto" w:fill="FFFFFF"/>
        </w:rPr>
        <w:t xml:space="preserve">at all stages of the change journey. </w:t>
      </w:r>
    </w:p>
    <w:p w14:paraId="409A799D" w14:textId="77777777" w:rsidR="006B6F75" w:rsidRPr="00106137" w:rsidRDefault="006B6F75" w:rsidP="006B6F75">
      <w:pPr>
        <w:rPr>
          <w:rFonts w:ascii="Arial" w:hAnsi="Arial" w:cs="Arial"/>
          <w:sz w:val="24"/>
          <w:szCs w:val="24"/>
          <w:shd w:val="clear" w:color="auto" w:fill="FFFFFF"/>
        </w:rPr>
      </w:pPr>
      <w:r w:rsidRPr="00106137">
        <w:rPr>
          <w:rFonts w:ascii="Arial" w:hAnsi="Arial" w:cs="Arial"/>
          <w:b/>
          <w:bCs/>
          <w:sz w:val="24"/>
          <w:szCs w:val="24"/>
          <w:shd w:val="clear" w:color="auto" w:fill="FFFFFF"/>
        </w:rPr>
        <w:t>Lead for the Future:</w:t>
      </w:r>
      <w:r w:rsidRPr="00106137">
        <w:rPr>
          <w:rFonts w:ascii="Arial" w:hAnsi="Arial" w:cs="Arial"/>
          <w:sz w:val="24"/>
          <w:szCs w:val="24"/>
          <w:shd w:val="clear" w:color="auto" w:fill="FFFFFF"/>
        </w:rPr>
        <w:t xml:space="preserve"> </w:t>
      </w:r>
    </w:p>
    <w:p w14:paraId="66A2A24F" w14:textId="05D33BD9" w:rsidR="006B6F75" w:rsidRPr="00106137" w:rsidRDefault="006B6F75" w:rsidP="006B6F75">
      <w:pPr>
        <w:rPr>
          <w:rFonts w:ascii="Arial" w:hAnsi="Arial" w:cs="Arial"/>
          <w:sz w:val="24"/>
          <w:szCs w:val="24"/>
          <w:shd w:val="clear" w:color="auto" w:fill="FFFFFF"/>
        </w:rPr>
      </w:pPr>
      <w:r w:rsidRPr="00106137">
        <w:rPr>
          <w:rFonts w:ascii="Arial" w:hAnsi="Arial" w:cs="Arial"/>
          <w:sz w:val="24"/>
          <w:szCs w:val="24"/>
          <w:shd w:val="clear" w:color="auto" w:fill="FFFFFF"/>
        </w:rPr>
        <w:t>You will build capabilities and ways of working across the organisation which secure the Commission’s ability to deliver against our vision and strategic outcomes in a way that meets</w:t>
      </w:r>
      <w:r w:rsidR="1A3B5365" w:rsidRPr="00106137">
        <w:rPr>
          <w:rFonts w:ascii="Arial" w:hAnsi="Arial" w:cs="Arial"/>
          <w:sz w:val="24"/>
          <w:szCs w:val="24"/>
          <w:shd w:val="clear" w:color="auto" w:fill="FFFFFF"/>
        </w:rPr>
        <w:t xml:space="preserve"> customer </w:t>
      </w:r>
      <w:r w:rsidRPr="00106137">
        <w:rPr>
          <w:rFonts w:ascii="Arial" w:hAnsi="Arial" w:cs="Arial"/>
          <w:sz w:val="24"/>
          <w:szCs w:val="24"/>
          <w:shd w:val="clear" w:color="auto" w:fill="FFFFFF"/>
        </w:rPr>
        <w:t>expectations and business requirements.</w:t>
      </w:r>
    </w:p>
    <w:p w14:paraId="233CA4FE" w14:textId="0D67DE09" w:rsidR="006B6F75" w:rsidRPr="00106137" w:rsidRDefault="006B6F75" w:rsidP="006B6F75">
      <w:pPr>
        <w:rPr>
          <w:rFonts w:ascii="Arial" w:eastAsia="Times New Roman" w:hAnsi="Arial" w:cs="Arial"/>
          <w:sz w:val="24"/>
          <w:szCs w:val="24"/>
          <w:lang w:eastAsia="en-GB"/>
        </w:rPr>
      </w:pPr>
      <w:r w:rsidRPr="00106137">
        <w:rPr>
          <w:rFonts w:ascii="Arial" w:eastAsia="Times New Roman" w:hAnsi="Arial" w:cs="Arial"/>
          <w:sz w:val="24"/>
          <w:szCs w:val="24"/>
          <w:lang w:eastAsia="en-GB"/>
        </w:rPr>
        <w:t xml:space="preserve">You will </w:t>
      </w:r>
      <w:r w:rsidR="00CA26AD" w:rsidRPr="00106137">
        <w:rPr>
          <w:rFonts w:ascii="Arial" w:eastAsia="Times New Roman" w:hAnsi="Arial" w:cs="Arial"/>
          <w:sz w:val="24"/>
          <w:szCs w:val="24"/>
          <w:lang w:eastAsia="en-GB"/>
        </w:rPr>
        <w:t>contribute</w:t>
      </w:r>
      <w:r w:rsidR="000565DD" w:rsidRPr="00106137">
        <w:rPr>
          <w:rFonts w:ascii="Arial" w:eastAsia="Times New Roman" w:hAnsi="Arial" w:cs="Arial"/>
          <w:sz w:val="24"/>
          <w:szCs w:val="24"/>
          <w:lang w:eastAsia="en-GB"/>
        </w:rPr>
        <w:t xml:space="preserve"> to the delivery of </w:t>
      </w:r>
      <w:r w:rsidRPr="00106137">
        <w:rPr>
          <w:rFonts w:ascii="Arial" w:eastAsia="Times New Roman" w:hAnsi="Arial" w:cs="Arial"/>
          <w:sz w:val="24"/>
          <w:szCs w:val="24"/>
          <w:lang w:eastAsia="en-GB"/>
        </w:rPr>
        <w:t xml:space="preserve">change management which helps all stakeholders to understand where </w:t>
      </w:r>
      <w:r w:rsidR="64AC3178" w:rsidRPr="00106137">
        <w:rPr>
          <w:rFonts w:ascii="Arial" w:eastAsia="Times New Roman" w:hAnsi="Arial" w:cs="Arial"/>
          <w:sz w:val="24"/>
          <w:szCs w:val="24"/>
          <w:lang w:eastAsia="en-GB"/>
        </w:rPr>
        <w:t>we are</w:t>
      </w:r>
      <w:r w:rsidRPr="00106137">
        <w:rPr>
          <w:rFonts w:ascii="Arial" w:eastAsia="Times New Roman" w:hAnsi="Arial" w:cs="Arial"/>
          <w:sz w:val="24"/>
          <w:szCs w:val="24"/>
          <w:lang w:eastAsia="en-GB"/>
        </w:rPr>
        <w:t xml:space="preserve"> going, why, what this means for them and most importantly inspir</w:t>
      </w:r>
      <w:r w:rsidR="00E83770" w:rsidRPr="00106137">
        <w:rPr>
          <w:rFonts w:ascii="Arial" w:eastAsia="Times New Roman" w:hAnsi="Arial" w:cs="Arial"/>
          <w:sz w:val="24"/>
          <w:szCs w:val="24"/>
          <w:lang w:eastAsia="en-GB"/>
        </w:rPr>
        <w:t xml:space="preserve">ing </w:t>
      </w:r>
      <w:r w:rsidR="00CA26AD" w:rsidRPr="00106137">
        <w:rPr>
          <w:rFonts w:ascii="Arial" w:eastAsia="Times New Roman" w:hAnsi="Arial" w:cs="Arial"/>
          <w:sz w:val="24"/>
          <w:szCs w:val="24"/>
          <w:lang w:eastAsia="en-GB"/>
        </w:rPr>
        <w:t>behaviour change</w:t>
      </w:r>
      <w:r w:rsidRPr="00106137">
        <w:rPr>
          <w:rFonts w:ascii="Arial" w:eastAsia="Times New Roman" w:hAnsi="Arial" w:cs="Arial"/>
          <w:sz w:val="24"/>
          <w:szCs w:val="24"/>
          <w:lang w:eastAsia="en-GB"/>
        </w:rPr>
        <w:t xml:space="preserve">. </w:t>
      </w:r>
    </w:p>
    <w:p w14:paraId="68927A70" w14:textId="00BEAB9C" w:rsidR="006B6F75" w:rsidRPr="00106137" w:rsidRDefault="006B6F75" w:rsidP="006B6F75">
      <w:pPr>
        <w:rPr>
          <w:rFonts w:ascii="Arial" w:eastAsia="Times New Roman" w:hAnsi="Arial" w:cs="Arial"/>
          <w:sz w:val="24"/>
          <w:szCs w:val="24"/>
          <w:lang w:eastAsia="en-GB"/>
        </w:rPr>
      </w:pPr>
      <w:r w:rsidRPr="00106137">
        <w:rPr>
          <w:rFonts w:ascii="Arial" w:hAnsi="Arial" w:cs="Arial"/>
          <w:sz w:val="24"/>
          <w:szCs w:val="24"/>
          <w:shd w:val="clear" w:color="auto" w:fill="FFFFFF"/>
        </w:rPr>
        <w:t>You will manage stakeholders at all levels</w:t>
      </w:r>
      <w:r w:rsidRPr="00106137">
        <w:rPr>
          <w:rFonts w:ascii="Arial" w:eastAsia="Times New Roman" w:hAnsi="Arial" w:cs="Arial"/>
          <w:sz w:val="24"/>
          <w:szCs w:val="24"/>
          <w:lang w:eastAsia="en-GB"/>
        </w:rPr>
        <w:t xml:space="preserve"> ensuring that they are engaged and consulted effectively</w:t>
      </w:r>
      <w:r w:rsidR="00D26AD0" w:rsidRPr="00106137">
        <w:rPr>
          <w:rFonts w:ascii="Arial" w:eastAsia="Times New Roman" w:hAnsi="Arial" w:cs="Arial"/>
          <w:sz w:val="24"/>
          <w:szCs w:val="24"/>
          <w:lang w:eastAsia="en-GB"/>
        </w:rPr>
        <w:t xml:space="preserve"> in changes you lead</w:t>
      </w:r>
      <w:r w:rsidR="5F8110E1" w:rsidRPr="00106137">
        <w:rPr>
          <w:rFonts w:ascii="Arial" w:eastAsia="Times New Roman" w:hAnsi="Arial" w:cs="Arial"/>
          <w:sz w:val="24"/>
          <w:szCs w:val="24"/>
          <w:lang w:eastAsia="en-GB"/>
        </w:rPr>
        <w:t xml:space="preserve">. </w:t>
      </w:r>
    </w:p>
    <w:p w14:paraId="5670168B" w14:textId="77777777" w:rsidR="006B6F75" w:rsidRPr="00106137" w:rsidRDefault="006B6F75" w:rsidP="006B6F75">
      <w:pPr>
        <w:rPr>
          <w:rFonts w:ascii="Arial" w:eastAsia="Times New Roman" w:hAnsi="Arial" w:cs="Arial"/>
          <w:color w:val="FF0000"/>
          <w:sz w:val="24"/>
          <w:szCs w:val="24"/>
          <w:lang w:eastAsia="en-GB"/>
        </w:rPr>
      </w:pPr>
      <w:r w:rsidRPr="00106137">
        <w:rPr>
          <w:rFonts w:ascii="Arial" w:eastAsia="Times New Roman" w:hAnsi="Arial" w:cs="Arial"/>
          <w:sz w:val="24"/>
          <w:szCs w:val="24"/>
          <w:lang w:eastAsia="en-GB"/>
        </w:rPr>
        <w:t xml:space="preserve">You will ensure that all changes are communicated effectively and embedded through relevant development interventions delivered in conjunction with Organisation Development and Internal Communications teams. </w:t>
      </w:r>
    </w:p>
    <w:p w14:paraId="251DB601" w14:textId="77777777" w:rsidR="006B6F75" w:rsidRPr="00106137" w:rsidRDefault="006B6F75" w:rsidP="006B6F75">
      <w:pPr>
        <w:pStyle w:val="NoSpacing"/>
        <w:rPr>
          <w:rFonts w:ascii="Arial" w:hAnsi="Arial" w:cs="Arial"/>
          <w:b/>
          <w:bCs/>
          <w:sz w:val="24"/>
          <w:szCs w:val="24"/>
          <w:shd w:val="clear" w:color="auto" w:fill="FFFFFF"/>
        </w:rPr>
      </w:pPr>
    </w:p>
    <w:p w14:paraId="30FD21C7" w14:textId="77777777" w:rsidR="00614953" w:rsidRDefault="006B6F75" w:rsidP="6D6EE50F">
      <w:pPr>
        <w:pStyle w:val="NoSpacing"/>
        <w:rPr>
          <w:rFonts w:ascii="Arial" w:hAnsi="Arial" w:cs="Arial"/>
          <w:b/>
          <w:bCs/>
          <w:sz w:val="24"/>
          <w:szCs w:val="24"/>
          <w:shd w:val="clear" w:color="auto" w:fill="FFFFFF"/>
        </w:rPr>
      </w:pPr>
      <w:r w:rsidRPr="00106137">
        <w:rPr>
          <w:rFonts w:ascii="Arial" w:hAnsi="Arial" w:cs="Arial"/>
          <w:b/>
          <w:bCs/>
          <w:sz w:val="24"/>
          <w:szCs w:val="24"/>
          <w:shd w:val="clear" w:color="auto" w:fill="FFFFFF"/>
        </w:rPr>
        <w:t xml:space="preserve">Lead </w:t>
      </w:r>
      <w:r w:rsidR="00614953" w:rsidRPr="00106137">
        <w:rPr>
          <w:rFonts w:ascii="Arial" w:hAnsi="Arial" w:cs="Arial"/>
          <w:b/>
          <w:bCs/>
          <w:sz w:val="24"/>
          <w:szCs w:val="24"/>
          <w:shd w:val="clear" w:color="auto" w:fill="FFFFFF"/>
        </w:rPr>
        <w:t>P</w:t>
      </w:r>
      <w:r w:rsidRPr="00106137">
        <w:rPr>
          <w:rFonts w:ascii="Arial" w:hAnsi="Arial" w:cs="Arial"/>
          <w:b/>
          <w:bCs/>
          <w:sz w:val="24"/>
          <w:szCs w:val="24"/>
          <w:shd w:val="clear" w:color="auto" w:fill="FFFFFF"/>
        </w:rPr>
        <w:t>eople:</w:t>
      </w:r>
      <w:r w:rsidRPr="00B248FA">
        <w:rPr>
          <w:rFonts w:ascii="Arial" w:hAnsi="Arial" w:cs="Arial"/>
          <w:b/>
          <w:bCs/>
          <w:sz w:val="24"/>
          <w:szCs w:val="24"/>
          <w:shd w:val="clear" w:color="auto" w:fill="FFFFFF"/>
        </w:rPr>
        <w:t xml:space="preserve"> </w:t>
      </w:r>
    </w:p>
    <w:p w14:paraId="01337737" w14:textId="07B7CB41" w:rsidR="00146DE1" w:rsidRPr="00614953" w:rsidRDefault="006B6F75" w:rsidP="6D6EE50F">
      <w:pPr>
        <w:pStyle w:val="NoSpacing"/>
        <w:rPr>
          <w:rFonts w:ascii="Arial" w:hAnsi="Arial" w:cs="Arial"/>
          <w:b/>
          <w:bCs/>
          <w:sz w:val="24"/>
          <w:szCs w:val="24"/>
          <w:shd w:val="clear" w:color="auto" w:fill="FFFFFF"/>
        </w:rPr>
      </w:pPr>
      <w:r>
        <w:rPr>
          <w:rFonts w:ascii="Arial" w:hAnsi="Arial" w:cs="Arial"/>
          <w:sz w:val="24"/>
          <w:szCs w:val="24"/>
          <w:shd w:val="clear" w:color="auto" w:fill="FFFFFF"/>
        </w:rPr>
        <w:lastRenderedPageBreak/>
        <w:t>As a</w:t>
      </w:r>
      <w:r w:rsidRPr="00B248FA">
        <w:rPr>
          <w:rFonts w:ascii="Arial" w:hAnsi="Arial" w:cs="Arial"/>
          <w:sz w:val="24"/>
          <w:szCs w:val="24"/>
          <w:shd w:val="clear" w:color="auto" w:fill="FFFFFF"/>
        </w:rPr>
        <w:t xml:space="preserve"> member of the Operations </w:t>
      </w:r>
      <w:r w:rsidR="00D26AD0">
        <w:rPr>
          <w:rFonts w:ascii="Arial" w:hAnsi="Arial" w:cs="Arial"/>
          <w:sz w:val="24"/>
          <w:szCs w:val="24"/>
          <w:shd w:val="clear" w:color="auto" w:fill="FFFFFF"/>
        </w:rPr>
        <w:t xml:space="preserve">Transformation </w:t>
      </w:r>
      <w:r w:rsidR="72FB27CB" w:rsidRPr="00B248FA">
        <w:rPr>
          <w:rFonts w:ascii="Arial" w:hAnsi="Arial" w:cs="Arial"/>
          <w:sz w:val="24"/>
          <w:szCs w:val="24"/>
          <w:shd w:val="clear" w:color="auto" w:fill="FFFFFF"/>
        </w:rPr>
        <w:t>team,</w:t>
      </w:r>
      <w:r w:rsidRPr="00B248FA">
        <w:rPr>
          <w:rFonts w:ascii="Arial" w:hAnsi="Arial" w:cs="Arial"/>
          <w:sz w:val="24"/>
          <w:szCs w:val="24"/>
          <w:shd w:val="clear" w:color="auto" w:fill="FFFFFF"/>
        </w:rPr>
        <w:t xml:space="preserve"> </w:t>
      </w:r>
      <w:r>
        <w:rPr>
          <w:rFonts w:ascii="Arial" w:hAnsi="Arial" w:cs="Arial"/>
          <w:sz w:val="24"/>
          <w:szCs w:val="24"/>
          <w:shd w:val="clear" w:color="auto" w:fill="FFFFFF"/>
        </w:rPr>
        <w:t xml:space="preserve">you will ensure </w:t>
      </w:r>
      <w:r w:rsidR="00D26AD0">
        <w:rPr>
          <w:rFonts w:ascii="Arial" w:hAnsi="Arial" w:cs="Arial"/>
          <w:sz w:val="24"/>
          <w:szCs w:val="24"/>
          <w:shd w:val="clear" w:color="auto" w:fill="FFFFFF"/>
        </w:rPr>
        <w:t xml:space="preserve">transformation </w:t>
      </w:r>
      <w:r>
        <w:rPr>
          <w:rFonts w:ascii="Arial" w:hAnsi="Arial" w:cs="Arial"/>
          <w:sz w:val="24"/>
          <w:szCs w:val="24"/>
          <w:shd w:val="clear" w:color="auto" w:fill="FFFFFF"/>
        </w:rPr>
        <w:t xml:space="preserve">priorities are delivered effectively. </w:t>
      </w:r>
    </w:p>
    <w:p w14:paraId="4C72BCE9" w14:textId="5E1AB5AB" w:rsidR="00146DE1" w:rsidRDefault="00146DE1" w:rsidP="6D6EE50F">
      <w:pPr>
        <w:pStyle w:val="NoSpacing"/>
        <w:rPr>
          <w:rFonts w:ascii="Arial" w:hAnsi="Arial" w:cs="Arial"/>
          <w:sz w:val="24"/>
          <w:szCs w:val="24"/>
        </w:rPr>
      </w:pPr>
    </w:p>
    <w:p w14:paraId="7ABB3395" w14:textId="714C4525" w:rsidR="00146DE1" w:rsidRDefault="006B6F75" w:rsidP="006B6F75">
      <w:pPr>
        <w:pStyle w:val="NoSpacing"/>
        <w:rPr>
          <w:rFonts w:ascii="Arial" w:hAnsi="Arial" w:cs="Arial"/>
          <w:sz w:val="24"/>
          <w:szCs w:val="24"/>
          <w:shd w:val="clear" w:color="auto" w:fill="FFFFFF"/>
        </w:rPr>
      </w:pPr>
      <w:r>
        <w:rPr>
          <w:rFonts w:ascii="Arial" w:hAnsi="Arial" w:cs="Arial"/>
          <w:sz w:val="24"/>
          <w:szCs w:val="24"/>
          <w:shd w:val="clear" w:color="auto" w:fill="FFFFFF"/>
        </w:rPr>
        <w:t xml:space="preserve">You will manage performance </w:t>
      </w:r>
      <w:r w:rsidR="00146DE1">
        <w:rPr>
          <w:rFonts w:ascii="Arial" w:hAnsi="Arial" w:cs="Arial"/>
          <w:sz w:val="24"/>
          <w:szCs w:val="24"/>
          <w:shd w:val="clear" w:color="auto" w:fill="FFFFFF"/>
        </w:rPr>
        <w:t>of project</w:t>
      </w:r>
      <w:r w:rsidR="00D91F39">
        <w:rPr>
          <w:rFonts w:ascii="Arial" w:hAnsi="Arial" w:cs="Arial"/>
          <w:sz w:val="24"/>
          <w:szCs w:val="24"/>
          <w:shd w:val="clear" w:color="auto" w:fill="FFFFFF"/>
        </w:rPr>
        <w:t>s</w:t>
      </w:r>
      <w:r w:rsidR="00146DE1">
        <w:rPr>
          <w:rFonts w:ascii="Arial" w:hAnsi="Arial" w:cs="Arial"/>
          <w:sz w:val="24"/>
          <w:szCs w:val="24"/>
          <w:shd w:val="clear" w:color="auto" w:fill="FFFFFF"/>
        </w:rPr>
        <w:t xml:space="preserve"> and in</w:t>
      </w:r>
      <w:r w:rsidR="00D91F39">
        <w:rPr>
          <w:rFonts w:ascii="Arial" w:hAnsi="Arial" w:cs="Arial"/>
          <w:sz w:val="24"/>
          <w:szCs w:val="24"/>
          <w:shd w:val="clear" w:color="auto" w:fill="FFFFFF"/>
        </w:rPr>
        <w:t>it</w:t>
      </w:r>
      <w:r w:rsidR="00146DE1">
        <w:rPr>
          <w:rFonts w:ascii="Arial" w:hAnsi="Arial" w:cs="Arial"/>
          <w:sz w:val="24"/>
          <w:szCs w:val="24"/>
          <w:shd w:val="clear" w:color="auto" w:fill="FFFFFF"/>
        </w:rPr>
        <w:t>iat</w:t>
      </w:r>
      <w:r w:rsidR="00D91F39">
        <w:rPr>
          <w:rFonts w:ascii="Arial" w:hAnsi="Arial" w:cs="Arial"/>
          <w:sz w:val="24"/>
          <w:szCs w:val="24"/>
          <w:shd w:val="clear" w:color="auto" w:fill="FFFFFF"/>
        </w:rPr>
        <w:t>iv</w:t>
      </w:r>
      <w:r w:rsidR="00146DE1">
        <w:rPr>
          <w:rFonts w:ascii="Arial" w:hAnsi="Arial" w:cs="Arial"/>
          <w:sz w:val="24"/>
          <w:szCs w:val="24"/>
          <w:shd w:val="clear" w:color="auto" w:fill="FFFFFF"/>
        </w:rPr>
        <w:t xml:space="preserve">es </w:t>
      </w:r>
      <w:r>
        <w:rPr>
          <w:rFonts w:ascii="Arial" w:hAnsi="Arial" w:cs="Arial"/>
          <w:sz w:val="24"/>
          <w:szCs w:val="24"/>
          <w:shd w:val="clear" w:color="auto" w:fill="FFFFFF"/>
        </w:rPr>
        <w:t xml:space="preserve">through matrix </w:t>
      </w:r>
      <w:r w:rsidR="00D91F39">
        <w:rPr>
          <w:rFonts w:ascii="Arial" w:hAnsi="Arial" w:cs="Arial"/>
          <w:sz w:val="24"/>
          <w:szCs w:val="24"/>
          <w:shd w:val="clear" w:color="auto" w:fill="FFFFFF"/>
        </w:rPr>
        <w:t xml:space="preserve">working </w:t>
      </w:r>
      <w:r>
        <w:rPr>
          <w:rFonts w:ascii="Arial" w:hAnsi="Arial" w:cs="Arial"/>
          <w:sz w:val="24"/>
          <w:szCs w:val="24"/>
          <w:shd w:val="clear" w:color="auto" w:fill="FFFFFF"/>
        </w:rPr>
        <w:t>arrangements</w:t>
      </w:r>
      <w:r w:rsidR="00D91F39">
        <w:rPr>
          <w:rFonts w:ascii="Arial" w:hAnsi="Arial" w:cs="Arial"/>
          <w:sz w:val="24"/>
          <w:szCs w:val="24"/>
          <w:shd w:val="clear" w:color="auto" w:fill="FFFFFF"/>
        </w:rPr>
        <w:t xml:space="preserve">, collaborating effectively with colleagues and multi-disciplinary project teams to </w:t>
      </w:r>
      <w:r w:rsidR="00451A01">
        <w:rPr>
          <w:rFonts w:ascii="Arial" w:hAnsi="Arial" w:cs="Arial"/>
          <w:sz w:val="24"/>
          <w:szCs w:val="24"/>
          <w:shd w:val="clear" w:color="auto" w:fill="FFFFFF"/>
        </w:rPr>
        <w:t>deliver against agreed plans</w:t>
      </w:r>
      <w:r w:rsidR="5F3895E0">
        <w:rPr>
          <w:rFonts w:ascii="Arial" w:hAnsi="Arial" w:cs="Arial"/>
          <w:sz w:val="24"/>
          <w:szCs w:val="24"/>
          <w:shd w:val="clear" w:color="auto" w:fill="FFFFFF"/>
        </w:rPr>
        <w:t>.</w:t>
      </w:r>
    </w:p>
    <w:p w14:paraId="28D07795" w14:textId="5D598444" w:rsidR="00A56462" w:rsidRPr="00BB0505" w:rsidRDefault="00A56462" w:rsidP="00A56462">
      <w:pPr>
        <w:pStyle w:val="NoSpacing"/>
        <w:rPr>
          <w:rFonts w:ascii="Arial" w:hAnsi="Arial" w:cs="Arial"/>
          <w:sz w:val="24"/>
          <w:szCs w:val="24"/>
        </w:rPr>
      </w:pPr>
    </w:p>
    <w:p w14:paraId="5310529C" w14:textId="0B72590C" w:rsidR="00A56462" w:rsidRPr="00BB0505" w:rsidRDefault="00A56462" w:rsidP="00A56462">
      <w:pPr>
        <w:rPr>
          <w:rFonts w:ascii="Arial" w:hAnsi="Arial" w:cs="Arial"/>
          <w:sz w:val="24"/>
          <w:szCs w:val="24"/>
        </w:rPr>
      </w:pPr>
      <w:r w:rsidRPr="6D6EE50F">
        <w:rPr>
          <w:rFonts w:ascii="Arial" w:hAnsi="Arial" w:cs="Arial"/>
          <w:i/>
          <w:iCs/>
          <w:sz w:val="24"/>
          <w:szCs w:val="24"/>
        </w:rPr>
        <w:t xml:space="preserve">The above does not constitute an exhaustive list of duties. The post holder may be required to perform any reasonable tasks commensurate with the level of responsibility at the request of their </w:t>
      </w:r>
      <w:r w:rsidR="1B357E8F" w:rsidRPr="6D6EE50F">
        <w:rPr>
          <w:rFonts w:ascii="Arial" w:hAnsi="Arial" w:cs="Arial"/>
          <w:i/>
          <w:iCs/>
          <w:sz w:val="24"/>
          <w:szCs w:val="24"/>
        </w:rPr>
        <w:t>manager</w:t>
      </w:r>
      <w:r w:rsidRPr="6D6EE50F">
        <w:rPr>
          <w:rFonts w:ascii="Arial" w:hAnsi="Arial" w:cs="Arial"/>
          <w:i/>
          <w:iCs/>
          <w:sz w:val="24"/>
          <w:szCs w:val="24"/>
        </w:rPr>
        <w:t xml:space="preserve">. </w:t>
      </w:r>
    </w:p>
    <w:p w14:paraId="2D3AD31E" w14:textId="77777777" w:rsidR="00125CA9" w:rsidRPr="00BB0505" w:rsidRDefault="00125CA9" w:rsidP="00A56462">
      <w:pPr>
        <w:pStyle w:val="NoSpacing"/>
        <w:rPr>
          <w:rFonts w:ascii="Arial" w:hAnsi="Arial" w:cs="Arial"/>
          <w:b/>
          <w:bCs/>
          <w:sz w:val="24"/>
          <w:szCs w:val="24"/>
        </w:rPr>
      </w:pPr>
    </w:p>
    <w:p w14:paraId="1481CFDF" w14:textId="73981A6E" w:rsidR="00A56462" w:rsidRPr="00BB0505" w:rsidRDefault="00CD7F7D" w:rsidP="00A56462">
      <w:pPr>
        <w:pStyle w:val="NoSpacing"/>
        <w:rPr>
          <w:rFonts w:ascii="Arial" w:hAnsi="Arial" w:cs="Arial"/>
          <w:b/>
          <w:bCs/>
          <w:sz w:val="24"/>
          <w:szCs w:val="24"/>
        </w:rPr>
      </w:pPr>
      <w:r w:rsidRPr="00BB0505">
        <w:rPr>
          <w:rFonts w:ascii="Arial" w:hAnsi="Arial" w:cs="Arial"/>
          <w:b/>
          <w:bCs/>
          <w:sz w:val="24"/>
          <w:szCs w:val="24"/>
        </w:rPr>
        <w:t>Personal Specification</w:t>
      </w:r>
    </w:p>
    <w:p w14:paraId="6C178838" w14:textId="5DD1B11F" w:rsidR="00CD7F7D" w:rsidRPr="00BB0505" w:rsidRDefault="00CD7F7D" w:rsidP="00A56462">
      <w:pPr>
        <w:pStyle w:val="NoSpacing"/>
        <w:rPr>
          <w:rFonts w:ascii="Arial" w:hAnsi="Arial" w:cs="Arial"/>
          <w:b/>
          <w:bCs/>
          <w:sz w:val="24"/>
          <w:szCs w:val="24"/>
        </w:rPr>
      </w:pPr>
    </w:p>
    <w:p w14:paraId="5084D7F0" w14:textId="602BD056" w:rsidR="00CD7F7D" w:rsidRPr="00BB0505" w:rsidRDefault="00CD7F7D" w:rsidP="00A56462">
      <w:pPr>
        <w:pStyle w:val="NoSpacing"/>
        <w:rPr>
          <w:rFonts w:ascii="Arial" w:hAnsi="Arial" w:cs="Arial"/>
          <w:sz w:val="24"/>
          <w:szCs w:val="24"/>
        </w:rPr>
      </w:pPr>
      <w:r w:rsidRPr="00BB0505">
        <w:rPr>
          <w:rFonts w:ascii="Arial" w:hAnsi="Arial" w:cs="Arial"/>
          <w:sz w:val="24"/>
          <w:szCs w:val="24"/>
        </w:rPr>
        <w:t>Essential:</w:t>
      </w:r>
    </w:p>
    <w:p w14:paraId="53166C70" w14:textId="3FED81EC" w:rsidR="00BB0505" w:rsidRDefault="00451A01" w:rsidP="6D6EE50F">
      <w:pPr>
        <w:numPr>
          <w:ilvl w:val="0"/>
          <w:numId w:val="1"/>
        </w:numPr>
        <w:shd w:val="clear" w:color="auto" w:fill="FFFFFF" w:themeFill="background1"/>
        <w:spacing w:before="100" w:beforeAutospacing="1" w:after="100" w:afterAutospacing="1" w:line="240" w:lineRule="auto"/>
        <w:rPr>
          <w:rFonts w:ascii="Arial" w:eastAsia="Times New Roman" w:hAnsi="Arial" w:cs="Arial"/>
          <w:sz w:val="24"/>
          <w:szCs w:val="24"/>
          <w:lang w:eastAsia="en-GB"/>
        </w:rPr>
      </w:pPr>
      <w:r w:rsidRPr="6D6EE50F">
        <w:rPr>
          <w:rFonts w:ascii="Arial" w:eastAsia="Times New Roman" w:hAnsi="Arial" w:cs="Arial"/>
          <w:sz w:val="24"/>
          <w:szCs w:val="24"/>
          <w:lang w:eastAsia="en-GB"/>
        </w:rPr>
        <w:t xml:space="preserve">Experience of delivering operational transformation </w:t>
      </w:r>
      <w:r w:rsidR="4147532F" w:rsidRPr="6D6EE50F">
        <w:rPr>
          <w:rFonts w:ascii="Arial" w:eastAsia="Times New Roman" w:hAnsi="Arial" w:cs="Arial"/>
          <w:sz w:val="24"/>
          <w:szCs w:val="24"/>
          <w:lang w:eastAsia="en-GB"/>
        </w:rPr>
        <w:t>change</w:t>
      </w:r>
      <w:r w:rsidRPr="6D6EE50F">
        <w:rPr>
          <w:rFonts w:ascii="Arial" w:eastAsia="Times New Roman" w:hAnsi="Arial" w:cs="Arial"/>
          <w:sz w:val="24"/>
          <w:szCs w:val="24"/>
          <w:lang w:eastAsia="en-GB"/>
        </w:rPr>
        <w:t xml:space="preserve"> and initiatives </w:t>
      </w:r>
      <w:r w:rsidR="00CD7DB0" w:rsidRPr="6D6EE50F">
        <w:rPr>
          <w:rFonts w:ascii="Arial" w:eastAsia="Times New Roman" w:hAnsi="Arial" w:cs="Arial"/>
          <w:sz w:val="24"/>
          <w:szCs w:val="24"/>
          <w:lang w:eastAsia="en-GB"/>
        </w:rPr>
        <w:t>to successful conclusion</w:t>
      </w:r>
    </w:p>
    <w:p w14:paraId="4807CEC3" w14:textId="1E1D848E" w:rsidR="00384EAF" w:rsidRPr="00BB0505" w:rsidRDefault="00384EAF" w:rsidP="6D6EE50F">
      <w:pPr>
        <w:numPr>
          <w:ilvl w:val="0"/>
          <w:numId w:val="1"/>
        </w:numPr>
        <w:shd w:val="clear" w:color="auto" w:fill="FFFFFF" w:themeFill="background1"/>
        <w:spacing w:before="100" w:beforeAutospacing="1" w:after="100" w:afterAutospacing="1" w:line="240" w:lineRule="auto"/>
        <w:rPr>
          <w:rFonts w:ascii="Arial" w:eastAsia="Times New Roman" w:hAnsi="Arial" w:cs="Arial"/>
          <w:sz w:val="24"/>
          <w:szCs w:val="24"/>
          <w:lang w:eastAsia="en-GB"/>
        </w:rPr>
      </w:pPr>
      <w:r w:rsidRPr="6D6EE50F">
        <w:rPr>
          <w:rFonts w:ascii="Arial" w:eastAsia="Times New Roman" w:hAnsi="Arial" w:cs="Arial"/>
          <w:sz w:val="24"/>
          <w:szCs w:val="24"/>
          <w:lang w:eastAsia="en-GB"/>
        </w:rPr>
        <w:t>Experience of working within a</w:t>
      </w:r>
      <w:r w:rsidR="404E434A" w:rsidRPr="6D6EE50F">
        <w:rPr>
          <w:rFonts w:ascii="Arial" w:eastAsia="Times New Roman" w:hAnsi="Arial" w:cs="Arial"/>
          <w:sz w:val="24"/>
          <w:szCs w:val="24"/>
          <w:lang w:eastAsia="en-GB"/>
        </w:rPr>
        <w:t xml:space="preserve">n operational </w:t>
      </w:r>
      <w:r w:rsidRPr="6D6EE50F">
        <w:rPr>
          <w:rFonts w:ascii="Arial" w:eastAsia="Times New Roman" w:hAnsi="Arial" w:cs="Arial"/>
          <w:sz w:val="24"/>
          <w:szCs w:val="24"/>
          <w:lang w:eastAsia="en-GB"/>
        </w:rPr>
        <w:t xml:space="preserve">environment </w:t>
      </w:r>
    </w:p>
    <w:p w14:paraId="40E81087" w14:textId="342E348B" w:rsidR="00CD7DB0" w:rsidRDefault="00CD7DB0" w:rsidP="6D6EE50F">
      <w:pPr>
        <w:numPr>
          <w:ilvl w:val="0"/>
          <w:numId w:val="1"/>
        </w:numPr>
        <w:shd w:val="clear" w:color="auto" w:fill="FFFFFF" w:themeFill="background1"/>
        <w:spacing w:before="100" w:beforeAutospacing="1" w:after="100" w:afterAutospacing="1" w:line="240" w:lineRule="auto"/>
        <w:rPr>
          <w:rFonts w:ascii="Arial" w:eastAsia="Times New Roman" w:hAnsi="Arial" w:cs="Arial"/>
          <w:sz w:val="24"/>
          <w:szCs w:val="24"/>
          <w:lang w:eastAsia="en-GB"/>
        </w:rPr>
      </w:pPr>
      <w:r w:rsidRPr="6D6EE50F">
        <w:rPr>
          <w:rFonts w:ascii="Arial" w:eastAsia="Times New Roman" w:hAnsi="Arial" w:cs="Arial"/>
          <w:sz w:val="24"/>
          <w:szCs w:val="24"/>
          <w:lang w:eastAsia="en-GB"/>
        </w:rPr>
        <w:t xml:space="preserve">Experience of </w:t>
      </w:r>
      <w:r w:rsidR="00646BAD" w:rsidRPr="6D6EE50F">
        <w:rPr>
          <w:rFonts w:ascii="Arial" w:eastAsia="Times New Roman" w:hAnsi="Arial" w:cs="Arial"/>
          <w:sz w:val="24"/>
          <w:szCs w:val="24"/>
          <w:lang w:eastAsia="en-GB"/>
        </w:rPr>
        <w:t xml:space="preserve">delivering organisation </w:t>
      </w:r>
      <w:r w:rsidR="080FF47D" w:rsidRPr="6D6EE50F">
        <w:rPr>
          <w:rFonts w:ascii="Arial" w:eastAsia="Times New Roman" w:hAnsi="Arial" w:cs="Arial"/>
          <w:sz w:val="24"/>
          <w:szCs w:val="24"/>
          <w:lang w:eastAsia="en-GB"/>
        </w:rPr>
        <w:t>design-based</w:t>
      </w:r>
      <w:r w:rsidR="00646BAD" w:rsidRPr="6D6EE50F">
        <w:rPr>
          <w:rFonts w:ascii="Arial" w:eastAsia="Times New Roman" w:hAnsi="Arial" w:cs="Arial"/>
          <w:sz w:val="24"/>
          <w:szCs w:val="24"/>
          <w:lang w:eastAsia="en-GB"/>
        </w:rPr>
        <w:t xml:space="preserve"> changes </w:t>
      </w:r>
      <w:r w:rsidR="00D33034" w:rsidRPr="6D6EE50F">
        <w:rPr>
          <w:rFonts w:ascii="Arial" w:eastAsia="Times New Roman" w:hAnsi="Arial" w:cs="Arial"/>
          <w:sz w:val="24"/>
          <w:szCs w:val="24"/>
          <w:lang w:eastAsia="en-GB"/>
        </w:rPr>
        <w:t xml:space="preserve">or </w:t>
      </w:r>
      <w:r w:rsidRPr="6D6EE50F">
        <w:rPr>
          <w:rFonts w:ascii="Arial" w:eastAsia="Times New Roman" w:hAnsi="Arial" w:cs="Arial"/>
          <w:sz w:val="24"/>
          <w:szCs w:val="24"/>
          <w:lang w:eastAsia="en-GB"/>
        </w:rPr>
        <w:t xml:space="preserve">implementation of </w:t>
      </w:r>
      <w:r w:rsidR="6CFC9104" w:rsidRPr="6D6EE50F">
        <w:rPr>
          <w:rFonts w:ascii="Arial" w:eastAsia="Times New Roman" w:hAnsi="Arial" w:cs="Arial"/>
          <w:sz w:val="24"/>
          <w:szCs w:val="24"/>
          <w:lang w:eastAsia="en-GB"/>
        </w:rPr>
        <w:t>end-to-end</w:t>
      </w:r>
      <w:r w:rsidRPr="6D6EE50F">
        <w:rPr>
          <w:rFonts w:ascii="Arial" w:eastAsia="Times New Roman" w:hAnsi="Arial" w:cs="Arial"/>
          <w:sz w:val="24"/>
          <w:szCs w:val="24"/>
          <w:lang w:eastAsia="en-GB"/>
        </w:rPr>
        <w:t xml:space="preserve"> customer journey or customer experience transformation</w:t>
      </w:r>
      <w:r w:rsidR="00D33034" w:rsidRPr="6D6EE50F">
        <w:rPr>
          <w:rFonts w:ascii="Arial" w:eastAsia="Times New Roman" w:hAnsi="Arial" w:cs="Arial"/>
          <w:sz w:val="24"/>
          <w:szCs w:val="24"/>
          <w:lang w:eastAsia="en-GB"/>
        </w:rPr>
        <w:t xml:space="preserve"> projects </w:t>
      </w:r>
    </w:p>
    <w:p w14:paraId="21CEDDD7" w14:textId="7E2F4EDD" w:rsidR="00CD7DB0" w:rsidRDefault="38E4D098" w:rsidP="6D6EE50F">
      <w:pPr>
        <w:numPr>
          <w:ilvl w:val="0"/>
          <w:numId w:val="1"/>
        </w:numPr>
        <w:shd w:val="clear" w:color="auto" w:fill="FFFFFF" w:themeFill="background1"/>
        <w:spacing w:before="100" w:beforeAutospacing="1" w:after="100" w:afterAutospacing="1" w:line="240" w:lineRule="auto"/>
        <w:rPr>
          <w:rFonts w:ascii="Arial" w:eastAsia="Times New Roman" w:hAnsi="Arial" w:cs="Arial"/>
          <w:sz w:val="24"/>
          <w:szCs w:val="24"/>
          <w:lang w:eastAsia="en-GB"/>
        </w:rPr>
      </w:pPr>
      <w:r w:rsidRPr="6D6EE50F">
        <w:rPr>
          <w:rFonts w:ascii="Arial" w:eastAsia="Times New Roman" w:hAnsi="Arial" w:cs="Arial"/>
          <w:sz w:val="24"/>
          <w:szCs w:val="24"/>
          <w:lang w:eastAsia="en-GB"/>
        </w:rPr>
        <w:t>Considerable experience</w:t>
      </w:r>
      <w:r w:rsidR="00CD7DB0" w:rsidRPr="6D6EE50F">
        <w:rPr>
          <w:rFonts w:ascii="Arial" w:eastAsia="Times New Roman" w:hAnsi="Arial" w:cs="Arial"/>
          <w:sz w:val="24"/>
          <w:szCs w:val="24"/>
          <w:lang w:eastAsia="en-GB"/>
        </w:rPr>
        <w:t xml:space="preserve"> in the initiation and delivery of </w:t>
      </w:r>
      <w:r w:rsidR="00796CF5" w:rsidRPr="6D6EE50F">
        <w:rPr>
          <w:rFonts w:ascii="Arial" w:eastAsia="Times New Roman" w:hAnsi="Arial" w:cs="Arial"/>
          <w:sz w:val="24"/>
          <w:szCs w:val="24"/>
          <w:lang w:eastAsia="en-GB"/>
        </w:rPr>
        <w:t xml:space="preserve">priority </w:t>
      </w:r>
      <w:r w:rsidR="00BE363A" w:rsidRPr="6D6EE50F">
        <w:rPr>
          <w:rFonts w:ascii="Arial" w:eastAsia="Times New Roman" w:hAnsi="Arial" w:cs="Arial"/>
          <w:sz w:val="24"/>
          <w:szCs w:val="24"/>
          <w:lang w:eastAsia="en-GB"/>
        </w:rPr>
        <w:t>projects and initiatives</w:t>
      </w:r>
    </w:p>
    <w:p w14:paraId="51043A99" w14:textId="00F2B451" w:rsidR="00CD7DB0" w:rsidRPr="00BB0505" w:rsidRDefault="00796CF5" w:rsidP="00CD7DB0">
      <w:pPr>
        <w:numPr>
          <w:ilvl w:val="0"/>
          <w:numId w:val="1"/>
        </w:numPr>
        <w:shd w:val="clear" w:color="auto" w:fill="FFFFFF"/>
        <w:spacing w:before="100" w:beforeAutospacing="1" w:after="100" w:afterAutospacing="1" w:line="240" w:lineRule="auto"/>
        <w:rPr>
          <w:rFonts w:ascii="Arial" w:eastAsia="Times New Roman" w:hAnsi="Arial" w:cs="Arial"/>
          <w:sz w:val="24"/>
          <w:szCs w:val="24"/>
          <w:lang w:eastAsia="en-GB"/>
        </w:rPr>
      </w:pPr>
      <w:r w:rsidRPr="6D6EE50F">
        <w:rPr>
          <w:rFonts w:ascii="Arial" w:eastAsia="Times New Roman" w:hAnsi="Arial" w:cs="Arial"/>
          <w:sz w:val="24"/>
          <w:szCs w:val="24"/>
          <w:lang w:eastAsia="en-GB"/>
        </w:rPr>
        <w:t>S</w:t>
      </w:r>
      <w:r w:rsidR="00CD7DB0" w:rsidRPr="6D6EE50F">
        <w:rPr>
          <w:rFonts w:ascii="Arial" w:eastAsia="Times New Roman" w:hAnsi="Arial" w:cs="Arial"/>
          <w:sz w:val="24"/>
          <w:szCs w:val="24"/>
          <w:lang w:eastAsia="en-GB"/>
        </w:rPr>
        <w:t>takeholder management experience and the ability to influence at all levels.</w:t>
      </w:r>
    </w:p>
    <w:p w14:paraId="2A48D0F5" w14:textId="77777777" w:rsidR="00CD7DB0" w:rsidRDefault="00CD7DB0" w:rsidP="00CD7DB0">
      <w:pPr>
        <w:numPr>
          <w:ilvl w:val="0"/>
          <w:numId w:val="1"/>
        </w:numPr>
        <w:shd w:val="clear" w:color="auto" w:fill="FFFFFF"/>
        <w:spacing w:before="100" w:beforeAutospacing="1" w:after="100" w:afterAutospacing="1" w:line="240" w:lineRule="auto"/>
        <w:rPr>
          <w:rFonts w:ascii="Arial" w:eastAsia="Times New Roman" w:hAnsi="Arial" w:cs="Arial"/>
          <w:sz w:val="24"/>
          <w:szCs w:val="24"/>
          <w:lang w:eastAsia="en-GB"/>
        </w:rPr>
      </w:pPr>
      <w:r w:rsidRPr="6D6EE50F">
        <w:rPr>
          <w:rFonts w:ascii="Arial" w:eastAsia="Times New Roman" w:hAnsi="Arial" w:cs="Arial"/>
          <w:sz w:val="24"/>
          <w:szCs w:val="24"/>
          <w:lang w:eastAsia="en-GB"/>
        </w:rPr>
        <w:t xml:space="preserve">Excellent communication and influencing skills with experience of building effective relationships across an organisation </w:t>
      </w:r>
    </w:p>
    <w:p w14:paraId="46850485" w14:textId="124829ED" w:rsidR="00CD7DB0" w:rsidRDefault="003A0EF4" w:rsidP="00CD7DB0">
      <w:pPr>
        <w:pStyle w:val="NoSpacing"/>
        <w:numPr>
          <w:ilvl w:val="0"/>
          <w:numId w:val="1"/>
        </w:numPr>
        <w:rPr>
          <w:rFonts w:ascii="Arial" w:hAnsi="Arial" w:cs="Arial"/>
          <w:sz w:val="24"/>
          <w:szCs w:val="24"/>
          <w:shd w:val="clear" w:color="auto" w:fill="FFFFFF"/>
        </w:rPr>
      </w:pPr>
      <w:r>
        <w:rPr>
          <w:rFonts w:ascii="Arial" w:hAnsi="Arial" w:cs="Arial"/>
          <w:sz w:val="24"/>
          <w:szCs w:val="24"/>
          <w:shd w:val="clear" w:color="auto" w:fill="FFFFFF"/>
        </w:rPr>
        <w:t>Experience of leading teams w</w:t>
      </w:r>
      <w:r w:rsidR="00CD7DB0" w:rsidRPr="008B1DD4">
        <w:rPr>
          <w:rFonts w:ascii="Arial" w:hAnsi="Arial" w:cs="Arial"/>
          <w:sz w:val="24"/>
          <w:szCs w:val="24"/>
          <w:shd w:val="clear" w:color="auto" w:fill="FFFFFF"/>
        </w:rPr>
        <w:t>ith and without authority</w:t>
      </w:r>
    </w:p>
    <w:p w14:paraId="06B9FEE4" w14:textId="77777777" w:rsidR="00384EAF" w:rsidRPr="00BB0505" w:rsidRDefault="00384EAF" w:rsidP="00384EAF">
      <w:pPr>
        <w:numPr>
          <w:ilvl w:val="0"/>
          <w:numId w:val="1"/>
        </w:numPr>
        <w:shd w:val="clear" w:color="auto" w:fill="FFFFFF"/>
        <w:spacing w:before="100" w:beforeAutospacing="1" w:after="100" w:afterAutospacing="1" w:line="240" w:lineRule="auto"/>
        <w:rPr>
          <w:rFonts w:ascii="Arial" w:eastAsia="Times New Roman" w:hAnsi="Arial" w:cs="Arial"/>
          <w:sz w:val="24"/>
          <w:szCs w:val="24"/>
          <w:lang w:eastAsia="en-GB"/>
        </w:rPr>
      </w:pPr>
      <w:r w:rsidRPr="6D6EE50F">
        <w:rPr>
          <w:rFonts w:ascii="Arial" w:eastAsia="Times New Roman" w:hAnsi="Arial" w:cs="Arial"/>
          <w:sz w:val="24"/>
          <w:szCs w:val="24"/>
          <w:lang w:eastAsia="en-GB"/>
        </w:rPr>
        <w:t>Ability to use insight and feedback to inform your decisions and demonstrate effectiveness to senior leaders</w:t>
      </w:r>
    </w:p>
    <w:p w14:paraId="2DCB7395" w14:textId="77777777" w:rsidR="00384EAF" w:rsidRPr="00BB0505" w:rsidRDefault="00384EAF" w:rsidP="00384EAF">
      <w:pPr>
        <w:numPr>
          <w:ilvl w:val="0"/>
          <w:numId w:val="1"/>
        </w:numPr>
        <w:shd w:val="clear" w:color="auto" w:fill="FFFFFF"/>
        <w:spacing w:before="100" w:beforeAutospacing="1" w:after="100" w:afterAutospacing="1" w:line="240" w:lineRule="auto"/>
        <w:rPr>
          <w:rFonts w:ascii="Arial" w:eastAsia="Times New Roman" w:hAnsi="Arial" w:cs="Arial"/>
          <w:sz w:val="24"/>
          <w:szCs w:val="24"/>
          <w:lang w:eastAsia="en-GB"/>
        </w:rPr>
      </w:pPr>
      <w:r w:rsidRPr="6D6EE50F">
        <w:rPr>
          <w:rFonts w:ascii="Arial" w:eastAsia="Times New Roman" w:hAnsi="Arial" w:cs="Arial"/>
          <w:sz w:val="24"/>
          <w:szCs w:val="24"/>
          <w:lang w:eastAsia="en-GB"/>
        </w:rPr>
        <w:t>Ability to analyse data, draw accurate conclusions and communicate key messages succinctly.</w:t>
      </w:r>
    </w:p>
    <w:p w14:paraId="62CA73CC" w14:textId="77777777" w:rsidR="00CD7DB0" w:rsidRPr="00BB0505" w:rsidRDefault="00CD7DB0" w:rsidP="00CD7DB0">
      <w:pPr>
        <w:numPr>
          <w:ilvl w:val="0"/>
          <w:numId w:val="1"/>
        </w:numPr>
        <w:shd w:val="clear" w:color="auto" w:fill="FFFFFF"/>
        <w:spacing w:before="100" w:beforeAutospacing="1" w:after="100" w:afterAutospacing="1" w:line="240" w:lineRule="auto"/>
        <w:rPr>
          <w:rFonts w:ascii="Arial" w:eastAsia="Times New Roman" w:hAnsi="Arial" w:cs="Arial"/>
          <w:sz w:val="24"/>
          <w:szCs w:val="24"/>
          <w:lang w:eastAsia="en-GB"/>
        </w:rPr>
      </w:pPr>
      <w:r w:rsidRPr="6D6EE50F">
        <w:rPr>
          <w:rFonts w:ascii="Arial" w:eastAsia="Times New Roman" w:hAnsi="Arial" w:cs="Arial"/>
          <w:sz w:val="24"/>
          <w:szCs w:val="24"/>
          <w:lang w:eastAsia="en-GB"/>
        </w:rPr>
        <w:t>Strong planning and organisation skills – with an ability to appropriately re-prioritise and change as required to meet deadlines</w:t>
      </w:r>
    </w:p>
    <w:p w14:paraId="0BC93340" w14:textId="77777777" w:rsidR="00CD7DB0" w:rsidRPr="00BB0505" w:rsidRDefault="00CD7DB0" w:rsidP="00CD7DB0">
      <w:pPr>
        <w:numPr>
          <w:ilvl w:val="0"/>
          <w:numId w:val="1"/>
        </w:numPr>
        <w:shd w:val="clear" w:color="auto" w:fill="FFFFFF"/>
        <w:spacing w:before="100" w:beforeAutospacing="1" w:after="100" w:afterAutospacing="1" w:line="240" w:lineRule="auto"/>
        <w:rPr>
          <w:rFonts w:ascii="Arial" w:eastAsia="Times New Roman" w:hAnsi="Arial" w:cs="Arial"/>
          <w:sz w:val="24"/>
          <w:szCs w:val="24"/>
          <w:lang w:eastAsia="en-GB"/>
        </w:rPr>
      </w:pPr>
      <w:r w:rsidRPr="6D6EE50F">
        <w:rPr>
          <w:rFonts w:ascii="Arial" w:eastAsia="Times New Roman" w:hAnsi="Arial" w:cs="Arial"/>
          <w:sz w:val="24"/>
          <w:szCs w:val="24"/>
          <w:lang w:eastAsia="en-GB"/>
        </w:rPr>
        <w:t>A solution orientated mindset with the ability to work accurately at pace and cope with ambiguity.</w:t>
      </w:r>
    </w:p>
    <w:p w14:paraId="4C03745A" w14:textId="73503B51" w:rsidR="6D6EE50F" w:rsidRPr="000E7AA8" w:rsidRDefault="00CD7DB0" w:rsidP="6D6EE50F">
      <w:pPr>
        <w:numPr>
          <w:ilvl w:val="0"/>
          <w:numId w:val="1"/>
        </w:numPr>
        <w:shd w:val="clear" w:color="auto" w:fill="FFFFFF" w:themeFill="background1"/>
        <w:spacing w:before="100" w:beforeAutospacing="1" w:after="100" w:afterAutospacing="1" w:line="240" w:lineRule="auto"/>
        <w:rPr>
          <w:rFonts w:ascii="Arial" w:eastAsia="Times New Roman" w:hAnsi="Arial" w:cs="Arial"/>
          <w:sz w:val="24"/>
          <w:szCs w:val="24"/>
          <w:lang w:eastAsia="en-GB"/>
        </w:rPr>
      </w:pPr>
      <w:r w:rsidRPr="6D6EE50F">
        <w:rPr>
          <w:rFonts w:ascii="Arial" w:eastAsia="Times New Roman" w:hAnsi="Arial" w:cs="Arial"/>
          <w:sz w:val="24"/>
          <w:szCs w:val="24"/>
          <w:lang w:eastAsia="en-GB"/>
        </w:rPr>
        <w:t xml:space="preserve">Understand the need to collaborate and ‘join the dots’ as needed across multiple projects </w:t>
      </w:r>
    </w:p>
    <w:p w14:paraId="0DFF6131" w14:textId="5D99DC4C" w:rsidR="00CD7F7D" w:rsidRPr="00BB0505" w:rsidRDefault="00CD7F7D" w:rsidP="00A56462">
      <w:pPr>
        <w:pStyle w:val="NoSpacing"/>
        <w:rPr>
          <w:rFonts w:ascii="Arial" w:hAnsi="Arial" w:cs="Arial"/>
          <w:sz w:val="24"/>
          <w:szCs w:val="24"/>
        </w:rPr>
      </w:pPr>
      <w:r w:rsidRPr="00BB0505">
        <w:rPr>
          <w:rFonts w:ascii="Arial" w:hAnsi="Arial" w:cs="Arial"/>
          <w:sz w:val="24"/>
          <w:szCs w:val="24"/>
        </w:rPr>
        <w:t>Desirable:</w:t>
      </w:r>
    </w:p>
    <w:p w14:paraId="5076F062" w14:textId="00C6A4DD" w:rsidR="00125CA9" w:rsidRPr="000E7AA8" w:rsidRDefault="00D33034" w:rsidP="00A56462">
      <w:pPr>
        <w:numPr>
          <w:ilvl w:val="0"/>
          <w:numId w:val="1"/>
        </w:numPr>
        <w:shd w:val="clear" w:color="auto" w:fill="FFFFFF" w:themeFill="background1"/>
        <w:spacing w:before="100" w:beforeAutospacing="1" w:after="100" w:afterAutospacing="1" w:line="240" w:lineRule="auto"/>
        <w:rPr>
          <w:rFonts w:ascii="Arial" w:eastAsia="Times New Roman" w:hAnsi="Arial" w:cs="Arial"/>
          <w:sz w:val="24"/>
          <w:szCs w:val="24"/>
          <w:lang w:eastAsia="en-GB"/>
        </w:rPr>
      </w:pPr>
      <w:r w:rsidRPr="6D6EE50F">
        <w:rPr>
          <w:rFonts w:ascii="Arial" w:eastAsia="Times New Roman" w:hAnsi="Arial" w:cs="Arial"/>
          <w:sz w:val="24"/>
          <w:szCs w:val="24"/>
          <w:lang w:eastAsia="en-GB"/>
        </w:rPr>
        <w:t>Experience of working in a</w:t>
      </w:r>
      <w:r w:rsidR="5F46CEFA" w:rsidRPr="6D6EE50F">
        <w:rPr>
          <w:rFonts w:ascii="Arial" w:eastAsia="Times New Roman" w:hAnsi="Arial" w:cs="Arial"/>
          <w:sz w:val="24"/>
          <w:szCs w:val="24"/>
          <w:lang w:eastAsia="en-GB"/>
        </w:rPr>
        <w:t xml:space="preserve"> regulatory</w:t>
      </w:r>
      <w:r w:rsidRPr="6D6EE50F">
        <w:rPr>
          <w:rFonts w:ascii="Arial" w:eastAsia="Times New Roman" w:hAnsi="Arial" w:cs="Arial"/>
          <w:sz w:val="24"/>
          <w:szCs w:val="24"/>
          <w:lang w:eastAsia="en-GB"/>
        </w:rPr>
        <w:t xml:space="preserve"> </w:t>
      </w:r>
      <w:r w:rsidR="00BE363A" w:rsidRPr="6D6EE50F">
        <w:rPr>
          <w:rFonts w:ascii="Arial" w:eastAsia="Times New Roman" w:hAnsi="Arial" w:cs="Arial"/>
          <w:sz w:val="24"/>
          <w:szCs w:val="24"/>
          <w:lang w:eastAsia="en-GB"/>
        </w:rPr>
        <w:t xml:space="preserve">environment </w:t>
      </w:r>
    </w:p>
    <w:p w14:paraId="6C7BB4F9" w14:textId="60DA9B08" w:rsidR="00CD7F7D" w:rsidRPr="00BB0505" w:rsidRDefault="00CD7F7D" w:rsidP="00A56462">
      <w:pPr>
        <w:pStyle w:val="NoSpacing"/>
        <w:rPr>
          <w:rFonts w:ascii="Arial" w:hAnsi="Arial" w:cs="Arial"/>
          <w:sz w:val="24"/>
          <w:szCs w:val="24"/>
        </w:rPr>
      </w:pPr>
    </w:p>
    <w:p w14:paraId="3D7A755F" w14:textId="37B0453D" w:rsidR="00CD7F7D" w:rsidRPr="00BB0505" w:rsidRDefault="00CD7F7D" w:rsidP="00A56462">
      <w:pPr>
        <w:pStyle w:val="NoSpacing"/>
        <w:rPr>
          <w:rFonts w:ascii="Arial" w:hAnsi="Arial" w:cs="Arial"/>
          <w:b/>
          <w:bCs/>
          <w:sz w:val="24"/>
          <w:szCs w:val="24"/>
        </w:rPr>
      </w:pPr>
      <w:r w:rsidRPr="00BB0505">
        <w:rPr>
          <w:rFonts w:ascii="Arial" w:hAnsi="Arial" w:cs="Arial"/>
          <w:b/>
          <w:bCs/>
          <w:sz w:val="24"/>
          <w:szCs w:val="24"/>
        </w:rPr>
        <w:t xml:space="preserve">Our Ways of Working </w:t>
      </w:r>
    </w:p>
    <w:p w14:paraId="1CE8BCBC" w14:textId="77777777" w:rsidR="000E7AA8" w:rsidRDefault="00CD7F7D" w:rsidP="00CD7F7D">
      <w:pPr>
        <w:spacing w:before="240"/>
        <w:rPr>
          <w:rFonts w:ascii="Arial" w:hAnsi="Arial" w:cs="Arial"/>
          <w:sz w:val="24"/>
          <w:szCs w:val="24"/>
        </w:rPr>
      </w:pPr>
      <w:r w:rsidRPr="00BB0505">
        <w:rPr>
          <w:rFonts w:ascii="Arial" w:hAnsi="Arial" w:cs="Arial"/>
          <w:b/>
          <w:sz w:val="24"/>
          <w:szCs w:val="24"/>
        </w:rPr>
        <w:t>Outcome-focused:</w:t>
      </w:r>
      <w:r w:rsidRPr="00BB0505">
        <w:rPr>
          <w:rFonts w:ascii="Arial" w:hAnsi="Arial" w:cs="Arial"/>
          <w:sz w:val="24"/>
          <w:szCs w:val="24"/>
        </w:rPr>
        <w:t xml:space="preserve"> We put consumers at the heart of everything we do. We take responsibility for an issue and moving it forward. We deliver results through working collaboratively.</w:t>
      </w:r>
    </w:p>
    <w:p w14:paraId="65A41910" w14:textId="1D2B304D" w:rsidR="00CD7F7D" w:rsidRPr="00BB0505" w:rsidRDefault="00125CA9" w:rsidP="00CD7F7D">
      <w:pPr>
        <w:spacing w:before="240"/>
        <w:rPr>
          <w:rFonts w:ascii="Arial" w:hAnsi="Arial" w:cs="Arial"/>
          <w:sz w:val="24"/>
          <w:szCs w:val="24"/>
        </w:rPr>
      </w:pPr>
      <w:r w:rsidRPr="00BB0505">
        <w:rPr>
          <w:rFonts w:ascii="Arial" w:hAnsi="Arial" w:cs="Arial"/>
          <w:sz w:val="24"/>
          <w:szCs w:val="24"/>
        </w:rPr>
        <w:lastRenderedPageBreak/>
        <w:br/>
      </w:r>
      <w:r w:rsidR="00CD7F7D" w:rsidRPr="00BB0505">
        <w:rPr>
          <w:rFonts w:ascii="Arial" w:hAnsi="Arial" w:cs="Arial"/>
          <w:b/>
          <w:sz w:val="24"/>
          <w:szCs w:val="24"/>
        </w:rPr>
        <w:t>Reaching for ways to improve:</w:t>
      </w:r>
      <w:r w:rsidR="00CD7F7D" w:rsidRPr="00BB0505">
        <w:rPr>
          <w:rFonts w:ascii="Arial" w:hAnsi="Arial" w:cs="Arial"/>
          <w:sz w:val="24"/>
          <w:szCs w:val="24"/>
        </w:rPr>
        <w:t xml:space="preserve"> We encourage feedback and ideas. We are committed to continuous improvement and are open to trying different ways of working. We celebrate successes and take responsibility when things go wrong.</w:t>
      </w:r>
      <w:r w:rsidR="000E7AA8">
        <w:rPr>
          <w:rFonts w:ascii="Arial" w:hAnsi="Arial" w:cs="Arial"/>
          <w:sz w:val="24"/>
          <w:szCs w:val="24"/>
        </w:rPr>
        <w:br/>
      </w:r>
      <w:r w:rsidRPr="00BB0505">
        <w:rPr>
          <w:rFonts w:ascii="Arial" w:hAnsi="Arial" w:cs="Arial"/>
          <w:sz w:val="24"/>
          <w:szCs w:val="24"/>
        </w:rPr>
        <w:br/>
      </w:r>
      <w:r w:rsidR="00CD7F7D" w:rsidRPr="00BB0505">
        <w:rPr>
          <w:rFonts w:ascii="Arial" w:hAnsi="Arial" w:cs="Arial"/>
          <w:b/>
          <w:sz w:val="24"/>
          <w:szCs w:val="24"/>
        </w:rPr>
        <w:t>Respectful:</w:t>
      </w:r>
      <w:r w:rsidR="00CD7F7D" w:rsidRPr="00BB0505">
        <w:rPr>
          <w:rFonts w:ascii="Arial" w:hAnsi="Arial" w:cs="Arial"/>
          <w:sz w:val="24"/>
          <w:szCs w:val="24"/>
        </w:rPr>
        <w:t xml:space="preserve"> We recognise every colleague’s contribution. </w:t>
      </w:r>
      <w:r w:rsidR="00CD7F7D" w:rsidRPr="00BB0505">
        <w:rPr>
          <w:rFonts w:ascii="Arial" w:hAnsi="Arial" w:cs="Arial"/>
          <w:sz w:val="24"/>
          <w:szCs w:val="24"/>
        </w:rPr>
        <w:br/>
        <w:t>We give each other timely constructive feedback. We all encourage challenge.</w:t>
      </w:r>
      <w:r w:rsidR="000E7AA8">
        <w:rPr>
          <w:rFonts w:ascii="Arial" w:hAnsi="Arial" w:cs="Arial"/>
          <w:sz w:val="24"/>
          <w:szCs w:val="24"/>
        </w:rPr>
        <w:br/>
      </w:r>
      <w:r w:rsidRPr="00BB0505">
        <w:rPr>
          <w:rFonts w:ascii="Arial" w:hAnsi="Arial" w:cs="Arial"/>
          <w:sz w:val="24"/>
          <w:szCs w:val="24"/>
        </w:rPr>
        <w:br/>
      </w:r>
      <w:r w:rsidR="00CD7F7D" w:rsidRPr="00BB0505">
        <w:rPr>
          <w:rFonts w:ascii="Arial" w:hAnsi="Arial" w:cs="Arial"/>
          <w:b/>
          <w:sz w:val="24"/>
          <w:szCs w:val="24"/>
        </w:rPr>
        <w:t>Communicate well:</w:t>
      </w:r>
      <w:r w:rsidR="00CD7F7D" w:rsidRPr="00BB0505">
        <w:rPr>
          <w:rFonts w:ascii="Arial" w:hAnsi="Arial" w:cs="Arial"/>
          <w:sz w:val="24"/>
          <w:szCs w:val="24"/>
        </w:rPr>
        <w:t xml:space="preserve"> We are clear and concise. We listen and check our understanding. We explain the reasons for decisions.</w:t>
      </w:r>
      <w:r w:rsidR="000E7AA8">
        <w:rPr>
          <w:rFonts w:ascii="Arial" w:hAnsi="Arial" w:cs="Arial"/>
          <w:sz w:val="24"/>
          <w:szCs w:val="24"/>
        </w:rPr>
        <w:br/>
      </w:r>
      <w:r w:rsidRPr="00BB0505">
        <w:rPr>
          <w:rFonts w:ascii="Arial" w:hAnsi="Arial" w:cs="Arial"/>
          <w:sz w:val="24"/>
          <w:szCs w:val="24"/>
        </w:rPr>
        <w:br/>
      </w:r>
      <w:r w:rsidR="00CD7F7D" w:rsidRPr="00BB0505">
        <w:rPr>
          <w:rFonts w:ascii="Arial" w:hAnsi="Arial" w:cs="Arial"/>
          <w:b/>
          <w:sz w:val="24"/>
          <w:szCs w:val="24"/>
        </w:rPr>
        <w:t>Making this a great place to work:</w:t>
      </w:r>
      <w:r w:rsidR="00CD7F7D" w:rsidRPr="00BB0505">
        <w:rPr>
          <w:rFonts w:ascii="Arial" w:hAnsi="Arial" w:cs="Arial"/>
          <w:sz w:val="24"/>
          <w:szCs w:val="24"/>
        </w:rPr>
        <w:t xml:space="preserve"> We all help to make the Commission a great place to work. We value and support each other. We demonstrate a positive attitude.</w:t>
      </w:r>
    </w:p>
    <w:p w14:paraId="005D151C" w14:textId="77777777" w:rsidR="00CD7F7D" w:rsidRPr="00BB0505" w:rsidRDefault="00CD7F7D" w:rsidP="00A56462">
      <w:pPr>
        <w:pStyle w:val="NoSpacing"/>
        <w:rPr>
          <w:rFonts w:ascii="Arial" w:hAnsi="Arial" w:cs="Arial"/>
          <w:b/>
          <w:bCs/>
          <w:sz w:val="24"/>
          <w:szCs w:val="24"/>
        </w:rPr>
      </w:pPr>
    </w:p>
    <w:sectPr w:rsidR="00CD7F7D" w:rsidRPr="00BB0505" w:rsidSect="00125CA9">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60B5C" w14:textId="77777777" w:rsidR="00B85EB2" w:rsidRDefault="00B85EB2" w:rsidP="005E6563">
      <w:pPr>
        <w:spacing w:after="0" w:line="240" w:lineRule="auto"/>
      </w:pPr>
      <w:r>
        <w:separator/>
      </w:r>
    </w:p>
  </w:endnote>
  <w:endnote w:type="continuationSeparator" w:id="0">
    <w:p w14:paraId="1D650A0B" w14:textId="77777777" w:rsidR="00B85EB2" w:rsidRDefault="00B85EB2" w:rsidP="005E6563">
      <w:pPr>
        <w:spacing w:after="0" w:line="240" w:lineRule="auto"/>
      </w:pPr>
      <w:r>
        <w:continuationSeparator/>
      </w:r>
    </w:p>
  </w:endnote>
  <w:endnote w:type="continuationNotice" w:id="1">
    <w:p w14:paraId="1E8DFEEC" w14:textId="77777777" w:rsidR="001561BE" w:rsidRDefault="001561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B7C1A" w14:textId="77777777" w:rsidR="00B85EB2" w:rsidRDefault="00B85EB2" w:rsidP="005E6563">
      <w:pPr>
        <w:spacing w:after="0" w:line="240" w:lineRule="auto"/>
      </w:pPr>
      <w:r>
        <w:separator/>
      </w:r>
    </w:p>
  </w:footnote>
  <w:footnote w:type="continuationSeparator" w:id="0">
    <w:p w14:paraId="0CD5A03C" w14:textId="77777777" w:rsidR="00B85EB2" w:rsidRDefault="00B85EB2" w:rsidP="005E6563">
      <w:pPr>
        <w:spacing w:after="0" w:line="240" w:lineRule="auto"/>
      </w:pPr>
      <w:r>
        <w:continuationSeparator/>
      </w:r>
    </w:p>
  </w:footnote>
  <w:footnote w:type="continuationNotice" w:id="1">
    <w:p w14:paraId="7049C333" w14:textId="77777777" w:rsidR="001561BE" w:rsidRDefault="001561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E1B11" w14:textId="24E44982" w:rsidR="005E6563" w:rsidRDefault="00125CA9">
    <w:pPr>
      <w:pStyle w:val="Header"/>
    </w:pPr>
    <w:r>
      <w:rPr>
        <w:noProof/>
      </w:rPr>
      <w:drawing>
        <wp:anchor distT="0" distB="0" distL="114300" distR="114300" simplePos="0" relativeHeight="251658241" behindDoc="0" locked="0" layoutInCell="1" allowOverlap="1" wp14:anchorId="64E4D6EB" wp14:editId="0FE34784">
          <wp:simplePos x="0" y="0"/>
          <wp:positionH relativeFrom="column">
            <wp:posOffset>4457700</wp:posOffset>
          </wp:positionH>
          <wp:positionV relativeFrom="paragraph">
            <wp:posOffset>-240030</wp:posOffset>
          </wp:positionV>
          <wp:extent cx="2060720" cy="608651"/>
          <wp:effectExtent l="0" t="0" r="0" b="127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60720" cy="608651"/>
                  </a:xfrm>
                  <a:prstGeom prst="rect">
                    <a:avLst/>
                  </a:prstGeom>
                </pic:spPr>
              </pic:pic>
            </a:graphicData>
          </a:graphic>
        </wp:anchor>
      </w:drawing>
    </w:r>
    <w:r w:rsidR="005E6563">
      <w:rPr>
        <w:noProof/>
      </w:rPr>
      <w:drawing>
        <wp:anchor distT="0" distB="0" distL="114300" distR="114300" simplePos="0" relativeHeight="251658240" behindDoc="0" locked="0" layoutInCell="1" allowOverlap="1" wp14:anchorId="703CF01E" wp14:editId="7EB1F79F">
          <wp:simplePos x="0" y="0"/>
          <wp:positionH relativeFrom="column">
            <wp:posOffset>7200900</wp:posOffset>
          </wp:positionH>
          <wp:positionV relativeFrom="paragraph">
            <wp:posOffset>-182880</wp:posOffset>
          </wp:positionV>
          <wp:extent cx="2263775" cy="668655"/>
          <wp:effectExtent l="0" t="0" r="3175"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63775" cy="6686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D5BC9"/>
    <w:multiLevelType w:val="hybridMultilevel"/>
    <w:tmpl w:val="F036F8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B252017"/>
    <w:multiLevelType w:val="hybridMultilevel"/>
    <w:tmpl w:val="B20CFC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BCD4F77"/>
    <w:multiLevelType w:val="multilevel"/>
    <w:tmpl w:val="B5B67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7C7993"/>
    <w:multiLevelType w:val="multilevel"/>
    <w:tmpl w:val="82CEA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DA0EE5"/>
    <w:multiLevelType w:val="hybridMultilevel"/>
    <w:tmpl w:val="1B7CC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6F1F77"/>
    <w:multiLevelType w:val="multilevel"/>
    <w:tmpl w:val="AB626AD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494A700A"/>
    <w:multiLevelType w:val="multilevel"/>
    <w:tmpl w:val="F4A02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0"/>
        </w:tabs>
        <w:ind w:left="0" w:hanging="360"/>
      </w:pPr>
      <w:rPr>
        <w:rFonts w:ascii="Symbol" w:hAnsi="Symbol" w:hint="default"/>
        <w:sz w:val="20"/>
      </w:rPr>
    </w:lvl>
    <w:lvl w:ilvl="2" w:tentative="1">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1440"/>
        </w:tabs>
        <w:ind w:left="1440" w:hanging="360"/>
      </w:pPr>
      <w:rPr>
        <w:rFonts w:ascii="Symbol" w:hAnsi="Symbol" w:hint="default"/>
        <w:sz w:val="20"/>
      </w:rPr>
    </w:lvl>
    <w:lvl w:ilvl="4" w:tentative="1">
      <w:start w:val="1"/>
      <w:numFmt w:val="bullet"/>
      <w:lvlText w:val=""/>
      <w:lvlJc w:val="left"/>
      <w:pPr>
        <w:tabs>
          <w:tab w:val="num" w:pos="2160"/>
        </w:tabs>
        <w:ind w:left="2160" w:hanging="360"/>
      </w:pPr>
      <w:rPr>
        <w:rFonts w:ascii="Symbol" w:hAnsi="Symbol" w:hint="default"/>
        <w:sz w:val="20"/>
      </w:rPr>
    </w:lvl>
    <w:lvl w:ilvl="5" w:tentative="1">
      <w:start w:val="1"/>
      <w:numFmt w:val="bullet"/>
      <w:lvlText w:val=""/>
      <w:lvlJc w:val="left"/>
      <w:pPr>
        <w:tabs>
          <w:tab w:val="num" w:pos="2880"/>
        </w:tabs>
        <w:ind w:left="2880" w:hanging="360"/>
      </w:pPr>
      <w:rPr>
        <w:rFonts w:ascii="Symbol" w:hAnsi="Symbol" w:hint="default"/>
        <w:sz w:val="20"/>
      </w:rPr>
    </w:lvl>
    <w:lvl w:ilvl="6" w:tentative="1">
      <w:start w:val="1"/>
      <w:numFmt w:val="bullet"/>
      <w:lvlText w:val=""/>
      <w:lvlJc w:val="left"/>
      <w:pPr>
        <w:tabs>
          <w:tab w:val="num" w:pos="3600"/>
        </w:tabs>
        <w:ind w:left="3600" w:hanging="360"/>
      </w:pPr>
      <w:rPr>
        <w:rFonts w:ascii="Symbol" w:hAnsi="Symbol" w:hint="default"/>
        <w:sz w:val="20"/>
      </w:rPr>
    </w:lvl>
    <w:lvl w:ilvl="7" w:tentative="1">
      <w:start w:val="1"/>
      <w:numFmt w:val="bullet"/>
      <w:lvlText w:val=""/>
      <w:lvlJc w:val="left"/>
      <w:pPr>
        <w:tabs>
          <w:tab w:val="num" w:pos="4320"/>
        </w:tabs>
        <w:ind w:left="4320" w:hanging="360"/>
      </w:pPr>
      <w:rPr>
        <w:rFonts w:ascii="Symbol" w:hAnsi="Symbol" w:hint="default"/>
        <w:sz w:val="20"/>
      </w:rPr>
    </w:lvl>
    <w:lvl w:ilvl="8" w:tentative="1">
      <w:start w:val="1"/>
      <w:numFmt w:val="bullet"/>
      <w:lvlText w:val=""/>
      <w:lvlJc w:val="left"/>
      <w:pPr>
        <w:tabs>
          <w:tab w:val="num" w:pos="5040"/>
        </w:tabs>
        <w:ind w:left="5040" w:hanging="360"/>
      </w:pPr>
      <w:rPr>
        <w:rFonts w:ascii="Symbol" w:hAnsi="Symbol" w:hint="default"/>
        <w:sz w:val="20"/>
      </w:rPr>
    </w:lvl>
  </w:abstractNum>
  <w:abstractNum w:abstractNumId="7" w15:restartNumberingAfterBreak="0">
    <w:nsid w:val="58D76769"/>
    <w:multiLevelType w:val="multilevel"/>
    <w:tmpl w:val="EF985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23948651">
    <w:abstractNumId w:val="5"/>
  </w:num>
  <w:num w:numId="2" w16cid:durableId="1301113708">
    <w:abstractNumId w:val="7"/>
  </w:num>
  <w:num w:numId="3" w16cid:durableId="1790396382">
    <w:abstractNumId w:val="4"/>
  </w:num>
  <w:num w:numId="4" w16cid:durableId="324091920">
    <w:abstractNumId w:val="3"/>
  </w:num>
  <w:num w:numId="5" w16cid:durableId="1205484644">
    <w:abstractNumId w:val="1"/>
  </w:num>
  <w:num w:numId="6" w16cid:durableId="1136526891">
    <w:abstractNumId w:val="6"/>
  </w:num>
  <w:num w:numId="7" w16cid:durableId="1031228314">
    <w:abstractNumId w:val="2"/>
  </w:num>
  <w:num w:numId="8" w16cid:durableId="1232278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563"/>
    <w:rsid w:val="00033A5F"/>
    <w:rsid w:val="00035323"/>
    <w:rsid w:val="000565DD"/>
    <w:rsid w:val="00080224"/>
    <w:rsid w:val="00097421"/>
    <w:rsid w:val="000D3CF2"/>
    <w:rsid w:val="000D58CF"/>
    <w:rsid w:val="000E7AA8"/>
    <w:rsid w:val="00106137"/>
    <w:rsid w:val="00125CA9"/>
    <w:rsid w:val="0014682A"/>
    <w:rsid w:val="00146DE1"/>
    <w:rsid w:val="001561BE"/>
    <w:rsid w:val="00165006"/>
    <w:rsid w:val="001A0BA2"/>
    <w:rsid w:val="001D4C41"/>
    <w:rsid w:val="001E0AD4"/>
    <w:rsid w:val="001E34F4"/>
    <w:rsid w:val="00222AA4"/>
    <w:rsid w:val="002231A2"/>
    <w:rsid w:val="00237DD4"/>
    <w:rsid w:val="00271DCA"/>
    <w:rsid w:val="00294725"/>
    <w:rsid w:val="002A5CB1"/>
    <w:rsid w:val="002A7246"/>
    <w:rsid w:val="002C41E0"/>
    <w:rsid w:val="002C783D"/>
    <w:rsid w:val="002D2822"/>
    <w:rsid w:val="002D5211"/>
    <w:rsid w:val="002D738C"/>
    <w:rsid w:val="003035D7"/>
    <w:rsid w:val="00384EAF"/>
    <w:rsid w:val="003A0EF4"/>
    <w:rsid w:val="003F7496"/>
    <w:rsid w:val="00415368"/>
    <w:rsid w:val="0044188B"/>
    <w:rsid w:val="00451A01"/>
    <w:rsid w:val="00491CD8"/>
    <w:rsid w:val="004B3AFB"/>
    <w:rsid w:val="004E4B27"/>
    <w:rsid w:val="004F12DF"/>
    <w:rsid w:val="004F48D4"/>
    <w:rsid w:val="00507646"/>
    <w:rsid w:val="005245EC"/>
    <w:rsid w:val="00536A94"/>
    <w:rsid w:val="005B479C"/>
    <w:rsid w:val="005B5D1C"/>
    <w:rsid w:val="005C66F7"/>
    <w:rsid w:val="005E6563"/>
    <w:rsid w:val="00614953"/>
    <w:rsid w:val="00646BAD"/>
    <w:rsid w:val="00662872"/>
    <w:rsid w:val="006B6F75"/>
    <w:rsid w:val="006D2540"/>
    <w:rsid w:val="00721CC7"/>
    <w:rsid w:val="00743870"/>
    <w:rsid w:val="00743FFD"/>
    <w:rsid w:val="00745CB2"/>
    <w:rsid w:val="0076054E"/>
    <w:rsid w:val="00782080"/>
    <w:rsid w:val="00784C68"/>
    <w:rsid w:val="00796CF5"/>
    <w:rsid w:val="007B4F85"/>
    <w:rsid w:val="007D07CC"/>
    <w:rsid w:val="00836736"/>
    <w:rsid w:val="0083722F"/>
    <w:rsid w:val="008431E5"/>
    <w:rsid w:val="00845085"/>
    <w:rsid w:val="008538F2"/>
    <w:rsid w:val="00857A2C"/>
    <w:rsid w:val="00872D4F"/>
    <w:rsid w:val="008765BB"/>
    <w:rsid w:val="008A617B"/>
    <w:rsid w:val="008B7336"/>
    <w:rsid w:val="008F5EFC"/>
    <w:rsid w:val="00932C78"/>
    <w:rsid w:val="00932FEF"/>
    <w:rsid w:val="00934158"/>
    <w:rsid w:val="00940E38"/>
    <w:rsid w:val="009E7283"/>
    <w:rsid w:val="00A00F9A"/>
    <w:rsid w:val="00A37971"/>
    <w:rsid w:val="00A41A9F"/>
    <w:rsid w:val="00A44300"/>
    <w:rsid w:val="00A56462"/>
    <w:rsid w:val="00A734C1"/>
    <w:rsid w:val="00A842B0"/>
    <w:rsid w:val="00AB393A"/>
    <w:rsid w:val="00AC3855"/>
    <w:rsid w:val="00AC403F"/>
    <w:rsid w:val="00AC6552"/>
    <w:rsid w:val="00B061E8"/>
    <w:rsid w:val="00B248FA"/>
    <w:rsid w:val="00B5621C"/>
    <w:rsid w:val="00B84E02"/>
    <w:rsid w:val="00B85EB2"/>
    <w:rsid w:val="00B8614C"/>
    <w:rsid w:val="00BA5C19"/>
    <w:rsid w:val="00BB0505"/>
    <w:rsid w:val="00BB67DC"/>
    <w:rsid w:val="00BC7902"/>
    <w:rsid w:val="00BD33AF"/>
    <w:rsid w:val="00BE363A"/>
    <w:rsid w:val="00C0566A"/>
    <w:rsid w:val="00C113CB"/>
    <w:rsid w:val="00C15D08"/>
    <w:rsid w:val="00C277A1"/>
    <w:rsid w:val="00C41BE8"/>
    <w:rsid w:val="00C43194"/>
    <w:rsid w:val="00C609E1"/>
    <w:rsid w:val="00CA26AD"/>
    <w:rsid w:val="00CB059B"/>
    <w:rsid w:val="00CD7DB0"/>
    <w:rsid w:val="00CD7F7D"/>
    <w:rsid w:val="00D036BC"/>
    <w:rsid w:val="00D22255"/>
    <w:rsid w:val="00D253C4"/>
    <w:rsid w:val="00D26AD0"/>
    <w:rsid w:val="00D33034"/>
    <w:rsid w:val="00D37E0B"/>
    <w:rsid w:val="00D37E42"/>
    <w:rsid w:val="00D414A2"/>
    <w:rsid w:val="00D7571A"/>
    <w:rsid w:val="00D91F39"/>
    <w:rsid w:val="00DC35E8"/>
    <w:rsid w:val="00DC5D99"/>
    <w:rsid w:val="00E07C38"/>
    <w:rsid w:val="00E14149"/>
    <w:rsid w:val="00E40C00"/>
    <w:rsid w:val="00E411DC"/>
    <w:rsid w:val="00E55F2F"/>
    <w:rsid w:val="00E57915"/>
    <w:rsid w:val="00E83770"/>
    <w:rsid w:val="00EF4B7F"/>
    <w:rsid w:val="00F006FC"/>
    <w:rsid w:val="00F3059B"/>
    <w:rsid w:val="00F806FC"/>
    <w:rsid w:val="00F939BF"/>
    <w:rsid w:val="00FB7C17"/>
    <w:rsid w:val="00FD01D3"/>
    <w:rsid w:val="00FF57CB"/>
    <w:rsid w:val="01A50D74"/>
    <w:rsid w:val="03331493"/>
    <w:rsid w:val="075696E1"/>
    <w:rsid w:val="080FF47D"/>
    <w:rsid w:val="0DAD5A5B"/>
    <w:rsid w:val="0FD358C7"/>
    <w:rsid w:val="10F3F011"/>
    <w:rsid w:val="11B55582"/>
    <w:rsid w:val="1505E3FD"/>
    <w:rsid w:val="19A0DF9B"/>
    <w:rsid w:val="1A3B5365"/>
    <w:rsid w:val="1B357E8F"/>
    <w:rsid w:val="21F618EE"/>
    <w:rsid w:val="2203F1D9"/>
    <w:rsid w:val="22A613E2"/>
    <w:rsid w:val="2B5869E7"/>
    <w:rsid w:val="2B8F834C"/>
    <w:rsid w:val="2BEE282E"/>
    <w:rsid w:val="2C06C9CE"/>
    <w:rsid w:val="354AADE1"/>
    <w:rsid w:val="38E4D098"/>
    <w:rsid w:val="3D56DCE5"/>
    <w:rsid w:val="3F5C7BE0"/>
    <w:rsid w:val="404E434A"/>
    <w:rsid w:val="4147532F"/>
    <w:rsid w:val="43FEA411"/>
    <w:rsid w:val="445CF100"/>
    <w:rsid w:val="4A3372C4"/>
    <w:rsid w:val="4BD4B5A8"/>
    <w:rsid w:val="4C6802E5"/>
    <w:rsid w:val="4D91691A"/>
    <w:rsid w:val="4E03D346"/>
    <w:rsid w:val="4EC921E5"/>
    <w:rsid w:val="507E9A89"/>
    <w:rsid w:val="5BB43A10"/>
    <w:rsid w:val="5C35D5C1"/>
    <w:rsid w:val="5F3895E0"/>
    <w:rsid w:val="5F46CEFA"/>
    <w:rsid w:val="5F8110E1"/>
    <w:rsid w:val="617AF14F"/>
    <w:rsid w:val="64AC3178"/>
    <w:rsid w:val="67EAAFAA"/>
    <w:rsid w:val="6BD314AE"/>
    <w:rsid w:val="6CFC9104"/>
    <w:rsid w:val="6D6EE50F"/>
    <w:rsid w:val="72C32895"/>
    <w:rsid w:val="72FB27CB"/>
    <w:rsid w:val="73E61419"/>
    <w:rsid w:val="798C324C"/>
    <w:rsid w:val="7B5DD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124C0"/>
  <w15:chartTrackingRefBased/>
  <w15:docId w15:val="{545958A6-092F-4A60-862D-CFA7D7529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65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563"/>
  </w:style>
  <w:style w:type="paragraph" w:styleId="Footer">
    <w:name w:val="footer"/>
    <w:basedOn w:val="Normal"/>
    <w:link w:val="FooterChar"/>
    <w:uiPriority w:val="99"/>
    <w:unhideWhenUsed/>
    <w:rsid w:val="005E65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563"/>
  </w:style>
  <w:style w:type="paragraph" w:styleId="NoSpacing">
    <w:name w:val="No Spacing"/>
    <w:uiPriority w:val="1"/>
    <w:qFormat/>
    <w:rsid w:val="005E6563"/>
    <w:pPr>
      <w:spacing w:after="0" w:line="240" w:lineRule="auto"/>
    </w:pPr>
  </w:style>
  <w:style w:type="paragraph" w:styleId="Title">
    <w:name w:val="Title"/>
    <w:basedOn w:val="Normal"/>
    <w:next w:val="Normal"/>
    <w:link w:val="TitleChar"/>
    <w:uiPriority w:val="10"/>
    <w:qFormat/>
    <w:rsid w:val="005E656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6563"/>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5E6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56462"/>
    <w:rPr>
      <w:i/>
      <w:iCs/>
    </w:rPr>
  </w:style>
  <w:style w:type="character" w:styleId="Hyperlink">
    <w:name w:val="Hyperlink"/>
    <w:basedOn w:val="DefaultParagraphFont"/>
    <w:uiPriority w:val="99"/>
    <w:semiHidden/>
    <w:unhideWhenUsed/>
    <w:rsid w:val="00872D4F"/>
    <w:rPr>
      <w:color w:val="0000FF"/>
      <w:u w:val="single"/>
    </w:rPr>
  </w:style>
  <w:style w:type="paragraph" w:styleId="Revision">
    <w:name w:val="Revision"/>
    <w:hidden/>
    <w:uiPriority w:val="99"/>
    <w:semiHidden/>
    <w:rsid w:val="001A0B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dcd4d639-de5a-4bad-aded-2c25c5bf9fca" xsi:nil="true"/>
    <Personnel_x0020_Document xmlns="dcd4d639-de5a-4bad-aded-2c25c5bf9fca" xsi:nil="true"/>
    <Security_x0020_Classification xmlns="dcd4d639-de5a-4bad-aded-2c25c5bf9fca">Official</Security_x0020_Classification>
    <k0cb5e08406545c18344e2142bcf0abc xmlns="dcd4d639-de5a-4bad-aded-2c25c5bf9fca">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99d52b36-26de-4e47-8272-e93649e7e5e1</TermId>
        </TermInfo>
      </Terms>
    </k0cb5e08406545c18344e2142bcf0abc>
    <Month xmlns="dcd4d639-de5a-4bad-aded-2c25c5bf9fca" xsi:nil="true"/>
    <TaxKeywordTaxHTField xmlns="dcd4d639-de5a-4bad-aded-2c25c5bf9fca">
      <Terms xmlns="http://schemas.microsoft.com/office/infopath/2007/PartnerControls"/>
    </TaxKeywordTaxHTField>
    <HR_x0020_Document xmlns="dcd4d639-de5a-4bad-aded-2c25c5bf9fca" xsi:nil="true"/>
    <RoutingRuleDescription xmlns="http://schemas.microsoft.com/sharepoint/v3" xsi:nil="true"/>
    <n300bd280aac47c8b25aa7458bf0f8c4 xmlns="dcd4d639-de5a-4bad-aded-2c25c5bf9fca">
      <Terms xmlns="http://schemas.microsoft.com/office/infopath/2007/PartnerControls"/>
    </n300bd280aac47c8b25aa7458bf0f8c4>
    <TaxCatchAll xmlns="dcd4d639-de5a-4bad-aded-2c25c5bf9fca">
      <Value>5</Value>
    </TaxCatchAll>
  </documentManagement>
</p:properties>
</file>

<file path=customXml/item2.xml><?xml version="1.0" encoding="utf-8"?>
<?mso-contentType ?>
<SharedContentType xmlns="Microsoft.SharePoint.Taxonomy.ContentTypeSync" SourceId="97c85119-18d9-41e7-8c9c-94d8ffdc55dc" ContentTypeId="0x010100943D46E95D4A1B4FBA60C8AEF611E219020604" PreviousValue="false"/>
</file>

<file path=customXml/item3.xml><?xml version="1.0" encoding="utf-8"?>
<ct:contentTypeSchema xmlns:ct="http://schemas.microsoft.com/office/2006/metadata/contentType" xmlns:ma="http://schemas.microsoft.com/office/2006/metadata/properties/metaAttributes" ct:_="" ma:_="" ma:contentTypeName="HR Document" ma:contentTypeID="0x010100943D46E95D4A1B4FBA60C8AEF611E2190206040009A9EA7959B54F4896EF1C9195EEBE51" ma:contentTypeVersion="21" ma:contentTypeDescription="" ma:contentTypeScope="" ma:versionID="d23ebec700574db6b1a7827163e8a89b">
  <xsd:schema xmlns:xsd="http://www.w3.org/2001/XMLSchema" xmlns:xs="http://www.w3.org/2001/XMLSchema" xmlns:p="http://schemas.microsoft.com/office/2006/metadata/properties" xmlns:ns1="http://schemas.microsoft.com/sharepoint/v3" xmlns:ns2="dcd4d639-de5a-4bad-aded-2c25c5bf9fca" targetNamespace="http://schemas.microsoft.com/office/2006/metadata/properties" ma:root="true" ma:fieldsID="b2e68ad9291cee089ca165e10e4c97e8" ns1:_="" ns2:_="">
    <xsd:import namespace="http://schemas.microsoft.com/sharepoint/v3"/>
    <xsd:import namespace="dcd4d639-de5a-4bad-aded-2c25c5bf9fca"/>
    <xsd:element name="properties">
      <xsd:complexType>
        <xsd:sequence>
          <xsd:element name="documentManagement">
            <xsd:complexType>
              <xsd:all>
                <xsd:element ref="ns1:RoutingRuleDescription" minOccurs="0"/>
                <xsd:element ref="ns2:Security_x0020_Classification" minOccurs="0"/>
                <xsd:element ref="ns1:_dlc_ExpireDateSaved" minOccurs="0"/>
                <xsd:element ref="ns1:_dlc_ExpireDate" minOccurs="0"/>
                <xsd:element ref="ns2:TaxKeywordTaxHTField" minOccurs="0"/>
                <xsd:element ref="ns2:TaxCatchAll" minOccurs="0"/>
                <xsd:element ref="ns2:k0cb5e08406545c18344e2142bcf0abc" minOccurs="0"/>
                <xsd:element ref="ns2:TaxCatchAllLabel" minOccurs="0"/>
                <xsd:element ref="ns2:n300bd280aac47c8b25aa7458bf0f8c4" minOccurs="0"/>
                <xsd:element ref="ns2:Personnel_x0020_Document" minOccurs="0"/>
                <xsd:element ref="ns2:HR_x0020_Document" minOccurs="0"/>
                <xsd:element ref="ns2:Month" minOccurs="0"/>
                <xsd:element ref="ns2: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_dlc_ExpireDateSaved" ma:index="10" nillable="true" ma:displayName="Original Expiration Date" ma:hidden="true" ma:internalName="_dlc_ExpireDateSaved" ma:readOnly="true">
      <xsd:simpleType>
        <xsd:restriction base="dms:DateTime"/>
      </xsd:simpleType>
    </xsd:element>
    <xsd:element name="_dlc_ExpireDate" ma:index="11"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cd4d639-de5a-4bad-aded-2c25c5bf9fca" elementFormDefault="qualified">
    <xsd:import namespace="http://schemas.microsoft.com/office/2006/documentManagement/types"/>
    <xsd:import namespace="http://schemas.microsoft.com/office/infopath/2007/PartnerControls"/>
    <xsd:element name="Security_x0020_Classification" ma:index="6" nillable="true" ma:displayName="Security Classification" ma:default="Official" ma:format="Dropdown" ma:internalName="Security_x0020_Classification">
      <xsd:simpleType>
        <xsd:restriction base="dms:Choice">
          <xsd:enumeration value="Official"/>
          <xsd:enumeration value="Official Sensitive"/>
        </xsd:restriction>
      </xsd:simpleType>
    </xsd:element>
    <xsd:element name="TaxKeywordTaxHTField" ma:index="12" nillable="true" ma:taxonomy="true" ma:internalName="TaxKeywordTaxHTField" ma:taxonomyFieldName="TaxKeyword" ma:displayName="Enterprise Keywords" ma:fieldId="{23f27201-bee3-471e-b2e7-b64fd8b7ca38}" ma:taxonomyMulti="true" ma:sspId="97c85119-18d9-41e7-8c9c-94d8ffdc55dc"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hidden="true" ma:list="{8c433a5c-3124-47a8-9645-d8cdf6433fde}" ma:internalName="TaxCatchAll" ma:showField="CatchAllData" ma:web="e42df08b-e6ab-4710-bb19-e8cf47f2dcf7">
      <xsd:complexType>
        <xsd:complexContent>
          <xsd:extension base="dms:MultiChoiceLookup">
            <xsd:sequence>
              <xsd:element name="Value" type="dms:Lookup" maxOccurs="unbounded" minOccurs="0" nillable="true"/>
            </xsd:sequence>
          </xsd:extension>
        </xsd:complexContent>
      </xsd:complexType>
    </xsd:element>
    <xsd:element name="k0cb5e08406545c18344e2142bcf0abc" ma:index="15" nillable="true" ma:taxonomy="true" ma:internalName="k0cb5e08406545c18344e2142bcf0abc" ma:taxonomyFieldName="Function" ma:displayName="Function" ma:default="5;#Human Resources|99d52b36-26de-4e47-8272-e93649e7e5e1" ma:fieldId="{40cb5e08-4065-45c1-8344-e2142bcf0abc}" ma:sspId="97c85119-18d9-41e7-8c9c-94d8ffdc55dc" ma:termSetId="f0a58393-1f39-42fc-80de-4d5f4ff8b047" ma:anchorId="00000000-0000-0000-0000-000000000000" ma:open="true" ma:isKeyword="false">
      <xsd:complexType>
        <xsd:sequence>
          <xsd:element ref="pc:Terms" minOccurs="0" maxOccurs="1"/>
        </xsd:sequence>
      </xsd:complexType>
    </xsd:element>
    <xsd:element name="TaxCatchAllLabel" ma:index="16" nillable="true" ma:displayName="Taxonomy Catch All Column1" ma:hidden="true" ma:list="{8c433a5c-3124-47a8-9645-d8cdf6433fde}" ma:internalName="TaxCatchAllLabel" ma:readOnly="true" ma:showField="CatchAllDataLabel" ma:web="e42df08b-e6ab-4710-bb19-e8cf47f2dcf7">
      <xsd:complexType>
        <xsd:complexContent>
          <xsd:extension base="dms:MultiChoiceLookup">
            <xsd:sequence>
              <xsd:element name="Value" type="dms:Lookup" maxOccurs="unbounded" minOccurs="0" nillable="true"/>
            </xsd:sequence>
          </xsd:extension>
        </xsd:complexContent>
      </xsd:complexType>
    </xsd:element>
    <xsd:element name="n300bd280aac47c8b25aa7458bf0f8c4" ma:index="17" nillable="true" ma:taxonomy="true" ma:internalName="n300bd280aac47c8b25aa7458bf0f8c4" ma:taxonomyFieldName="Related_x0020_Functions" ma:displayName="Related Functions" ma:default="" ma:fieldId="{7300bd28-0aac-47c8-b25a-a7458bf0f8c4}" ma:taxonomyMulti="true" ma:sspId="97c85119-18d9-41e7-8c9c-94d8ffdc55dc" ma:termSetId="f0a58393-1f39-42fc-80de-4d5f4ff8b047" ma:anchorId="00000000-0000-0000-0000-000000000000" ma:open="true" ma:isKeyword="false">
      <xsd:complexType>
        <xsd:sequence>
          <xsd:element ref="pc:Terms" minOccurs="0" maxOccurs="1"/>
        </xsd:sequence>
      </xsd:complexType>
    </xsd:element>
    <xsd:element name="Personnel_x0020_Document" ma:index="20" nillable="true" ma:displayName="Personnel Document" ma:format="Dropdown" ma:internalName="Personnel_x0020_Document">
      <xsd:simpleType>
        <xsd:restriction base="dms:Choice">
          <xsd:enumeration value="Absences"/>
          <xsd:enumeration value="Benefits"/>
          <xsd:enumeration value="Contract Changes"/>
          <xsd:enumeration value="Leaver"/>
          <xsd:enumeration value="Pension"/>
          <xsd:enumeration value="Performance"/>
          <xsd:enumeration value="Personal"/>
          <xsd:enumeration value="Starter"/>
          <xsd:enumeration value="Training"/>
        </xsd:restriction>
      </xsd:simpleType>
    </xsd:element>
    <xsd:element name="HR_x0020_Document" ma:index="21" nillable="true" ma:displayName="HR Document" ma:format="Dropdown" ma:internalName="HR_x0020_Document">
      <xsd:simpleType>
        <xsd:restriction base="dms:Choice">
          <xsd:enumeration value="Appointment letter"/>
          <xsd:enumeration value="Appointment template"/>
          <xsd:enumeration value="Consultations"/>
          <xsd:enumeration value="Contract"/>
          <xsd:enumeration value="Gender Pay Reports"/>
          <xsd:enumeration value="Graduate Recruitment"/>
          <xsd:enumeration value="Health and Wellbeing"/>
          <xsd:enumeration value="HR Forms"/>
          <xsd:enumeration value="Interview"/>
          <xsd:enumeration value="Key Fob Inventory"/>
          <xsd:enumeration value="Performance Management Rep"/>
          <xsd:enumeration value="Purchase Orders"/>
          <xsd:enumeration value="Recruitment"/>
          <xsd:enumeration value="Transport"/>
        </xsd:restriction>
      </xsd:simpleType>
    </xsd:element>
    <xsd:element name="Month" ma:index="22" nillable="true" ma:displayName="Month" ma:format="Dropdown" ma:internalName="Month">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Year" ma:index="23" nillable="true" ma:displayName="Year" ma:format="Dropdown" ma:internalName="Year">
      <xsd:simpleType>
        <xsd:restriction base="dms:Choice">
          <xsd:enumeration value="2014"/>
          <xsd:enumeration value="2015"/>
          <xsd:enumeration value="2016"/>
          <xsd:enumeration value="2017"/>
          <xsd:enumeration value="2018"/>
          <xsd:enumeration value="2019"/>
          <xsd:enumeration value="2020"/>
          <xsd:enumeration value="2021"/>
          <xsd:enumeration value="202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7.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7E3C1515-532F-455E-A110-87945955D42A}">
  <ds:schemaRefs>
    <ds:schemaRef ds:uri="http://schemas.microsoft.com/office/2006/metadata/properties"/>
    <ds:schemaRef ds:uri="http://purl.org/dc/dcmitype/"/>
    <ds:schemaRef ds:uri="http://schemas.microsoft.com/office/infopath/2007/PartnerControls"/>
    <ds:schemaRef ds:uri="dcd4d639-de5a-4bad-aded-2c25c5bf9fca"/>
    <ds:schemaRef ds:uri="http://www.w3.org/XML/1998/namespace"/>
    <ds:schemaRef ds:uri="http://schemas.openxmlformats.org/package/2006/metadata/core-properties"/>
    <ds:schemaRef ds:uri="http://schemas.microsoft.com/office/2006/documentManagement/types"/>
    <ds:schemaRef ds:uri="http://schemas.microsoft.com/sharepoint/v3"/>
    <ds:schemaRef ds:uri="http://purl.org/dc/terms/"/>
    <ds:schemaRef ds:uri="http://purl.org/dc/elements/1.1/"/>
  </ds:schemaRefs>
</ds:datastoreItem>
</file>

<file path=customXml/itemProps2.xml><?xml version="1.0" encoding="utf-8"?>
<ds:datastoreItem xmlns:ds="http://schemas.openxmlformats.org/officeDocument/2006/customXml" ds:itemID="{8FCF33EC-B19D-4117-91D8-45F8B9D0260A}">
  <ds:schemaRefs>
    <ds:schemaRef ds:uri="Microsoft.SharePoint.Taxonomy.ContentTypeSync"/>
  </ds:schemaRefs>
</ds:datastoreItem>
</file>

<file path=customXml/itemProps3.xml><?xml version="1.0" encoding="utf-8"?>
<ds:datastoreItem xmlns:ds="http://schemas.openxmlformats.org/officeDocument/2006/customXml" ds:itemID="{9CAEA7D2-D158-42C8-A141-24A1DE5F7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d4d639-de5a-4bad-aded-2c25c5bf9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0519DA-E4E1-4C37-A427-C1251D30C920}">
  <ds:schemaRefs>
    <ds:schemaRef ds:uri="http://schemas.microsoft.com/sharepoint/v3/contenttype/forms"/>
  </ds:schemaRefs>
</ds:datastoreItem>
</file>

<file path=customXml/itemProps5.xml><?xml version="1.0" encoding="utf-8"?>
<ds:datastoreItem xmlns:ds="http://schemas.openxmlformats.org/officeDocument/2006/customXml" ds:itemID="{405E7F52-7E83-4B66-9A96-5D2964ABF045}">
  <ds:schemaRefs>
    <ds:schemaRef ds:uri="http://schemas.openxmlformats.org/officeDocument/2006/bibliography"/>
  </ds:schemaRefs>
</ds:datastoreItem>
</file>

<file path=customXml/itemProps6.xml><?xml version="1.0" encoding="utf-8"?>
<ds:datastoreItem xmlns:ds="http://schemas.openxmlformats.org/officeDocument/2006/customXml" ds:itemID="{492DBB26-B046-4008-A092-96F41B457048}">
  <ds:schemaRefs>
    <ds:schemaRef ds:uri="http://schemas.microsoft.com/sharepoint/events"/>
  </ds:schemaRefs>
</ds:datastoreItem>
</file>

<file path=customXml/itemProps7.xml><?xml version="1.0" encoding="utf-8"?>
<ds:datastoreItem xmlns:ds="http://schemas.openxmlformats.org/officeDocument/2006/customXml" ds:itemID="{EE6EDCDF-7799-4364-9998-7BB7F0373DBF}">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683</Words>
  <Characters>3899</Characters>
  <Application>Microsoft Office Word</Application>
  <DocSecurity>0</DocSecurity>
  <Lines>32</Lines>
  <Paragraphs>9</Paragraphs>
  <ScaleCrop>false</ScaleCrop>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Sharnjit Kaur</dc:creator>
  <cp:keywords/>
  <dc:description/>
  <cp:lastModifiedBy>Amy Dawson</cp:lastModifiedBy>
  <cp:revision>7</cp:revision>
  <dcterms:created xsi:type="dcterms:W3CDTF">2025-01-31T07:59:00Z</dcterms:created>
  <dcterms:modified xsi:type="dcterms:W3CDTF">2025-02-06T10:37:00Z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0x010100943D46E95D4A1B4FBA60C8AEF611E2190206040009A9EA7959B54F4896EF1C9195EEBE51</vt:lpwstr>
  </property>
  <property fmtid="{D5CDD505-2E9C-101B-9397-08002B2CF9AE}" pid="3" name="_dlc_policyId">
    <vt:lpwstr/>
  </property>
  <property fmtid="{D5CDD505-2E9C-101B-9397-08002B2CF9AE}" pid="4" name="Function">
    <vt:lpwstr>5;#Human Resources|99d52b36-26de-4e47-8272-e93649e7e5e1</vt:lpwstr>
  </property>
  <property fmtid="{D5CDD505-2E9C-101B-9397-08002B2CF9AE}" pid="5" name="ItemRetentionFormula">
    <vt:lpwstr/>
  </property>
  <property fmtid="{D5CDD505-2E9C-101B-9397-08002B2CF9AE}" pid="6" name="TaxKeyword">
    <vt:lpwstr/>
  </property>
  <property fmtid="{D5CDD505-2E9C-101B-9397-08002B2CF9AE}" pid="7" name="MediaServiceImageTags">
    <vt:lpwstr/>
  </property>
  <property fmtid="{D5CDD505-2E9C-101B-9397-08002B2CF9AE}" pid="8" name="Related Functions">
    <vt:lpwstr/>
  </property>
  <property fmtid="{D5CDD505-2E9C-101B-9397-08002B2CF9AE}" pid="9" name="lcf76f155ced4ddcb4097134ff3c332f">
    <vt:lpwstr/>
  </property>
  <property fmtid="{D5CDD505-2E9C-101B-9397-08002B2CF9AE}" pid="10" name="Operator">
    <vt:lpwstr/>
  </property>
  <property fmtid="{D5CDD505-2E9C-101B-9397-08002B2CF9AE}" pid="11" name="ca506676becf4cdbb613025592e6b965">
    <vt:lpwstr/>
  </property>
  <property fmtid="{D5CDD505-2E9C-101B-9397-08002B2CF9AE}" pid="12" name="j67390757fa349cbaf93204f5bf3176a">
    <vt:lpwstr/>
  </property>
  <property fmtid="{D5CDD505-2E9C-101B-9397-08002B2CF9AE}" pid="13" name="Stakeholder">
    <vt:lpwstr/>
  </property>
</Properties>
</file>