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6D5B" w14:textId="194509C1" w:rsidR="003D3E06" w:rsidRPr="00A57822" w:rsidRDefault="008479AC" w:rsidP="008140EB">
      <w:pPr>
        <w:pStyle w:val="Heading1"/>
        <w:spacing w:before="980" w:after="240"/>
        <w:jc w:val="center"/>
        <w:rPr>
          <w:rFonts w:ascii="Arial" w:hAnsi="Arial" w:cs="Arial"/>
          <w:lang w:val="fr-CA"/>
        </w:rPr>
      </w:pPr>
      <w:r>
        <w:rPr>
          <w:rFonts w:ascii="Arial" w:eastAsia="Arial" w:hAnsi="Arial" w:cs="Arial"/>
          <w:color w:val="365F91"/>
          <w:lang w:val="fr-CA"/>
        </w:rPr>
        <w:t>Vous êtes admissible à participer au régime d’OMERS</w:t>
      </w:r>
    </w:p>
    <w:p w14:paraId="3CFE3CF9" w14:textId="77777777" w:rsidR="008140EB" w:rsidRDefault="008479AC" w:rsidP="008140EB">
      <w:pPr>
        <w:autoSpaceDE w:val="0"/>
        <w:autoSpaceDN w:val="0"/>
        <w:adjustRightInd w:val="0"/>
        <w:spacing w:after="240" w:line="240" w:lineRule="auto"/>
        <w:rPr>
          <w:rFonts w:ascii="Arial" w:hAnsi="Arial" w:cs="Arial"/>
          <w:lang w:val="fr-CA"/>
        </w:rPr>
      </w:pPr>
      <w:r>
        <w:rPr>
          <w:rFonts w:ascii="Arial" w:eastAsia="Arial" w:hAnsi="Arial" w:cs="Arial"/>
          <w:lang w:val="fr-CA"/>
        </w:rPr>
        <w:t>Bonjour [</w:t>
      </w:r>
      <w:r w:rsidRPr="008479AC">
        <w:rPr>
          <w:rFonts w:ascii="Arial" w:eastAsia="Arial" w:hAnsi="Arial" w:cs="Arial"/>
          <w:highlight w:val="yellow"/>
          <w:lang w:val="fr-CA"/>
        </w:rPr>
        <w:t>nom de l’employé(e)</w:t>
      </w:r>
      <w:r>
        <w:rPr>
          <w:rFonts w:ascii="Arial" w:eastAsia="Arial" w:hAnsi="Arial" w:cs="Arial"/>
          <w:lang w:val="fr-CA"/>
        </w:rPr>
        <w:t>],</w:t>
      </w:r>
      <w:bookmarkStart w:id="0" w:name="_Hlk112169522"/>
    </w:p>
    <w:p w14:paraId="6EFB9357" w14:textId="16790D41" w:rsidR="00DA4B67" w:rsidRPr="00A57822" w:rsidRDefault="008479AC" w:rsidP="00EF6900">
      <w:pPr>
        <w:autoSpaceDE w:val="0"/>
        <w:autoSpaceDN w:val="0"/>
        <w:adjustRightInd w:val="0"/>
        <w:spacing w:after="240" w:line="240" w:lineRule="auto"/>
        <w:rPr>
          <w:rFonts w:ascii="Arial" w:hAnsi="Arial" w:cs="Arial"/>
          <w:lang w:val="fr-CA"/>
        </w:rPr>
      </w:pPr>
      <w:r>
        <w:rPr>
          <w:rFonts w:ascii="Arial" w:eastAsia="Arial" w:hAnsi="Arial" w:cs="Arial"/>
          <w:lang w:val="fr-CA"/>
        </w:rPr>
        <w:t>Nous avons le plaisir de vous informer qu’en raison de votre emploi chez [</w:t>
      </w:r>
      <w:r w:rsidRPr="008479AC">
        <w:rPr>
          <w:rFonts w:ascii="Arial" w:eastAsia="Arial" w:hAnsi="Arial" w:cs="Arial"/>
          <w:highlight w:val="yellow"/>
          <w:lang w:val="fr-CA"/>
        </w:rPr>
        <w:t>nom de l’employeur</w:t>
      </w:r>
      <w:r>
        <w:rPr>
          <w:rFonts w:ascii="Arial" w:eastAsia="Arial" w:hAnsi="Arial" w:cs="Arial"/>
          <w:lang w:val="fr-CA"/>
        </w:rPr>
        <w:t xml:space="preserve">], vous êtes admissibles </w:t>
      </w:r>
      <w:r w:rsidR="006F1CA4">
        <w:rPr>
          <w:rFonts w:ascii="Arial" w:eastAsia="Arial" w:hAnsi="Arial" w:cs="Arial"/>
          <w:lang w:val="fr-CA"/>
        </w:rPr>
        <w:t xml:space="preserve">à participer </w:t>
      </w:r>
      <w:r>
        <w:rPr>
          <w:rFonts w:ascii="Arial" w:eastAsia="Arial" w:hAnsi="Arial" w:cs="Arial"/>
          <w:lang w:val="fr-CA"/>
        </w:rPr>
        <w:t xml:space="preserve">au régime de retraite principal d’OMERS (le régime d’OMERS), </w:t>
      </w:r>
      <w:r w:rsidR="006F1CA4">
        <w:rPr>
          <w:rFonts w:ascii="Arial" w:eastAsia="Arial" w:hAnsi="Arial" w:cs="Arial"/>
          <w:lang w:val="fr-CA"/>
        </w:rPr>
        <w:t>un régime de retraite</w:t>
      </w:r>
      <w:r>
        <w:rPr>
          <w:rFonts w:ascii="Arial" w:eastAsia="Arial" w:hAnsi="Arial" w:cs="Arial"/>
          <w:lang w:val="fr-CA"/>
        </w:rPr>
        <w:t xml:space="preserve"> à prestations déterminées comptant plus d’un demi-million de participants et plus de 1 000 employeurs participants dans tout l’Ontario.</w:t>
      </w:r>
    </w:p>
    <w:bookmarkEnd w:id="0"/>
    <w:p w14:paraId="15445136" w14:textId="77777777" w:rsidR="00620CBA" w:rsidRDefault="008479AC" w:rsidP="00EF6900">
      <w:pPr>
        <w:autoSpaceDE w:val="0"/>
        <w:autoSpaceDN w:val="0"/>
        <w:adjustRightInd w:val="0"/>
        <w:spacing w:after="240" w:line="240" w:lineRule="auto"/>
        <w:rPr>
          <w:rFonts w:ascii="Arial" w:hAnsi="Arial" w:cs="Arial"/>
          <w:lang w:val="fr-CA"/>
        </w:rPr>
      </w:pPr>
      <w:r>
        <w:rPr>
          <w:rFonts w:ascii="Arial" w:eastAsia="Arial" w:hAnsi="Arial" w:cs="Arial"/>
          <w:lang w:val="fr-CA"/>
        </w:rPr>
        <w:t xml:space="preserve">Pour vous aider à en </w:t>
      </w:r>
      <w:r w:rsidR="006F1CA4">
        <w:rPr>
          <w:rFonts w:ascii="Arial" w:eastAsia="Arial" w:hAnsi="Arial" w:cs="Arial"/>
          <w:lang w:val="fr-CA"/>
        </w:rPr>
        <w:t>apprendre davantage</w:t>
      </w:r>
      <w:r>
        <w:rPr>
          <w:rFonts w:ascii="Arial" w:eastAsia="Arial" w:hAnsi="Arial" w:cs="Arial"/>
          <w:lang w:val="fr-CA"/>
        </w:rPr>
        <w:t xml:space="preserve"> sur les caractéristiques du régime d’OMERS, nous avons joint une copie du </w:t>
      </w:r>
      <w:r>
        <w:rPr>
          <w:rFonts w:ascii="Arial" w:eastAsia="Arial" w:hAnsi="Arial" w:cs="Arial"/>
          <w:b/>
          <w:bCs/>
          <w:lang w:val="fr-CA"/>
        </w:rPr>
        <w:t>Guide du participant d’OMERS</w:t>
      </w:r>
      <w:r>
        <w:rPr>
          <w:rFonts w:ascii="Arial" w:eastAsia="Arial" w:hAnsi="Arial" w:cs="Arial"/>
          <w:lang w:val="fr-CA"/>
        </w:rPr>
        <w:t xml:space="preserve">. </w:t>
      </w:r>
      <w:bookmarkStart w:id="1" w:name="_Hlk112169563"/>
      <w:r>
        <w:rPr>
          <w:rFonts w:ascii="Arial" w:eastAsia="Arial" w:hAnsi="Arial" w:cs="Arial"/>
          <w:lang w:val="fr-CA"/>
        </w:rPr>
        <w:t>Nous vous encourageons à l’examiner attentivement et à consulter le site omers.com pour en savoir plus.</w:t>
      </w:r>
      <w:bookmarkEnd w:id="1"/>
    </w:p>
    <w:p w14:paraId="6A816130" w14:textId="77777777" w:rsidR="00620CBA" w:rsidRDefault="008479AC" w:rsidP="00EF6900">
      <w:pPr>
        <w:autoSpaceDE w:val="0"/>
        <w:autoSpaceDN w:val="0"/>
        <w:adjustRightInd w:val="0"/>
        <w:spacing w:after="240" w:line="240" w:lineRule="auto"/>
        <w:rPr>
          <w:rFonts w:ascii="Arial" w:hAnsi="Arial" w:cs="Arial"/>
          <w:lang w:val="fr-CA"/>
        </w:rPr>
      </w:pPr>
      <w:r>
        <w:rPr>
          <w:rFonts w:ascii="Arial" w:eastAsia="Arial" w:hAnsi="Arial" w:cs="Arial"/>
          <w:lang w:val="fr-CA"/>
        </w:rPr>
        <w:t>Nous avons également joint un formulaire d’</w:t>
      </w:r>
      <w:r>
        <w:rPr>
          <w:rFonts w:ascii="Arial" w:eastAsia="Arial" w:hAnsi="Arial" w:cs="Arial"/>
          <w:b/>
          <w:bCs/>
          <w:lang w:val="fr-CA"/>
        </w:rPr>
        <w:t>Offre de participation au régime d’OMERS</w:t>
      </w:r>
      <w:r>
        <w:rPr>
          <w:rFonts w:ascii="Arial" w:eastAsia="Arial" w:hAnsi="Arial" w:cs="Arial"/>
          <w:lang w:val="fr-CA"/>
        </w:rPr>
        <w:t xml:space="preserve">. </w:t>
      </w:r>
      <w:r>
        <w:rPr>
          <w:rFonts w:ascii="Arial" w:eastAsia="Arial" w:hAnsi="Arial" w:cs="Arial"/>
          <w:b/>
          <w:bCs/>
          <w:lang w:val="fr-CA"/>
        </w:rPr>
        <w:t>Veuillez remplir et signer ce formulaire, puis le retourner à [</w:t>
      </w:r>
      <w:r w:rsidRPr="008479AC">
        <w:rPr>
          <w:rFonts w:ascii="Arial" w:eastAsia="Arial" w:hAnsi="Arial" w:cs="Arial"/>
          <w:b/>
          <w:bCs/>
          <w:highlight w:val="yellow"/>
          <w:lang w:val="fr-CA"/>
        </w:rPr>
        <w:t>Nom, service</w:t>
      </w:r>
      <w:r>
        <w:rPr>
          <w:rFonts w:ascii="Arial" w:eastAsia="Arial" w:hAnsi="Arial" w:cs="Arial"/>
          <w:b/>
          <w:bCs/>
          <w:lang w:val="fr-CA"/>
        </w:rPr>
        <w:t>] avant le [</w:t>
      </w:r>
      <w:r w:rsidRPr="008479AC">
        <w:rPr>
          <w:rFonts w:ascii="Arial" w:eastAsia="Arial" w:hAnsi="Arial" w:cs="Arial"/>
          <w:b/>
          <w:bCs/>
          <w:highlight w:val="yellow"/>
          <w:lang w:val="fr-CA"/>
        </w:rPr>
        <w:t>Date</w:t>
      </w:r>
      <w:r>
        <w:rPr>
          <w:rFonts w:ascii="Arial" w:eastAsia="Arial" w:hAnsi="Arial" w:cs="Arial"/>
          <w:b/>
          <w:bCs/>
          <w:lang w:val="fr-CA"/>
        </w:rPr>
        <w:t xml:space="preserve">]. </w:t>
      </w:r>
      <w:r>
        <w:rPr>
          <w:rFonts w:ascii="Arial" w:eastAsia="Arial" w:hAnsi="Arial" w:cs="Arial"/>
          <w:lang w:val="fr-CA"/>
        </w:rPr>
        <w:t xml:space="preserve">Il est important de remplir ce formulaire même si vous décidez de </w:t>
      </w:r>
      <w:r>
        <w:rPr>
          <w:rFonts w:ascii="Arial" w:eastAsia="Arial" w:hAnsi="Arial" w:cs="Arial"/>
          <w:u w:val="single"/>
          <w:lang w:val="fr-CA"/>
        </w:rPr>
        <w:t>ne pas</w:t>
      </w:r>
      <w:r>
        <w:rPr>
          <w:rFonts w:ascii="Arial" w:eastAsia="Arial" w:hAnsi="Arial" w:cs="Arial"/>
          <w:lang w:val="fr-CA"/>
        </w:rPr>
        <w:t xml:space="preserve"> </w:t>
      </w:r>
      <w:r w:rsidR="006F1CA4">
        <w:rPr>
          <w:rFonts w:ascii="Arial" w:eastAsia="Arial" w:hAnsi="Arial" w:cs="Arial"/>
          <w:lang w:val="fr-CA"/>
        </w:rPr>
        <w:t>y participer</w:t>
      </w:r>
      <w:r>
        <w:rPr>
          <w:rFonts w:ascii="Arial" w:eastAsia="Arial" w:hAnsi="Arial" w:cs="Arial"/>
          <w:lang w:val="fr-CA"/>
        </w:rPr>
        <w:t xml:space="preserve">, car nous devons obtenir une </w:t>
      </w:r>
      <w:r w:rsidR="006F1CA4">
        <w:rPr>
          <w:rFonts w:ascii="Arial" w:eastAsia="Arial" w:hAnsi="Arial" w:cs="Arial"/>
          <w:lang w:val="fr-CA"/>
        </w:rPr>
        <w:t xml:space="preserve">pièce justificative </w:t>
      </w:r>
      <w:r>
        <w:rPr>
          <w:rFonts w:ascii="Arial" w:eastAsia="Arial" w:hAnsi="Arial" w:cs="Arial"/>
          <w:lang w:val="fr-CA"/>
        </w:rPr>
        <w:t>de votre décision.</w:t>
      </w:r>
    </w:p>
    <w:p w14:paraId="6D5CB758" w14:textId="77777777" w:rsidR="00620CBA" w:rsidRDefault="008479AC" w:rsidP="00EF6900">
      <w:pPr>
        <w:autoSpaceDE w:val="0"/>
        <w:autoSpaceDN w:val="0"/>
        <w:adjustRightInd w:val="0"/>
        <w:spacing w:after="240" w:line="240" w:lineRule="auto"/>
        <w:rPr>
          <w:rFonts w:ascii="Arial" w:eastAsia="Arial" w:hAnsi="Arial" w:cs="Arial"/>
          <w:lang w:val="fr-CA"/>
        </w:rPr>
      </w:pPr>
      <w:r>
        <w:rPr>
          <w:rFonts w:ascii="Arial" w:eastAsia="Arial" w:hAnsi="Arial" w:cs="Arial"/>
          <w:lang w:val="fr-CA"/>
        </w:rPr>
        <w:t>Si vous choisissez d’y participer, votre adhésion au régime d’OMERS prendra effet au cours de la période de paie disponible de votre employeur qui suit la réception de votre choix. Cette date peut être au plus tard à la fin du mois suivant le mois au cours duquel le choix est reçu.</w:t>
      </w:r>
    </w:p>
    <w:p w14:paraId="2165CC08" w14:textId="77777777" w:rsidR="00620CBA" w:rsidRDefault="008479AC" w:rsidP="00EF6900">
      <w:pPr>
        <w:autoSpaceDE w:val="0"/>
        <w:autoSpaceDN w:val="0"/>
        <w:adjustRightInd w:val="0"/>
        <w:spacing w:after="240" w:line="240" w:lineRule="auto"/>
        <w:rPr>
          <w:rFonts w:ascii="Arial" w:eastAsia="Arial" w:hAnsi="Arial" w:cs="Arial"/>
          <w:lang w:val="fr-CA"/>
        </w:rPr>
      </w:pPr>
      <w:r>
        <w:rPr>
          <w:rFonts w:ascii="Arial" w:eastAsia="Arial" w:hAnsi="Arial" w:cs="Arial"/>
          <w:lang w:val="fr-CA"/>
        </w:rPr>
        <w:t>Si vous choisissez de ne pas y participer à l’heure actuelle, vous pourrez tout de même adhérer ultérieurement si vous êtes employé(e) par un employeur d’OMERS. Dans ce cas, vous devrez communiquer avec nous pour commencer votre adhésion.</w:t>
      </w:r>
    </w:p>
    <w:p w14:paraId="7CAA2369" w14:textId="58466CFB" w:rsidR="00620CBA" w:rsidRDefault="008479AC" w:rsidP="00EF6900">
      <w:pPr>
        <w:autoSpaceDE w:val="0"/>
        <w:autoSpaceDN w:val="0"/>
        <w:adjustRightInd w:val="0"/>
        <w:spacing w:before="240" w:line="240" w:lineRule="auto"/>
        <w:rPr>
          <w:rFonts w:ascii="Arial" w:eastAsia="Arial" w:hAnsi="Arial" w:cs="Arial"/>
          <w:lang w:val="fr-CA"/>
        </w:rPr>
      </w:pPr>
      <w:r>
        <w:rPr>
          <w:rFonts w:ascii="Arial" w:eastAsia="Arial" w:hAnsi="Arial" w:cs="Arial"/>
          <w:lang w:val="fr-CA"/>
        </w:rPr>
        <w:t xml:space="preserve">Consultez le site </w:t>
      </w:r>
      <w:r w:rsidR="006C2127" w:rsidRPr="005C12D2">
        <w:rPr>
          <w:rFonts w:ascii="Arial" w:eastAsia="Arial" w:hAnsi="Arial" w:cs="Arial"/>
          <w:b/>
          <w:bCs/>
          <w:lang w:val="fr-CA"/>
        </w:rPr>
        <w:t>https://www.omers.com/nft</w:t>
      </w:r>
      <w:r w:rsidR="006C2127" w:rsidRPr="00845717">
        <w:rPr>
          <w:rFonts w:ascii="Arial" w:eastAsia="Arial" w:hAnsi="Arial" w:cs="Arial"/>
          <w:b/>
          <w:bCs/>
          <w:lang w:val="fr-CA"/>
        </w:rPr>
        <w:t>-fr</w:t>
      </w:r>
      <w:r>
        <w:rPr>
          <w:rFonts w:ascii="Arial" w:eastAsia="Arial" w:hAnsi="Arial" w:cs="Arial"/>
          <w:lang w:val="fr-CA"/>
        </w:rPr>
        <w:t xml:space="preserve"> pour en savoir plus sur la façon dont le régime d’OMERS vous aide à assurer votre sécurité financière à la retraite, les avantages de la participation et le processus d’adhésion.</w:t>
      </w:r>
    </w:p>
    <w:p w14:paraId="777162BB" w14:textId="4D92328D" w:rsidR="00931D56" w:rsidRPr="00620CBA" w:rsidRDefault="008479AC" w:rsidP="00EF6900">
      <w:pPr>
        <w:autoSpaceDE w:val="0"/>
        <w:autoSpaceDN w:val="0"/>
        <w:adjustRightInd w:val="0"/>
        <w:spacing w:after="240" w:line="240" w:lineRule="auto"/>
        <w:rPr>
          <w:rFonts w:ascii="Arial" w:eastAsia="Arial" w:hAnsi="Arial" w:cs="Arial"/>
          <w:lang w:val="fr-CA"/>
        </w:rPr>
      </w:pPr>
      <w:r>
        <w:rPr>
          <w:rFonts w:ascii="Arial" w:eastAsia="Arial" w:hAnsi="Arial" w:cs="Arial"/>
          <w:lang w:val="fr-CA"/>
        </w:rPr>
        <w:t>Vous pouvez également communiquer avec l’équipe de l’Expérience des participants d’OMERS pour obtenir des réponses à vos questions par téléphone du lundi au vendredi, de 8 h à 17 h, au 416 369-244</w:t>
      </w:r>
      <w:r w:rsidR="00801FCD">
        <w:rPr>
          <w:rFonts w:ascii="Arial" w:eastAsia="Arial" w:hAnsi="Arial" w:cs="Arial"/>
          <w:lang w:val="fr-CA"/>
        </w:rPr>
        <w:t>5</w:t>
      </w:r>
      <w:r>
        <w:rPr>
          <w:rFonts w:ascii="Arial" w:eastAsia="Arial" w:hAnsi="Arial" w:cs="Arial"/>
          <w:lang w:val="fr-CA"/>
        </w:rPr>
        <w:t xml:space="preserve"> ou au </w:t>
      </w:r>
      <w:r w:rsidR="00A24D9F" w:rsidRPr="00FC00A4">
        <w:rPr>
          <w:rFonts w:ascii="Arial" w:hAnsi="Arial" w:cs="Arial"/>
          <w:lang w:val="fr-FR"/>
        </w:rPr>
        <w:t>1</w:t>
      </w:r>
      <w:r w:rsidR="00416CF3" w:rsidRPr="00FC00A4">
        <w:rPr>
          <w:rFonts w:ascii="Arial" w:hAnsi="Arial" w:cs="Arial"/>
          <w:lang w:val="fr-FR"/>
        </w:rPr>
        <w:t xml:space="preserve"> </w:t>
      </w:r>
      <w:r w:rsidR="00A24D9F" w:rsidRPr="00FC00A4">
        <w:rPr>
          <w:rFonts w:ascii="Arial" w:hAnsi="Arial" w:cs="Arial"/>
          <w:lang w:val="fr-FR"/>
        </w:rPr>
        <w:t>8</w:t>
      </w:r>
      <w:r w:rsidR="00801FCD" w:rsidRPr="00FC00A4">
        <w:rPr>
          <w:rFonts w:ascii="Arial" w:hAnsi="Arial" w:cs="Arial"/>
          <w:lang w:val="fr-FR"/>
        </w:rPr>
        <w:t>55</w:t>
      </w:r>
      <w:r w:rsidR="00416CF3" w:rsidRPr="00FC00A4">
        <w:rPr>
          <w:rFonts w:ascii="Arial" w:hAnsi="Arial" w:cs="Arial"/>
          <w:lang w:val="fr-FR"/>
        </w:rPr>
        <w:t xml:space="preserve"> </w:t>
      </w:r>
      <w:r w:rsidR="00801FCD" w:rsidRPr="00FC00A4">
        <w:rPr>
          <w:rFonts w:ascii="Arial" w:hAnsi="Arial" w:cs="Arial"/>
          <w:lang w:val="fr-FR"/>
        </w:rPr>
        <w:t>669</w:t>
      </w:r>
      <w:r w:rsidR="00416CF3" w:rsidRPr="00FC00A4">
        <w:rPr>
          <w:rFonts w:ascii="Arial" w:hAnsi="Arial" w:cs="Arial"/>
          <w:lang w:val="fr-FR"/>
        </w:rPr>
        <w:t>-</w:t>
      </w:r>
      <w:r w:rsidR="00801FCD" w:rsidRPr="00FC00A4">
        <w:rPr>
          <w:rFonts w:ascii="Arial" w:hAnsi="Arial" w:cs="Arial"/>
          <w:lang w:val="fr-FR"/>
        </w:rPr>
        <w:t>2445</w:t>
      </w:r>
      <w:r>
        <w:rPr>
          <w:rFonts w:ascii="Arial" w:eastAsia="Arial" w:hAnsi="Arial" w:cs="Arial"/>
          <w:lang w:val="fr-CA"/>
        </w:rPr>
        <w:t>.</w:t>
      </w:r>
    </w:p>
    <w:sectPr w:rsidR="00931D56" w:rsidRPr="00620CBA" w:rsidSect="008A3E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E473" w14:textId="77777777" w:rsidR="00DD6CFB" w:rsidRDefault="00DD6CFB">
      <w:pPr>
        <w:spacing w:after="0" w:line="240" w:lineRule="auto"/>
      </w:pPr>
      <w:r>
        <w:separator/>
      </w:r>
    </w:p>
  </w:endnote>
  <w:endnote w:type="continuationSeparator" w:id="0">
    <w:p w14:paraId="0B84879F" w14:textId="77777777" w:rsidR="00DD6CFB" w:rsidRDefault="00DD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897A" w14:textId="77777777" w:rsidR="00DD6CFB" w:rsidRDefault="00DD6CFB">
      <w:pPr>
        <w:spacing w:after="0" w:line="240" w:lineRule="auto"/>
      </w:pPr>
      <w:r>
        <w:separator/>
      </w:r>
    </w:p>
  </w:footnote>
  <w:footnote w:type="continuationSeparator" w:id="0">
    <w:p w14:paraId="683820AD" w14:textId="77777777" w:rsidR="00DD6CFB" w:rsidRDefault="00DD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55E9" w14:textId="77777777" w:rsidR="00786DE0" w:rsidRDefault="008479AC">
    <w:pPr>
      <w:pStyle w:val="Header"/>
    </w:pPr>
    <w:r>
      <w:rPr>
        <w:noProof/>
        <w:lang w:eastAsia="zh-TW"/>
      </w:rPr>
      <w:drawing>
        <wp:inline distT="0" distB="0" distL="0" distR="0" wp14:anchorId="7DD7D614" wp14:editId="26353688">
          <wp:extent cx="1141481" cy="257175"/>
          <wp:effectExtent l="0" t="0" r="1905" b="0"/>
          <wp:docPr id="1" name="Picture 1" descr="Marque de O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que de OMERS "/>
                  <pic:cNvPicPr/>
                </pic:nvPicPr>
                <pic:blipFill>
                  <a:blip r:embed="rId1"/>
                  <a:stretch>
                    <a:fillRect/>
                  </a:stretch>
                </pic:blipFill>
                <pic:spPr>
                  <a:xfrm>
                    <a:off x="0" y="0"/>
                    <a:ext cx="1152773" cy="259719"/>
                  </a:xfrm>
                  <a:prstGeom prst="rect">
                    <a:avLst/>
                  </a:prstGeom>
                </pic:spPr>
              </pic:pic>
            </a:graphicData>
          </a:graphic>
        </wp:inline>
      </w:drawing>
    </w:r>
  </w:p>
  <w:p w14:paraId="44717BC0" w14:textId="77777777" w:rsidR="00786DE0" w:rsidRDefault="0078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91"/>
    <w:multiLevelType w:val="hybridMultilevel"/>
    <w:tmpl w:val="241A513A"/>
    <w:lvl w:ilvl="0" w:tplc="CCAA0B2A">
      <w:start w:val="1"/>
      <w:numFmt w:val="bullet"/>
      <w:lvlText w:val=""/>
      <w:lvlJc w:val="left"/>
      <w:pPr>
        <w:ind w:left="720" w:hanging="360"/>
      </w:pPr>
      <w:rPr>
        <w:rFonts w:ascii="Symbol" w:hAnsi="Symbol" w:hint="default"/>
      </w:rPr>
    </w:lvl>
    <w:lvl w:ilvl="1" w:tplc="9B58162C" w:tentative="1">
      <w:start w:val="1"/>
      <w:numFmt w:val="bullet"/>
      <w:lvlText w:val="o"/>
      <w:lvlJc w:val="left"/>
      <w:pPr>
        <w:ind w:left="1440" w:hanging="360"/>
      </w:pPr>
      <w:rPr>
        <w:rFonts w:ascii="Courier New" w:hAnsi="Courier New" w:cs="Courier New" w:hint="default"/>
      </w:rPr>
    </w:lvl>
    <w:lvl w:ilvl="2" w:tplc="EFCE4132" w:tentative="1">
      <w:start w:val="1"/>
      <w:numFmt w:val="bullet"/>
      <w:lvlText w:val=""/>
      <w:lvlJc w:val="left"/>
      <w:pPr>
        <w:ind w:left="2160" w:hanging="360"/>
      </w:pPr>
      <w:rPr>
        <w:rFonts w:ascii="Wingdings" w:hAnsi="Wingdings" w:hint="default"/>
      </w:rPr>
    </w:lvl>
    <w:lvl w:ilvl="3" w:tplc="89367AE6" w:tentative="1">
      <w:start w:val="1"/>
      <w:numFmt w:val="bullet"/>
      <w:lvlText w:val=""/>
      <w:lvlJc w:val="left"/>
      <w:pPr>
        <w:ind w:left="2880" w:hanging="360"/>
      </w:pPr>
      <w:rPr>
        <w:rFonts w:ascii="Symbol" w:hAnsi="Symbol" w:hint="default"/>
      </w:rPr>
    </w:lvl>
    <w:lvl w:ilvl="4" w:tplc="6C58D392" w:tentative="1">
      <w:start w:val="1"/>
      <w:numFmt w:val="bullet"/>
      <w:lvlText w:val="o"/>
      <w:lvlJc w:val="left"/>
      <w:pPr>
        <w:ind w:left="3600" w:hanging="360"/>
      </w:pPr>
      <w:rPr>
        <w:rFonts w:ascii="Courier New" w:hAnsi="Courier New" w:cs="Courier New" w:hint="default"/>
      </w:rPr>
    </w:lvl>
    <w:lvl w:ilvl="5" w:tplc="1A62A4E8" w:tentative="1">
      <w:start w:val="1"/>
      <w:numFmt w:val="bullet"/>
      <w:lvlText w:val=""/>
      <w:lvlJc w:val="left"/>
      <w:pPr>
        <w:ind w:left="4320" w:hanging="360"/>
      </w:pPr>
      <w:rPr>
        <w:rFonts w:ascii="Wingdings" w:hAnsi="Wingdings" w:hint="default"/>
      </w:rPr>
    </w:lvl>
    <w:lvl w:ilvl="6" w:tplc="053E8D54" w:tentative="1">
      <w:start w:val="1"/>
      <w:numFmt w:val="bullet"/>
      <w:lvlText w:val=""/>
      <w:lvlJc w:val="left"/>
      <w:pPr>
        <w:ind w:left="5040" w:hanging="360"/>
      </w:pPr>
      <w:rPr>
        <w:rFonts w:ascii="Symbol" w:hAnsi="Symbol" w:hint="default"/>
      </w:rPr>
    </w:lvl>
    <w:lvl w:ilvl="7" w:tplc="63BE0AF2" w:tentative="1">
      <w:start w:val="1"/>
      <w:numFmt w:val="bullet"/>
      <w:lvlText w:val="o"/>
      <w:lvlJc w:val="left"/>
      <w:pPr>
        <w:ind w:left="5760" w:hanging="360"/>
      </w:pPr>
      <w:rPr>
        <w:rFonts w:ascii="Courier New" w:hAnsi="Courier New" w:cs="Courier New" w:hint="default"/>
      </w:rPr>
    </w:lvl>
    <w:lvl w:ilvl="8" w:tplc="4D5AE7E4" w:tentative="1">
      <w:start w:val="1"/>
      <w:numFmt w:val="bullet"/>
      <w:lvlText w:val=""/>
      <w:lvlJc w:val="left"/>
      <w:pPr>
        <w:ind w:left="6480" w:hanging="360"/>
      </w:pPr>
      <w:rPr>
        <w:rFonts w:ascii="Wingdings" w:hAnsi="Wingdings" w:hint="default"/>
      </w:rPr>
    </w:lvl>
  </w:abstractNum>
  <w:abstractNum w:abstractNumId="1" w15:restartNumberingAfterBreak="0">
    <w:nsid w:val="03366DFA"/>
    <w:multiLevelType w:val="hybridMultilevel"/>
    <w:tmpl w:val="DBF26668"/>
    <w:lvl w:ilvl="0" w:tplc="E14CDEFA">
      <w:start w:val="1"/>
      <w:numFmt w:val="bullet"/>
      <w:lvlText w:val=""/>
      <w:lvlJc w:val="left"/>
      <w:pPr>
        <w:ind w:left="720" w:hanging="360"/>
      </w:pPr>
      <w:rPr>
        <w:rFonts w:ascii="Symbol" w:hAnsi="Symbol" w:hint="default"/>
      </w:rPr>
    </w:lvl>
    <w:lvl w:ilvl="1" w:tplc="A03815AE" w:tentative="1">
      <w:start w:val="1"/>
      <w:numFmt w:val="bullet"/>
      <w:lvlText w:val="o"/>
      <w:lvlJc w:val="left"/>
      <w:pPr>
        <w:ind w:left="1440" w:hanging="360"/>
      </w:pPr>
      <w:rPr>
        <w:rFonts w:ascii="Courier New" w:hAnsi="Courier New" w:hint="default"/>
      </w:rPr>
    </w:lvl>
    <w:lvl w:ilvl="2" w:tplc="15829C92" w:tentative="1">
      <w:start w:val="1"/>
      <w:numFmt w:val="bullet"/>
      <w:lvlText w:val=""/>
      <w:lvlJc w:val="left"/>
      <w:pPr>
        <w:ind w:left="2160" w:hanging="360"/>
      </w:pPr>
      <w:rPr>
        <w:rFonts w:ascii="Wingdings" w:hAnsi="Wingdings" w:hint="default"/>
      </w:rPr>
    </w:lvl>
    <w:lvl w:ilvl="3" w:tplc="12E432AE" w:tentative="1">
      <w:start w:val="1"/>
      <w:numFmt w:val="bullet"/>
      <w:lvlText w:val=""/>
      <w:lvlJc w:val="left"/>
      <w:pPr>
        <w:ind w:left="2880" w:hanging="360"/>
      </w:pPr>
      <w:rPr>
        <w:rFonts w:ascii="Symbol" w:hAnsi="Symbol" w:hint="default"/>
      </w:rPr>
    </w:lvl>
    <w:lvl w:ilvl="4" w:tplc="B964DA24" w:tentative="1">
      <w:start w:val="1"/>
      <w:numFmt w:val="bullet"/>
      <w:lvlText w:val="o"/>
      <w:lvlJc w:val="left"/>
      <w:pPr>
        <w:ind w:left="3600" w:hanging="360"/>
      </w:pPr>
      <w:rPr>
        <w:rFonts w:ascii="Courier New" w:hAnsi="Courier New" w:hint="default"/>
      </w:rPr>
    </w:lvl>
    <w:lvl w:ilvl="5" w:tplc="3EAA8428" w:tentative="1">
      <w:start w:val="1"/>
      <w:numFmt w:val="bullet"/>
      <w:lvlText w:val=""/>
      <w:lvlJc w:val="left"/>
      <w:pPr>
        <w:ind w:left="4320" w:hanging="360"/>
      </w:pPr>
      <w:rPr>
        <w:rFonts w:ascii="Wingdings" w:hAnsi="Wingdings" w:hint="default"/>
      </w:rPr>
    </w:lvl>
    <w:lvl w:ilvl="6" w:tplc="9574F1FE" w:tentative="1">
      <w:start w:val="1"/>
      <w:numFmt w:val="bullet"/>
      <w:lvlText w:val=""/>
      <w:lvlJc w:val="left"/>
      <w:pPr>
        <w:ind w:left="5040" w:hanging="360"/>
      </w:pPr>
      <w:rPr>
        <w:rFonts w:ascii="Symbol" w:hAnsi="Symbol" w:hint="default"/>
      </w:rPr>
    </w:lvl>
    <w:lvl w:ilvl="7" w:tplc="25A6A4B6" w:tentative="1">
      <w:start w:val="1"/>
      <w:numFmt w:val="bullet"/>
      <w:lvlText w:val="o"/>
      <w:lvlJc w:val="left"/>
      <w:pPr>
        <w:ind w:left="5760" w:hanging="360"/>
      </w:pPr>
      <w:rPr>
        <w:rFonts w:ascii="Courier New" w:hAnsi="Courier New" w:hint="default"/>
      </w:rPr>
    </w:lvl>
    <w:lvl w:ilvl="8" w:tplc="79762984" w:tentative="1">
      <w:start w:val="1"/>
      <w:numFmt w:val="bullet"/>
      <w:lvlText w:val=""/>
      <w:lvlJc w:val="left"/>
      <w:pPr>
        <w:ind w:left="6480" w:hanging="360"/>
      </w:pPr>
      <w:rPr>
        <w:rFonts w:ascii="Wingdings" w:hAnsi="Wingdings" w:hint="default"/>
      </w:rPr>
    </w:lvl>
  </w:abstractNum>
  <w:abstractNum w:abstractNumId="2" w15:restartNumberingAfterBreak="0">
    <w:nsid w:val="0CBF3035"/>
    <w:multiLevelType w:val="hybridMultilevel"/>
    <w:tmpl w:val="1EE0DC56"/>
    <w:lvl w:ilvl="0" w:tplc="BC04587C">
      <w:start w:val="1"/>
      <w:numFmt w:val="decimal"/>
      <w:lvlText w:val="%1."/>
      <w:lvlJc w:val="left"/>
      <w:pPr>
        <w:ind w:left="720" w:hanging="360"/>
      </w:pPr>
      <w:rPr>
        <w:rFonts w:hint="default"/>
      </w:rPr>
    </w:lvl>
    <w:lvl w:ilvl="1" w:tplc="19EE255E" w:tentative="1">
      <w:start w:val="1"/>
      <w:numFmt w:val="bullet"/>
      <w:lvlText w:val="o"/>
      <w:lvlJc w:val="left"/>
      <w:pPr>
        <w:ind w:left="1440" w:hanging="360"/>
      </w:pPr>
      <w:rPr>
        <w:rFonts w:ascii="Courier New" w:hAnsi="Courier New" w:hint="default"/>
      </w:rPr>
    </w:lvl>
    <w:lvl w:ilvl="2" w:tplc="FB1C1278" w:tentative="1">
      <w:start w:val="1"/>
      <w:numFmt w:val="bullet"/>
      <w:lvlText w:val=""/>
      <w:lvlJc w:val="left"/>
      <w:pPr>
        <w:ind w:left="2160" w:hanging="360"/>
      </w:pPr>
      <w:rPr>
        <w:rFonts w:ascii="Wingdings" w:hAnsi="Wingdings" w:hint="default"/>
      </w:rPr>
    </w:lvl>
    <w:lvl w:ilvl="3" w:tplc="F7F4F7AE" w:tentative="1">
      <w:start w:val="1"/>
      <w:numFmt w:val="bullet"/>
      <w:lvlText w:val=""/>
      <w:lvlJc w:val="left"/>
      <w:pPr>
        <w:ind w:left="2880" w:hanging="360"/>
      </w:pPr>
      <w:rPr>
        <w:rFonts w:ascii="Symbol" w:hAnsi="Symbol" w:hint="default"/>
      </w:rPr>
    </w:lvl>
    <w:lvl w:ilvl="4" w:tplc="6C7A1BD8" w:tentative="1">
      <w:start w:val="1"/>
      <w:numFmt w:val="bullet"/>
      <w:lvlText w:val="o"/>
      <w:lvlJc w:val="left"/>
      <w:pPr>
        <w:ind w:left="3600" w:hanging="360"/>
      </w:pPr>
      <w:rPr>
        <w:rFonts w:ascii="Courier New" w:hAnsi="Courier New" w:hint="default"/>
      </w:rPr>
    </w:lvl>
    <w:lvl w:ilvl="5" w:tplc="74E86FCA" w:tentative="1">
      <w:start w:val="1"/>
      <w:numFmt w:val="bullet"/>
      <w:lvlText w:val=""/>
      <w:lvlJc w:val="left"/>
      <w:pPr>
        <w:ind w:left="4320" w:hanging="360"/>
      </w:pPr>
      <w:rPr>
        <w:rFonts w:ascii="Wingdings" w:hAnsi="Wingdings" w:hint="default"/>
      </w:rPr>
    </w:lvl>
    <w:lvl w:ilvl="6" w:tplc="3BA4882A" w:tentative="1">
      <w:start w:val="1"/>
      <w:numFmt w:val="bullet"/>
      <w:lvlText w:val=""/>
      <w:lvlJc w:val="left"/>
      <w:pPr>
        <w:ind w:left="5040" w:hanging="360"/>
      </w:pPr>
      <w:rPr>
        <w:rFonts w:ascii="Symbol" w:hAnsi="Symbol" w:hint="default"/>
      </w:rPr>
    </w:lvl>
    <w:lvl w:ilvl="7" w:tplc="16DEB718" w:tentative="1">
      <w:start w:val="1"/>
      <w:numFmt w:val="bullet"/>
      <w:lvlText w:val="o"/>
      <w:lvlJc w:val="left"/>
      <w:pPr>
        <w:ind w:left="5760" w:hanging="360"/>
      </w:pPr>
      <w:rPr>
        <w:rFonts w:ascii="Courier New" w:hAnsi="Courier New" w:hint="default"/>
      </w:rPr>
    </w:lvl>
    <w:lvl w:ilvl="8" w:tplc="B630D0E6" w:tentative="1">
      <w:start w:val="1"/>
      <w:numFmt w:val="bullet"/>
      <w:lvlText w:val=""/>
      <w:lvlJc w:val="left"/>
      <w:pPr>
        <w:ind w:left="6480" w:hanging="360"/>
      </w:pPr>
      <w:rPr>
        <w:rFonts w:ascii="Wingdings" w:hAnsi="Wingdings" w:hint="default"/>
      </w:rPr>
    </w:lvl>
  </w:abstractNum>
  <w:abstractNum w:abstractNumId="3" w15:restartNumberingAfterBreak="0">
    <w:nsid w:val="198A7BAD"/>
    <w:multiLevelType w:val="hybridMultilevel"/>
    <w:tmpl w:val="D004B6E8"/>
    <w:lvl w:ilvl="0" w:tplc="B180EA7C">
      <w:start w:val="1"/>
      <w:numFmt w:val="decimal"/>
      <w:lvlText w:val="%1."/>
      <w:lvlJc w:val="left"/>
      <w:pPr>
        <w:ind w:left="360" w:hanging="360"/>
      </w:pPr>
    </w:lvl>
    <w:lvl w:ilvl="1" w:tplc="4D68FEDA">
      <w:start w:val="1"/>
      <w:numFmt w:val="lowerLetter"/>
      <w:lvlText w:val="%2."/>
      <w:lvlJc w:val="left"/>
      <w:pPr>
        <w:ind w:left="1080" w:hanging="360"/>
      </w:pPr>
    </w:lvl>
    <w:lvl w:ilvl="2" w:tplc="88AA676E" w:tentative="1">
      <w:start w:val="1"/>
      <w:numFmt w:val="lowerRoman"/>
      <w:lvlText w:val="%3."/>
      <w:lvlJc w:val="right"/>
      <w:pPr>
        <w:ind w:left="1800" w:hanging="180"/>
      </w:pPr>
    </w:lvl>
    <w:lvl w:ilvl="3" w:tplc="5FB64086" w:tentative="1">
      <w:start w:val="1"/>
      <w:numFmt w:val="decimal"/>
      <w:lvlText w:val="%4."/>
      <w:lvlJc w:val="left"/>
      <w:pPr>
        <w:ind w:left="2520" w:hanging="360"/>
      </w:pPr>
    </w:lvl>
    <w:lvl w:ilvl="4" w:tplc="A2006FA8" w:tentative="1">
      <w:start w:val="1"/>
      <w:numFmt w:val="lowerLetter"/>
      <w:lvlText w:val="%5."/>
      <w:lvlJc w:val="left"/>
      <w:pPr>
        <w:ind w:left="3240" w:hanging="360"/>
      </w:pPr>
    </w:lvl>
    <w:lvl w:ilvl="5" w:tplc="10ACED5E" w:tentative="1">
      <w:start w:val="1"/>
      <w:numFmt w:val="lowerRoman"/>
      <w:lvlText w:val="%6."/>
      <w:lvlJc w:val="right"/>
      <w:pPr>
        <w:ind w:left="3960" w:hanging="180"/>
      </w:pPr>
    </w:lvl>
    <w:lvl w:ilvl="6" w:tplc="D3C490B8" w:tentative="1">
      <w:start w:val="1"/>
      <w:numFmt w:val="decimal"/>
      <w:lvlText w:val="%7."/>
      <w:lvlJc w:val="left"/>
      <w:pPr>
        <w:ind w:left="4680" w:hanging="360"/>
      </w:pPr>
    </w:lvl>
    <w:lvl w:ilvl="7" w:tplc="4B824468" w:tentative="1">
      <w:start w:val="1"/>
      <w:numFmt w:val="lowerLetter"/>
      <w:lvlText w:val="%8."/>
      <w:lvlJc w:val="left"/>
      <w:pPr>
        <w:ind w:left="5400" w:hanging="360"/>
      </w:pPr>
    </w:lvl>
    <w:lvl w:ilvl="8" w:tplc="B5F28694" w:tentative="1">
      <w:start w:val="1"/>
      <w:numFmt w:val="lowerRoman"/>
      <w:lvlText w:val="%9."/>
      <w:lvlJc w:val="right"/>
      <w:pPr>
        <w:ind w:left="6120" w:hanging="180"/>
      </w:pPr>
    </w:lvl>
  </w:abstractNum>
  <w:abstractNum w:abstractNumId="4" w15:restartNumberingAfterBreak="0">
    <w:nsid w:val="29CB7F5E"/>
    <w:multiLevelType w:val="hybridMultilevel"/>
    <w:tmpl w:val="3D986AFC"/>
    <w:lvl w:ilvl="0" w:tplc="953C9EB8">
      <w:start w:val="1"/>
      <w:numFmt w:val="bullet"/>
      <w:lvlText w:val=""/>
      <w:lvlJc w:val="left"/>
      <w:pPr>
        <w:ind w:left="720" w:hanging="360"/>
      </w:pPr>
      <w:rPr>
        <w:rFonts w:ascii="Symbol" w:hAnsi="Symbol" w:hint="default"/>
      </w:rPr>
    </w:lvl>
    <w:lvl w:ilvl="1" w:tplc="7E9EDAA8" w:tentative="1">
      <w:start w:val="1"/>
      <w:numFmt w:val="bullet"/>
      <w:lvlText w:val="o"/>
      <w:lvlJc w:val="left"/>
      <w:pPr>
        <w:ind w:left="1440" w:hanging="360"/>
      </w:pPr>
      <w:rPr>
        <w:rFonts w:ascii="Courier New" w:hAnsi="Courier New" w:cs="Courier New" w:hint="default"/>
      </w:rPr>
    </w:lvl>
    <w:lvl w:ilvl="2" w:tplc="EFCAA3B4" w:tentative="1">
      <w:start w:val="1"/>
      <w:numFmt w:val="bullet"/>
      <w:lvlText w:val=""/>
      <w:lvlJc w:val="left"/>
      <w:pPr>
        <w:ind w:left="2160" w:hanging="360"/>
      </w:pPr>
      <w:rPr>
        <w:rFonts w:ascii="Wingdings" w:hAnsi="Wingdings" w:hint="default"/>
      </w:rPr>
    </w:lvl>
    <w:lvl w:ilvl="3" w:tplc="CFB84F7E" w:tentative="1">
      <w:start w:val="1"/>
      <w:numFmt w:val="bullet"/>
      <w:lvlText w:val=""/>
      <w:lvlJc w:val="left"/>
      <w:pPr>
        <w:ind w:left="2880" w:hanging="360"/>
      </w:pPr>
      <w:rPr>
        <w:rFonts w:ascii="Symbol" w:hAnsi="Symbol" w:hint="default"/>
      </w:rPr>
    </w:lvl>
    <w:lvl w:ilvl="4" w:tplc="087011AC" w:tentative="1">
      <w:start w:val="1"/>
      <w:numFmt w:val="bullet"/>
      <w:lvlText w:val="o"/>
      <w:lvlJc w:val="left"/>
      <w:pPr>
        <w:ind w:left="3600" w:hanging="360"/>
      </w:pPr>
      <w:rPr>
        <w:rFonts w:ascii="Courier New" w:hAnsi="Courier New" w:cs="Courier New" w:hint="default"/>
      </w:rPr>
    </w:lvl>
    <w:lvl w:ilvl="5" w:tplc="7A86D0DA" w:tentative="1">
      <w:start w:val="1"/>
      <w:numFmt w:val="bullet"/>
      <w:lvlText w:val=""/>
      <w:lvlJc w:val="left"/>
      <w:pPr>
        <w:ind w:left="4320" w:hanging="360"/>
      </w:pPr>
      <w:rPr>
        <w:rFonts w:ascii="Wingdings" w:hAnsi="Wingdings" w:hint="default"/>
      </w:rPr>
    </w:lvl>
    <w:lvl w:ilvl="6" w:tplc="C7FA6D3A" w:tentative="1">
      <w:start w:val="1"/>
      <w:numFmt w:val="bullet"/>
      <w:lvlText w:val=""/>
      <w:lvlJc w:val="left"/>
      <w:pPr>
        <w:ind w:left="5040" w:hanging="360"/>
      </w:pPr>
      <w:rPr>
        <w:rFonts w:ascii="Symbol" w:hAnsi="Symbol" w:hint="default"/>
      </w:rPr>
    </w:lvl>
    <w:lvl w:ilvl="7" w:tplc="BE0077BA" w:tentative="1">
      <w:start w:val="1"/>
      <w:numFmt w:val="bullet"/>
      <w:lvlText w:val="o"/>
      <w:lvlJc w:val="left"/>
      <w:pPr>
        <w:ind w:left="5760" w:hanging="360"/>
      </w:pPr>
      <w:rPr>
        <w:rFonts w:ascii="Courier New" w:hAnsi="Courier New" w:cs="Courier New" w:hint="default"/>
      </w:rPr>
    </w:lvl>
    <w:lvl w:ilvl="8" w:tplc="B02614CE" w:tentative="1">
      <w:start w:val="1"/>
      <w:numFmt w:val="bullet"/>
      <w:lvlText w:val=""/>
      <w:lvlJc w:val="left"/>
      <w:pPr>
        <w:ind w:left="6480" w:hanging="360"/>
      </w:pPr>
      <w:rPr>
        <w:rFonts w:ascii="Wingdings" w:hAnsi="Wingdings" w:hint="default"/>
      </w:rPr>
    </w:lvl>
  </w:abstractNum>
  <w:abstractNum w:abstractNumId="5" w15:restartNumberingAfterBreak="0">
    <w:nsid w:val="3C8A27F5"/>
    <w:multiLevelType w:val="hybridMultilevel"/>
    <w:tmpl w:val="206674EC"/>
    <w:lvl w:ilvl="0" w:tplc="E5E08224">
      <w:start w:val="1"/>
      <w:numFmt w:val="bullet"/>
      <w:lvlText w:val=""/>
      <w:lvlJc w:val="left"/>
      <w:pPr>
        <w:ind w:left="720" w:hanging="360"/>
      </w:pPr>
      <w:rPr>
        <w:rFonts w:ascii="Symbol" w:hAnsi="Symbol" w:hint="default"/>
      </w:rPr>
    </w:lvl>
    <w:lvl w:ilvl="1" w:tplc="17FC78DE" w:tentative="1">
      <w:start w:val="1"/>
      <w:numFmt w:val="bullet"/>
      <w:lvlText w:val="o"/>
      <w:lvlJc w:val="left"/>
      <w:pPr>
        <w:ind w:left="1440" w:hanging="360"/>
      </w:pPr>
      <w:rPr>
        <w:rFonts w:ascii="Courier New" w:hAnsi="Courier New" w:hint="default"/>
      </w:rPr>
    </w:lvl>
    <w:lvl w:ilvl="2" w:tplc="510CC58A" w:tentative="1">
      <w:start w:val="1"/>
      <w:numFmt w:val="bullet"/>
      <w:lvlText w:val=""/>
      <w:lvlJc w:val="left"/>
      <w:pPr>
        <w:ind w:left="2160" w:hanging="360"/>
      </w:pPr>
      <w:rPr>
        <w:rFonts w:ascii="Wingdings" w:hAnsi="Wingdings" w:hint="default"/>
      </w:rPr>
    </w:lvl>
    <w:lvl w:ilvl="3" w:tplc="DC02EE20" w:tentative="1">
      <w:start w:val="1"/>
      <w:numFmt w:val="bullet"/>
      <w:lvlText w:val=""/>
      <w:lvlJc w:val="left"/>
      <w:pPr>
        <w:ind w:left="2880" w:hanging="360"/>
      </w:pPr>
      <w:rPr>
        <w:rFonts w:ascii="Symbol" w:hAnsi="Symbol" w:hint="default"/>
      </w:rPr>
    </w:lvl>
    <w:lvl w:ilvl="4" w:tplc="00587CE4" w:tentative="1">
      <w:start w:val="1"/>
      <w:numFmt w:val="bullet"/>
      <w:lvlText w:val="o"/>
      <w:lvlJc w:val="left"/>
      <w:pPr>
        <w:ind w:left="3600" w:hanging="360"/>
      </w:pPr>
      <w:rPr>
        <w:rFonts w:ascii="Courier New" w:hAnsi="Courier New" w:hint="default"/>
      </w:rPr>
    </w:lvl>
    <w:lvl w:ilvl="5" w:tplc="9C76FD3A" w:tentative="1">
      <w:start w:val="1"/>
      <w:numFmt w:val="bullet"/>
      <w:lvlText w:val=""/>
      <w:lvlJc w:val="left"/>
      <w:pPr>
        <w:ind w:left="4320" w:hanging="360"/>
      </w:pPr>
      <w:rPr>
        <w:rFonts w:ascii="Wingdings" w:hAnsi="Wingdings" w:hint="default"/>
      </w:rPr>
    </w:lvl>
    <w:lvl w:ilvl="6" w:tplc="3BD23642" w:tentative="1">
      <w:start w:val="1"/>
      <w:numFmt w:val="bullet"/>
      <w:lvlText w:val=""/>
      <w:lvlJc w:val="left"/>
      <w:pPr>
        <w:ind w:left="5040" w:hanging="360"/>
      </w:pPr>
      <w:rPr>
        <w:rFonts w:ascii="Symbol" w:hAnsi="Symbol" w:hint="default"/>
      </w:rPr>
    </w:lvl>
    <w:lvl w:ilvl="7" w:tplc="D9C01E82" w:tentative="1">
      <w:start w:val="1"/>
      <w:numFmt w:val="bullet"/>
      <w:lvlText w:val="o"/>
      <w:lvlJc w:val="left"/>
      <w:pPr>
        <w:ind w:left="5760" w:hanging="360"/>
      </w:pPr>
      <w:rPr>
        <w:rFonts w:ascii="Courier New" w:hAnsi="Courier New" w:hint="default"/>
      </w:rPr>
    </w:lvl>
    <w:lvl w:ilvl="8" w:tplc="B9EE70F2" w:tentative="1">
      <w:start w:val="1"/>
      <w:numFmt w:val="bullet"/>
      <w:lvlText w:val=""/>
      <w:lvlJc w:val="left"/>
      <w:pPr>
        <w:ind w:left="6480" w:hanging="360"/>
      </w:pPr>
      <w:rPr>
        <w:rFonts w:ascii="Wingdings" w:hAnsi="Wingdings" w:hint="default"/>
      </w:rPr>
    </w:lvl>
  </w:abstractNum>
  <w:abstractNum w:abstractNumId="6" w15:restartNumberingAfterBreak="0">
    <w:nsid w:val="56455285"/>
    <w:multiLevelType w:val="hybridMultilevel"/>
    <w:tmpl w:val="039A6F16"/>
    <w:lvl w:ilvl="0" w:tplc="26DC0AC6">
      <w:start w:val="1"/>
      <w:numFmt w:val="bullet"/>
      <w:lvlText w:val=""/>
      <w:lvlJc w:val="left"/>
      <w:pPr>
        <w:ind w:left="720" w:hanging="360"/>
      </w:pPr>
      <w:rPr>
        <w:rFonts w:ascii="Symbol" w:hAnsi="Symbol" w:hint="default"/>
      </w:rPr>
    </w:lvl>
    <w:lvl w:ilvl="1" w:tplc="8926F548" w:tentative="1">
      <w:start w:val="1"/>
      <w:numFmt w:val="bullet"/>
      <w:lvlText w:val="o"/>
      <w:lvlJc w:val="left"/>
      <w:pPr>
        <w:ind w:left="1440" w:hanging="360"/>
      </w:pPr>
      <w:rPr>
        <w:rFonts w:ascii="Courier New" w:hAnsi="Courier New" w:cs="Courier New" w:hint="default"/>
      </w:rPr>
    </w:lvl>
    <w:lvl w:ilvl="2" w:tplc="8444A164" w:tentative="1">
      <w:start w:val="1"/>
      <w:numFmt w:val="bullet"/>
      <w:lvlText w:val=""/>
      <w:lvlJc w:val="left"/>
      <w:pPr>
        <w:ind w:left="2160" w:hanging="360"/>
      </w:pPr>
      <w:rPr>
        <w:rFonts w:ascii="Wingdings" w:hAnsi="Wingdings" w:hint="default"/>
      </w:rPr>
    </w:lvl>
    <w:lvl w:ilvl="3" w:tplc="ED8CB15A" w:tentative="1">
      <w:start w:val="1"/>
      <w:numFmt w:val="bullet"/>
      <w:lvlText w:val=""/>
      <w:lvlJc w:val="left"/>
      <w:pPr>
        <w:ind w:left="2880" w:hanging="360"/>
      </w:pPr>
      <w:rPr>
        <w:rFonts w:ascii="Symbol" w:hAnsi="Symbol" w:hint="default"/>
      </w:rPr>
    </w:lvl>
    <w:lvl w:ilvl="4" w:tplc="4E4A04D4" w:tentative="1">
      <w:start w:val="1"/>
      <w:numFmt w:val="bullet"/>
      <w:lvlText w:val="o"/>
      <w:lvlJc w:val="left"/>
      <w:pPr>
        <w:ind w:left="3600" w:hanging="360"/>
      </w:pPr>
      <w:rPr>
        <w:rFonts w:ascii="Courier New" w:hAnsi="Courier New" w:cs="Courier New" w:hint="default"/>
      </w:rPr>
    </w:lvl>
    <w:lvl w:ilvl="5" w:tplc="75C8D402" w:tentative="1">
      <w:start w:val="1"/>
      <w:numFmt w:val="bullet"/>
      <w:lvlText w:val=""/>
      <w:lvlJc w:val="left"/>
      <w:pPr>
        <w:ind w:left="4320" w:hanging="360"/>
      </w:pPr>
      <w:rPr>
        <w:rFonts w:ascii="Wingdings" w:hAnsi="Wingdings" w:hint="default"/>
      </w:rPr>
    </w:lvl>
    <w:lvl w:ilvl="6" w:tplc="D5549C5A" w:tentative="1">
      <w:start w:val="1"/>
      <w:numFmt w:val="bullet"/>
      <w:lvlText w:val=""/>
      <w:lvlJc w:val="left"/>
      <w:pPr>
        <w:ind w:left="5040" w:hanging="360"/>
      </w:pPr>
      <w:rPr>
        <w:rFonts w:ascii="Symbol" w:hAnsi="Symbol" w:hint="default"/>
      </w:rPr>
    </w:lvl>
    <w:lvl w:ilvl="7" w:tplc="BA888C96" w:tentative="1">
      <w:start w:val="1"/>
      <w:numFmt w:val="bullet"/>
      <w:lvlText w:val="o"/>
      <w:lvlJc w:val="left"/>
      <w:pPr>
        <w:ind w:left="5760" w:hanging="360"/>
      </w:pPr>
      <w:rPr>
        <w:rFonts w:ascii="Courier New" w:hAnsi="Courier New" w:cs="Courier New" w:hint="default"/>
      </w:rPr>
    </w:lvl>
    <w:lvl w:ilvl="8" w:tplc="F5D6DC56" w:tentative="1">
      <w:start w:val="1"/>
      <w:numFmt w:val="bullet"/>
      <w:lvlText w:val=""/>
      <w:lvlJc w:val="left"/>
      <w:pPr>
        <w:ind w:left="6480" w:hanging="360"/>
      </w:pPr>
      <w:rPr>
        <w:rFonts w:ascii="Wingdings" w:hAnsi="Wingdings" w:hint="default"/>
      </w:rPr>
    </w:lvl>
  </w:abstractNum>
  <w:abstractNum w:abstractNumId="7" w15:restartNumberingAfterBreak="0">
    <w:nsid w:val="6EC014E0"/>
    <w:multiLevelType w:val="hybridMultilevel"/>
    <w:tmpl w:val="114C0876"/>
    <w:lvl w:ilvl="0" w:tplc="ABCC48FE">
      <w:start w:val="1"/>
      <w:numFmt w:val="bullet"/>
      <w:lvlText w:val=""/>
      <w:lvlJc w:val="left"/>
      <w:pPr>
        <w:ind w:left="720" w:hanging="360"/>
      </w:pPr>
      <w:rPr>
        <w:rFonts w:ascii="Symbol" w:hAnsi="Symbol" w:hint="default"/>
      </w:rPr>
    </w:lvl>
    <w:lvl w:ilvl="1" w:tplc="CD6C24B6" w:tentative="1">
      <w:start w:val="1"/>
      <w:numFmt w:val="bullet"/>
      <w:lvlText w:val="o"/>
      <w:lvlJc w:val="left"/>
      <w:pPr>
        <w:ind w:left="1440" w:hanging="360"/>
      </w:pPr>
      <w:rPr>
        <w:rFonts w:ascii="Courier New" w:hAnsi="Courier New" w:cs="Courier New" w:hint="default"/>
      </w:rPr>
    </w:lvl>
    <w:lvl w:ilvl="2" w:tplc="9F3A0ACA" w:tentative="1">
      <w:start w:val="1"/>
      <w:numFmt w:val="bullet"/>
      <w:lvlText w:val=""/>
      <w:lvlJc w:val="left"/>
      <w:pPr>
        <w:ind w:left="2160" w:hanging="360"/>
      </w:pPr>
      <w:rPr>
        <w:rFonts w:ascii="Wingdings" w:hAnsi="Wingdings" w:hint="default"/>
      </w:rPr>
    </w:lvl>
    <w:lvl w:ilvl="3" w:tplc="2B188E3C" w:tentative="1">
      <w:start w:val="1"/>
      <w:numFmt w:val="bullet"/>
      <w:lvlText w:val=""/>
      <w:lvlJc w:val="left"/>
      <w:pPr>
        <w:ind w:left="2880" w:hanging="360"/>
      </w:pPr>
      <w:rPr>
        <w:rFonts w:ascii="Symbol" w:hAnsi="Symbol" w:hint="default"/>
      </w:rPr>
    </w:lvl>
    <w:lvl w:ilvl="4" w:tplc="2F88CAE0" w:tentative="1">
      <w:start w:val="1"/>
      <w:numFmt w:val="bullet"/>
      <w:lvlText w:val="o"/>
      <w:lvlJc w:val="left"/>
      <w:pPr>
        <w:ind w:left="3600" w:hanging="360"/>
      </w:pPr>
      <w:rPr>
        <w:rFonts w:ascii="Courier New" w:hAnsi="Courier New" w:cs="Courier New" w:hint="default"/>
      </w:rPr>
    </w:lvl>
    <w:lvl w:ilvl="5" w:tplc="8C2E245E" w:tentative="1">
      <w:start w:val="1"/>
      <w:numFmt w:val="bullet"/>
      <w:lvlText w:val=""/>
      <w:lvlJc w:val="left"/>
      <w:pPr>
        <w:ind w:left="4320" w:hanging="360"/>
      </w:pPr>
      <w:rPr>
        <w:rFonts w:ascii="Wingdings" w:hAnsi="Wingdings" w:hint="default"/>
      </w:rPr>
    </w:lvl>
    <w:lvl w:ilvl="6" w:tplc="AC0E34F8" w:tentative="1">
      <w:start w:val="1"/>
      <w:numFmt w:val="bullet"/>
      <w:lvlText w:val=""/>
      <w:lvlJc w:val="left"/>
      <w:pPr>
        <w:ind w:left="5040" w:hanging="360"/>
      </w:pPr>
      <w:rPr>
        <w:rFonts w:ascii="Symbol" w:hAnsi="Symbol" w:hint="default"/>
      </w:rPr>
    </w:lvl>
    <w:lvl w:ilvl="7" w:tplc="5958EDBC" w:tentative="1">
      <w:start w:val="1"/>
      <w:numFmt w:val="bullet"/>
      <w:lvlText w:val="o"/>
      <w:lvlJc w:val="left"/>
      <w:pPr>
        <w:ind w:left="5760" w:hanging="360"/>
      </w:pPr>
      <w:rPr>
        <w:rFonts w:ascii="Courier New" w:hAnsi="Courier New" w:cs="Courier New" w:hint="default"/>
      </w:rPr>
    </w:lvl>
    <w:lvl w:ilvl="8" w:tplc="E154FBEE"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1A"/>
    <w:rsid w:val="00020096"/>
    <w:rsid w:val="00040B89"/>
    <w:rsid w:val="0005169A"/>
    <w:rsid w:val="0005531A"/>
    <w:rsid w:val="00060D7B"/>
    <w:rsid w:val="00076243"/>
    <w:rsid w:val="00090A82"/>
    <w:rsid w:val="00090ABC"/>
    <w:rsid w:val="000A0A5D"/>
    <w:rsid w:val="000B3309"/>
    <w:rsid w:val="00100B79"/>
    <w:rsid w:val="00100D3E"/>
    <w:rsid w:val="00146EB9"/>
    <w:rsid w:val="00152B80"/>
    <w:rsid w:val="0016330D"/>
    <w:rsid w:val="00164771"/>
    <w:rsid w:val="0019002C"/>
    <w:rsid w:val="00190CA6"/>
    <w:rsid w:val="001A11A1"/>
    <w:rsid w:val="001C1883"/>
    <w:rsid w:val="001C218E"/>
    <w:rsid w:val="001D131E"/>
    <w:rsid w:val="001D4AC0"/>
    <w:rsid w:val="001E6D1C"/>
    <w:rsid w:val="001F0DB1"/>
    <w:rsid w:val="001F592D"/>
    <w:rsid w:val="001F626F"/>
    <w:rsid w:val="00204D16"/>
    <w:rsid w:val="00251194"/>
    <w:rsid w:val="00252B76"/>
    <w:rsid w:val="0026235B"/>
    <w:rsid w:val="00274378"/>
    <w:rsid w:val="00281992"/>
    <w:rsid w:val="00286C78"/>
    <w:rsid w:val="00297795"/>
    <w:rsid w:val="002C4094"/>
    <w:rsid w:val="002D12E3"/>
    <w:rsid w:val="002E2327"/>
    <w:rsid w:val="003064C5"/>
    <w:rsid w:val="00321CB1"/>
    <w:rsid w:val="003351DC"/>
    <w:rsid w:val="003751B7"/>
    <w:rsid w:val="00390811"/>
    <w:rsid w:val="003D3E06"/>
    <w:rsid w:val="003E1B01"/>
    <w:rsid w:val="00414F44"/>
    <w:rsid w:val="00416CF3"/>
    <w:rsid w:val="004214E8"/>
    <w:rsid w:val="004222FD"/>
    <w:rsid w:val="00422324"/>
    <w:rsid w:val="004251AF"/>
    <w:rsid w:val="00435657"/>
    <w:rsid w:val="00441248"/>
    <w:rsid w:val="00464CE3"/>
    <w:rsid w:val="0047444E"/>
    <w:rsid w:val="00485911"/>
    <w:rsid w:val="004946D1"/>
    <w:rsid w:val="004A0BFB"/>
    <w:rsid w:val="004A0F58"/>
    <w:rsid w:val="004A6607"/>
    <w:rsid w:val="004A7161"/>
    <w:rsid w:val="004D3AF0"/>
    <w:rsid w:val="004D4F60"/>
    <w:rsid w:val="0051371B"/>
    <w:rsid w:val="0052062B"/>
    <w:rsid w:val="005323E0"/>
    <w:rsid w:val="00536910"/>
    <w:rsid w:val="00544A8F"/>
    <w:rsid w:val="005645F0"/>
    <w:rsid w:val="00565803"/>
    <w:rsid w:val="0058706B"/>
    <w:rsid w:val="00592AEB"/>
    <w:rsid w:val="00595084"/>
    <w:rsid w:val="005B63DF"/>
    <w:rsid w:val="005C75E4"/>
    <w:rsid w:val="005D384B"/>
    <w:rsid w:val="005D47EC"/>
    <w:rsid w:val="00620CBA"/>
    <w:rsid w:val="00622C13"/>
    <w:rsid w:val="00635916"/>
    <w:rsid w:val="00652793"/>
    <w:rsid w:val="00657FC9"/>
    <w:rsid w:val="00666CEE"/>
    <w:rsid w:val="00673939"/>
    <w:rsid w:val="00680047"/>
    <w:rsid w:val="006A501B"/>
    <w:rsid w:val="006C2127"/>
    <w:rsid w:val="006D4DB6"/>
    <w:rsid w:val="006E65E8"/>
    <w:rsid w:val="006F1CA4"/>
    <w:rsid w:val="00752FB1"/>
    <w:rsid w:val="00761F81"/>
    <w:rsid w:val="007636A4"/>
    <w:rsid w:val="007646CA"/>
    <w:rsid w:val="00786DE0"/>
    <w:rsid w:val="007B1201"/>
    <w:rsid w:val="007E296A"/>
    <w:rsid w:val="007E4FB6"/>
    <w:rsid w:val="007F7ECD"/>
    <w:rsid w:val="00801FCD"/>
    <w:rsid w:val="008140EB"/>
    <w:rsid w:val="00825571"/>
    <w:rsid w:val="0082691A"/>
    <w:rsid w:val="008425F4"/>
    <w:rsid w:val="008479AC"/>
    <w:rsid w:val="0085524E"/>
    <w:rsid w:val="0086795D"/>
    <w:rsid w:val="008A3E53"/>
    <w:rsid w:val="008C30CB"/>
    <w:rsid w:val="008E3DA9"/>
    <w:rsid w:val="008E5DA5"/>
    <w:rsid w:val="008E6544"/>
    <w:rsid w:val="00901697"/>
    <w:rsid w:val="00931D56"/>
    <w:rsid w:val="0094171D"/>
    <w:rsid w:val="00957CF1"/>
    <w:rsid w:val="009763DA"/>
    <w:rsid w:val="0098071A"/>
    <w:rsid w:val="0098295C"/>
    <w:rsid w:val="0098622F"/>
    <w:rsid w:val="0099390A"/>
    <w:rsid w:val="009C260D"/>
    <w:rsid w:val="009E337A"/>
    <w:rsid w:val="00A21549"/>
    <w:rsid w:val="00A24D9F"/>
    <w:rsid w:val="00A40BC9"/>
    <w:rsid w:val="00A57822"/>
    <w:rsid w:val="00A702F1"/>
    <w:rsid w:val="00A85D71"/>
    <w:rsid w:val="00A86DF9"/>
    <w:rsid w:val="00A91221"/>
    <w:rsid w:val="00AC6974"/>
    <w:rsid w:val="00AF5A72"/>
    <w:rsid w:val="00B0109A"/>
    <w:rsid w:val="00B23D26"/>
    <w:rsid w:val="00B55D1C"/>
    <w:rsid w:val="00B66246"/>
    <w:rsid w:val="00B771D9"/>
    <w:rsid w:val="00B81B4C"/>
    <w:rsid w:val="00B85C58"/>
    <w:rsid w:val="00BB07F5"/>
    <w:rsid w:val="00BD3454"/>
    <w:rsid w:val="00BD58F8"/>
    <w:rsid w:val="00BE6536"/>
    <w:rsid w:val="00C363A7"/>
    <w:rsid w:val="00C574F0"/>
    <w:rsid w:val="00C802F9"/>
    <w:rsid w:val="00C866B2"/>
    <w:rsid w:val="00C87FC6"/>
    <w:rsid w:val="00C9679A"/>
    <w:rsid w:val="00CA503C"/>
    <w:rsid w:val="00CE2F05"/>
    <w:rsid w:val="00D32ECC"/>
    <w:rsid w:val="00D5258B"/>
    <w:rsid w:val="00D73946"/>
    <w:rsid w:val="00D73F00"/>
    <w:rsid w:val="00D757EE"/>
    <w:rsid w:val="00D97F32"/>
    <w:rsid w:val="00DA4B67"/>
    <w:rsid w:val="00DD6CFB"/>
    <w:rsid w:val="00DE5FA0"/>
    <w:rsid w:val="00DE647E"/>
    <w:rsid w:val="00DE65D7"/>
    <w:rsid w:val="00DE7CD6"/>
    <w:rsid w:val="00E17069"/>
    <w:rsid w:val="00E1743C"/>
    <w:rsid w:val="00E27142"/>
    <w:rsid w:val="00E53DDA"/>
    <w:rsid w:val="00E60C0E"/>
    <w:rsid w:val="00E61030"/>
    <w:rsid w:val="00E87647"/>
    <w:rsid w:val="00E964FD"/>
    <w:rsid w:val="00EA2CA6"/>
    <w:rsid w:val="00EC7EBC"/>
    <w:rsid w:val="00EE71B5"/>
    <w:rsid w:val="00EF2715"/>
    <w:rsid w:val="00EF6900"/>
    <w:rsid w:val="00F16B4E"/>
    <w:rsid w:val="00F2470D"/>
    <w:rsid w:val="00F40FC7"/>
    <w:rsid w:val="00F76515"/>
    <w:rsid w:val="00FA3881"/>
    <w:rsid w:val="00FC00A4"/>
    <w:rsid w:val="00FD30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02516"/>
  <w15:docId w15:val="{E2369135-2E41-4D41-861B-3F73971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2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06"/>
    <w:pPr>
      <w:ind w:left="720"/>
      <w:contextualSpacing/>
    </w:pPr>
  </w:style>
  <w:style w:type="paragraph" w:styleId="BalloonText">
    <w:name w:val="Balloon Text"/>
    <w:basedOn w:val="Normal"/>
    <w:link w:val="BalloonTextChar"/>
    <w:uiPriority w:val="99"/>
    <w:semiHidden/>
    <w:unhideWhenUsed/>
    <w:rsid w:val="00B5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1C"/>
    <w:rPr>
      <w:rFonts w:ascii="Tahoma" w:hAnsi="Tahoma" w:cs="Tahoma"/>
      <w:sz w:val="16"/>
      <w:szCs w:val="16"/>
    </w:rPr>
  </w:style>
  <w:style w:type="paragraph" w:customStyle="1" w:styleId="Default">
    <w:name w:val="Default"/>
    <w:rsid w:val="00B23D26"/>
    <w:pPr>
      <w:autoSpaceDE w:val="0"/>
      <w:autoSpaceDN w:val="0"/>
      <w:adjustRightInd w:val="0"/>
      <w:spacing w:after="0" w:line="240" w:lineRule="auto"/>
    </w:pPr>
    <w:rPr>
      <w:rFonts w:ascii="Helvetica LT Std Light" w:hAnsi="Helvetica LT Std Light" w:cs="Helvetica LT Std Light"/>
      <w:color w:val="000000"/>
      <w:sz w:val="24"/>
      <w:szCs w:val="24"/>
    </w:rPr>
  </w:style>
  <w:style w:type="paragraph" w:customStyle="1" w:styleId="Pa2">
    <w:name w:val="Pa2"/>
    <w:basedOn w:val="Default"/>
    <w:next w:val="Default"/>
    <w:uiPriority w:val="99"/>
    <w:rsid w:val="00B23D26"/>
    <w:pPr>
      <w:spacing w:line="161" w:lineRule="atLeast"/>
    </w:pPr>
    <w:rPr>
      <w:rFonts w:cstheme="minorBidi"/>
      <w:color w:val="auto"/>
    </w:rPr>
  </w:style>
  <w:style w:type="character" w:customStyle="1" w:styleId="A4">
    <w:name w:val="A4"/>
    <w:uiPriority w:val="99"/>
    <w:rsid w:val="00B23D26"/>
    <w:rPr>
      <w:rFonts w:cs="Helvetica LT Std Light"/>
      <w:color w:val="000000"/>
      <w:sz w:val="48"/>
      <w:szCs w:val="48"/>
    </w:rPr>
  </w:style>
  <w:style w:type="character" w:styleId="CommentReference">
    <w:name w:val="annotation reference"/>
    <w:basedOn w:val="DefaultParagraphFont"/>
    <w:uiPriority w:val="99"/>
    <w:semiHidden/>
    <w:unhideWhenUsed/>
    <w:rsid w:val="0094171D"/>
    <w:rPr>
      <w:sz w:val="16"/>
      <w:szCs w:val="16"/>
    </w:rPr>
  </w:style>
  <w:style w:type="paragraph" w:styleId="CommentText">
    <w:name w:val="annotation text"/>
    <w:basedOn w:val="Normal"/>
    <w:link w:val="CommentTextChar"/>
    <w:uiPriority w:val="99"/>
    <w:semiHidden/>
    <w:unhideWhenUsed/>
    <w:rsid w:val="0094171D"/>
    <w:pPr>
      <w:spacing w:line="240" w:lineRule="auto"/>
    </w:pPr>
    <w:rPr>
      <w:sz w:val="20"/>
      <w:szCs w:val="20"/>
    </w:rPr>
  </w:style>
  <w:style w:type="character" w:customStyle="1" w:styleId="CommentTextChar">
    <w:name w:val="Comment Text Char"/>
    <w:basedOn w:val="DefaultParagraphFont"/>
    <w:link w:val="CommentText"/>
    <w:uiPriority w:val="99"/>
    <w:semiHidden/>
    <w:rsid w:val="0094171D"/>
    <w:rPr>
      <w:sz w:val="20"/>
      <w:szCs w:val="20"/>
    </w:rPr>
  </w:style>
  <w:style w:type="paragraph" w:styleId="CommentSubject">
    <w:name w:val="annotation subject"/>
    <w:basedOn w:val="CommentText"/>
    <w:next w:val="CommentText"/>
    <w:link w:val="CommentSubjectChar"/>
    <w:uiPriority w:val="99"/>
    <w:semiHidden/>
    <w:unhideWhenUsed/>
    <w:rsid w:val="0094171D"/>
    <w:rPr>
      <w:b/>
      <w:bCs/>
    </w:rPr>
  </w:style>
  <w:style w:type="character" w:customStyle="1" w:styleId="CommentSubjectChar">
    <w:name w:val="Comment Subject Char"/>
    <w:basedOn w:val="CommentTextChar"/>
    <w:link w:val="CommentSubject"/>
    <w:uiPriority w:val="99"/>
    <w:semiHidden/>
    <w:rsid w:val="0094171D"/>
    <w:rPr>
      <w:b/>
      <w:bCs/>
      <w:sz w:val="20"/>
      <w:szCs w:val="20"/>
    </w:rPr>
  </w:style>
  <w:style w:type="paragraph" w:styleId="Revision">
    <w:name w:val="Revision"/>
    <w:hidden/>
    <w:uiPriority w:val="99"/>
    <w:semiHidden/>
    <w:rsid w:val="000B3309"/>
    <w:pPr>
      <w:spacing w:after="0" w:line="240" w:lineRule="auto"/>
    </w:pPr>
  </w:style>
  <w:style w:type="paragraph" w:styleId="Header">
    <w:name w:val="header"/>
    <w:basedOn w:val="Normal"/>
    <w:link w:val="HeaderChar"/>
    <w:uiPriority w:val="99"/>
    <w:unhideWhenUsed/>
    <w:rsid w:val="0078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E0"/>
  </w:style>
  <w:style w:type="paragraph" w:styleId="Footer">
    <w:name w:val="footer"/>
    <w:basedOn w:val="Normal"/>
    <w:link w:val="FooterChar"/>
    <w:uiPriority w:val="99"/>
    <w:unhideWhenUsed/>
    <w:rsid w:val="0078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E0"/>
  </w:style>
  <w:style w:type="character" w:customStyle="1" w:styleId="Heading1Char">
    <w:name w:val="Heading 1 Char"/>
    <w:basedOn w:val="DefaultParagraphFont"/>
    <w:link w:val="Heading1"/>
    <w:uiPriority w:val="9"/>
    <w:rsid w:val="002D12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12E3"/>
    <w:rPr>
      <w:color w:val="0000FF" w:themeColor="hyperlink"/>
      <w:u w:val="single"/>
    </w:rPr>
  </w:style>
  <w:style w:type="character" w:customStyle="1" w:styleId="Mentionnonrsolue1">
    <w:name w:val="Mention non résolue1"/>
    <w:basedOn w:val="DefaultParagraphFont"/>
    <w:uiPriority w:val="99"/>
    <w:semiHidden/>
    <w:unhideWhenUsed/>
    <w:rsid w:val="002D12E3"/>
    <w:rPr>
      <w:color w:val="605E5C"/>
      <w:shd w:val="clear" w:color="auto" w:fill="E1DFDD"/>
    </w:rPr>
  </w:style>
  <w:style w:type="character" w:styleId="UnresolvedMention">
    <w:name w:val="Unresolved Mention"/>
    <w:basedOn w:val="DefaultParagraphFont"/>
    <w:uiPriority w:val="99"/>
    <w:semiHidden/>
    <w:unhideWhenUsed/>
    <w:rsid w:val="00FC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7EBDFF00FFE438F5570645EACEEA6" ma:contentTypeVersion="18" ma:contentTypeDescription="Create a new document." ma:contentTypeScope="" ma:versionID="8d047129b7f6fe32fb67694228382777">
  <xsd:schema xmlns:xsd="http://www.w3.org/2001/XMLSchema" xmlns:xs="http://www.w3.org/2001/XMLSchema" xmlns:p="http://schemas.microsoft.com/office/2006/metadata/properties" xmlns:ns2="6f796f42-d6ff-468b-bc8e-252292817c52" xmlns:ns3="9865176a-66a6-46b2-9c99-21dae88eb302" xmlns:ns4="8c131aad-e182-43c5-9790-8149cebcc4e5" targetNamespace="http://schemas.microsoft.com/office/2006/metadata/properties" ma:root="true" ma:fieldsID="d8a88271ec8cd3e75ab94c24a776e50b" ns2:_="" ns3:_="" ns4:_="">
    <xsd:import namespace="6f796f42-d6ff-468b-bc8e-252292817c52"/>
    <xsd:import namespace="9865176a-66a6-46b2-9c99-21dae88eb302"/>
    <xsd:import namespace="8c131aad-e182-43c5-9790-8149cebcc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96f42-d6ff-468b-bc8e-2522928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0bb3ed-d6d8-41f8-af4f-3e6c4e2fc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5176a-66a6-46b2-9c99-21dae88eb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31aad-e182-43c5-9790-8149cebcc4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d2aae2-b211-43de-85f0-e371b986159b}" ma:internalName="TaxCatchAll" ma:showField="CatchAllData" ma:web="9865176a-66a6-46b2-9c99-21dae88eb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B03D5-BEAE-44D5-85A6-71422A9B6C14}">
  <ds:schemaRefs>
    <ds:schemaRef ds:uri="http://schemas.microsoft.com/sharepoint/v3/contenttype/forms"/>
  </ds:schemaRefs>
</ds:datastoreItem>
</file>

<file path=customXml/itemProps2.xml><?xml version="1.0" encoding="utf-8"?>
<ds:datastoreItem xmlns:ds="http://schemas.openxmlformats.org/officeDocument/2006/customXml" ds:itemID="{64D2C17D-C189-41EC-A14F-03EBF58C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96f42-d6ff-468b-bc8e-252292817c52"/>
    <ds:schemaRef ds:uri="9865176a-66a6-46b2-9c99-21dae88eb302"/>
    <ds:schemaRef ds:uri="8c131aad-e182-43c5-9790-8149cebc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Vous êtes admissible à participer au régime d’OMERS</vt:lpstr>
    </vt:vector>
  </TitlesOfParts>
  <Company>OMERS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admissible à participer au régime d’OMERS</dc:title>
  <dc:creator>Ruth Tomes</dc:creator>
  <cp:lastModifiedBy>Heather Gardiner</cp:lastModifiedBy>
  <cp:revision>2</cp:revision>
  <cp:lastPrinted>2022-10-11T15:03:00Z</cp:lastPrinted>
  <dcterms:created xsi:type="dcterms:W3CDTF">2023-01-09T19:54:00Z</dcterms:created>
  <dcterms:modified xsi:type="dcterms:W3CDTF">2023-01-09T19:54:00Z</dcterms:modified>
</cp:coreProperties>
</file>