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69ED" w:rsidRPr="0086260B" w:rsidRDefault="004C69ED">
      <w:pPr>
        <w:pStyle w:val="Corps"/>
        <w:rPr>
          <w:rFonts w:ascii="Arial" w:eastAsia="CeraPro-Bold" w:hAnsi="Arial" w:cs="Arial"/>
          <w:b/>
          <w:bCs/>
          <w:sz w:val="28"/>
          <w:szCs w:val="28"/>
          <w:lang w:val="en-US"/>
        </w:rPr>
      </w:pPr>
      <w:r w:rsidRPr="0086260B">
        <w:rPr>
          <w:rFonts w:ascii="Arial" w:hAnsi="Arial" w:cs="Arial"/>
          <w:b/>
          <w:bCs/>
          <w:sz w:val="28"/>
          <w:szCs w:val="28"/>
          <w:lang w:val="en-US"/>
        </w:rPr>
        <w:t>Find Upside Down</w:t>
      </w:r>
    </w:p>
    <w:p w:rsidR="004C69ED" w:rsidRPr="0086260B" w:rsidRDefault="004C69ED">
      <w:pPr>
        <w:pStyle w:val="Corps"/>
        <w:rPr>
          <w:rFonts w:ascii="Arial" w:eastAsia="CeraPro-Bold" w:hAnsi="Arial" w:cs="Arial"/>
          <w:lang w:val="en-US"/>
        </w:rPr>
      </w:pPr>
    </w:p>
    <w:p w:rsidR="006217CA" w:rsidRPr="0086260B" w:rsidRDefault="006217CA" w:rsidP="004C69ED">
      <w:pPr>
        <w:pStyle w:val="Corps"/>
        <w:rPr>
          <w:rFonts w:ascii="Arial" w:eastAsia="CeraPro-Regular" w:hAnsi="Arial" w:cs="Arial"/>
          <w:lang w:val="en-US"/>
        </w:rPr>
        <w:sectPr w:rsidR="006217CA" w:rsidRPr="0086260B" w:rsidSect="008F6CA7">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454" w:footer="454" w:gutter="0"/>
          <w:cols w:space="720"/>
          <w:docGrid w:linePitch="326"/>
        </w:sectPr>
      </w:pPr>
    </w:p>
    <w:p w:rsidR="006B4B35" w:rsidRPr="0086260B" w:rsidRDefault="005D2149">
      <w:pPr>
        <w:pStyle w:val="Corps"/>
        <w:rPr>
          <w:rFonts w:ascii="Arial" w:eastAsia="CeraPro-Regular" w:hAnsi="Arial" w:cs="Arial"/>
          <w:sz w:val="20"/>
          <w:szCs w:val="20"/>
          <w:lang w:val="en-US"/>
        </w:rPr>
      </w:pPr>
      <w:r w:rsidRPr="0086260B">
        <w:rPr>
          <w:rFonts w:ascii="Arial" w:eastAsia="CeraPro-Regular" w:hAnsi="Arial" w:cs="Arial"/>
          <w:noProof/>
          <w:sz w:val="20"/>
          <w:szCs w:val="20"/>
          <w:lang w:val="en-US"/>
          <w14:textOutline w14:w="0" w14:cap="rnd" w14:cmpd="sng" w14:algn="ctr">
            <w14:noFill/>
            <w14:prstDash w14:val="solid"/>
            <w14:bevel/>
          </w14:textOutline>
        </w:rPr>
        <w:drawing>
          <wp:inline distT="0" distB="0" distL="0" distR="0" wp14:anchorId="43FFDA72" wp14:editId="496C1A2C">
            <wp:extent cx="230703" cy="200611"/>
            <wp:effectExtent l="0" t="0" r="0" b="3175"/>
            <wp:docPr id="4" name="Image 4"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5-14 à 14.16.1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7174" cy="214934"/>
                    </a:xfrm>
                    <a:prstGeom prst="rect">
                      <a:avLst/>
                    </a:prstGeom>
                  </pic:spPr>
                </pic:pic>
              </a:graphicData>
            </a:graphic>
          </wp:inline>
        </w:drawing>
      </w:r>
      <w:r w:rsidRPr="0086260B">
        <w:rPr>
          <w:rFonts w:ascii="Arial" w:eastAsia="CeraPro-Regular" w:hAnsi="Arial" w:cs="Arial"/>
          <w:sz w:val="20"/>
          <w:szCs w:val="20"/>
          <w:lang w:val="en-US"/>
        </w:rPr>
        <w:t xml:space="preserve">   10 min       </w:t>
      </w:r>
      <w:r w:rsidRPr="0086260B">
        <w:rPr>
          <w:rFonts w:ascii="Arial" w:eastAsia="CeraPro-Regular" w:hAnsi="Arial" w:cs="Arial"/>
          <w:noProof/>
          <w:sz w:val="20"/>
          <w:szCs w:val="20"/>
          <w:lang w:val="en-US"/>
          <w14:textOutline w14:w="0" w14:cap="rnd" w14:cmpd="sng" w14:algn="ctr">
            <w14:noFill/>
            <w14:prstDash w14:val="solid"/>
            <w14:bevel/>
          </w14:textOutline>
        </w:rPr>
        <w:drawing>
          <wp:inline distT="0" distB="0" distL="0" distR="0" wp14:anchorId="5334E88B" wp14:editId="2FC9FF2E">
            <wp:extent cx="234343" cy="203776"/>
            <wp:effectExtent l="0" t="0" r="0" b="0"/>
            <wp:docPr id="5" name="Image 5" descr="Une image contenant dessin,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0-05-14 à 14.16.1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7352" cy="215088"/>
                    </a:xfrm>
                    <a:prstGeom prst="rect">
                      <a:avLst/>
                    </a:prstGeom>
                  </pic:spPr>
                </pic:pic>
              </a:graphicData>
            </a:graphic>
          </wp:inline>
        </w:drawing>
      </w:r>
      <w:r w:rsidRPr="0086260B">
        <w:rPr>
          <w:rFonts w:ascii="Arial" w:eastAsia="CeraPro-Regular" w:hAnsi="Arial" w:cs="Arial"/>
          <w:sz w:val="20"/>
          <w:szCs w:val="20"/>
          <w:lang w:val="en-US"/>
        </w:rPr>
        <w:t xml:space="preserve"> 1 participant</w:t>
      </w:r>
    </w:p>
    <w:p w:rsidR="00EF145A" w:rsidRPr="0086260B" w:rsidRDefault="00EF145A">
      <w:pPr>
        <w:pStyle w:val="Corps"/>
        <w:rPr>
          <w:rFonts w:ascii="Arial" w:eastAsia="CeraPro-Regular" w:hAnsi="Arial" w:cs="Arial"/>
          <w:sz w:val="20"/>
          <w:szCs w:val="20"/>
          <w:lang w:val="en-US"/>
        </w:rPr>
      </w:pPr>
    </w:p>
    <w:p w:rsidR="005D2149" w:rsidRDefault="006B4B35" w:rsidP="004C69ED">
      <w:pPr>
        <w:pStyle w:val="Corps"/>
        <w:rPr>
          <w:rFonts w:ascii="Arial" w:eastAsia="CeraPro-Medium" w:hAnsi="Arial" w:cs="Arial"/>
          <w:lang w:val="en-US"/>
        </w:rPr>
      </w:pPr>
      <w:r w:rsidRPr="0086260B">
        <w:rPr>
          <w:rFonts w:ascii="Arial" w:eastAsia="CeraPro-Medium" w:hAnsi="Arial" w:cs="Arial"/>
          <w:noProof/>
          <w:lang w:val="en-US"/>
          <w14:textOutline w14:w="0" w14:cap="rnd" w14:cmpd="sng" w14:algn="ctr">
            <w14:noFill/>
            <w14:prstDash w14:val="solid"/>
            <w14:bevel/>
          </w14:textOutline>
        </w:rPr>
        <w:drawing>
          <wp:inline distT="0" distB="0" distL="0" distR="0">
            <wp:extent cx="1368000" cy="1026000"/>
            <wp:effectExtent l="0" t="0" r="3810" b="3175"/>
            <wp:docPr id="1" name="Image 1" descr="Une image contenant rouge, jouet, télécommande, oran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638.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68000" cy="1026000"/>
                    </a:xfrm>
                    <a:prstGeom prst="rect">
                      <a:avLst/>
                    </a:prstGeom>
                  </pic:spPr>
                </pic:pic>
              </a:graphicData>
            </a:graphic>
          </wp:inline>
        </w:drawing>
      </w:r>
      <w:r w:rsidRPr="0086260B">
        <w:rPr>
          <w:rFonts w:ascii="Arial" w:eastAsia="CeraPro-Medium" w:hAnsi="Arial" w:cs="Arial"/>
          <w:lang w:val="en-US"/>
        </w:rPr>
        <w:t xml:space="preserve">  </w:t>
      </w:r>
      <w:r w:rsidRPr="0086260B">
        <w:rPr>
          <w:rFonts w:ascii="Arial" w:eastAsia="CeraPro-Medium" w:hAnsi="Arial" w:cs="Arial"/>
          <w:noProof/>
          <w:lang w:val="en-US"/>
          <w14:textOutline w14:w="0" w14:cap="rnd" w14:cmpd="sng" w14:algn="ctr">
            <w14:noFill/>
            <w14:prstDash w14:val="solid"/>
            <w14:bevel/>
          </w14:textOutline>
        </w:rPr>
        <w:drawing>
          <wp:inline distT="0" distB="0" distL="0" distR="0">
            <wp:extent cx="1368000" cy="1026000"/>
            <wp:effectExtent l="0" t="0" r="3810" b="3175"/>
            <wp:docPr id="2" name="Image 2" descr="Une image contenant intérieur, jouet, table, télécommand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639.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68000" cy="1026000"/>
                    </a:xfrm>
                    <a:prstGeom prst="rect">
                      <a:avLst/>
                    </a:prstGeom>
                  </pic:spPr>
                </pic:pic>
              </a:graphicData>
            </a:graphic>
          </wp:inline>
        </w:drawing>
      </w:r>
      <w:r w:rsidRPr="0086260B">
        <w:rPr>
          <w:rFonts w:ascii="Arial" w:eastAsia="CeraPro-Medium" w:hAnsi="Arial" w:cs="Arial"/>
          <w:lang w:val="en-US"/>
        </w:rPr>
        <w:t xml:space="preserve">  </w:t>
      </w:r>
      <w:r w:rsidRPr="0086260B">
        <w:rPr>
          <w:rFonts w:ascii="Arial" w:eastAsia="CeraPro-Medium" w:hAnsi="Arial" w:cs="Arial"/>
          <w:noProof/>
          <w:lang w:val="en-US"/>
          <w14:textOutline w14:w="0" w14:cap="rnd" w14:cmpd="sng" w14:algn="ctr">
            <w14:noFill/>
            <w14:prstDash w14:val="solid"/>
            <w14:bevel/>
          </w14:textOutline>
        </w:rPr>
        <w:drawing>
          <wp:inline distT="0" distB="0" distL="0" distR="0" wp14:anchorId="6F2CBCAD" wp14:editId="224F2E7D">
            <wp:extent cx="1371600" cy="1029600"/>
            <wp:effectExtent l="0" t="0" r="0" b="0"/>
            <wp:docPr id="3" name="Image 3" descr="Une image contenant intérieur, rouge, clavier,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640.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71600" cy="1029600"/>
                    </a:xfrm>
                    <a:prstGeom prst="rect">
                      <a:avLst/>
                    </a:prstGeom>
                  </pic:spPr>
                </pic:pic>
              </a:graphicData>
            </a:graphic>
          </wp:inline>
        </w:drawing>
      </w:r>
    </w:p>
    <w:p w:rsidR="0086260B" w:rsidRPr="0086260B" w:rsidRDefault="0086260B" w:rsidP="004C69ED">
      <w:pPr>
        <w:pStyle w:val="Corps"/>
        <w:rPr>
          <w:rFonts w:ascii="Arial" w:eastAsia="CeraPro-Medium" w:hAnsi="Arial" w:cs="Arial"/>
          <w:lang w:val="en-US"/>
        </w:rPr>
      </w:pPr>
    </w:p>
    <w:p w:rsidR="00A9777B" w:rsidRPr="0086260B" w:rsidRDefault="00A9777B" w:rsidP="00A9777B">
      <w:pPr>
        <w:pStyle w:val="Corps"/>
        <w:rPr>
          <w:rFonts w:ascii="Arial" w:eastAsia="CeraPro-Bold" w:hAnsi="Arial" w:cs="Arial"/>
          <w:b/>
          <w:bCs/>
          <w:lang w:val="en-US"/>
        </w:rPr>
      </w:pPr>
      <w:r w:rsidRPr="0086260B">
        <w:rPr>
          <w:rFonts w:ascii="Arial" w:hAnsi="Arial" w:cs="Arial"/>
          <w:b/>
          <w:bCs/>
          <w:lang w:val="en-US"/>
        </w:rPr>
        <w:t>Let’s play</w:t>
      </w:r>
    </w:p>
    <w:p w:rsidR="00EE2BC6" w:rsidRPr="0086260B" w:rsidRDefault="00EE2BC6" w:rsidP="005D2149">
      <w:pPr>
        <w:pStyle w:val="Corps"/>
        <w:numPr>
          <w:ilvl w:val="0"/>
          <w:numId w:val="10"/>
        </w:numPr>
        <w:spacing w:line="264" w:lineRule="auto"/>
        <w:rPr>
          <w:rFonts w:ascii="Arial" w:hAnsi="Arial" w:cs="Arial"/>
          <w:lang w:val="en-US"/>
        </w:rPr>
      </w:pPr>
      <w:r w:rsidRPr="0086260B">
        <w:rPr>
          <w:rFonts w:ascii="Arial" w:hAnsi="Arial" w:cs="Arial"/>
          <w:lang w:val="en-US"/>
        </w:rPr>
        <w:t>Explore the base plate</w:t>
      </w:r>
      <w:r w:rsidR="0086260B">
        <w:rPr>
          <w:rFonts w:ascii="Arial" w:hAnsi="Arial" w:cs="Arial"/>
          <w:lang w:val="en-US"/>
        </w:rPr>
        <w:t>.</w:t>
      </w:r>
    </w:p>
    <w:p w:rsidR="006217CA" w:rsidRPr="0086260B" w:rsidRDefault="00AC3D93" w:rsidP="005D2149">
      <w:pPr>
        <w:pStyle w:val="Corps"/>
        <w:numPr>
          <w:ilvl w:val="0"/>
          <w:numId w:val="10"/>
        </w:numPr>
        <w:spacing w:line="264" w:lineRule="auto"/>
        <w:rPr>
          <w:rFonts w:ascii="Arial" w:hAnsi="Arial" w:cs="Arial"/>
          <w:lang w:val="en-US"/>
        </w:rPr>
      </w:pPr>
      <w:r w:rsidRPr="0086260B">
        <w:rPr>
          <w:rFonts w:ascii="Arial" w:hAnsi="Arial" w:cs="Arial"/>
          <w:lang w:val="en-US"/>
        </w:rPr>
        <w:t xml:space="preserve">Find the </w:t>
      </w:r>
      <w:r w:rsidR="004C69ED" w:rsidRPr="0086260B">
        <w:rPr>
          <w:rFonts w:ascii="Arial" w:hAnsi="Arial" w:cs="Arial"/>
          <w:lang w:val="en-US"/>
        </w:rPr>
        <w:t>upside-down</w:t>
      </w:r>
      <w:r w:rsidRPr="0086260B">
        <w:rPr>
          <w:rFonts w:ascii="Arial" w:hAnsi="Arial" w:cs="Arial"/>
          <w:lang w:val="en-US"/>
        </w:rPr>
        <w:t xml:space="preserve"> brick</w:t>
      </w:r>
      <w:r w:rsidR="0086260B">
        <w:rPr>
          <w:rFonts w:ascii="Arial" w:hAnsi="Arial" w:cs="Arial"/>
          <w:lang w:val="en-US"/>
        </w:rPr>
        <w:t>.</w:t>
      </w:r>
    </w:p>
    <w:p w:rsidR="006217CA" w:rsidRPr="0086260B" w:rsidRDefault="00AC3D93" w:rsidP="005D2149">
      <w:pPr>
        <w:pStyle w:val="Corps"/>
        <w:numPr>
          <w:ilvl w:val="0"/>
          <w:numId w:val="10"/>
        </w:numPr>
        <w:spacing w:line="264" w:lineRule="auto"/>
        <w:rPr>
          <w:rFonts w:ascii="Arial" w:hAnsi="Arial" w:cs="Arial"/>
          <w:lang w:val="en-US"/>
        </w:rPr>
      </w:pPr>
      <w:r w:rsidRPr="0086260B">
        <w:rPr>
          <w:rFonts w:ascii="Arial" w:hAnsi="Arial" w:cs="Arial"/>
          <w:lang w:val="en-US"/>
        </w:rPr>
        <w:t>Replace the brick right side up</w:t>
      </w:r>
      <w:r w:rsidR="0086260B">
        <w:rPr>
          <w:rFonts w:ascii="Arial" w:hAnsi="Arial" w:cs="Arial"/>
          <w:lang w:val="en-US"/>
        </w:rPr>
        <w:t>.</w:t>
      </w:r>
    </w:p>
    <w:p w:rsidR="00EE2BC6" w:rsidRPr="0086260B" w:rsidRDefault="00EE2BC6">
      <w:pPr>
        <w:pStyle w:val="Corps"/>
        <w:spacing w:line="264" w:lineRule="auto"/>
        <w:rPr>
          <w:rFonts w:ascii="Arial" w:eastAsia="CeraPro-Regular" w:hAnsi="Arial" w:cs="Arial"/>
          <w:lang w:val="en-US"/>
        </w:rPr>
      </w:pPr>
    </w:p>
    <w:p w:rsidR="006217CA" w:rsidRPr="0086260B" w:rsidRDefault="00AC3D93">
      <w:pPr>
        <w:pStyle w:val="Corps"/>
        <w:spacing w:line="264" w:lineRule="auto"/>
        <w:rPr>
          <w:rFonts w:ascii="Arial" w:eastAsia="CeraPro-Medium" w:hAnsi="Arial" w:cs="Arial"/>
          <w:b/>
          <w:bCs/>
          <w:lang w:val="en-US"/>
        </w:rPr>
      </w:pPr>
      <w:r w:rsidRPr="0086260B">
        <w:rPr>
          <w:rFonts w:ascii="Arial" w:hAnsi="Arial" w:cs="Arial"/>
          <w:b/>
          <w:bCs/>
          <w:lang w:val="en-US"/>
        </w:rPr>
        <w:t>How to prepare</w:t>
      </w:r>
    </w:p>
    <w:p w:rsidR="006217CA" w:rsidRPr="0086260B" w:rsidRDefault="00AC3D93">
      <w:pPr>
        <w:pStyle w:val="Corps"/>
        <w:numPr>
          <w:ilvl w:val="0"/>
          <w:numId w:val="4"/>
        </w:numPr>
        <w:spacing w:line="264" w:lineRule="auto"/>
        <w:rPr>
          <w:rFonts w:ascii="Arial" w:hAnsi="Arial" w:cs="Arial"/>
          <w:lang w:val="en-US"/>
        </w:rPr>
      </w:pPr>
      <w:r w:rsidRPr="0086260B">
        <w:rPr>
          <w:rFonts w:ascii="Arial" w:hAnsi="Arial" w:cs="Arial"/>
          <w:lang w:val="en-US"/>
        </w:rPr>
        <w:t>1 base plate</w:t>
      </w:r>
    </w:p>
    <w:p w:rsidR="006217CA" w:rsidRPr="0086260B" w:rsidRDefault="00AC3D93">
      <w:pPr>
        <w:pStyle w:val="Corps"/>
        <w:numPr>
          <w:ilvl w:val="0"/>
          <w:numId w:val="4"/>
        </w:numPr>
        <w:spacing w:line="264" w:lineRule="auto"/>
        <w:rPr>
          <w:rFonts w:ascii="Arial" w:hAnsi="Arial" w:cs="Arial"/>
          <w:lang w:val="en-US"/>
        </w:rPr>
      </w:pPr>
      <w:r w:rsidRPr="0086260B">
        <w:rPr>
          <w:rFonts w:ascii="Arial" w:hAnsi="Arial" w:cs="Arial"/>
          <w:lang w:val="en-US"/>
        </w:rPr>
        <w:t xml:space="preserve">7 </w:t>
      </w:r>
      <w:r w:rsidR="00EF145A" w:rsidRPr="0086260B">
        <w:rPr>
          <w:rFonts w:ascii="Arial" w:hAnsi="Arial" w:cs="Arial"/>
          <w:lang w:val="en-US"/>
        </w:rPr>
        <w:t>“</w:t>
      </w:r>
      <w:r w:rsidRPr="0086260B">
        <w:rPr>
          <w:rFonts w:ascii="Arial" w:hAnsi="Arial" w:cs="Arial"/>
          <w:lang w:val="en-US"/>
        </w:rPr>
        <w:t>A</w:t>
      </w:r>
      <w:r w:rsidR="00EF145A" w:rsidRPr="0086260B">
        <w:rPr>
          <w:rFonts w:ascii="Arial" w:hAnsi="Arial" w:cs="Arial"/>
          <w:lang w:val="en-US"/>
        </w:rPr>
        <w:t>”</w:t>
      </w:r>
      <w:r w:rsidRPr="0086260B">
        <w:rPr>
          <w:rFonts w:ascii="Arial" w:hAnsi="Arial" w:cs="Arial"/>
          <w:lang w:val="en-US"/>
        </w:rPr>
        <w:t xml:space="preserve"> bricks or more</w:t>
      </w:r>
    </w:p>
    <w:p w:rsidR="006217CA" w:rsidRPr="0086260B" w:rsidRDefault="00AC3D93">
      <w:pPr>
        <w:pStyle w:val="Corps"/>
        <w:spacing w:line="264" w:lineRule="auto"/>
        <w:rPr>
          <w:rFonts w:ascii="Arial" w:eastAsia="CeraPro-Regular" w:hAnsi="Arial" w:cs="Arial"/>
          <w:lang w:val="en-US"/>
        </w:rPr>
      </w:pPr>
      <w:r w:rsidRPr="0086260B">
        <w:rPr>
          <w:rFonts w:ascii="Arial" w:hAnsi="Arial" w:cs="Arial"/>
          <w:lang w:val="en-US"/>
        </w:rPr>
        <w:t xml:space="preserve">Make a horizontal line of at least 7 </w:t>
      </w:r>
      <w:r w:rsidR="00EF145A" w:rsidRPr="0086260B">
        <w:rPr>
          <w:rFonts w:ascii="Arial" w:hAnsi="Arial" w:cs="Arial"/>
          <w:lang w:val="en-US"/>
        </w:rPr>
        <w:t>“</w:t>
      </w:r>
      <w:r w:rsidRPr="0086260B">
        <w:rPr>
          <w:rFonts w:ascii="Arial" w:hAnsi="Arial" w:cs="Arial"/>
          <w:lang w:val="en-US"/>
        </w:rPr>
        <w:t>A</w:t>
      </w:r>
      <w:r w:rsidR="00EF145A" w:rsidRPr="0086260B">
        <w:rPr>
          <w:rFonts w:ascii="Arial" w:hAnsi="Arial" w:cs="Arial"/>
          <w:lang w:val="en-US"/>
        </w:rPr>
        <w:t>”</w:t>
      </w:r>
      <w:r w:rsidRPr="0086260B">
        <w:rPr>
          <w:rFonts w:ascii="Arial" w:hAnsi="Arial" w:cs="Arial"/>
          <w:lang w:val="en-US"/>
        </w:rPr>
        <w:t xml:space="preserve"> bricks, leaving a space between each of them.</w:t>
      </w:r>
    </w:p>
    <w:p w:rsidR="006217CA" w:rsidRPr="0086260B" w:rsidRDefault="00AC3D93">
      <w:pPr>
        <w:pStyle w:val="Corps"/>
        <w:spacing w:line="264" w:lineRule="auto"/>
        <w:rPr>
          <w:rFonts w:ascii="Arial" w:eastAsia="CeraPro-Regular" w:hAnsi="Arial" w:cs="Arial"/>
          <w:lang w:val="en-US"/>
        </w:rPr>
      </w:pPr>
      <w:r w:rsidRPr="0086260B">
        <w:rPr>
          <w:rFonts w:ascii="Arial" w:hAnsi="Arial" w:cs="Arial"/>
          <w:lang w:val="en-US"/>
        </w:rPr>
        <w:t>Place all bricks, except one, in correct reading position.</w:t>
      </w:r>
    </w:p>
    <w:p w:rsidR="006217CA" w:rsidRPr="0086260B" w:rsidRDefault="006217CA">
      <w:pPr>
        <w:pStyle w:val="Corps"/>
        <w:spacing w:line="264" w:lineRule="auto"/>
        <w:rPr>
          <w:rFonts w:ascii="Arial" w:eastAsia="CeraPro-Regular" w:hAnsi="Arial" w:cs="Arial"/>
          <w:lang w:val="en-US"/>
        </w:rPr>
      </w:pPr>
    </w:p>
    <w:p w:rsidR="004C69ED" w:rsidRPr="0086260B" w:rsidRDefault="004C69ED" w:rsidP="004C69ED">
      <w:pPr>
        <w:pStyle w:val="Corps"/>
        <w:rPr>
          <w:rFonts w:ascii="Arial" w:eastAsia="CeraPro-Bold" w:hAnsi="Arial" w:cs="Arial"/>
          <w:b/>
          <w:bCs/>
          <w:lang w:val="en-US"/>
        </w:rPr>
      </w:pPr>
      <w:r w:rsidRPr="0086260B">
        <w:rPr>
          <w:rFonts w:ascii="Arial" w:hAnsi="Arial" w:cs="Arial"/>
          <w:b/>
          <w:bCs/>
          <w:lang w:val="en-US"/>
        </w:rPr>
        <w:t>Facilitation tips</w:t>
      </w:r>
    </w:p>
    <w:p w:rsidR="006217CA" w:rsidRPr="0086260B" w:rsidRDefault="00AC3D93">
      <w:pPr>
        <w:pStyle w:val="Corps"/>
        <w:numPr>
          <w:ilvl w:val="0"/>
          <w:numId w:val="4"/>
        </w:numPr>
        <w:spacing w:line="264" w:lineRule="auto"/>
        <w:rPr>
          <w:rFonts w:ascii="Arial" w:hAnsi="Arial" w:cs="Arial"/>
          <w:lang w:val="en-US"/>
        </w:rPr>
      </w:pPr>
      <w:r w:rsidRPr="0086260B">
        <w:rPr>
          <w:rFonts w:ascii="Arial" w:hAnsi="Arial" w:cs="Arial"/>
          <w:lang w:val="en-US"/>
        </w:rPr>
        <w:t>Explain that a character is always printed in the flat space on the bottom of each brick. Help the child identify this space on the brick. This is how you know the correct orientation of the brick</w:t>
      </w:r>
      <w:r w:rsidR="0086260B">
        <w:rPr>
          <w:rFonts w:ascii="Arial" w:hAnsi="Arial" w:cs="Arial"/>
          <w:lang w:val="en-US"/>
        </w:rPr>
        <w:t>.</w:t>
      </w:r>
    </w:p>
    <w:p w:rsidR="006217CA" w:rsidRPr="0086260B" w:rsidRDefault="00AC3D93">
      <w:pPr>
        <w:pStyle w:val="Corps"/>
        <w:numPr>
          <w:ilvl w:val="0"/>
          <w:numId w:val="4"/>
        </w:numPr>
        <w:spacing w:line="264" w:lineRule="auto"/>
        <w:rPr>
          <w:rFonts w:ascii="Arial" w:hAnsi="Arial" w:cs="Arial"/>
          <w:lang w:val="en-US"/>
        </w:rPr>
      </w:pPr>
      <w:r w:rsidRPr="0086260B">
        <w:rPr>
          <w:rFonts w:ascii="Arial" w:hAnsi="Arial" w:cs="Arial"/>
          <w:lang w:val="en-US"/>
        </w:rPr>
        <w:t>Ask the child to help you make this activity more fun</w:t>
      </w:r>
      <w:r w:rsidR="0086260B">
        <w:rPr>
          <w:rFonts w:ascii="Arial" w:hAnsi="Arial" w:cs="Arial"/>
          <w:lang w:val="en-US"/>
        </w:rPr>
        <w:t>/</w:t>
      </w:r>
    </w:p>
    <w:p w:rsidR="006217CA" w:rsidRPr="0086260B" w:rsidRDefault="006217CA">
      <w:pPr>
        <w:pStyle w:val="Corps"/>
        <w:spacing w:line="264" w:lineRule="auto"/>
        <w:rPr>
          <w:rFonts w:ascii="Arial" w:eastAsia="CeraPro-Medium" w:hAnsi="Arial" w:cs="Arial"/>
          <w:lang w:val="en-US"/>
        </w:rPr>
      </w:pPr>
    </w:p>
    <w:p w:rsidR="004C69ED" w:rsidRPr="0086260B" w:rsidRDefault="004C69ED" w:rsidP="004C69ED">
      <w:pPr>
        <w:pStyle w:val="Corps"/>
        <w:rPr>
          <w:rFonts w:ascii="Arial" w:eastAsia="CeraPro-Bold" w:hAnsi="Arial" w:cs="Arial"/>
          <w:b/>
          <w:bCs/>
          <w:lang w:val="en-US"/>
        </w:rPr>
      </w:pPr>
      <w:r w:rsidRPr="0086260B">
        <w:rPr>
          <w:rFonts w:ascii="Arial" w:hAnsi="Arial" w:cs="Arial"/>
          <w:b/>
          <w:bCs/>
          <w:lang w:val="en-US"/>
        </w:rPr>
        <w:t>Possible variations</w:t>
      </w:r>
    </w:p>
    <w:p w:rsidR="006217CA" w:rsidRPr="0086260B" w:rsidRDefault="00AC3D93">
      <w:pPr>
        <w:pStyle w:val="Corps"/>
        <w:numPr>
          <w:ilvl w:val="0"/>
          <w:numId w:val="4"/>
        </w:numPr>
        <w:spacing w:line="264" w:lineRule="auto"/>
        <w:rPr>
          <w:rFonts w:ascii="Arial" w:hAnsi="Arial" w:cs="Arial"/>
          <w:lang w:val="en-US"/>
        </w:rPr>
      </w:pPr>
      <w:r w:rsidRPr="0086260B">
        <w:rPr>
          <w:rFonts w:ascii="Arial" w:hAnsi="Arial" w:cs="Arial"/>
          <w:lang w:val="en-US"/>
        </w:rPr>
        <w:t>Start with only 3 bricks</w:t>
      </w:r>
      <w:r w:rsidR="00EF145A" w:rsidRPr="0086260B">
        <w:rPr>
          <w:rFonts w:ascii="Arial" w:hAnsi="Arial" w:cs="Arial"/>
          <w:lang w:val="en-US"/>
        </w:rPr>
        <w:t>.</w:t>
      </w:r>
    </w:p>
    <w:p w:rsidR="006217CA" w:rsidRPr="0086260B" w:rsidRDefault="00AC3D93">
      <w:pPr>
        <w:pStyle w:val="Corps"/>
        <w:numPr>
          <w:ilvl w:val="0"/>
          <w:numId w:val="4"/>
        </w:numPr>
        <w:spacing w:line="264" w:lineRule="auto"/>
        <w:rPr>
          <w:rFonts w:ascii="Arial" w:hAnsi="Arial" w:cs="Arial"/>
          <w:lang w:val="en-US"/>
        </w:rPr>
      </w:pPr>
      <w:r w:rsidRPr="0086260B">
        <w:rPr>
          <w:rFonts w:ascii="Arial" w:hAnsi="Arial" w:cs="Arial"/>
          <w:lang w:val="en-US"/>
        </w:rPr>
        <w:t xml:space="preserve">Use other bricks, with more studs; start with the first series from </w:t>
      </w:r>
      <w:r w:rsidR="00EF145A" w:rsidRPr="0086260B">
        <w:rPr>
          <w:rFonts w:ascii="Arial" w:hAnsi="Arial" w:cs="Arial"/>
          <w:lang w:val="en-US"/>
        </w:rPr>
        <w:t>“</w:t>
      </w:r>
      <w:r w:rsidRPr="0086260B">
        <w:rPr>
          <w:rFonts w:ascii="Arial" w:hAnsi="Arial" w:cs="Arial"/>
          <w:lang w:val="en-US"/>
        </w:rPr>
        <w:t>A</w:t>
      </w:r>
      <w:r w:rsidR="00EF145A" w:rsidRPr="0086260B">
        <w:rPr>
          <w:rFonts w:ascii="Arial" w:hAnsi="Arial" w:cs="Arial"/>
          <w:lang w:val="en-US"/>
        </w:rPr>
        <w:t>”</w:t>
      </w:r>
      <w:r w:rsidRPr="0086260B">
        <w:rPr>
          <w:rFonts w:ascii="Arial" w:hAnsi="Arial" w:cs="Arial"/>
          <w:lang w:val="en-US"/>
        </w:rPr>
        <w:t xml:space="preserve"> to </w:t>
      </w:r>
      <w:r w:rsidR="00EF145A" w:rsidRPr="0086260B">
        <w:rPr>
          <w:rFonts w:ascii="Arial" w:hAnsi="Arial" w:cs="Arial"/>
          <w:lang w:val="en-US"/>
        </w:rPr>
        <w:t>“</w:t>
      </w:r>
      <w:r w:rsidRPr="0086260B">
        <w:rPr>
          <w:rFonts w:ascii="Arial" w:hAnsi="Arial" w:cs="Arial"/>
          <w:lang w:val="en-US"/>
        </w:rPr>
        <w:t>J</w:t>
      </w:r>
      <w:r w:rsidR="00EF145A" w:rsidRPr="0086260B">
        <w:rPr>
          <w:rFonts w:ascii="Arial" w:hAnsi="Arial" w:cs="Arial"/>
          <w:lang w:val="en-US"/>
        </w:rPr>
        <w:t>”.</w:t>
      </w:r>
    </w:p>
    <w:p w:rsidR="006217CA" w:rsidRPr="0086260B" w:rsidRDefault="00AC3D93">
      <w:pPr>
        <w:pStyle w:val="Corps"/>
        <w:numPr>
          <w:ilvl w:val="0"/>
          <w:numId w:val="4"/>
        </w:numPr>
        <w:spacing w:line="264" w:lineRule="auto"/>
        <w:rPr>
          <w:rFonts w:ascii="Arial" w:hAnsi="Arial" w:cs="Arial"/>
          <w:lang w:val="en-US"/>
        </w:rPr>
      </w:pPr>
      <w:r w:rsidRPr="0086260B">
        <w:rPr>
          <w:rFonts w:ascii="Arial" w:hAnsi="Arial" w:cs="Arial"/>
          <w:lang w:val="en-US"/>
        </w:rPr>
        <w:t>Make several lines</w:t>
      </w:r>
      <w:r w:rsidR="00EF145A" w:rsidRPr="0086260B">
        <w:rPr>
          <w:rFonts w:ascii="Arial" w:hAnsi="Arial" w:cs="Arial"/>
          <w:lang w:val="en-US"/>
        </w:rPr>
        <w:t>.</w:t>
      </w:r>
    </w:p>
    <w:p w:rsidR="006217CA" w:rsidRPr="0086260B" w:rsidRDefault="00AC3D93">
      <w:pPr>
        <w:pStyle w:val="Corps"/>
        <w:numPr>
          <w:ilvl w:val="0"/>
          <w:numId w:val="4"/>
        </w:numPr>
        <w:spacing w:line="264" w:lineRule="auto"/>
        <w:rPr>
          <w:rFonts w:ascii="Arial" w:hAnsi="Arial" w:cs="Arial"/>
          <w:lang w:val="en-US"/>
        </w:rPr>
      </w:pPr>
      <w:r w:rsidRPr="0086260B">
        <w:rPr>
          <w:rFonts w:ascii="Arial" w:hAnsi="Arial" w:cs="Arial"/>
          <w:lang w:val="en-US"/>
        </w:rPr>
        <w:t>Arrange bricks without spaces in between</w:t>
      </w:r>
      <w:r w:rsidR="00EF145A" w:rsidRPr="0086260B">
        <w:rPr>
          <w:rFonts w:ascii="Arial" w:hAnsi="Arial" w:cs="Arial"/>
          <w:lang w:val="en-US"/>
        </w:rPr>
        <w:t>.</w:t>
      </w:r>
    </w:p>
    <w:p w:rsidR="006217CA" w:rsidRPr="0086260B" w:rsidRDefault="00AC3D93">
      <w:pPr>
        <w:pStyle w:val="Corps"/>
        <w:numPr>
          <w:ilvl w:val="0"/>
          <w:numId w:val="4"/>
        </w:numPr>
        <w:spacing w:line="264" w:lineRule="auto"/>
        <w:rPr>
          <w:rFonts w:ascii="Arial" w:hAnsi="Arial" w:cs="Arial"/>
          <w:lang w:val="en-US"/>
        </w:rPr>
      </w:pPr>
      <w:r w:rsidRPr="0086260B">
        <w:rPr>
          <w:rFonts w:ascii="Arial" w:hAnsi="Arial" w:cs="Arial"/>
          <w:lang w:val="en-US"/>
        </w:rPr>
        <w:t>Place more than one brick upside-down</w:t>
      </w:r>
      <w:r w:rsidR="00EF145A" w:rsidRPr="0086260B">
        <w:rPr>
          <w:rFonts w:ascii="Arial" w:hAnsi="Arial" w:cs="Arial"/>
          <w:lang w:val="en-US"/>
        </w:rPr>
        <w:t>.</w:t>
      </w:r>
    </w:p>
    <w:p w:rsidR="006217CA" w:rsidRPr="0086260B" w:rsidRDefault="00AC3D93">
      <w:pPr>
        <w:pStyle w:val="Corps"/>
        <w:numPr>
          <w:ilvl w:val="0"/>
          <w:numId w:val="4"/>
        </w:numPr>
        <w:spacing w:line="264" w:lineRule="auto"/>
        <w:rPr>
          <w:rFonts w:ascii="Arial" w:hAnsi="Arial" w:cs="Arial"/>
          <w:lang w:val="en-US"/>
        </w:rPr>
      </w:pPr>
      <w:r w:rsidRPr="0086260B">
        <w:rPr>
          <w:rFonts w:ascii="Arial" w:hAnsi="Arial" w:cs="Arial"/>
          <w:lang w:val="en-US"/>
        </w:rPr>
        <w:t xml:space="preserve">Add a bowl with 7 </w:t>
      </w:r>
      <w:r w:rsidR="004C69ED" w:rsidRPr="0086260B">
        <w:rPr>
          <w:rFonts w:ascii="Arial" w:hAnsi="Arial" w:cs="Arial"/>
          <w:lang w:val="en-US"/>
        </w:rPr>
        <w:t>letters</w:t>
      </w:r>
      <w:r w:rsidRPr="0086260B">
        <w:rPr>
          <w:rFonts w:ascii="Arial" w:hAnsi="Arial" w:cs="Arial"/>
          <w:lang w:val="en-US"/>
        </w:rPr>
        <w:t xml:space="preserve"> </w:t>
      </w:r>
      <w:r w:rsidR="00EF145A" w:rsidRPr="0086260B">
        <w:rPr>
          <w:rFonts w:ascii="Arial" w:hAnsi="Arial" w:cs="Arial"/>
          <w:lang w:val="en-US"/>
        </w:rPr>
        <w:t>“</w:t>
      </w:r>
      <w:r w:rsidRPr="0086260B">
        <w:rPr>
          <w:rFonts w:ascii="Arial" w:hAnsi="Arial" w:cs="Arial"/>
          <w:lang w:val="en-US"/>
        </w:rPr>
        <w:t>G</w:t>
      </w:r>
      <w:r w:rsidR="00EF145A" w:rsidRPr="0086260B">
        <w:rPr>
          <w:rFonts w:ascii="Arial" w:hAnsi="Arial" w:cs="Arial"/>
          <w:lang w:val="en-US"/>
        </w:rPr>
        <w:t>”</w:t>
      </w:r>
      <w:r w:rsidRPr="0086260B">
        <w:rPr>
          <w:rFonts w:ascii="Arial" w:hAnsi="Arial" w:cs="Arial"/>
          <w:lang w:val="en-US"/>
        </w:rPr>
        <w:t>; ask the child to use the bricks in the bowl to make a line with one brick upside down</w:t>
      </w:r>
      <w:r w:rsidR="00EF145A" w:rsidRPr="0086260B">
        <w:rPr>
          <w:rFonts w:ascii="Arial" w:hAnsi="Arial" w:cs="Arial"/>
          <w:lang w:val="en-US"/>
        </w:rPr>
        <w:t>.</w:t>
      </w:r>
    </w:p>
    <w:p w:rsidR="006217CA" w:rsidRPr="0086260B" w:rsidRDefault="006217CA" w:rsidP="005D2149">
      <w:pPr>
        <w:pStyle w:val="Corps"/>
        <w:jc w:val="both"/>
        <w:rPr>
          <w:rFonts w:ascii="Arial" w:eastAsia="CeraPro-Medium" w:hAnsi="Arial" w:cs="Arial"/>
          <w:b/>
          <w:bCs/>
          <w:lang w:val="en-US"/>
        </w:rPr>
      </w:pPr>
    </w:p>
    <w:p w:rsidR="006217CA" w:rsidRPr="0086260B" w:rsidRDefault="00AC3D93" w:rsidP="004C69ED">
      <w:pPr>
        <w:pStyle w:val="Corps"/>
        <w:jc w:val="both"/>
        <w:rPr>
          <w:rFonts w:ascii="Arial" w:eastAsia="CeraPro-Medium" w:hAnsi="Arial" w:cs="Arial"/>
          <w:b/>
          <w:bCs/>
          <w:lang w:val="en-US"/>
        </w:rPr>
      </w:pPr>
      <w:r w:rsidRPr="0086260B">
        <w:rPr>
          <w:rFonts w:ascii="Arial" w:hAnsi="Arial" w:cs="Arial"/>
          <w:b/>
          <w:bCs/>
          <w:lang w:val="en-US"/>
        </w:rPr>
        <w:t xml:space="preserve">Children will develop these holistic skills </w:t>
      </w:r>
    </w:p>
    <w:p w:rsidR="006217CA" w:rsidRPr="0086260B" w:rsidRDefault="004C69ED" w:rsidP="004C69ED">
      <w:pPr>
        <w:pStyle w:val="Corps"/>
        <w:numPr>
          <w:ilvl w:val="0"/>
          <w:numId w:val="5"/>
        </w:numPr>
        <w:ind w:left="180"/>
        <w:jc w:val="both"/>
        <w:rPr>
          <w:rFonts w:ascii="Arial" w:hAnsi="Arial" w:cs="Arial"/>
          <w:lang w:val="en-US"/>
        </w:rPr>
      </w:pPr>
      <w:r w:rsidRPr="0086260B">
        <w:rPr>
          <w:rStyle w:val="Aucun"/>
          <w:rFonts w:ascii="Arial" w:hAnsi="Arial" w:cs="Arial"/>
          <w:lang w:val="en-US"/>
        </w:rPr>
        <w:t xml:space="preserve">CREATIVE - </w:t>
      </w:r>
      <w:r w:rsidR="00AC3D93" w:rsidRPr="0086260B">
        <w:rPr>
          <w:rStyle w:val="Aucun"/>
          <w:rFonts w:ascii="Arial" w:hAnsi="Arial" w:cs="Arial"/>
          <w:lang w:val="en-US"/>
        </w:rPr>
        <w:t>Reproduce, assemble, organize, link graphic patterns and then create new one</w:t>
      </w:r>
    </w:p>
    <w:p w:rsidR="006217CA" w:rsidRPr="0086260B" w:rsidRDefault="004C69ED" w:rsidP="004C69ED">
      <w:pPr>
        <w:pStyle w:val="Corps"/>
        <w:numPr>
          <w:ilvl w:val="3"/>
          <w:numId w:val="5"/>
        </w:numPr>
        <w:ind w:left="180"/>
        <w:jc w:val="both"/>
        <w:rPr>
          <w:rStyle w:val="Aucun"/>
          <w:rFonts w:ascii="Arial" w:hAnsi="Arial" w:cs="Arial"/>
          <w:lang w:val="en-US"/>
        </w:rPr>
      </w:pPr>
      <w:r w:rsidRPr="0086260B">
        <w:rPr>
          <w:rFonts w:ascii="Arial" w:hAnsi="Arial" w:cs="Arial"/>
          <w:lang w:val="en-US"/>
        </w:rPr>
        <w:t xml:space="preserve">PHYSICAL - </w:t>
      </w:r>
      <w:r w:rsidR="00AC3D93" w:rsidRPr="0086260B">
        <w:rPr>
          <w:rStyle w:val="Aucun"/>
          <w:rFonts w:ascii="Arial" w:hAnsi="Arial" w:cs="Arial"/>
          <w:lang w:val="en-US"/>
        </w:rPr>
        <w:t xml:space="preserve">Explore and </w:t>
      </w:r>
      <w:r w:rsidR="0086260B">
        <w:rPr>
          <w:rStyle w:val="Aucun"/>
          <w:rFonts w:ascii="Arial" w:hAnsi="Arial" w:cs="Arial"/>
          <w:lang w:val="en-US"/>
        </w:rPr>
        <w:t>investigate</w:t>
      </w:r>
      <w:r w:rsidR="00AC3D93" w:rsidRPr="0086260B">
        <w:rPr>
          <w:rStyle w:val="Aucun"/>
          <w:rFonts w:ascii="Arial" w:hAnsi="Arial" w:cs="Arial"/>
          <w:lang w:val="en-US"/>
        </w:rPr>
        <w:t xml:space="preserve"> to get information about the tactual properties of an object </w:t>
      </w:r>
    </w:p>
    <w:p w:rsidR="006217CA" w:rsidRPr="0086260B" w:rsidRDefault="004C69ED" w:rsidP="004C69ED">
      <w:pPr>
        <w:pStyle w:val="Corps"/>
        <w:numPr>
          <w:ilvl w:val="0"/>
          <w:numId w:val="6"/>
        </w:numPr>
        <w:ind w:left="180"/>
        <w:jc w:val="both"/>
        <w:rPr>
          <w:rFonts w:ascii="Arial" w:hAnsi="Arial" w:cs="Arial"/>
          <w:lang w:val="en-US"/>
        </w:rPr>
      </w:pPr>
      <w:r w:rsidRPr="0086260B">
        <w:rPr>
          <w:rStyle w:val="Aucun"/>
          <w:rFonts w:ascii="Arial" w:hAnsi="Arial" w:cs="Arial"/>
          <w:lang w:val="en-US"/>
        </w:rPr>
        <w:t xml:space="preserve">SOCIAL - </w:t>
      </w:r>
      <w:r w:rsidR="00AC3D93" w:rsidRPr="0086260B">
        <w:rPr>
          <w:rStyle w:val="Aucun"/>
          <w:rFonts w:ascii="Arial" w:hAnsi="Arial" w:cs="Arial"/>
          <w:lang w:val="en-US"/>
        </w:rPr>
        <w:t xml:space="preserve">Anticipate potential problems, identify steps for resolution including alternative solutions </w:t>
      </w:r>
    </w:p>
    <w:p w:rsidR="006217CA" w:rsidRPr="0086260B" w:rsidRDefault="004C69ED" w:rsidP="004C69ED">
      <w:pPr>
        <w:pStyle w:val="Corps"/>
        <w:numPr>
          <w:ilvl w:val="0"/>
          <w:numId w:val="7"/>
        </w:numPr>
        <w:ind w:left="180"/>
        <w:jc w:val="both"/>
        <w:rPr>
          <w:rFonts w:ascii="Arial" w:hAnsi="Arial" w:cs="Arial"/>
          <w:lang w:val="en-US"/>
        </w:rPr>
      </w:pPr>
      <w:r w:rsidRPr="0086260B">
        <w:rPr>
          <w:rStyle w:val="Aucun"/>
          <w:rFonts w:ascii="Arial" w:hAnsi="Arial" w:cs="Arial"/>
          <w:lang w:val="en-US"/>
        </w:rPr>
        <w:t xml:space="preserve">COGNITIVE - </w:t>
      </w:r>
      <w:r w:rsidR="00AC3D93" w:rsidRPr="0086260B">
        <w:rPr>
          <w:rStyle w:val="Aucun"/>
          <w:rFonts w:ascii="Arial" w:hAnsi="Arial" w:cs="Arial"/>
          <w:lang w:val="en-US"/>
        </w:rPr>
        <w:t>Identify same/different braille shapes</w:t>
      </w:r>
    </w:p>
    <w:p w:rsidR="006217CA" w:rsidRPr="0086260B" w:rsidRDefault="004C69ED" w:rsidP="004C69ED">
      <w:pPr>
        <w:pStyle w:val="Corps"/>
        <w:numPr>
          <w:ilvl w:val="0"/>
          <w:numId w:val="6"/>
        </w:numPr>
        <w:ind w:left="180"/>
        <w:jc w:val="both"/>
        <w:rPr>
          <w:rFonts w:ascii="Arial" w:hAnsi="Arial" w:cs="Arial"/>
          <w:lang w:val="en-US"/>
        </w:rPr>
      </w:pPr>
      <w:r w:rsidRPr="0086260B">
        <w:rPr>
          <w:rStyle w:val="Aucun"/>
          <w:rFonts w:ascii="Arial" w:hAnsi="Arial" w:cs="Arial"/>
          <w:lang w:val="en-US"/>
        </w:rPr>
        <w:t xml:space="preserve">EMOTIONAL - </w:t>
      </w:r>
      <w:r w:rsidR="00AC3D93" w:rsidRPr="0086260B">
        <w:rPr>
          <w:rStyle w:val="Aucun"/>
          <w:rFonts w:ascii="Arial" w:hAnsi="Arial" w:cs="Arial"/>
          <w:lang w:val="en-US"/>
        </w:rPr>
        <w:t>Control motor skills and emotional commitment to succeed in simple actions</w:t>
      </w:r>
    </w:p>
    <w:p w:rsidR="006217CA" w:rsidRPr="0086260B" w:rsidRDefault="006217CA">
      <w:pPr>
        <w:pStyle w:val="Corps"/>
        <w:rPr>
          <w:rFonts w:ascii="Arial" w:eastAsia="CeraPro-Regular" w:hAnsi="Arial" w:cs="Arial"/>
          <w:lang w:val="en-US"/>
        </w:rPr>
      </w:pPr>
    </w:p>
    <w:p w:rsidR="006217CA" w:rsidRPr="0086260B" w:rsidRDefault="00AC3D93" w:rsidP="004C69ED">
      <w:pPr>
        <w:pStyle w:val="Corps"/>
        <w:rPr>
          <w:rFonts w:ascii="Arial" w:eastAsia="CeraPro-Medium" w:hAnsi="Arial" w:cs="Arial"/>
          <w:b/>
          <w:bCs/>
          <w:lang w:val="en-US"/>
        </w:rPr>
      </w:pPr>
      <w:r w:rsidRPr="0086260B">
        <w:rPr>
          <w:rFonts w:ascii="Arial" w:hAnsi="Arial" w:cs="Arial"/>
          <w:b/>
          <w:bCs/>
          <w:lang w:val="en-US"/>
        </w:rPr>
        <w:t>Did you know</w:t>
      </w:r>
    </w:p>
    <w:p w:rsidR="006217CA" w:rsidRPr="0086260B" w:rsidRDefault="00AC3D93" w:rsidP="004C69ED">
      <w:pPr>
        <w:pStyle w:val="Corps"/>
        <w:numPr>
          <w:ilvl w:val="0"/>
          <w:numId w:val="8"/>
        </w:numPr>
        <w:ind w:left="180"/>
        <w:rPr>
          <w:rFonts w:ascii="Arial" w:hAnsi="Arial" w:cs="Arial"/>
          <w:lang w:val="en-US"/>
        </w:rPr>
      </w:pPr>
      <w:r w:rsidRPr="0086260B">
        <w:rPr>
          <w:rFonts w:ascii="Arial" w:hAnsi="Arial" w:cs="Arial"/>
          <w:lang w:val="en-US"/>
        </w:rPr>
        <w:t>The braille alphabet is based on decades</w:t>
      </w:r>
      <w:r w:rsidR="00EF145A" w:rsidRPr="0086260B">
        <w:rPr>
          <w:rFonts w:ascii="Arial" w:hAnsi="Arial" w:cs="Arial"/>
          <w:lang w:val="en-US"/>
        </w:rPr>
        <w:t xml:space="preserve">. </w:t>
      </w:r>
      <w:r w:rsidRPr="0086260B">
        <w:rPr>
          <w:rFonts w:ascii="Arial" w:hAnsi="Arial" w:cs="Arial"/>
          <w:lang w:val="en-US"/>
        </w:rPr>
        <w:t>The first one, from A to J, requires only the first 2 rows of dots on a braille cell: 1,2,4 and 5. This is the foundation upon which the other decades are built</w:t>
      </w:r>
      <w:r w:rsidR="004C69ED" w:rsidRPr="0086260B">
        <w:rPr>
          <w:rFonts w:ascii="Arial" w:hAnsi="Arial" w:cs="Arial"/>
          <w:lang w:val="en-US"/>
        </w:rPr>
        <w:t>.</w:t>
      </w:r>
    </w:p>
    <w:p w:rsidR="006217CA" w:rsidRPr="0086260B" w:rsidRDefault="00AC3D93" w:rsidP="004C69ED">
      <w:pPr>
        <w:pStyle w:val="Corps"/>
        <w:numPr>
          <w:ilvl w:val="0"/>
          <w:numId w:val="8"/>
        </w:numPr>
        <w:ind w:left="180"/>
        <w:rPr>
          <w:rFonts w:ascii="Arial" w:hAnsi="Arial" w:cs="Arial"/>
          <w:lang w:val="en-US"/>
        </w:rPr>
      </w:pPr>
      <w:r w:rsidRPr="0086260B">
        <w:rPr>
          <w:rFonts w:ascii="Arial" w:hAnsi="Arial" w:cs="Arial"/>
          <w:lang w:val="en-US"/>
        </w:rPr>
        <w:t xml:space="preserve">Integrated teaching and learning approaches </w:t>
      </w:r>
      <w:r w:rsidR="00EF145A" w:rsidRPr="0086260B">
        <w:rPr>
          <w:rFonts w:ascii="Arial" w:hAnsi="Arial" w:cs="Arial"/>
          <w:lang w:val="en-US"/>
        </w:rPr>
        <w:t>are</w:t>
      </w:r>
      <w:r w:rsidRPr="0086260B">
        <w:rPr>
          <w:rFonts w:ascii="Arial" w:hAnsi="Arial" w:cs="Arial"/>
          <w:lang w:val="en-US"/>
        </w:rPr>
        <w:t xml:space="preserve"> combining child-directed learning, (making choices about the content and process of learning), teacher-guided learning (providing scaffolded learning at appropriate points), and teacher-directed learning (providing initial framing and explicit instructions when needed)</w:t>
      </w:r>
      <w:r w:rsidR="004C69ED" w:rsidRPr="0086260B">
        <w:rPr>
          <w:rFonts w:ascii="Arial" w:hAnsi="Arial" w:cs="Arial"/>
          <w:lang w:val="en-US"/>
        </w:rPr>
        <w:t>.</w:t>
      </w:r>
    </w:p>
    <w:sectPr w:rsidR="006217CA" w:rsidRPr="0086260B" w:rsidSect="00EF145A">
      <w:type w:val="continuous"/>
      <w:pgSz w:w="11906" w:h="16838"/>
      <w:pgMar w:top="720" w:right="720" w:bottom="720" w:left="720" w:header="709" w:footer="850" w:gutter="0"/>
      <w:cols w:space="523"/>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4996" w:rsidRDefault="007F4996">
      <w:r>
        <w:separator/>
      </w:r>
    </w:p>
  </w:endnote>
  <w:endnote w:type="continuationSeparator" w:id="0">
    <w:p w:rsidR="007F4996" w:rsidRDefault="007F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eraPro-Bold">
    <w:panose1 w:val="00000800000000000000"/>
    <w:charset w:val="00"/>
    <w:family w:val="auto"/>
    <w:pitch w:val="variable"/>
    <w:sig w:usb0="00000287" w:usb1="00000001" w:usb2="00000000" w:usb3="00000000" w:csb0="0000009F" w:csb1="00000000"/>
  </w:font>
  <w:font w:name="CeraPro-Regular">
    <w:panose1 w:val="020B0604020202020204"/>
    <w:charset w:val="00"/>
    <w:family w:val="auto"/>
    <w:pitch w:val="variable"/>
    <w:sig w:usb0="00000287" w:usb1="00000001" w:usb2="00000000" w:usb3="00000000" w:csb0="0000009F" w:csb1="00000000"/>
  </w:font>
  <w:font w:name="CeraPro-Medium">
    <w:altName w:val="Calibri"/>
    <w:panose1 w:val="00000600000000000000"/>
    <w:charset w:val="00"/>
    <w:family w:val="auto"/>
    <w:pitch w:val="variable"/>
    <w:sig w:usb0="00000287" w:usb1="0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226B" w:rsidRDefault="008C226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226B" w:rsidRPr="00635968" w:rsidRDefault="00635968" w:rsidP="00635968">
    <w:pPr>
      <w:jc w:val="right"/>
      <w:rPr>
        <w:rFonts w:ascii="Arial" w:eastAsia="Times New Roman" w:hAnsi="Arial" w:cs="Arial"/>
        <w:i/>
        <w:iCs/>
        <w:color w:val="D5D5D5" w:themeColor="background2"/>
        <w:sz w:val="22"/>
        <w:szCs w:val="22"/>
        <w:bdr w:val="none" w:sz="0" w:space="0" w:color="auto" w:frame="1"/>
        <w:lang w:val="fr-FR" w:eastAsia="fr-FR"/>
      </w:rPr>
    </w:pPr>
    <w:r>
      <w:rPr>
        <w:rFonts w:ascii="Arial" w:eastAsia="Times New Roman" w:hAnsi="Arial" w:cs="Arial"/>
        <w:i/>
        <w:iCs/>
        <w:color w:val="D5D5D5" w:themeColor="background2"/>
        <w:sz w:val="22"/>
        <w:szCs w:val="22"/>
        <w:bdr w:val="none" w:sz="0" w:space="0" w:color="auto" w:frame="1"/>
        <w:shd w:val="clear" w:color="auto" w:fill="FFFFFF"/>
        <w:lang w:val="fr-FR" w:eastAsia="fr-FR"/>
      </w:rPr>
      <w:t>©2020 The LEGO Group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226B" w:rsidRDefault="008C22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4996" w:rsidRDefault="007F4996">
      <w:r>
        <w:separator/>
      </w:r>
    </w:p>
  </w:footnote>
  <w:footnote w:type="continuationSeparator" w:id="0">
    <w:p w:rsidR="007F4996" w:rsidRDefault="007F4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226B" w:rsidRDefault="008C226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217CA" w:rsidRPr="00A42B3E" w:rsidRDefault="00A42B3E" w:rsidP="00A42B3E">
    <w:pPr>
      <w:pStyle w:val="Corps"/>
      <w:jc w:val="right"/>
      <w:rPr>
        <w:rFonts w:cs="Arial"/>
        <w:i/>
        <w:iCs/>
        <w:color w:val="D5D5D5" w:themeColor="background2"/>
        <w:lang w:val="en-US"/>
      </w:rPr>
    </w:pPr>
    <w:r w:rsidRPr="00816260">
      <w:rPr>
        <w:rStyle w:val="Aucun"/>
        <w:rFonts w:cs="Arial"/>
        <w:i/>
        <w:iCs/>
        <w:color w:val="D5D5D5" w:themeColor="background2"/>
        <w:spacing w:val="15"/>
        <w:kern w:val="28"/>
        <w:lang w:val="en-US"/>
      </w:rPr>
      <w:t>PRE-BRAILLE Orientation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226B" w:rsidRDefault="008C22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F0D43"/>
    <w:multiLevelType w:val="hybridMultilevel"/>
    <w:tmpl w:val="283259E6"/>
    <w:numStyleLink w:val="Nombres"/>
  </w:abstractNum>
  <w:abstractNum w:abstractNumId="1" w15:restartNumberingAfterBreak="0">
    <w:nsid w:val="04BD64ED"/>
    <w:multiLevelType w:val="hybridMultilevel"/>
    <w:tmpl w:val="283259E6"/>
    <w:styleLink w:val="Nombres"/>
    <w:lvl w:ilvl="0" w:tplc="2CE819D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F6DD5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0BC787A">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7BE80CF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47B2D13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85F8167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50008378">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4ECC24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E9E66E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8DD7B69"/>
    <w:multiLevelType w:val="hybridMultilevel"/>
    <w:tmpl w:val="653C0C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D573ED"/>
    <w:multiLevelType w:val="hybridMultilevel"/>
    <w:tmpl w:val="F6803302"/>
    <w:numStyleLink w:val="Puce"/>
  </w:abstractNum>
  <w:abstractNum w:abstractNumId="4" w15:restartNumberingAfterBreak="0">
    <w:nsid w:val="384C7576"/>
    <w:multiLevelType w:val="hybridMultilevel"/>
    <w:tmpl w:val="F6803302"/>
    <w:styleLink w:val="Puce"/>
    <w:lvl w:ilvl="0" w:tplc="2DDEE1B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DBCE15E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9D52FBF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0734BCC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C106BB0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B560C7D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5DDC4B6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A16C42F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F58487D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73DF738A"/>
    <w:multiLevelType w:val="hybridMultilevel"/>
    <w:tmpl w:val="AB207BD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3"/>
  </w:num>
  <w:num w:numId="5">
    <w:abstractNumId w:val="3"/>
    <w:lvlOverride w:ilvl="0">
      <w:lvl w:ilvl="0" w:tplc="4F36433C">
        <w:start w:val="1"/>
        <w:numFmt w:val="bullet"/>
        <w:lvlText w:val="•"/>
        <w:lvlJc w:val="left"/>
        <w:pPr>
          <w:ind w:left="1314"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64888B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6BB44A2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1781D0A">
        <w:start w:val="1"/>
        <w:numFmt w:val="bullet"/>
        <w:lvlText w:val="•"/>
        <w:lvlJc w:val="left"/>
        <w:pPr>
          <w:ind w:left="1314"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88FA6A10">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5C5CC682">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20A23AB0">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E138CF60">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0D969098">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3"/>
    <w:lvlOverride w:ilvl="0">
      <w:lvl w:ilvl="0" w:tplc="4F36433C">
        <w:start w:val="1"/>
        <w:numFmt w:val="bullet"/>
        <w:lvlText w:val="•"/>
        <w:lvlJc w:val="left"/>
        <w:pPr>
          <w:ind w:left="1314"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64888B8">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6BB44A2A">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1781D0A">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88FA6A10">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5C5CC682">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20A23AB0">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E138CF60">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0D969098">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7">
    <w:abstractNumId w:val="3"/>
    <w:lvlOverride w:ilvl="0">
      <w:lvl w:ilvl="0" w:tplc="4F36433C">
        <w:start w:val="1"/>
        <w:numFmt w:val="bullet"/>
        <w:lvlText w:val="•"/>
        <w:lvlJc w:val="left"/>
        <w:pPr>
          <w:ind w:left="1314"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64888B8">
        <w:start w:val="1"/>
        <w:numFmt w:val="bullet"/>
        <w:lvlText w:val="•"/>
        <w:lvlJc w:val="left"/>
        <w:pPr>
          <w:ind w:left="32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6BB44A2A">
        <w:start w:val="1"/>
        <w:numFmt w:val="bullet"/>
        <w:lvlText w:val="•"/>
        <w:lvlJc w:val="left"/>
        <w:pPr>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1781D0A">
        <w:start w:val="1"/>
        <w:numFmt w:val="bullet"/>
        <w:lvlText w:val="•"/>
        <w:lvlJc w:val="left"/>
        <w:pPr>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88FA6A10">
        <w:start w:val="1"/>
        <w:numFmt w:val="bullet"/>
        <w:lvlText w:val="•"/>
        <w:lvlJc w:val="left"/>
        <w:pPr>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5C5CC682">
        <w:start w:val="1"/>
        <w:numFmt w:val="bullet"/>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20A23AB0">
        <w:start w:val="1"/>
        <w:numFmt w:val="bullet"/>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E138CF60">
        <w:start w:val="1"/>
        <w:numFmt w:val="bullet"/>
        <w:lvlText w:val="•"/>
        <w:lvlJc w:val="left"/>
        <w:pPr>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0D969098">
        <w:start w:val="1"/>
        <w:numFmt w:val="bullet"/>
        <w:lvlText w:val="•"/>
        <w:lvlJc w:val="left"/>
        <w:pPr>
          <w:ind w:left="1587" w:hanging="147"/>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8">
    <w:abstractNumId w:val="3"/>
    <w:lvlOverride w:ilvl="0">
      <w:lvl w:ilvl="0" w:tplc="4F36433C">
        <w:start w:val="1"/>
        <w:numFmt w:val="bullet"/>
        <w:lvlText w:val="•"/>
        <w:lvlJc w:val="left"/>
        <w:pPr>
          <w:ind w:left="103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64888B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6BB44A2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A1781D0A">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88FA6A1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5C5CC682">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20A23AB0">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E138CF6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0D96909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73"/>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7CA"/>
    <w:rsid w:val="000406DF"/>
    <w:rsid w:val="00231DCE"/>
    <w:rsid w:val="002462F5"/>
    <w:rsid w:val="00250E54"/>
    <w:rsid w:val="004C69ED"/>
    <w:rsid w:val="00535047"/>
    <w:rsid w:val="00566EAB"/>
    <w:rsid w:val="00594AB4"/>
    <w:rsid w:val="005D2149"/>
    <w:rsid w:val="006217CA"/>
    <w:rsid w:val="00635968"/>
    <w:rsid w:val="006703DA"/>
    <w:rsid w:val="006A4355"/>
    <w:rsid w:val="006B4B35"/>
    <w:rsid w:val="007F4996"/>
    <w:rsid w:val="0085592E"/>
    <w:rsid w:val="0086260B"/>
    <w:rsid w:val="00874317"/>
    <w:rsid w:val="008C226B"/>
    <w:rsid w:val="008F6CA7"/>
    <w:rsid w:val="00A42B3E"/>
    <w:rsid w:val="00A9777B"/>
    <w:rsid w:val="00AC3D93"/>
    <w:rsid w:val="00B63032"/>
    <w:rsid w:val="00EE2BC6"/>
    <w:rsid w:val="00EF145A"/>
    <w:rsid w:val="00F02FA9"/>
    <w:rsid w:val="00FD04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36B0"/>
  <w15:docId w15:val="{1F87DAE3-63BA-F74B-9442-9AF114E6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Aucun">
    <w:name w:val="Aucun"/>
    <w:rPr>
      <w:lang w:val="fr-FR"/>
    </w:rPr>
  </w:style>
  <w:style w:type="paragraph" w:customStyle="1" w:styleId="Corps">
    <w:name w:val="Corps"/>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Nombres">
    <w:name w:val="Nombres"/>
    <w:pPr>
      <w:numPr>
        <w:numId w:val="1"/>
      </w:numPr>
    </w:pPr>
  </w:style>
  <w:style w:type="numbering" w:customStyle="1" w:styleId="Puce">
    <w:name w:val="Puce"/>
    <w:pPr>
      <w:numPr>
        <w:numId w:val="3"/>
      </w:numPr>
    </w:pPr>
  </w:style>
  <w:style w:type="paragraph" w:styleId="Pieddepage">
    <w:name w:val="footer"/>
    <w:basedOn w:val="Normal"/>
    <w:link w:val="PieddepageCar"/>
    <w:uiPriority w:val="99"/>
    <w:unhideWhenUsed/>
    <w:rsid w:val="004C69ED"/>
    <w:pPr>
      <w:tabs>
        <w:tab w:val="center" w:pos="4536"/>
        <w:tab w:val="right" w:pos="9072"/>
      </w:tabs>
    </w:pPr>
  </w:style>
  <w:style w:type="character" w:customStyle="1" w:styleId="PieddepageCar">
    <w:name w:val="Pied de page Car"/>
    <w:basedOn w:val="Policepardfaut"/>
    <w:link w:val="Pieddepage"/>
    <w:uiPriority w:val="99"/>
    <w:rsid w:val="004C69E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650172">
      <w:bodyDiv w:val="1"/>
      <w:marLeft w:val="0"/>
      <w:marRight w:val="0"/>
      <w:marTop w:val="0"/>
      <w:marBottom w:val="0"/>
      <w:divBdr>
        <w:top w:val="none" w:sz="0" w:space="0" w:color="auto"/>
        <w:left w:val="none" w:sz="0" w:space="0" w:color="auto"/>
        <w:bottom w:val="none" w:sz="0" w:space="0" w:color="auto"/>
        <w:right w:val="none" w:sz="0" w:space="0" w:color="auto"/>
      </w:divBdr>
    </w:div>
    <w:div w:id="1792431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304</Words>
  <Characters>1677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Oddoux</cp:lastModifiedBy>
  <cp:revision>14</cp:revision>
  <dcterms:created xsi:type="dcterms:W3CDTF">2020-05-15T08:26:00Z</dcterms:created>
  <dcterms:modified xsi:type="dcterms:W3CDTF">2020-05-29T09:37:00Z</dcterms:modified>
</cp:coreProperties>
</file>