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877" w:rsidRPr="000E6844" w:rsidRDefault="007E41B1" w:rsidP="000E6844">
      <w:pPr>
        <w:pStyle w:val="En-tte"/>
        <w:spacing w:line="276" w:lineRule="auto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16E7CF"/>
          <w:shd w:val="clear" w:color="auto" w:fill="FEFEFE"/>
        </w:rPr>
      </w:pPr>
      <w:r w:rsidRPr="000E6844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16E7CF"/>
          <w:shd w:val="clear" w:color="auto" w:fill="FEFEFE"/>
        </w:rPr>
        <w:t>SOCIAL – ACADEMIC</w:t>
      </w:r>
    </w:p>
    <w:p w:rsidR="000A1877" w:rsidRPr="000E6844" w:rsidRDefault="000A1877" w:rsidP="000E6844">
      <w:pPr>
        <w:pStyle w:val="En-tte"/>
        <w:spacing w:line="276" w:lineRule="auto"/>
        <w:rPr>
          <w:rStyle w:val="Aucun"/>
          <w:rFonts w:ascii="Arial" w:hAnsi="Arial" w:cs="Arial"/>
          <w:color w:val="FF644E"/>
          <w:u w:color="FF644E"/>
          <w:shd w:val="clear" w:color="auto" w:fill="FEFEFE"/>
        </w:rPr>
      </w:pPr>
    </w:p>
    <w:p w:rsidR="008B377C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Listen and respond appropriately to adults and peers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Adapt speaker/listener postures: accept turns, wait to speak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Consider audience in the enunciation system (I, you, he/she, you, us...)</w:t>
      </w:r>
    </w:p>
    <w:p w:rsidR="00581AE6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Maintain attention and actively participate in collaborative conversations, staying on topic and initiating and responding to comments</w:t>
      </w:r>
    </w:p>
    <w:p w:rsidR="008B377C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Articulate and justify answers, arguments and opinions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Participate in the regulation of the group's progress through formulas such as "We have already said it... »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Ask relevant questions to extend understanding and knowledge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 xml:space="preserve">Gain, maintain and monitor the interest of the listener(s) 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Consider and evaluate different viewpoints, attending to and building on the contributions of others</w:t>
      </w:r>
    </w:p>
    <w:p w:rsidR="00581AE6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Nuance point of view by taking into account others</w:t>
      </w:r>
      <w:r w:rsidR="00620C16" w:rsidRPr="000E6844">
        <w:rPr>
          <w:rStyle w:val="Aucun"/>
          <w:rFonts w:ascii="Arial" w:hAnsi="Arial" w:cs="Arial"/>
        </w:rPr>
        <w:t>’ opinion</w:t>
      </w:r>
    </w:p>
    <w:p w:rsidR="008B377C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Participate in discussions, presentations, performances, role play, improvisations and debates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Speak audibly and fluently</w:t>
      </w:r>
    </w:p>
    <w:p w:rsidR="00581AE6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  <w:shd w:val="clear" w:color="auto" w:fill="FFFFFF"/>
        </w:rPr>
        <w:t xml:space="preserve">Gradually use appropriate vocabulary and/or ratings to describe a situation, present an argument </w:t>
      </w:r>
    </w:p>
    <w:p w:rsidR="00581AE6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Read alou</w:t>
      </w:r>
      <w:r w:rsidR="00581AE6" w:rsidRPr="000E6844">
        <w:rPr>
          <w:rStyle w:val="Aucun"/>
          <w:rFonts w:ascii="Arial" w:hAnsi="Arial" w:cs="Arial"/>
        </w:rPr>
        <w:t>d</w:t>
      </w:r>
    </w:p>
    <w:p w:rsidR="00581AE6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Distinguish between personal and collective interests</w:t>
      </w:r>
    </w:p>
    <w:p w:rsidR="008B377C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  <w:shd w:val="clear" w:color="auto" w:fill="FFFFFF"/>
        </w:rPr>
        <w:t xml:space="preserve">Cooperate and share </w:t>
      </w:r>
    </w:p>
    <w:p w:rsidR="008B377C" w:rsidRPr="000E6844" w:rsidRDefault="00740634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  <w:shd w:val="clear" w:color="auto" w:fill="FFFFFF"/>
        </w:rPr>
        <w:t>Organize work</w:t>
      </w:r>
      <w:r w:rsidR="008B377C" w:rsidRPr="000E6844">
        <w:rPr>
          <w:rStyle w:val="Aucun"/>
          <w:rFonts w:ascii="Arial" w:hAnsi="Arial" w:cs="Arial"/>
          <w:shd w:val="clear" w:color="auto" w:fill="FFFFFF"/>
        </w:rPr>
        <w:t xml:space="preserve"> in a group to develop a common task and/or collective production and make </w:t>
      </w:r>
      <w:r w:rsidR="00620C16" w:rsidRPr="000E6844">
        <w:rPr>
          <w:rStyle w:val="Aucun"/>
          <w:rFonts w:ascii="Arial" w:hAnsi="Arial" w:cs="Arial"/>
          <w:shd w:val="clear" w:color="auto" w:fill="FFFFFF"/>
        </w:rPr>
        <w:t>own</w:t>
      </w:r>
      <w:r w:rsidR="008B377C" w:rsidRPr="000E6844">
        <w:rPr>
          <w:rStyle w:val="Aucun"/>
          <w:rFonts w:ascii="Arial" w:hAnsi="Arial" w:cs="Arial"/>
          <w:shd w:val="clear" w:color="auto" w:fill="FFFFFF"/>
        </w:rPr>
        <w:t xml:space="preserve"> skills and knowledge available to others 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  <w:shd w:val="clear" w:color="auto" w:fill="FFFFFF"/>
        </w:rPr>
        <w:t>Work together to facilitate individual learning</w:t>
      </w:r>
    </w:p>
    <w:p w:rsidR="00581AE6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 xml:space="preserve">Engage in the realization of a collective project (class, school, city project) </w:t>
      </w:r>
    </w:p>
    <w:p w:rsidR="008B377C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Respect, accept and appreciate differences of others</w:t>
      </w:r>
    </w:p>
    <w:p w:rsidR="008B377C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Feel part of a community</w:t>
      </w:r>
    </w:p>
    <w:p w:rsidR="00581AE6" w:rsidRPr="000E6844" w:rsidRDefault="008B377C" w:rsidP="000E6844">
      <w:pPr>
        <w:pStyle w:val="CorpsB"/>
        <w:numPr>
          <w:ilvl w:val="1"/>
          <w:numId w:val="29"/>
        </w:numPr>
        <w:spacing w:line="276" w:lineRule="auto"/>
        <w:ind w:left="108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Take care of self and others</w:t>
      </w:r>
    </w:p>
    <w:p w:rsidR="008B377C" w:rsidRPr="000E6844" w:rsidRDefault="008B377C" w:rsidP="000E6844">
      <w:pPr>
        <w:pStyle w:val="CorpsB"/>
        <w:numPr>
          <w:ilvl w:val="0"/>
          <w:numId w:val="29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Understand, respect and enforce rules and regulations</w:t>
      </w:r>
    </w:p>
    <w:p w:rsidR="000A1877" w:rsidRPr="000E6844" w:rsidRDefault="000A1877" w:rsidP="000E6844">
      <w:pPr>
        <w:pStyle w:val="En-tte"/>
        <w:widowControl w:val="0"/>
        <w:spacing w:line="276" w:lineRule="auto"/>
        <w:ind w:left="108" w:hanging="108"/>
        <w:rPr>
          <w:rStyle w:val="Aucun"/>
          <w:rFonts w:ascii="Arial" w:hAnsi="Arial" w:cs="Arial"/>
          <w:color w:val="FF644E"/>
          <w:u w:color="FF644E"/>
          <w:shd w:val="clear" w:color="auto" w:fill="FEFEFE"/>
        </w:rPr>
      </w:pPr>
    </w:p>
    <w:p w:rsidR="000A1877" w:rsidRPr="000E6844" w:rsidRDefault="000A1877" w:rsidP="000E6844">
      <w:pPr>
        <w:pStyle w:val="En-tte"/>
        <w:widowControl w:val="0"/>
        <w:spacing w:line="276" w:lineRule="auto"/>
        <w:rPr>
          <w:rStyle w:val="Aucun"/>
          <w:rFonts w:ascii="Arial" w:hAnsi="Arial" w:cs="Arial"/>
          <w:color w:val="FF644E"/>
          <w:u w:color="FF644E"/>
          <w:shd w:val="clear" w:color="auto" w:fill="FEFEFE"/>
        </w:rPr>
      </w:pPr>
    </w:p>
    <w:p w:rsidR="000E6844" w:rsidRPr="000E6844" w:rsidRDefault="000E6844" w:rsidP="000E6844">
      <w:pPr>
        <w:pStyle w:val="En-tte"/>
        <w:spacing w:line="276" w:lineRule="auto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16E7CF"/>
          <w:shd w:val="clear" w:color="auto" w:fill="FEFEFE"/>
        </w:rPr>
      </w:pPr>
      <w:r w:rsidRPr="000E6844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16E7CF"/>
          <w:shd w:val="clear" w:color="auto" w:fill="FEFEFE"/>
        </w:rPr>
        <w:t>SOCIAL – VI</w:t>
      </w:r>
    </w:p>
    <w:p w:rsidR="000E6844" w:rsidRPr="000E6844" w:rsidRDefault="000E6844" w:rsidP="000E6844">
      <w:pPr>
        <w:pStyle w:val="En-tte"/>
        <w:spacing w:line="276" w:lineRule="auto"/>
        <w:rPr>
          <w:rStyle w:val="Aucun"/>
          <w:rFonts w:ascii="Arial" w:hAnsi="Arial" w:cs="Arial"/>
          <w:color w:val="FF644E"/>
          <w:u w:color="FF644E"/>
          <w:shd w:val="clear" w:color="auto" w:fill="FEFEFE"/>
        </w:rPr>
      </w:pP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Utilize a wide variety of nonverbal behaviors to improve communication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Plan and carry out routine or non-routine activities requiring multiple steps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Anticipate potential problems, identify steps for resolution including alternative solutions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Engage in game, pretend play activities, verbal play with peers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Participate with other students in both leadership and follower roles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Follow rules in games led by adult, take turns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 xml:space="preserve"> Comply with directions and limits from adults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Request and accept help from others, use peers as a resource</w:t>
      </w:r>
    </w:p>
    <w:p w:rsidR="000E6844" w:rsidRPr="000E6844" w:rsidRDefault="000E6844" w:rsidP="000E6844">
      <w:pPr>
        <w:pStyle w:val="CorpsB"/>
        <w:numPr>
          <w:ilvl w:val="0"/>
          <w:numId w:val="31"/>
        </w:numPr>
        <w:spacing w:line="276" w:lineRule="auto"/>
        <w:ind w:left="360"/>
        <w:rPr>
          <w:rFonts w:ascii="Arial" w:hAnsi="Arial" w:cs="Arial"/>
        </w:rPr>
      </w:pPr>
      <w:r w:rsidRPr="000E6844">
        <w:rPr>
          <w:rStyle w:val="Aucun"/>
          <w:rFonts w:ascii="Arial" w:hAnsi="Arial" w:cs="Arial"/>
        </w:rPr>
        <w:t>Negotiate with others to resolve problems</w:t>
      </w:r>
    </w:p>
    <w:p w:rsidR="000A1877" w:rsidRPr="000E6844" w:rsidRDefault="000A1877" w:rsidP="000E6844">
      <w:pPr>
        <w:pStyle w:val="CorpsA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0A1877" w:rsidRPr="000E6844" w:rsidSect="000E6844">
      <w:headerReference w:type="default" r:id="rId7"/>
      <w:footerReference w:type="default" r:id="rId8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AC2" w:rsidRDefault="00B00AC2">
      <w:r>
        <w:separator/>
      </w:r>
    </w:p>
  </w:endnote>
  <w:endnote w:type="continuationSeparator" w:id="0">
    <w:p w:rsidR="00B00AC2" w:rsidRDefault="00B0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877" w:rsidRPr="000E6844" w:rsidRDefault="000E6844" w:rsidP="000E684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AC2" w:rsidRDefault="00B00AC2">
      <w:r>
        <w:separator/>
      </w:r>
    </w:p>
  </w:footnote>
  <w:footnote w:type="continuationSeparator" w:id="0">
    <w:p w:rsidR="00B00AC2" w:rsidRDefault="00B0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877" w:rsidRPr="000E6844" w:rsidRDefault="000E6844" w:rsidP="000E684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eastAsia="fr-FR"/>
      </w:rPr>
    </w:pPr>
    <w:r w:rsidRPr="00583B1B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eastAsia="fr-FR"/>
      </w:rPr>
      <w:t>LEGO Braille Bricks – Holistic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74F6"/>
    <w:multiLevelType w:val="hybridMultilevel"/>
    <w:tmpl w:val="5ECE82C8"/>
    <w:lvl w:ilvl="0" w:tplc="FBF6CF46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B046155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8C08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81F9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9A7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E2F8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E2C1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AB94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C2B0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C4A7C"/>
    <w:multiLevelType w:val="hybridMultilevel"/>
    <w:tmpl w:val="606692B2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sz w:val="26"/>
        <w:szCs w:val="26"/>
        <w:highlight w:val="none"/>
        <w:vertAlign w:val="baseline"/>
      </w:rPr>
    </w:lvl>
    <w:lvl w:ilvl="1" w:tplc="DD6E7A1C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C328C8A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F5C2D1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AF0293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70EE33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AE4CA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E8A15D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FD6200E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1C9078BF"/>
    <w:multiLevelType w:val="hybridMultilevel"/>
    <w:tmpl w:val="3DF8BAAC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sz w:val="26"/>
        <w:szCs w:val="26"/>
        <w:highlight w:val="none"/>
        <w:vertAlign w:val="baseline"/>
      </w:rPr>
    </w:lvl>
    <w:lvl w:ilvl="1" w:tplc="E34A086C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303D14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1BEDFE2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774CFD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82E9D48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586EC72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D6A3C82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AF2037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 w15:restartNumberingAfterBreak="0">
    <w:nsid w:val="1FAB23FF"/>
    <w:multiLevelType w:val="hybridMultilevel"/>
    <w:tmpl w:val="E6665ABC"/>
    <w:lvl w:ilvl="0" w:tplc="FBF6CF46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D096BCE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C8A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298F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086C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EF0D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28F0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6F2F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AD2A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332C27"/>
    <w:multiLevelType w:val="hybridMultilevel"/>
    <w:tmpl w:val="2174C19C"/>
    <w:lvl w:ilvl="0" w:tplc="FBF6CF46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93DC0A7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CD34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0C3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8C0A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AD07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499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3E776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4C4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032494"/>
    <w:multiLevelType w:val="hybridMultilevel"/>
    <w:tmpl w:val="4F5E4A14"/>
    <w:lvl w:ilvl="0" w:tplc="FBF6CF46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B44091D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E413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007C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56E3A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4B36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4BB6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0AA9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830B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B436E8"/>
    <w:multiLevelType w:val="multilevel"/>
    <w:tmpl w:val="91D07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A64AE2"/>
    <w:multiLevelType w:val="hybridMultilevel"/>
    <w:tmpl w:val="FAC2663A"/>
    <w:lvl w:ilvl="0" w:tplc="CF849D9C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AFCEFD8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AC1D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D49EF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839A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96CC9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D6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6339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2EED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CE5872"/>
    <w:multiLevelType w:val="multilevel"/>
    <w:tmpl w:val="B0F8A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1752A"/>
    <w:multiLevelType w:val="hybridMultilevel"/>
    <w:tmpl w:val="2256B00C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sz w:val="26"/>
        <w:szCs w:val="26"/>
        <w:highlight w:val="none"/>
        <w:vertAlign w:val="baseline"/>
      </w:rPr>
    </w:lvl>
    <w:lvl w:ilvl="1" w:tplc="20E2EADE">
      <w:start w:val="1"/>
      <w:numFmt w:val="bullet"/>
      <w:lvlText w:val="-"/>
      <w:lvlJc w:val="left"/>
      <w:pPr>
        <w:ind w:left="62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1A6255A">
      <w:start w:val="1"/>
      <w:numFmt w:val="bullet"/>
      <w:lvlText w:val="-"/>
      <w:lvlJc w:val="left"/>
      <w:pPr>
        <w:ind w:left="86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D200B6E">
      <w:start w:val="1"/>
      <w:numFmt w:val="bullet"/>
      <w:lvlText w:val="-"/>
      <w:lvlJc w:val="left"/>
      <w:pPr>
        <w:ind w:left="110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85ACF74">
      <w:start w:val="1"/>
      <w:numFmt w:val="bullet"/>
      <w:lvlText w:val="-"/>
      <w:lvlJc w:val="left"/>
      <w:pPr>
        <w:ind w:left="134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B886FAE">
      <w:start w:val="1"/>
      <w:numFmt w:val="bullet"/>
      <w:lvlText w:val="-"/>
      <w:lvlJc w:val="left"/>
      <w:pPr>
        <w:ind w:left="158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414D63E">
      <w:start w:val="1"/>
      <w:numFmt w:val="bullet"/>
      <w:lvlText w:val="-"/>
      <w:lvlJc w:val="left"/>
      <w:pPr>
        <w:ind w:left="182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FC68F18">
      <w:start w:val="1"/>
      <w:numFmt w:val="bullet"/>
      <w:lvlText w:val="-"/>
      <w:lvlJc w:val="left"/>
      <w:pPr>
        <w:ind w:left="206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6D2FA42">
      <w:start w:val="1"/>
      <w:numFmt w:val="bullet"/>
      <w:lvlText w:val="-"/>
      <w:lvlJc w:val="left"/>
      <w:pPr>
        <w:ind w:left="230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0" w15:restartNumberingAfterBreak="0">
    <w:nsid w:val="4E171F87"/>
    <w:multiLevelType w:val="hybridMultilevel"/>
    <w:tmpl w:val="52BC5828"/>
    <w:lvl w:ilvl="0" w:tplc="B2ACE03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sz w:val="26"/>
        <w:szCs w:val="26"/>
        <w:highlight w:val="none"/>
        <w:vertAlign w:val="baseline"/>
      </w:rPr>
    </w:lvl>
    <w:lvl w:ilvl="1" w:tplc="20E2EADE">
      <w:start w:val="1"/>
      <w:numFmt w:val="bullet"/>
      <w:lvlText w:val="-"/>
      <w:lvlJc w:val="left"/>
      <w:pPr>
        <w:ind w:left="62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1A6255A">
      <w:start w:val="1"/>
      <w:numFmt w:val="bullet"/>
      <w:lvlText w:val="-"/>
      <w:lvlJc w:val="left"/>
      <w:pPr>
        <w:ind w:left="86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D200B6E">
      <w:start w:val="1"/>
      <w:numFmt w:val="bullet"/>
      <w:lvlText w:val="-"/>
      <w:lvlJc w:val="left"/>
      <w:pPr>
        <w:ind w:left="110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85ACF74">
      <w:start w:val="1"/>
      <w:numFmt w:val="bullet"/>
      <w:lvlText w:val="-"/>
      <w:lvlJc w:val="left"/>
      <w:pPr>
        <w:ind w:left="134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B886FAE">
      <w:start w:val="1"/>
      <w:numFmt w:val="bullet"/>
      <w:lvlText w:val="-"/>
      <w:lvlJc w:val="left"/>
      <w:pPr>
        <w:ind w:left="158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414D63E">
      <w:start w:val="1"/>
      <w:numFmt w:val="bullet"/>
      <w:lvlText w:val="-"/>
      <w:lvlJc w:val="left"/>
      <w:pPr>
        <w:ind w:left="182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FC68F18">
      <w:start w:val="1"/>
      <w:numFmt w:val="bullet"/>
      <w:lvlText w:val="-"/>
      <w:lvlJc w:val="left"/>
      <w:pPr>
        <w:ind w:left="206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6D2FA42">
      <w:start w:val="1"/>
      <w:numFmt w:val="bullet"/>
      <w:lvlText w:val="-"/>
      <w:lvlJc w:val="left"/>
      <w:pPr>
        <w:ind w:left="2302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1" w15:restartNumberingAfterBreak="0">
    <w:nsid w:val="5A1A61DC"/>
    <w:multiLevelType w:val="hybridMultilevel"/>
    <w:tmpl w:val="137820FC"/>
    <w:lvl w:ilvl="0" w:tplc="FBF6CF46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9D124F1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E648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66C8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A052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760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803A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5C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85A7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A343F14"/>
    <w:multiLevelType w:val="multilevel"/>
    <w:tmpl w:val="5EA07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6A3129"/>
    <w:multiLevelType w:val="hybridMultilevel"/>
    <w:tmpl w:val="74820EBA"/>
    <w:lvl w:ilvl="0" w:tplc="6EF2A6A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826026A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C5AC5D8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228A9B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BC345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64C750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824187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05848A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766746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4" w15:restartNumberingAfterBreak="0">
    <w:nsid w:val="5D4E4FD6"/>
    <w:multiLevelType w:val="hybridMultilevel"/>
    <w:tmpl w:val="0CF2021E"/>
    <w:lvl w:ilvl="0" w:tplc="9A5ADFCA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D6E7A1C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C328C8A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F5C2D1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AF0293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70EE33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AE4CA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E8A15D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FD6200E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5" w15:restartNumberingAfterBreak="0">
    <w:nsid w:val="5E8567D1"/>
    <w:multiLevelType w:val="hybridMultilevel"/>
    <w:tmpl w:val="777C71A0"/>
    <w:lvl w:ilvl="0" w:tplc="AE0EE3D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76F"/>
    <w:multiLevelType w:val="multilevel"/>
    <w:tmpl w:val="85D251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BA2C13"/>
    <w:multiLevelType w:val="hybridMultilevel"/>
    <w:tmpl w:val="ACE8CBF4"/>
    <w:lvl w:ilvl="0" w:tplc="EC90F76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4A82E87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406E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6A01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0E1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ABF7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E1C1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078B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4474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B134A5"/>
    <w:multiLevelType w:val="hybridMultilevel"/>
    <w:tmpl w:val="2C703802"/>
    <w:lvl w:ilvl="0" w:tplc="FBF6CF46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numSpacing w14:val="default"/>
      </w:rPr>
    </w:lvl>
    <w:lvl w:ilvl="1" w:tplc="A8A8BE5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C437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6263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7BA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A76B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5C917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AF72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26C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93444BA"/>
    <w:multiLevelType w:val="hybridMultilevel"/>
    <w:tmpl w:val="A630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7FF3"/>
    <w:multiLevelType w:val="hybridMultilevel"/>
    <w:tmpl w:val="81AC2838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sz w:val="26"/>
        <w:szCs w:val="26"/>
        <w:highlight w:val="none"/>
        <w:vertAlign w:val="baseline"/>
      </w:rPr>
    </w:lvl>
    <w:lvl w:ilvl="1" w:tplc="A8B8126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BA89028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1DCCEFC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DC4C6FC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3218131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A382EB0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1880D2A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A523ABA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 w15:restartNumberingAfterBreak="0">
    <w:nsid w:val="770413FC"/>
    <w:multiLevelType w:val="hybridMultilevel"/>
    <w:tmpl w:val="AC78F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C280D"/>
    <w:multiLevelType w:val="multilevel"/>
    <w:tmpl w:val="4DEE34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342BA1"/>
    <w:multiLevelType w:val="hybridMultilevel"/>
    <w:tmpl w:val="048CAAD6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sz w:val="26"/>
        <w:szCs w:val="26"/>
        <w:highlight w:val="none"/>
        <w:vertAlign w:val="baseline"/>
      </w:rPr>
    </w:lvl>
    <w:lvl w:ilvl="1" w:tplc="C826026A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C5AC5D8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228A9B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BC345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64C750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824187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05848A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766746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7"/>
  </w:num>
  <w:num w:numId="5">
    <w:abstractNumId w:val="10"/>
  </w:num>
  <w:num w:numId="6">
    <w:abstractNumId w:val="5"/>
  </w:num>
  <w:num w:numId="7">
    <w:abstractNumId w:val="5"/>
  </w:num>
  <w:num w:numId="8">
    <w:abstractNumId w:val="14"/>
  </w:num>
  <w:num w:numId="9">
    <w:abstractNumId w:val="0"/>
  </w:num>
  <w:num w:numId="10">
    <w:abstractNumId w:val="0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2"/>
  </w:num>
  <w:num w:numId="16">
    <w:abstractNumId w:val="18"/>
  </w:num>
  <w:num w:numId="17">
    <w:abstractNumId w:val="18"/>
  </w:num>
  <w:num w:numId="18">
    <w:abstractNumId w:val="13"/>
  </w:num>
  <w:num w:numId="19">
    <w:abstractNumId w:val="4"/>
  </w:num>
  <w:num w:numId="20">
    <w:abstractNumId w:val="4"/>
  </w:num>
  <w:num w:numId="21">
    <w:abstractNumId w:val="9"/>
  </w:num>
  <w:num w:numId="22">
    <w:abstractNumId w:val="1"/>
  </w:num>
  <w:num w:numId="23">
    <w:abstractNumId w:val="23"/>
  </w:num>
  <w:num w:numId="24">
    <w:abstractNumId w:val="8"/>
  </w:num>
  <w:num w:numId="25">
    <w:abstractNumId w:val="6"/>
  </w:num>
  <w:num w:numId="26">
    <w:abstractNumId w:val="12"/>
  </w:num>
  <w:num w:numId="27">
    <w:abstractNumId w:val="16"/>
  </w:num>
  <w:num w:numId="28">
    <w:abstractNumId w:val="22"/>
  </w:num>
  <w:num w:numId="29">
    <w:abstractNumId w:val="21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77"/>
    <w:rsid w:val="000706E0"/>
    <w:rsid w:val="000A1877"/>
    <w:rsid w:val="000E6844"/>
    <w:rsid w:val="00181783"/>
    <w:rsid w:val="001D4BB3"/>
    <w:rsid w:val="00226DDA"/>
    <w:rsid w:val="002C0250"/>
    <w:rsid w:val="003E01CA"/>
    <w:rsid w:val="003E4BE8"/>
    <w:rsid w:val="0047206C"/>
    <w:rsid w:val="004B0F3A"/>
    <w:rsid w:val="004E0BD1"/>
    <w:rsid w:val="00581AE6"/>
    <w:rsid w:val="00613B59"/>
    <w:rsid w:val="00620C16"/>
    <w:rsid w:val="00740634"/>
    <w:rsid w:val="00773E51"/>
    <w:rsid w:val="007E41B1"/>
    <w:rsid w:val="008B377C"/>
    <w:rsid w:val="009431C0"/>
    <w:rsid w:val="009615D7"/>
    <w:rsid w:val="00972028"/>
    <w:rsid w:val="009912ED"/>
    <w:rsid w:val="009D1ED0"/>
    <w:rsid w:val="009E01A8"/>
    <w:rsid w:val="009F491B"/>
    <w:rsid w:val="00A53443"/>
    <w:rsid w:val="00B00AC2"/>
    <w:rsid w:val="00C07626"/>
    <w:rsid w:val="00C4336D"/>
    <w:rsid w:val="00ED7BC6"/>
    <w:rsid w:val="00FD72DD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28C47"/>
  <w15:docId w15:val="{8501C0F8-7061-784E-93D0-F85640B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basedOn w:val="Normal"/>
    <w:uiPriority w:val="34"/>
    <w:qFormat/>
    <w:rsid w:val="00581AE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0E6844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0E68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8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cp:lastPrinted>2020-05-21T10:05:00Z</cp:lastPrinted>
  <dcterms:created xsi:type="dcterms:W3CDTF">2020-06-05T11:31:00Z</dcterms:created>
  <dcterms:modified xsi:type="dcterms:W3CDTF">2020-06-05T11:53:00Z</dcterms:modified>
</cp:coreProperties>
</file>