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4"/>
      </w:tblGrid>
      <w:tr w:rsidR="00257676">
        <w:trPr>
          <w:trHeight w:val="1408"/>
        </w:trPr>
        <w:tc>
          <w:tcPr>
            <w:tcW w:w="9854" w:type="dxa"/>
            <w:tcBorders>
              <w:bottom w:val="single" w:sz="8" w:space="0" w:color="000000"/>
            </w:tcBorders>
          </w:tcPr>
          <w:p w:rsidR="00257676" w:rsidRDefault="00257676">
            <w:pPr>
              <w:pStyle w:val="TableParagraph"/>
              <w:rPr>
                <w:rFonts w:ascii="Times New Roman"/>
                <w:sz w:val="24"/>
              </w:rPr>
            </w:pPr>
          </w:p>
          <w:p w:rsidR="00257676" w:rsidRDefault="00257676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:rsidR="00257676" w:rsidRDefault="00F34295">
            <w:pPr>
              <w:pStyle w:val="TableParagraph"/>
              <w:ind w:left="2272"/>
              <w:rPr>
                <w:b/>
                <w:i/>
              </w:rPr>
            </w:pPr>
            <w:r>
              <w:rPr>
                <w:b/>
                <w:i/>
              </w:rPr>
              <w:t>[SPACE FOR LICENSING AUTHORITY LOGO ETC.]</w:t>
            </w:r>
          </w:p>
        </w:tc>
      </w:tr>
      <w:tr w:rsidR="00257676">
        <w:trPr>
          <w:trHeight w:val="1195"/>
        </w:trPr>
        <w:tc>
          <w:tcPr>
            <w:tcW w:w="9854" w:type="dxa"/>
            <w:tcBorders>
              <w:top w:val="single" w:sz="8" w:space="0" w:color="000000"/>
              <w:bottom w:val="nil"/>
            </w:tcBorders>
          </w:tcPr>
          <w:p w:rsidR="00257676" w:rsidRDefault="00F34295">
            <w:pPr>
              <w:pStyle w:val="TableParagraph"/>
              <w:spacing w:before="53"/>
              <w:ind w:left="1754" w:right="17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COUNTER-NOTICE</w:t>
            </w:r>
          </w:p>
          <w:p w:rsidR="00257676" w:rsidRDefault="00F34295">
            <w:pPr>
              <w:pStyle w:val="TableParagraph"/>
              <w:spacing w:before="58" w:line="295" w:lineRule="auto"/>
              <w:ind w:left="1758" w:right="1747"/>
              <w:jc w:val="center"/>
              <w:rPr>
                <w:b/>
              </w:rPr>
            </w:pPr>
            <w:r>
              <w:rPr>
                <w:b/>
              </w:rPr>
              <w:t>(Given in response to a temporary use notice under Part 9 of the Gambling Act 2005)</w:t>
            </w:r>
          </w:p>
        </w:tc>
      </w:tr>
      <w:tr w:rsidR="00257676">
        <w:trPr>
          <w:trHeight w:val="2341"/>
        </w:trPr>
        <w:tc>
          <w:tcPr>
            <w:tcW w:w="9854" w:type="dxa"/>
            <w:tcBorders>
              <w:top w:val="nil"/>
              <w:bottom w:val="nil"/>
            </w:tcBorders>
          </w:tcPr>
          <w:p w:rsidR="00257676" w:rsidRDefault="00F34295">
            <w:pPr>
              <w:pStyle w:val="TableParagraph"/>
              <w:tabs>
                <w:tab w:val="left" w:pos="3791"/>
              </w:tabs>
              <w:spacing w:before="179" w:line="295" w:lineRule="auto"/>
              <w:ind w:left="107" w:right="1121"/>
            </w:pPr>
            <w:r>
              <w:t>This counter-notice is given under section 224 of the Gambling Act 2005 and relates to a temporary use notice</w:t>
            </w:r>
            <w:r>
              <w:rPr>
                <w:spacing w:val="-9"/>
              </w:rPr>
              <w:t xml:space="preserve"> </w:t>
            </w:r>
            <w:r>
              <w:t>given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tab/>
              <w:t>in respect of the following</w:t>
            </w:r>
            <w:r>
              <w:rPr>
                <w:spacing w:val="-5"/>
              </w:rPr>
              <w:t xml:space="preserve"> </w:t>
            </w:r>
            <w:r>
              <w:t>premises:</w:t>
            </w:r>
          </w:p>
          <w:p w:rsidR="00257676" w:rsidRDefault="00F34295">
            <w:pPr>
              <w:pStyle w:val="TableParagraph"/>
              <w:spacing w:before="4"/>
              <w:ind w:left="107" w:right="802"/>
              <w:rPr>
                <w:i/>
              </w:rPr>
            </w:pPr>
            <w:r>
              <w:rPr>
                <w:i/>
              </w:rPr>
              <w:t>[Identify the premises to which the temporary use notice applies, giving where applicable an address and postcode]</w:t>
            </w:r>
          </w:p>
        </w:tc>
      </w:tr>
      <w:tr w:rsidR="00257676">
        <w:trPr>
          <w:trHeight w:val="2470"/>
        </w:trPr>
        <w:tc>
          <w:tcPr>
            <w:tcW w:w="9854" w:type="dxa"/>
            <w:tcBorders>
              <w:top w:val="nil"/>
              <w:bottom w:val="nil"/>
            </w:tcBorders>
          </w:tcPr>
          <w:p w:rsidR="00257676" w:rsidRDefault="00257676">
            <w:pPr>
              <w:pStyle w:val="TableParagraph"/>
              <w:rPr>
                <w:rFonts w:ascii="Times New Roman"/>
                <w:sz w:val="24"/>
              </w:rPr>
            </w:pPr>
          </w:p>
          <w:p w:rsidR="00257676" w:rsidRDefault="00257676">
            <w:pPr>
              <w:pStyle w:val="TableParagraph"/>
              <w:rPr>
                <w:rFonts w:ascii="Times New Roman"/>
                <w:sz w:val="24"/>
              </w:rPr>
            </w:pPr>
          </w:p>
          <w:p w:rsidR="00257676" w:rsidRDefault="00257676">
            <w:pPr>
              <w:pStyle w:val="TableParagraph"/>
              <w:rPr>
                <w:rFonts w:ascii="Times New Roman"/>
                <w:sz w:val="24"/>
              </w:rPr>
            </w:pPr>
          </w:p>
          <w:p w:rsidR="00257676" w:rsidRDefault="00F34295">
            <w:pPr>
              <w:pStyle w:val="TableParagraph"/>
              <w:spacing w:before="185"/>
              <w:ind w:left="107"/>
            </w:pPr>
            <w:r>
              <w:t>The temporary use notice was given by the following person or organisation:</w:t>
            </w:r>
          </w:p>
          <w:p w:rsidR="00257676" w:rsidRDefault="00F34295">
            <w:pPr>
              <w:pStyle w:val="TableParagraph"/>
              <w:spacing w:before="59"/>
              <w:ind w:left="107"/>
              <w:rPr>
                <w:i/>
              </w:rPr>
            </w:pPr>
            <w:r>
              <w:rPr>
                <w:i/>
              </w:rPr>
              <w:t>[Give the name and address of the person or organisation who gave the temporary use notice]</w:t>
            </w:r>
          </w:p>
        </w:tc>
      </w:tr>
      <w:tr w:rsidR="00257676">
        <w:trPr>
          <w:trHeight w:val="2539"/>
        </w:trPr>
        <w:tc>
          <w:tcPr>
            <w:tcW w:w="9854" w:type="dxa"/>
            <w:tcBorders>
              <w:top w:val="nil"/>
              <w:bottom w:val="nil"/>
            </w:tcBorders>
          </w:tcPr>
          <w:p w:rsidR="00257676" w:rsidRDefault="00257676">
            <w:pPr>
              <w:pStyle w:val="TableParagraph"/>
              <w:rPr>
                <w:rFonts w:ascii="Times New Roman"/>
                <w:sz w:val="24"/>
              </w:rPr>
            </w:pPr>
          </w:p>
          <w:p w:rsidR="00257676" w:rsidRDefault="00257676">
            <w:pPr>
              <w:pStyle w:val="TableParagraph"/>
              <w:rPr>
                <w:rFonts w:ascii="Times New Roman"/>
                <w:sz w:val="24"/>
              </w:rPr>
            </w:pPr>
          </w:p>
          <w:p w:rsidR="00257676" w:rsidRDefault="00257676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257676" w:rsidRDefault="00F34295">
            <w:pPr>
              <w:pStyle w:val="TableParagraph"/>
              <w:ind w:left="107"/>
            </w:pPr>
            <w:r>
              <w:t>The temporary use notice provided for the premises to be used for the following activities:</w:t>
            </w:r>
          </w:p>
        </w:tc>
      </w:tr>
      <w:tr w:rsidR="00257676">
        <w:trPr>
          <w:trHeight w:val="3378"/>
        </w:trPr>
        <w:tc>
          <w:tcPr>
            <w:tcW w:w="9854" w:type="dxa"/>
            <w:tcBorders>
              <w:top w:val="nil"/>
            </w:tcBorders>
          </w:tcPr>
          <w:p w:rsidR="00257676" w:rsidRDefault="00257676">
            <w:pPr>
              <w:pStyle w:val="TableParagraph"/>
              <w:rPr>
                <w:rFonts w:ascii="Times New Roman"/>
                <w:sz w:val="24"/>
              </w:rPr>
            </w:pPr>
          </w:p>
          <w:p w:rsidR="00257676" w:rsidRDefault="00257676">
            <w:pPr>
              <w:pStyle w:val="TableParagraph"/>
              <w:rPr>
                <w:rFonts w:ascii="Times New Roman"/>
                <w:sz w:val="24"/>
              </w:rPr>
            </w:pPr>
          </w:p>
          <w:p w:rsidR="00257676" w:rsidRDefault="00257676">
            <w:pPr>
              <w:pStyle w:val="TableParagraph"/>
              <w:rPr>
                <w:rFonts w:ascii="Times New Roman"/>
                <w:sz w:val="24"/>
              </w:rPr>
            </w:pPr>
          </w:p>
          <w:p w:rsidR="00257676" w:rsidRDefault="00257676">
            <w:pPr>
              <w:pStyle w:val="TableParagraph"/>
              <w:rPr>
                <w:rFonts w:ascii="Times New Roman"/>
                <w:sz w:val="24"/>
              </w:rPr>
            </w:pPr>
          </w:p>
          <w:p w:rsidR="00257676" w:rsidRDefault="00257676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257676" w:rsidRDefault="00F34295">
            <w:pPr>
              <w:pStyle w:val="TableParagraph"/>
              <w:ind w:left="107"/>
            </w:pPr>
            <w:r>
              <w:t>during the following period:</w:t>
            </w:r>
          </w:p>
        </w:tc>
      </w:tr>
      <w:tr w:rsidR="00257676">
        <w:trPr>
          <w:trHeight w:val="1130"/>
        </w:trPr>
        <w:tc>
          <w:tcPr>
            <w:tcW w:w="9854" w:type="dxa"/>
          </w:tcPr>
          <w:p w:rsidR="00257676" w:rsidRDefault="00F34295">
            <w:pPr>
              <w:pStyle w:val="TableParagraph"/>
              <w:spacing w:before="52"/>
              <w:ind w:left="107" w:right="655"/>
              <w:rPr>
                <w:i/>
              </w:rPr>
            </w:pPr>
            <w:r>
              <w:t xml:space="preserve">The licensing authority have decided that the temporary use notice referred to in this counter- notice: </w:t>
            </w:r>
            <w:r>
              <w:rPr>
                <w:i/>
              </w:rPr>
              <w:t>[tick or check the box or boxes which apply, and give any additional information as appropriate]</w:t>
            </w:r>
          </w:p>
        </w:tc>
      </w:tr>
    </w:tbl>
    <w:p w:rsidR="00257676" w:rsidRDefault="00000000">
      <w:pPr>
        <w:rPr>
          <w:sz w:val="2"/>
          <w:szCs w:val="2"/>
        </w:rPr>
      </w:pPr>
      <w:r>
        <w:pict w14:anchorId="33A8C56E"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margin-left:83.4pt;margin-top:654.25pt;width:423.75pt;height:43.8pt;z-index:2516510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77"/>
                    <w:gridCol w:w="4183"/>
                  </w:tblGrid>
                  <w:tr w:rsidR="00257676">
                    <w:trPr>
                      <w:trHeight w:val="311"/>
                    </w:trPr>
                    <w:tc>
                      <w:tcPr>
                        <w:tcW w:w="4277" w:type="dxa"/>
                      </w:tcPr>
                      <w:p w:rsidR="00257676" w:rsidRDefault="00F34295">
                        <w:pPr>
                          <w:pStyle w:val="TableParagraph"/>
                          <w:spacing w:before="57" w:line="234" w:lineRule="exact"/>
                          <w:ind w:left="107"/>
                        </w:pPr>
                        <w:r>
                          <w:t>Start date</w:t>
                        </w:r>
                      </w:p>
                    </w:tc>
                    <w:tc>
                      <w:tcPr>
                        <w:tcW w:w="4183" w:type="dxa"/>
                      </w:tcPr>
                      <w:p w:rsidR="00257676" w:rsidRDefault="00F34295">
                        <w:pPr>
                          <w:pStyle w:val="TableParagraph"/>
                          <w:spacing w:before="57" w:line="234" w:lineRule="exact"/>
                          <w:ind w:left="107"/>
                        </w:pPr>
                        <w:r>
                          <w:t>End date</w:t>
                        </w:r>
                      </w:p>
                    </w:tc>
                  </w:tr>
                  <w:tr w:rsidR="00257676">
                    <w:trPr>
                      <w:trHeight w:val="534"/>
                    </w:trPr>
                    <w:tc>
                      <w:tcPr>
                        <w:tcW w:w="4277" w:type="dxa"/>
                      </w:tcPr>
                      <w:p w:rsidR="00257676" w:rsidRDefault="0025767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183" w:type="dxa"/>
                      </w:tcPr>
                      <w:p w:rsidR="00257676" w:rsidRDefault="0025767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257676" w:rsidRDefault="0025767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257676" w:rsidRDefault="00257676">
      <w:pPr>
        <w:rPr>
          <w:sz w:val="2"/>
          <w:szCs w:val="2"/>
        </w:rPr>
        <w:sectPr w:rsidR="00257676">
          <w:type w:val="continuous"/>
          <w:pgSz w:w="11910" w:h="16840"/>
          <w:pgMar w:top="1120" w:right="900" w:bottom="280" w:left="920" w:header="720" w:footer="720" w:gutter="0"/>
          <w:cols w:space="720"/>
        </w:sectPr>
      </w:pPr>
    </w:p>
    <w:p w:rsidR="00257676" w:rsidRDefault="00000000">
      <w:pPr>
        <w:pStyle w:val="BodyText"/>
        <w:spacing w:before="11"/>
        <w:rPr>
          <w:rFonts w:ascii="Times New Roman"/>
          <w:sz w:val="6"/>
        </w:rPr>
      </w:pPr>
      <w:r>
        <w:pict w14:anchorId="33A8C56F">
          <v:group id="_x0000_s2066" style="position:absolute;margin-left:51pt;margin-top:56.65pt;width:493.25pt;height:724.95pt;z-index:-251655168;mso-position-horizontal-relative:page;mso-position-vertical-relative:page" coordorigin="1020,1133" coordsize="9865,14499">
            <v:line id="_x0000_s2075" style="position:absolute" from="1030,1138" to="9053,1138" strokeweight=".48pt"/>
            <v:rect id="_x0000_s2074" style="position:absolute;left:9052;top:1132;width:10;height:10" fillcolor="black" stroked="f"/>
            <v:line id="_x0000_s2073" style="position:absolute" from="9062,1138" to="10874,1138" strokeweight=".48pt"/>
            <v:shape id="_x0000_s2072" style="position:absolute;left:1029;top:14666;width:9845;height:10" coordorigin="1030,14666" coordsize="9845,10" o:spt="100" adj="0,,0" path="m1030,14666r9844,m1030,14676r9844,e" filled="f" strokeweight=".48pt">
              <v:stroke joinstyle="round"/>
              <v:formulas/>
              <v:path arrowok="t" o:connecttype="segments"/>
            </v:shape>
            <v:line id="_x0000_s2071" style="position:absolute" from="1025,1133" to="1025,15622" strokeweight=".48pt"/>
            <v:rect id="_x0000_s2070" style="position:absolute;left:1020;top:15621;width:10;height:10" fillcolor="black" stroked="f"/>
            <v:line id="_x0000_s2069" style="position:absolute" from="1030,15626" to="10874,15626" strokeweight=".48pt"/>
            <v:line id="_x0000_s2068" style="position:absolute" from="10879,1133" to="10879,15622" strokeweight=".16969mm"/>
            <v:rect id="_x0000_s2067" style="position:absolute;left:10874;top:15621;width:10;height:10" fillcolor="black" stroked="f"/>
            <w10:wrap anchorx="page" anchory="page"/>
          </v:group>
        </w:pict>
      </w:r>
      <w:r>
        <w:pict w14:anchorId="33A8C570">
          <v:line id="_x0000_s2065" style="position:absolute;z-index:251655168;mso-position-horizontal-relative:page;mso-position-vertical-relative:page" from="83.65pt,145.1pt" to="83.65pt,186.25pt" strokeweight=".48pt">
            <w10:wrap anchorx="page" anchory="page"/>
          </v:line>
        </w:pict>
      </w:r>
      <w:r>
        <w:pict w14:anchorId="33A8C571">
          <v:line id="_x0000_s2064" style="position:absolute;z-index:251656192;mso-position-horizontal-relative:page;mso-position-vertical-relative:page" from="297.5pt,145.1pt" to="297.5pt,186.25pt" strokeweight=".48pt">
            <w10:wrap anchorx="page" anchory="page"/>
          </v:line>
        </w:pict>
      </w:r>
    </w:p>
    <w:p w:rsidR="00257676" w:rsidRDefault="00000000">
      <w:pPr>
        <w:pStyle w:val="BodyText"/>
        <w:spacing w:line="222" w:lineRule="exact"/>
        <w:ind w:left="8254"/>
        <w:rPr>
          <w:rFonts w:ascii="Times New Roman"/>
          <w:sz w:val="20"/>
        </w:rPr>
      </w:pPr>
      <w:r>
        <w:rPr>
          <w:rFonts w:ascii="Times New Roman"/>
          <w:position w:val="-3"/>
          <w:sz w:val="20"/>
        </w:rPr>
      </w:r>
      <w:r>
        <w:rPr>
          <w:rFonts w:ascii="Times New Roman"/>
          <w:position w:val="-3"/>
          <w:sz w:val="20"/>
        </w:rPr>
        <w:pict w14:anchorId="33A8C573">
          <v:group id="_x0000_s2062" style="width:11.05pt;height:11.05pt;mso-position-horizontal-relative:char;mso-position-vertical-relative:line" coordsize="221,221">
            <v:rect id="_x0000_s2063" style="position:absolute;left:7;top:7;width:207;height:207" filled="f" strokeweight=".72pt"/>
            <w10:wrap type="none"/>
            <w10:anchorlock/>
          </v:group>
        </w:pict>
      </w:r>
    </w:p>
    <w:p w:rsidR="00257676" w:rsidRDefault="00257676">
      <w:pPr>
        <w:pStyle w:val="BodyText"/>
        <w:rPr>
          <w:rFonts w:ascii="Times New Roman"/>
          <w:sz w:val="12"/>
        </w:rPr>
      </w:pPr>
    </w:p>
    <w:p w:rsidR="00257676" w:rsidRDefault="00000000">
      <w:pPr>
        <w:pStyle w:val="BodyText"/>
        <w:spacing w:line="222" w:lineRule="exact"/>
        <w:ind w:left="8254"/>
        <w:rPr>
          <w:rFonts w:ascii="Times New Roman"/>
          <w:sz w:val="20"/>
        </w:rPr>
      </w:pPr>
      <w:r>
        <w:rPr>
          <w:rFonts w:ascii="Times New Roman"/>
          <w:position w:val="-3"/>
          <w:sz w:val="20"/>
        </w:rPr>
      </w:r>
      <w:r>
        <w:rPr>
          <w:rFonts w:ascii="Times New Roman"/>
          <w:position w:val="-3"/>
          <w:sz w:val="20"/>
        </w:rPr>
        <w:pict w14:anchorId="33A8C575">
          <v:group id="_x0000_s2060" style="width:11.05pt;height:11.05pt;mso-position-horizontal-relative:char;mso-position-vertical-relative:line" coordsize="221,221">
            <v:rect id="_x0000_s2061" style="position:absolute;left:7;top:7;width:207;height:207" filled="f" strokeweight=".72pt"/>
            <w10:wrap type="none"/>
            <w10:anchorlock/>
          </v:group>
        </w:pict>
      </w:r>
    </w:p>
    <w:p w:rsidR="00257676" w:rsidRDefault="00257676">
      <w:pPr>
        <w:pStyle w:val="BodyText"/>
        <w:rPr>
          <w:rFonts w:ascii="Times New Roman"/>
          <w:sz w:val="20"/>
        </w:rPr>
      </w:pPr>
    </w:p>
    <w:p w:rsidR="00257676" w:rsidRDefault="00000000">
      <w:pPr>
        <w:pStyle w:val="BodyText"/>
        <w:spacing w:before="1"/>
        <w:rPr>
          <w:rFonts w:ascii="Times New Roman"/>
          <w:sz w:val="20"/>
        </w:rPr>
      </w:pPr>
      <w:r>
        <w:pict w14:anchorId="33A8C576">
          <v:rect id="_x0000_s2059" style="position:absolute;margin-left:459.1pt;margin-top:13.9pt;width:10.3pt;height:10.3pt;z-index:251652096;mso-wrap-distance-left:0;mso-wrap-distance-right:0;mso-position-horizontal-relative:page" filled="f" strokeweight=".72pt">
            <w10:wrap type="topAndBottom" anchorx="page"/>
          </v:rect>
        </w:pict>
      </w:r>
    </w:p>
    <w:p w:rsidR="00257676" w:rsidRDefault="00257676">
      <w:pPr>
        <w:pStyle w:val="BodyText"/>
        <w:rPr>
          <w:rFonts w:ascii="Times New Roman"/>
          <w:sz w:val="20"/>
        </w:rPr>
      </w:pPr>
    </w:p>
    <w:p w:rsidR="00257676" w:rsidRDefault="00257676">
      <w:pPr>
        <w:pStyle w:val="BodyText"/>
        <w:rPr>
          <w:rFonts w:ascii="Times New Roman"/>
          <w:sz w:val="20"/>
        </w:rPr>
      </w:pPr>
    </w:p>
    <w:p w:rsidR="00257676" w:rsidRDefault="00257676">
      <w:pPr>
        <w:pStyle w:val="BodyText"/>
        <w:rPr>
          <w:rFonts w:ascii="Times New Roman"/>
          <w:sz w:val="20"/>
        </w:rPr>
      </w:pPr>
    </w:p>
    <w:p w:rsidR="00257676" w:rsidRDefault="00257676">
      <w:pPr>
        <w:pStyle w:val="BodyText"/>
        <w:rPr>
          <w:rFonts w:ascii="Times New Roman"/>
          <w:sz w:val="20"/>
        </w:rPr>
      </w:pPr>
    </w:p>
    <w:p w:rsidR="00257676" w:rsidRDefault="00257676">
      <w:pPr>
        <w:pStyle w:val="BodyText"/>
        <w:rPr>
          <w:rFonts w:ascii="Times New Roman"/>
          <w:sz w:val="20"/>
        </w:rPr>
      </w:pPr>
    </w:p>
    <w:p w:rsidR="00257676" w:rsidRDefault="00257676">
      <w:pPr>
        <w:pStyle w:val="BodyText"/>
        <w:rPr>
          <w:rFonts w:ascii="Times New Roman"/>
          <w:sz w:val="20"/>
        </w:rPr>
      </w:pPr>
    </w:p>
    <w:p w:rsidR="00257676" w:rsidRDefault="00257676">
      <w:pPr>
        <w:pStyle w:val="BodyText"/>
        <w:rPr>
          <w:rFonts w:ascii="Times New Roman"/>
          <w:sz w:val="20"/>
        </w:rPr>
      </w:pPr>
    </w:p>
    <w:p w:rsidR="00257676" w:rsidRDefault="00000000">
      <w:pPr>
        <w:pStyle w:val="BodyText"/>
        <w:spacing w:before="9"/>
        <w:rPr>
          <w:rFonts w:ascii="Times New Roman"/>
        </w:rPr>
      </w:pPr>
      <w:r>
        <w:pict w14:anchorId="33A8C577">
          <v:rect id="_x0000_s2058" style="position:absolute;margin-left:459.1pt;margin-top:15.45pt;width:10.3pt;height:10.3pt;z-index:251653120;mso-wrap-distance-left:0;mso-wrap-distance-right:0;mso-position-horizontal-relative:page" filled="f" strokeweight=".72pt">
            <w10:wrap type="topAndBottom" anchorx="page"/>
          </v:rect>
        </w:pict>
      </w:r>
    </w:p>
    <w:p w:rsidR="00257676" w:rsidRDefault="00257676">
      <w:pPr>
        <w:pStyle w:val="BodyText"/>
        <w:rPr>
          <w:rFonts w:ascii="Times New Roman"/>
          <w:sz w:val="20"/>
        </w:rPr>
      </w:pPr>
    </w:p>
    <w:p w:rsidR="00257676" w:rsidRDefault="00257676">
      <w:pPr>
        <w:pStyle w:val="BodyText"/>
        <w:rPr>
          <w:rFonts w:ascii="Times New Roman"/>
          <w:sz w:val="20"/>
        </w:rPr>
      </w:pPr>
    </w:p>
    <w:p w:rsidR="00257676" w:rsidRDefault="00257676">
      <w:pPr>
        <w:pStyle w:val="BodyText"/>
        <w:rPr>
          <w:rFonts w:ascii="Times New Roman"/>
          <w:sz w:val="20"/>
        </w:rPr>
      </w:pPr>
    </w:p>
    <w:p w:rsidR="00257676" w:rsidRDefault="00257676">
      <w:pPr>
        <w:pStyle w:val="BodyText"/>
        <w:rPr>
          <w:rFonts w:ascii="Times New Roman"/>
          <w:sz w:val="20"/>
        </w:rPr>
      </w:pPr>
    </w:p>
    <w:p w:rsidR="00257676" w:rsidRDefault="00257676">
      <w:pPr>
        <w:pStyle w:val="BodyText"/>
        <w:rPr>
          <w:rFonts w:ascii="Times New Roman"/>
          <w:sz w:val="20"/>
        </w:rPr>
      </w:pPr>
    </w:p>
    <w:p w:rsidR="00257676" w:rsidRDefault="00257676">
      <w:pPr>
        <w:pStyle w:val="BodyText"/>
        <w:rPr>
          <w:rFonts w:ascii="Times New Roman"/>
          <w:sz w:val="20"/>
        </w:rPr>
      </w:pPr>
    </w:p>
    <w:p w:rsidR="00257676" w:rsidRDefault="00257676">
      <w:pPr>
        <w:pStyle w:val="BodyText"/>
        <w:rPr>
          <w:rFonts w:ascii="Times New Roman"/>
          <w:sz w:val="20"/>
        </w:rPr>
      </w:pPr>
    </w:p>
    <w:p w:rsidR="00257676" w:rsidRDefault="00257676">
      <w:pPr>
        <w:pStyle w:val="BodyText"/>
        <w:rPr>
          <w:rFonts w:ascii="Times New Roman"/>
          <w:sz w:val="20"/>
        </w:rPr>
      </w:pPr>
    </w:p>
    <w:p w:rsidR="00257676" w:rsidRDefault="00257676">
      <w:pPr>
        <w:pStyle w:val="BodyText"/>
        <w:rPr>
          <w:rFonts w:ascii="Times New Roman"/>
          <w:sz w:val="20"/>
        </w:rPr>
      </w:pPr>
    </w:p>
    <w:p w:rsidR="00257676" w:rsidRDefault="00257676">
      <w:pPr>
        <w:pStyle w:val="BodyText"/>
        <w:rPr>
          <w:rFonts w:ascii="Times New Roman"/>
          <w:sz w:val="20"/>
        </w:rPr>
      </w:pPr>
    </w:p>
    <w:p w:rsidR="00257676" w:rsidRDefault="00257676">
      <w:pPr>
        <w:pStyle w:val="BodyText"/>
        <w:rPr>
          <w:rFonts w:ascii="Times New Roman"/>
          <w:sz w:val="20"/>
        </w:rPr>
      </w:pPr>
    </w:p>
    <w:p w:rsidR="00257676" w:rsidRDefault="00257676">
      <w:pPr>
        <w:pStyle w:val="BodyText"/>
        <w:rPr>
          <w:rFonts w:ascii="Times New Roman"/>
          <w:sz w:val="20"/>
        </w:rPr>
      </w:pPr>
    </w:p>
    <w:p w:rsidR="00257676" w:rsidRDefault="00257676">
      <w:pPr>
        <w:pStyle w:val="BodyText"/>
        <w:rPr>
          <w:rFonts w:ascii="Times New Roman"/>
          <w:sz w:val="20"/>
        </w:rPr>
      </w:pPr>
    </w:p>
    <w:p w:rsidR="00257676" w:rsidRDefault="00257676">
      <w:pPr>
        <w:pStyle w:val="BodyText"/>
        <w:spacing w:before="7"/>
        <w:rPr>
          <w:rFonts w:ascii="Times New Roman"/>
          <w:sz w:val="20"/>
        </w:rPr>
      </w:pPr>
    </w:p>
    <w:p w:rsidR="00257676" w:rsidRDefault="00000000">
      <w:pPr>
        <w:pStyle w:val="BodyText"/>
        <w:spacing w:before="94"/>
        <w:ind w:right="820"/>
        <w:jc w:val="right"/>
      </w:pPr>
      <w:r>
        <w:pict w14:anchorId="33A8C578">
          <v:line id="_x0000_s2057" style="position:absolute;left:0;text-align:left;z-index:251657216;mso-position-horizontal-relative:page" from="83.65pt,-144.7pt" to="83.65pt,-15pt" strokeweight=".48pt">
            <w10:wrap anchorx="page"/>
          </v:line>
        </w:pict>
      </w:r>
      <w:r>
        <w:pict w14:anchorId="33A8C579">
          <v:line id="_x0000_s2056" style="position:absolute;left:0;text-align:left;z-index:251658240;mso-position-horizontal-relative:page" from="245.65pt,-144.7pt" to="245.65pt,-15pt" strokeweight=".48pt">
            <w10:wrap anchorx="page"/>
          </v:line>
        </w:pict>
      </w:r>
      <w:r>
        <w:pict w14:anchorId="33A8C57A">
          <v:line id="_x0000_s2055" style="position:absolute;left:0;text-align:left;z-index:251659264;mso-position-horizontal-relative:page" from="377.65pt,-144.7pt" to="377.65pt,-15pt" strokeweight=".16969mm">
            <w10:wrap anchorx="page"/>
          </v:line>
        </w:pict>
      </w:r>
      <w:r>
        <w:pict w14:anchorId="33A8C57B">
          <v:shape id="_x0000_s2054" type="#_x0000_t202" style="position:absolute;left:0;text-align:left;margin-left:51.25pt;margin-top:-340.2pt;width:455.9pt;height:676.7pt;z-index:2516602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108"/>
                  </w:tblGrid>
                  <w:tr w:rsidR="00257676">
                    <w:trPr>
                      <w:trHeight w:val="378"/>
                    </w:trPr>
                    <w:tc>
                      <w:tcPr>
                        <w:tcW w:w="9108" w:type="dxa"/>
                      </w:tcPr>
                      <w:p w:rsidR="00257676" w:rsidRDefault="00F34295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468"/>
                            <w:tab w:val="left" w:pos="469"/>
                          </w:tabs>
                          <w:spacing w:before="64"/>
                          <w:ind w:hanging="360"/>
                        </w:pPr>
                        <w:r>
                          <w:t>Is not to have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effect</w:t>
                        </w:r>
                      </w:p>
                    </w:tc>
                  </w:tr>
                  <w:tr w:rsidR="00257676">
                    <w:trPr>
                      <w:trHeight w:val="541"/>
                    </w:trPr>
                    <w:tc>
                      <w:tcPr>
                        <w:tcW w:w="9108" w:type="dxa"/>
                      </w:tcPr>
                      <w:p w:rsidR="00257676" w:rsidRDefault="00F3429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68"/>
                            <w:tab w:val="left" w:pos="469"/>
                          </w:tabs>
                          <w:spacing w:before="45"/>
                          <w:ind w:hanging="360"/>
                        </w:pPr>
                        <w:r>
                          <w:t>Is to have effect only in respect of the following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activities:</w:t>
                        </w:r>
                      </w:p>
                    </w:tc>
                  </w:tr>
                  <w:tr w:rsidR="00257676">
                    <w:trPr>
                      <w:trHeight w:val="843"/>
                    </w:trPr>
                    <w:tc>
                      <w:tcPr>
                        <w:tcW w:w="9108" w:type="dxa"/>
                        <w:tcBorders>
                          <w:bottom w:val="single" w:sz="4" w:space="0" w:color="000000"/>
                        </w:tcBorders>
                      </w:tcPr>
                      <w:p w:rsidR="00257676" w:rsidRDefault="00F34295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68"/>
                            <w:tab w:val="left" w:pos="469"/>
                          </w:tabs>
                          <w:spacing w:before="226"/>
                          <w:ind w:hanging="360"/>
                        </w:pPr>
                        <w:r>
                          <w:t>Is to have effect only during the following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period:</w:t>
                        </w:r>
                      </w:p>
                    </w:tc>
                  </w:tr>
                  <w:tr w:rsidR="00257676">
                    <w:trPr>
                      <w:trHeight w:val="311"/>
                    </w:trPr>
                    <w:tc>
                      <w:tcPr>
                        <w:tcW w:w="910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7676" w:rsidRDefault="00F34295">
                        <w:pPr>
                          <w:pStyle w:val="TableParagraph"/>
                          <w:tabs>
                            <w:tab w:val="left" w:pos="5392"/>
                          </w:tabs>
                          <w:spacing w:before="57" w:line="234" w:lineRule="exact"/>
                          <w:ind w:left="1116"/>
                        </w:pPr>
                        <w:r>
                          <w:t>Start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date</w:t>
                        </w:r>
                        <w:r>
                          <w:tab/>
                          <w:t>End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date</w:t>
                        </w:r>
                      </w:p>
                    </w:tc>
                  </w:tr>
                  <w:tr w:rsidR="00257676">
                    <w:trPr>
                      <w:trHeight w:val="481"/>
                    </w:trPr>
                    <w:tc>
                      <w:tcPr>
                        <w:tcW w:w="910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7676" w:rsidRDefault="0025767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57676">
                    <w:trPr>
                      <w:trHeight w:val="1321"/>
                    </w:trPr>
                    <w:tc>
                      <w:tcPr>
                        <w:tcW w:w="91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257676" w:rsidRDefault="00257676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57676" w:rsidRDefault="00257676">
                        <w:pPr>
                          <w:pStyle w:val="TableParagraph"/>
                          <w:spacing w:before="8"/>
                          <w:rPr>
                            <w:sz w:val="36"/>
                          </w:rPr>
                        </w:pPr>
                      </w:p>
                      <w:p w:rsidR="00257676" w:rsidRDefault="00F34295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67"/>
                            <w:tab w:val="left" w:pos="468"/>
                          </w:tabs>
                          <w:spacing w:before="1"/>
                        </w:pPr>
                        <w:r>
                          <w:t>Is to authorise the activities to take place only at the following times of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day:</w:t>
                        </w:r>
                      </w:p>
                    </w:tc>
                  </w:tr>
                  <w:tr w:rsidR="00257676">
                    <w:trPr>
                      <w:trHeight w:val="314"/>
                    </w:trPr>
                    <w:tc>
                      <w:tcPr>
                        <w:tcW w:w="910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7676" w:rsidRDefault="00F34295">
                        <w:pPr>
                          <w:pStyle w:val="TableParagraph"/>
                          <w:tabs>
                            <w:tab w:val="left" w:pos="3995"/>
                            <w:tab w:val="left" w:pos="6635"/>
                          </w:tabs>
                          <w:spacing w:before="57" w:line="237" w:lineRule="exact"/>
                          <w:ind w:left="756"/>
                          <w:rPr>
                            <w:i/>
                          </w:rPr>
                        </w:pPr>
                        <w:r>
                          <w:t>Date</w:t>
                        </w:r>
                        <w:r>
                          <w:tab/>
                          <w:t>Start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time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</w:rPr>
                          <w:t>hh:mm</w:t>
                        </w:r>
                        <w:proofErr w:type="spellEnd"/>
                        <w:r>
                          <w:rPr>
                            <w:i/>
                          </w:rPr>
                          <w:t>)</w:t>
                        </w:r>
                        <w:r>
                          <w:rPr>
                            <w:i/>
                          </w:rPr>
                          <w:tab/>
                        </w:r>
                        <w:r>
                          <w:t>Finish time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</w:rPr>
                          <w:t>hh:mm</w:t>
                        </w:r>
                        <w:proofErr w:type="spellEnd"/>
                        <w:r>
                          <w:rPr>
                            <w:i/>
                          </w:rPr>
                          <w:t>)</w:t>
                        </w:r>
                      </w:p>
                    </w:tc>
                  </w:tr>
                  <w:tr w:rsidR="00257676">
                    <w:trPr>
                      <w:trHeight w:val="311"/>
                    </w:trPr>
                    <w:tc>
                      <w:tcPr>
                        <w:tcW w:w="910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7676" w:rsidRDefault="0025767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57676">
                    <w:trPr>
                      <w:trHeight w:val="313"/>
                    </w:trPr>
                    <w:tc>
                      <w:tcPr>
                        <w:tcW w:w="910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7676" w:rsidRDefault="0025767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57676">
                    <w:trPr>
                      <w:trHeight w:val="314"/>
                    </w:trPr>
                    <w:tc>
                      <w:tcPr>
                        <w:tcW w:w="910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7676" w:rsidRDefault="0025767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57676">
                    <w:trPr>
                      <w:trHeight w:val="311"/>
                    </w:trPr>
                    <w:tc>
                      <w:tcPr>
                        <w:tcW w:w="910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7676" w:rsidRDefault="0025767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57676">
                    <w:trPr>
                      <w:trHeight w:val="313"/>
                    </w:trPr>
                    <w:tc>
                      <w:tcPr>
                        <w:tcW w:w="910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7676" w:rsidRDefault="0025767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57676">
                    <w:trPr>
                      <w:trHeight w:val="311"/>
                    </w:trPr>
                    <w:tc>
                      <w:tcPr>
                        <w:tcW w:w="910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7676" w:rsidRDefault="0025767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57676">
                    <w:trPr>
                      <w:trHeight w:val="314"/>
                    </w:trPr>
                    <w:tc>
                      <w:tcPr>
                        <w:tcW w:w="910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57676" w:rsidRDefault="0025767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57676">
                    <w:trPr>
                      <w:trHeight w:val="2172"/>
                    </w:trPr>
                    <w:tc>
                      <w:tcPr>
                        <w:tcW w:w="9108" w:type="dxa"/>
                        <w:tcBorders>
                          <w:top w:val="single" w:sz="4" w:space="0" w:color="000000"/>
                        </w:tcBorders>
                      </w:tcPr>
                      <w:p w:rsidR="00257676" w:rsidRDefault="00257676">
                        <w:pPr>
                          <w:pStyle w:val="TableParagraph"/>
                          <w:spacing w:before="10"/>
                          <w:rPr>
                            <w:sz w:val="32"/>
                          </w:rPr>
                        </w:pPr>
                      </w:p>
                      <w:p w:rsidR="00257676" w:rsidRDefault="00F34295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68"/>
                            <w:tab w:val="left" w:pos="469"/>
                          </w:tabs>
                          <w:ind w:right="68" w:hanging="360"/>
                        </w:pPr>
                        <w:r>
                          <w:t>Is to have effect subject to the activities being carried out in accordance with the</w:t>
                        </w:r>
                        <w:r>
                          <w:rPr>
                            <w:spacing w:val="-44"/>
                          </w:rPr>
                          <w:t xml:space="preserve"> </w:t>
                        </w:r>
                        <w:proofErr w:type="spellStart"/>
                        <w:r>
                          <w:t>followin</w:t>
                        </w:r>
                        <w:proofErr w:type="spellEnd"/>
                        <w:r>
                          <w:t xml:space="preserve"> condition(s) attached in accordance with section 224(3)(d) of the Gambling Act</w:t>
                        </w:r>
                        <w:r>
                          <w:rPr>
                            <w:spacing w:val="-28"/>
                          </w:rPr>
                          <w:t xml:space="preserve"> </w:t>
                        </w:r>
                        <w:r>
                          <w:t>2005:</w:t>
                        </w:r>
                      </w:p>
                    </w:tc>
                  </w:tr>
                  <w:tr w:rsidR="00257676">
                    <w:trPr>
                      <w:trHeight w:val="2901"/>
                    </w:trPr>
                    <w:tc>
                      <w:tcPr>
                        <w:tcW w:w="9108" w:type="dxa"/>
                      </w:tcPr>
                      <w:p w:rsidR="00257676" w:rsidRDefault="002576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257676" w:rsidRDefault="002576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257676" w:rsidRDefault="002576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257676" w:rsidRDefault="002576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257676" w:rsidRDefault="00F34295">
                        <w:pPr>
                          <w:pStyle w:val="TableParagraph"/>
                          <w:spacing w:before="160"/>
                          <w:ind w:left="108"/>
                        </w:pPr>
                        <w:r>
                          <w:t>This decision has been taken by the licensing authority for the following reasons:</w:t>
                        </w:r>
                      </w:p>
                    </w:tc>
                  </w:tr>
                  <w:tr w:rsidR="00257676">
                    <w:trPr>
                      <w:trHeight w:val="1955"/>
                    </w:trPr>
                    <w:tc>
                      <w:tcPr>
                        <w:tcW w:w="9108" w:type="dxa"/>
                      </w:tcPr>
                      <w:p w:rsidR="00257676" w:rsidRDefault="002576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257676" w:rsidRDefault="002576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257676" w:rsidRDefault="002576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257676" w:rsidRDefault="0025767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257676" w:rsidRDefault="00257676"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 w:rsidR="00257676" w:rsidRDefault="00F34295">
                        <w:pPr>
                          <w:pStyle w:val="TableParagraph"/>
                          <w:ind w:left="108"/>
                        </w:pPr>
                        <w:r>
                          <w:t>Signed on behalf of the licensing authority:</w:t>
                        </w:r>
                      </w:p>
                    </w:tc>
                  </w:tr>
                </w:tbl>
                <w:p w:rsidR="00257676" w:rsidRDefault="0025767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34295">
        <w:rPr>
          <w:spacing w:val="-1"/>
        </w:rPr>
        <w:t>g</w:t>
      </w:r>
    </w:p>
    <w:p w:rsidR="00257676" w:rsidRDefault="00000000">
      <w:pPr>
        <w:pStyle w:val="BodyText"/>
        <w:spacing w:before="2"/>
        <w:rPr>
          <w:sz w:val="25"/>
        </w:rPr>
      </w:pPr>
      <w:r>
        <w:pict w14:anchorId="33A8C57C">
          <v:rect id="_x0000_s2053" style="position:absolute;margin-left:75.7pt;margin-top:16.85pt;width:10.3pt;height:10.3pt;z-index:251654144;mso-wrap-distance-left:0;mso-wrap-distance-right:0;mso-position-horizontal-relative:page" filled="f" strokeweight=".72pt">
            <w10:wrap type="topAndBottom" anchorx="page"/>
          </v:rect>
        </w:pict>
      </w:r>
    </w:p>
    <w:p w:rsidR="00257676" w:rsidRDefault="00257676">
      <w:pPr>
        <w:pStyle w:val="BodyText"/>
        <w:rPr>
          <w:sz w:val="24"/>
        </w:rPr>
      </w:pPr>
    </w:p>
    <w:p w:rsidR="00257676" w:rsidRDefault="00257676">
      <w:pPr>
        <w:pStyle w:val="BodyText"/>
        <w:rPr>
          <w:sz w:val="24"/>
        </w:rPr>
      </w:pPr>
    </w:p>
    <w:p w:rsidR="00257676" w:rsidRDefault="00257676">
      <w:pPr>
        <w:pStyle w:val="BodyText"/>
        <w:rPr>
          <w:sz w:val="24"/>
        </w:rPr>
      </w:pPr>
    </w:p>
    <w:p w:rsidR="00257676" w:rsidRDefault="00257676">
      <w:pPr>
        <w:pStyle w:val="BodyText"/>
        <w:rPr>
          <w:sz w:val="24"/>
        </w:rPr>
      </w:pPr>
    </w:p>
    <w:p w:rsidR="00257676" w:rsidRDefault="00257676">
      <w:pPr>
        <w:pStyle w:val="BodyText"/>
        <w:rPr>
          <w:sz w:val="24"/>
        </w:rPr>
      </w:pPr>
    </w:p>
    <w:p w:rsidR="00257676" w:rsidRDefault="00257676">
      <w:pPr>
        <w:pStyle w:val="BodyText"/>
        <w:rPr>
          <w:sz w:val="24"/>
        </w:rPr>
      </w:pPr>
    </w:p>
    <w:p w:rsidR="00257676" w:rsidRDefault="00257676">
      <w:pPr>
        <w:pStyle w:val="BodyText"/>
        <w:rPr>
          <w:sz w:val="24"/>
        </w:rPr>
      </w:pPr>
    </w:p>
    <w:p w:rsidR="00257676" w:rsidRDefault="00257676">
      <w:pPr>
        <w:pStyle w:val="BodyText"/>
        <w:rPr>
          <w:sz w:val="24"/>
        </w:rPr>
      </w:pPr>
    </w:p>
    <w:p w:rsidR="00257676" w:rsidRDefault="00257676">
      <w:pPr>
        <w:pStyle w:val="BodyText"/>
        <w:rPr>
          <w:sz w:val="24"/>
        </w:rPr>
      </w:pPr>
    </w:p>
    <w:p w:rsidR="00257676" w:rsidRDefault="00257676">
      <w:pPr>
        <w:pStyle w:val="BodyText"/>
        <w:rPr>
          <w:sz w:val="24"/>
        </w:rPr>
      </w:pPr>
    </w:p>
    <w:p w:rsidR="00257676" w:rsidRDefault="00257676">
      <w:pPr>
        <w:pStyle w:val="BodyText"/>
        <w:rPr>
          <w:sz w:val="24"/>
        </w:rPr>
      </w:pPr>
    </w:p>
    <w:p w:rsidR="00257676" w:rsidRDefault="00257676">
      <w:pPr>
        <w:pStyle w:val="BodyText"/>
        <w:rPr>
          <w:sz w:val="24"/>
        </w:rPr>
      </w:pPr>
    </w:p>
    <w:p w:rsidR="00257676" w:rsidRDefault="00257676">
      <w:pPr>
        <w:pStyle w:val="BodyText"/>
        <w:rPr>
          <w:sz w:val="24"/>
        </w:rPr>
      </w:pPr>
    </w:p>
    <w:p w:rsidR="00257676" w:rsidRDefault="00257676">
      <w:pPr>
        <w:pStyle w:val="BodyText"/>
        <w:rPr>
          <w:sz w:val="24"/>
        </w:rPr>
      </w:pPr>
    </w:p>
    <w:p w:rsidR="00257676" w:rsidRDefault="00257676">
      <w:pPr>
        <w:pStyle w:val="BodyText"/>
        <w:rPr>
          <w:sz w:val="24"/>
        </w:rPr>
      </w:pPr>
    </w:p>
    <w:p w:rsidR="00257676" w:rsidRDefault="00257676">
      <w:pPr>
        <w:pStyle w:val="BodyText"/>
        <w:rPr>
          <w:sz w:val="24"/>
        </w:rPr>
      </w:pPr>
    </w:p>
    <w:p w:rsidR="00257676" w:rsidRDefault="00257676">
      <w:pPr>
        <w:pStyle w:val="BodyText"/>
        <w:rPr>
          <w:sz w:val="24"/>
        </w:rPr>
      </w:pPr>
    </w:p>
    <w:p w:rsidR="00257676" w:rsidRDefault="00257676">
      <w:pPr>
        <w:pStyle w:val="BodyText"/>
        <w:rPr>
          <w:sz w:val="24"/>
        </w:rPr>
      </w:pPr>
    </w:p>
    <w:p w:rsidR="00257676" w:rsidRDefault="00257676">
      <w:pPr>
        <w:pStyle w:val="BodyText"/>
        <w:rPr>
          <w:sz w:val="24"/>
        </w:rPr>
      </w:pPr>
    </w:p>
    <w:p w:rsidR="00257676" w:rsidRDefault="00257676">
      <w:pPr>
        <w:pStyle w:val="BodyText"/>
        <w:rPr>
          <w:sz w:val="24"/>
        </w:rPr>
      </w:pPr>
    </w:p>
    <w:p w:rsidR="00257676" w:rsidRDefault="00257676">
      <w:pPr>
        <w:pStyle w:val="BodyText"/>
        <w:spacing w:before="4"/>
        <w:rPr>
          <w:sz w:val="30"/>
        </w:rPr>
      </w:pPr>
    </w:p>
    <w:p w:rsidR="00257676" w:rsidRDefault="00F34295">
      <w:pPr>
        <w:pStyle w:val="BodyText"/>
        <w:spacing w:before="1"/>
        <w:ind w:left="212"/>
      </w:pPr>
      <w:r>
        <w:t>Signature:</w:t>
      </w:r>
    </w:p>
    <w:p w:rsidR="00257676" w:rsidRDefault="00257676">
      <w:pPr>
        <w:sectPr w:rsidR="00257676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</w:tblGrid>
      <w:tr w:rsidR="00257676">
        <w:trPr>
          <w:trHeight w:val="639"/>
        </w:trPr>
        <w:tc>
          <w:tcPr>
            <w:tcW w:w="1471" w:type="dxa"/>
            <w:tcBorders>
              <w:left w:val="single" w:sz="4" w:space="0" w:color="000000"/>
            </w:tcBorders>
          </w:tcPr>
          <w:p w:rsidR="00257676" w:rsidRDefault="00F34295">
            <w:pPr>
              <w:pStyle w:val="TableParagraph"/>
              <w:spacing w:before="65"/>
              <w:ind w:left="107"/>
            </w:pPr>
            <w:r>
              <w:t>Print Name:</w:t>
            </w:r>
          </w:p>
        </w:tc>
      </w:tr>
      <w:tr w:rsidR="00257676">
        <w:trPr>
          <w:trHeight w:val="1203"/>
        </w:trPr>
        <w:tc>
          <w:tcPr>
            <w:tcW w:w="1471" w:type="dxa"/>
            <w:tcBorders>
              <w:left w:val="single" w:sz="4" w:space="0" w:color="000000"/>
            </w:tcBorders>
          </w:tcPr>
          <w:p w:rsidR="00257676" w:rsidRDefault="00257676">
            <w:pPr>
              <w:pStyle w:val="TableParagraph"/>
              <w:spacing w:before="4"/>
              <w:rPr>
                <w:sz w:val="27"/>
              </w:rPr>
            </w:pPr>
          </w:p>
          <w:p w:rsidR="00257676" w:rsidRDefault="00F34295">
            <w:pPr>
              <w:pStyle w:val="TableParagraph"/>
              <w:spacing w:before="1" w:line="297" w:lineRule="auto"/>
              <w:ind w:left="107" w:right="421"/>
            </w:pPr>
            <w:r>
              <w:t>Date: Capacity:</w:t>
            </w:r>
          </w:p>
        </w:tc>
      </w:tr>
    </w:tbl>
    <w:p w:rsidR="00257676" w:rsidRDefault="00000000">
      <w:pPr>
        <w:rPr>
          <w:sz w:val="2"/>
          <w:szCs w:val="2"/>
        </w:rPr>
      </w:pPr>
      <w:r>
        <w:pict w14:anchorId="33A8C57D">
          <v:group id="_x0000_s2050" style="position:absolute;margin-left:51.5pt;margin-top:56.65pt;width:492.75pt;height:92.65pt;z-index:-251654144;mso-position-horizontal-relative:page;mso-position-vertical-relative:page" coordorigin="1030,1133" coordsize="9855,1853">
            <v:shape id="_x0000_s2052" style="position:absolute;left:1029;top:1137;width:9845;height:1844" coordorigin="1030,1138" coordsize="9845,1844" o:spt="100" adj="0,,0" path="m1030,1138r9844,m1030,2981r9844,e" filled="f" strokeweight=".48pt">
              <v:stroke joinstyle="round"/>
              <v:formulas/>
              <v:path arrowok="t" o:connecttype="segments"/>
            </v:shape>
            <v:line id="_x0000_s2051" style="position:absolute" from="10879,1133" to="10879,2986" strokeweight=".16969mm"/>
            <w10:wrap anchorx="page" anchory="page"/>
          </v:group>
        </w:pict>
      </w:r>
    </w:p>
    <w:sectPr w:rsidR="00257676">
      <w:pgSz w:w="11910" w:h="16840"/>
      <w:pgMar w:top="112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14E6" w:rsidRDefault="009614E6" w:rsidP="00F34295">
      <w:r>
        <w:separator/>
      </w:r>
    </w:p>
  </w:endnote>
  <w:endnote w:type="continuationSeparator" w:id="0">
    <w:p w:rsidR="009614E6" w:rsidRDefault="009614E6" w:rsidP="00F3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14E6" w:rsidRDefault="009614E6" w:rsidP="00F34295">
      <w:r>
        <w:separator/>
      </w:r>
    </w:p>
  </w:footnote>
  <w:footnote w:type="continuationSeparator" w:id="0">
    <w:p w:rsidR="009614E6" w:rsidRDefault="009614E6" w:rsidP="00F34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537B1"/>
    <w:multiLevelType w:val="hybridMultilevel"/>
    <w:tmpl w:val="8878F1AC"/>
    <w:lvl w:ilvl="0" w:tplc="041056D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FF0A830">
      <w:numFmt w:val="bullet"/>
      <w:lvlText w:val="•"/>
      <w:lvlJc w:val="left"/>
      <w:pPr>
        <w:ind w:left="1324" w:hanging="360"/>
      </w:pPr>
      <w:rPr>
        <w:rFonts w:hint="default"/>
        <w:lang w:val="en-GB" w:eastAsia="en-GB" w:bidi="en-GB"/>
      </w:rPr>
    </w:lvl>
    <w:lvl w:ilvl="2" w:tplc="C588938C">
      <w:numFmt w:val="bullet"/>
      <w:lvlText w:val="•"/>
      <w:lvlJc w:val="left"/>
      <w:pPr>
        <w:ind w:left="2189" w:hanging="360"/>
      </w:pPr>
      <w:rPr>
        <w:rFonts w:hint="default"/>
        <w:lang w:val="en-GB" w:eastAsia="en-GB" w:bidi="en-GB"/>
      </w:rPr>
    </w:lvl>
    <w:lvl w:ilvl="3" w:tplc="CBB2251E">
      <w:numFmt w:val="bullet"/>
      <w:lvlText w:val="•"/>
      <w:lvlJc w:val="left"/>
      <w:pPr>
        <w:ind w:left="3054" w:hanging="360"/>
      </w:pPr>
      <w:rPr>
        <w:rFonts w:hint="default"/>
        <w:lang w:val="en-GB" w:eastAsia="en-GB" w:bidi="en-GB"/>
      </w:rPr>
    </w:lvl>
    <w:lvl w:ilvl="4" w:tplc="422863F6">
      <w:numFmt w:val="bullet"/>
      <w:lvlText w:val="•"/>
      <w:lvlJc w:val="left"/>
      <w:pPr>
        <w:ind w:left="3919" w:hanging="360"/>
      </w:pPr>
      <w:rPr>
        <w:rFonts w:hint="default"/>
        <w:lang w:val="en-GB" w:eastAsia="en-GB" w:bidi="en-GB"/>
      </w:rPr>
    </w:lvl>
    <w:lvl w:ilvl="5" w:tplc="51826AB6">
      <w:numFmt w:val="bullet"/>
      <w:lvlText w:val="•"/>
      <w:lvlJc w:val="left"/>
      <w:pPr>
        <w:ind w:left="4784" w:hanging="360"/>
      </w:pPr>
      <w:rPr>
        <w:rFonts w:hint="default"/>
        <w:lang w:val="en-GB" w:eastAsia="en-GB" w:bidi="en-GB"/>
      </w:rPr>
    </w:lvl>
    <w:lvl w:ilvl="6" w:tplc="57E8DB80">
      <w:numFmt w:val="bullet"/>
      <w:lvlText w:val="•"/>
      <w:lvlJc w:val="left"/>
      <w:pPr>
        <w:ind w:left="5648" w:hanging="360"/>
      </w:pPr>
      <w:rPr>
        <w:rFonts w:hint="default"/>
        <w:lang w:val="en-GB" w:eastAsia="en-GB" w:bidi="en-GB"/>
      </w:rPr>
    </w:lvl>
    <w:lvl w:ilvl="7" w:tplc="48B258AE">
      <w:numFmt w:val="bullet"/>
      <w:lvlText w:val="•"/>
      <w:lvlJc w:val="left"/>
      <w:pPr>
        <w:ind w:left="6513" w:hanging="360"/>
      </w:pPr>
      <w:rPr>
        <w:rFonts w:hint="default"/>
        <w:lang w:val="en-GB" w:eastAsia="en-GB" w:bidi="en-GB"/>
      </w:rPr>
    </w:lvl>
    <w:lvl w:ilvl="8" w:tplc="6CFED14E">
      <w:numFmt w:val="bullet"/>
      <w:lvlText w:val="•"/>
      <w:lvlJc w:val="left"/>
      <w:pPr>
        <w:ind w:left="7378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49CE24CD"/>
    <w:multiLevelType w:val="hybridMultilevel"/>
    <w:tmpl w:val="300CB90C"/>
    <w:lvl w:ilvl="0" w:tplc="B944EE4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D820044">
      <w:numFmt w:val="bullet"/>
      <w:lvlText w:val="•"/>
      <w:lvlJc w:val="left"/>
      <w:pPr>
        <w:ind w:left="1324" w:hanging="361"/>
      </w:pPr>
      <w:rPr>
        <w:rFonts w:hint="default"/>
        <w:lang w:val="en-GB" w:eastAsia="en-GB" w:bidi="en-GB"/>
      </w:rPr>
    </w:lvl>
    <w:lvl w:ilvl="2" w:tplc="A7BC8288">
      <w:numFmt w:val="bullet"/>
      <w:lvlText w:val="•"/>
      <w:lvlJc w:val="left"/>
      <w:pPr>
        <w:ind w:left="2189" w:hanging="361"/>
      </w:pPr>
      <w:rPr>
        <w:rFonts w:hint="default"/>
        <w:lang w:val="en-GB" w:eastAsia="en-GB" w:bidi="en-GB"/>
      </w:rPr>
    </w:lvl>
    <w:lvl w:ilvl="3" w:tplc="132A6F98">
      <w:numFmt w:val="bullet"/>
      <w:lvlText w:val="•"/>
      <w:lvlJc w:val="left"/>
      <w:pPr>
        <w:ind w:left="3054" w:hanging="361"/>
      </w:pPr>
      <w:rPr>
        <w:rFonts w:hint="default"/>
        <w:lang w:val="en-GB" w:eastAsia="en-GB" w:bidi="en-GB"/>
      </w:rPr>
    </w:lvl>
    <w:lvl w:ilvl="4" w:tplc="7B502536">
      <w:numFmt w:val="bullet"/>
      <w:lvlText w:val="•"/>
      <w:lvlJc w:val="left"/>
      <w:pPr>
        <w:ind w:left="3919" w:hanging="361"/>
      </w:pPr>
      <w:rPr>
        <w:rFonts w:hint="default"/>
        <w:lang w:val="en-GB" w:eastAsia="en-GB" w:bidi="en-GB"/>
      </w:rPr>
    </w:lvl>
    <w:lvl w:ilvl="5" w:tplc="115EA082">
      <w:numFmt w:val="bullet"/>
      <w:lvlText w:val="•"/>
      <w:lvlJc w:val="left"/>
      <w:pPr>
        <w:ind w:left="4784" w:hanging="361"/>
      </w:pPr>
      <w:rPr>
        <w:rFonts w:hint="default"/>
        <w:lang w:val="en-GB" w:eastAsia="en-GB" w:bidi="en-GB"/>
      </w:rPr>
    </w:lvl>
    <w:lvl w:ilvl="6" w:tplc="351488F6">
      <w:numFmt w:val="bullet"/>
      <w:lvlText w:val="•"/>
      <w:lvlJc w:val="left"/>
      <w:pPr>
        <w:ind w:left="5648" w:hanging="361"/>
      </w:pPr>
      <w:rPr>
        <w:rFonts w:hint="default"/>
        <w:lang w:val="en-GB" w:eastAsia="en-GB" w:bidi="en-GB"/>
      </w:rPr>
    </w:lvl>
    <w:lvl w:ilvl="7" w:tplc="E0105A5A">
      <w:numFmt w:val="bullet"/>
      <w:lvlText w:val="•"/>
      <w:lvlJc w:val="left"/>
      <w:pPr>
        <w:ind w:left="6513" w:hanging="361"/>
      </w:pPr>
      <w:rPr>
        <w:rFonts w:hint="default"/>
        <w:lang w:val="en-GB" w:eastAsia="en-GB" w:bidi="en-GB"/>
      </w:rPr>
    </w:lvl>
    <w:lvl w:ilvl="8" w:tplc="AD7E6F2C">
      <w:numFmt w:val="bullet"/>
      <w:lvlText w:val="•"/>
      <w:lvlJc w:val="left"/>
      <w:pPr>
        <w:ind w:left="7378" w:hanging="361"/>
      </w:pPr>
      <w:rPr>
        <w:rFonts w:hint="default"/>
        <w:lang w:val="en-GB" w:eastAsia="en-GB" w:bidi="en-GB"/>
      </w:rPr>
    </w:lvl>
  </w:abstractNum>
  <w:abstractNum w:abstractNumId="2" w15:restartNumberingAfterBreak="0">
    <w:nsid w:val="5A007388"/>
    <w:multiLevelType w:val="hybridMultilevel"/>
    <w:tmpl w:val="09DE0D64"/>
    <w:lvl w:ilvl="0" w:tplc="36D86A2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2D2594C">
      <w:numFmt w:val="bullet"/>
      <w:lvlText w:val="•"/>
      <w:lvlJc w:val="left"/>
      <w:pPr>
        <w:ind w:left="1324" w:hanging="361"/>
      </w:pPr>
      <w:rPr>
        <w:rFonts w:hint="default"/>
        <w:lang w:val="en-GB" w:eastAsia="en-GB" w:bidi="en-GB"/>
      </w:rPr>
    </w:lvl>
    <w:lvl w:ilvl="2" w:tplc="286C05C8">
      <w:numFmt w:val="bullet"/>
      <w:lvlText w:val="•"/>
      <w:lvlJc w:val="left"/>
      <w:pPr>
        <w:ind w:left="2189" w:hanging="361"/>
      </w:pPr>
      <w:rPr>
        <w:rFonts w:hint="default"/>
        <w:lang w:val="en-GB" w:eastAsia="en-GB" w:bidi="en-GB"/>
      </w:rPr>
    </w:lvl>
    <w:lvl w:ilvl="3" w:tplc="4D460ADE">
      <w:numFmt w:val="bullet"/>
      <w:lvlText w:val="•"/>
      <w:lvlJc w:val="left"/>
      <w:pPr>
        <w:ind w:left="3054" w:hanging="361"/>
      </w:pPr>
      <w:rPr>
        <w:rFonts w:hint="default"/>
        <w:lang w:val="en-GB" w:eastAsia="en-GB" w:bidi="en-GB"/>
      </w:rPr>
    </w:lvl>
    <w:lvl w:ilvl="4" w:tplc="595ED69C">
      <w:numFmt w:val="bullet"/>
      <w:lvlText w:val="•"/>
      <w:lvlJc w:val="left"/>
      <w:pPr>
        <w:ind w:left="3919" w:hanging="361"/>
      </w:pPr>
      <w:rPr>
        <w:rFonts w:hint="default"/>
        <w:lang w:val="en-GB" w:eastAsia="en-GB" w:bidi="en-GB"/>
      </w:rPr>
    </w:lvl>
    <w:lvl w:ilvl="5" w:tplc="C14E6334">
      <w:numFmt w:val="bullet"/>
      <w:lvlText w:val="•"/>
      <w:lvlJc w:val="left"/>
      <w:pPr>
        <w:ind w:left="4784" w:hanging="361"/>
      </w:pPr>
      <w:rPr>
        <w:rFonts w:hint="default"/>
        <w:lang w:val="en-GB" w:eastAsia="en-GB" w:bidi="en-GB"/>
      </w:rPr>
    </w:lvl>
    <w:lvl w:ilvl="6" w:tplc="2C4E03D8">
      <w:numFmt w:val="bullet"/>
      <w:lvlText w:val="•"/>
      <w:lvlJc w:val="left"/>
      <w:pPr>
        <w:ind w:left="5648" w:hanging="361"/>
      </w:pPr>
      <w:rPr>
        <w:rFonts w:hint="default"/>
        <w:lang w:val="en-GB" w:eastAsia="en-GB" w:bidi="en-GB"/>
      </w:rPr>
    </w:lvl>
    <w:lvl w:ilvl="7" w:tplc="CFC09D8C">
      <w:numFmt w:val="bullet"/>
      <w:lvlText w:val="•"/>
      <w:lvlJc w:val="left"/>
      <w:pPr>
        <w:ind w:left="6513" w:hanging="361"/>
      </w:pPr>
      <w:rPr>
        <w:rFonts w:hint="default"/>
        <w:lang w:val="en-GB" w:eastAsia="en-GB" w:bidi="en-GB"/>
      </w:rPr>
    </w:lvl>
    <w:lvl w:ilvl="8" w:tplc="6CDA517A">
      <w:numFmt w:val="bullet"/>
      <w:lvlText w:val="•"/>
      <w:lvlJc w:val="left"/>
      <w:pPr>
        <w:ind w:left="7378" w:hanging="361"/>
      </w:pPr>
      <w:rPr>
        <w:rFonts w:hint="default"/>
        <w:lang w:val="en-GB" w:eastAsia="en-GB" w:bidi="en-GB"/>
      </w:rPr>
    </w:lvl>
  </w:abstractNum>
  <w:abstractNum w:abstractNumId="3" w15:restartNumberingAfterBreak="0">
    <w:nsid w:val="68C33EEF"/>
    <w:multiLevelType w:val="hybridMultilevel"/>
    <w:tmpl w:val="48041A54"/>
    <w:lvl w:ilvl="0" w:tplc="8DC2DBE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C7C44E8">
      <w:numFmt w:val="bullet"/>
      <w:lvlText w:val="•"/>
      <w:lvlJc w:val="left"/>
      <w:pPr>
        <w:ind w:left="1324" w:hanging="361"/>
      </w:pPr>
      <w:rPr>
        <w:rFonts w:hint="default"/>
        <w:lang w:val="en-GB" w:eastAsia="en-GB" w:bidi="en-GB"/>
      </w:rPr>
    </w:lvl>
    <w:lvl w:ilvl="2" w:tplc="EC32CE92">
      <w:numFmt w:val="bullet"/>
      <w:lvlText w:val="•"/>
      <w:lvlJc w:val="left"/>
      <w:pPr>
        <w:ind w:left="2189" w:hanging="361"/>
      </w:pPr>
      <w:rPr>
        <w:rFonts w:hint="default"/>
        <w:lang w:val="en-GB" w:eastAsia="en-GB" w:bidi="en-GB"/>
      </w:rPr>
    </w:lvl>
    <w:lvl w:ilvl="3" w:tplc="3D08E496">
      <w:numFmt w:val="bullet"/>
      <w:lvlText w:val="•"/>
      <w:lvlJc w:val="left"/>
      <w:pPr>
        <w:ind w:left="3054" w:hanging="361"/>
      </w:pPr>
      <w:rPr>
        <w:rFonts w:hint="default"/>
        <w:lang w:val="en-GB" w:eastAsia="en-GB" w:bidi="en-GB"/>
      </w:rPr>
    </w:lvl>
    <w:lvl w:ilvl="4" w:tplc="CF8CB310">
      <w:numFmt w:val="bullet"/>
      <w:lvlText w:val="•"/>
      <w:lvlJc w:val="left"/>
      <w:pPr>
        <w:ind w:left="3919" w:hanging="361"/>
      </w:pPr>
      <w:rPr>
        <w:rFonts w:hint="default"/>
        <w:lang w:val="en-GB" w:eastAsia="en-GB" w:bidi="en-GB"/>
      </w:rPr>
    </w:lvl>
    <w:lvl w:ilvl="5" w:tplc="20500060">
      <w:numFmt w:val="bullet"/>
      <w:lvlText w:val="•"/>
      <w:lvlJc w:val="left"/>
      <w:pPr>
        <w:ind w:left="4784" w:hanging="361"/>
      </w:pPr>
      <w:rPr>
        <w:rFonts w:hint="default"/>
        <w:lang w:val="en-GB" w:eastAsia="en-GB" w:bidi="en-GB"/>
      </w:rPr>
    </w:lvl>
    <w:lvl w:ilvl="6" w:tplc="D40A15BC">
      <w:numFmt w:val="bullet"/>
      <w:lvlText w:val="•"/>
      <w:lvlJc w:val="left"/>
      <w:pPr>
        <w:ind w:left="5648" w:hanging="361"/>
      </w:pPr>
      <w:rPr>
        <w:rFonts w:hint="default"/>
        <w:lang w:val="en-GB" w:eastAsia="en-GB" w:bidi="en-GB"/>
      </w:rPr>
    </w:lvl>
    <w:lvl w:ilvl="7" w:tplc="47F4CF92">
      <w:numFmt w:val="bullet"/>
      <w:lvlText w:val="•"/>
      <w:lvlJc w:val="left"/>
      <w:pPr>
        <w:ind w:left="6513" w:hanging="361"/>
      </w:pPr>
      <w:rPr>
        <w:rFonts w:hint="default"/>
        <w:lang w:val="en-GB" w:eastAsia="en-GB" w:bidi="en-GB"/>
      </w:rPr>
    </w:lvl>
    <w:lvl w:ilvl="8" w:tplc="A91E4FA6">
      <w:numFmt w:val="bullet"/>
      <w:lvlText w:val="•"/>
      <w:lvlJc w:val="left"/>
      <w:pPr>
        <w:ind w:left="7378" w:hanging="361"/>
      </w:pPr>
      <w:rPr>
        <w:rFonts w:hint="default"/>
        <w:lang w:val="en-GB" w:eastAsia="en-GB" w:bidi="en-GB"/>
      </w:rPr>
    </w:lvl>
  </w:abstractNum>
  <w:abstractNum w:abstractNumId="4" w15:restartNumberingAfterBreak="0">
    <w:nsid w:val="6C9C62E3"/>
    <w:multiLevelType w:val="hybridMultilevel"/>
    <w:tmpl w:val="DC4CDBCA"/>
    <w:lvl w:ilvl="0" w:tplc="866A34A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6E541888">
      <w:numFmt w:val="bullet"/>
      <w:lvlText w:val="•"/>
      <w:lvlJc w:val="left"/>
      <w:pPr>
        <w:ind w:left="1324" w:hanging="361"/>
      </w:pPr>
      <w:rPr>
        <w:rFonts w:hint="default"/>
        <w:lang w:val="en-GB" w:eastAsia="en-GB" w:bidi="en-GB"/>
      </w:rPr>
    </w:lvl>
    <w:lvl w:ilvl="2" w:tplc="6E483B4E">
      <w:numFmt w:val="bullet"/>
      <w:lvlText w:val="•"/>
      <w:lvlJc w:val="left"/>
      <w:pPr>
        <w:ind w:left="2189" w:hanging="361"/>
      </w:pPr>
      <w:rPr>
        <w:rFonts w:hint="default"/>
        <w:lang w:val="en-GB" w:eastAsia="en-GB" w:bidi="en-GB"/>
      </w:rPr>
    </w:lvl>
    <w:lvl w:ilvl="3" w:tplc="8E200A1C">
      <w:numFmt w:val="bullet"/>
      <w:lvlText w:val="•"/>
      <w:lvlJc w:val="left"/>
      <w:pPr>
        <w:ind w:left="3054" w:hanging="361"/>
      </w:pPr>
      <w:rPr>
        <w:rFonts w:hint="default"/>
        <w:lang w:val="en-GB" w:eastAsia="en-GB" w:bidi="en-GB"/>
      </w:rPr>
    </w:lvl>
    <w:lvl w:ilvl="4" w:tplc="24902922">
      <w:numFmt w:val="bullet"/>
      <w:lvlText w:val="•"/>
      <w:lvlJc w:val="left"/>
      <w:pPr>
        <w:ind w:left="3919" w:hanging="361"/>
      </w:pPr>
      <w:rPr>
        <w:rFonts w:hint="default"/>
        <w:lang w:val="en-GB" w:eastAsia="en-GB" w:bidi="en-GB"/>
      </w:rPr>
    </w:lvl>
    <w:lvl w:ilvl="5" w:tplc="73561A62">
      <w:numFmt w:val="bullet"/>
      <w:lvlText w:val="•"/>
      <w:lvlJc w:val="left"/>
      <w:pPr>
        <w:ind w:left="4784" w:hanging="361"/>
      </w:pPr>
      <w:rPr>
        <w:rFonts w:hint="default"/>
        <w:lang w:val="en-GB" w:eastAsia="en-GB" w:bidi="en-GB"/>
      </w:rPr>
    </w:lvl>
    <w:lvl w:ilvl="6" w:tplc="7BA4CFC2">
      <w:numFmt w:val="bullet"/>
      <w:lvlText w:val="•"/>
      <w:lvlJc w:val="left"/>
      <w:pPr>
        <w:ind w:left="5648" w:hanging="361"/>
      </w:pPr>
      <w:rPr>
        <w:rFonts w:hint="default"/>
        <w:lang w:val="en-GB" w:eastAsia="en-GB" w:bidi="en-GB"/>
      </w:rPr>
    </w:lvl>
    <w:lvl w:ilvl="7" w:tplc="EAD81662">
      <w:numFmt w:val="bullet"/>
      <w:lvlText w:val="•"/>
      <w:lvlJc w:val="left"/>
      <w:pPr>
        <w:ind w:left="6513" w:hanging="361"/>
      </w:pPr>
      <w:rPr>
        <w:rFonts w:hint="default"/>
        <w:lang w:val="en-GB" w:eastAsia="en-GB" w:bidi="en-GB"/>
      </w:rPr>
    </w:lvl>
    <w:lvl w:ilvl="8" w:tplc="F5E85528">
      <w:numFmt w:val="bullet"/>
      <w:lvlText w:val="•"/>
      <w:lvlJc w:val="left"/>
      <w:pPr>
        <w:ind w:left="7378" w:hanging="361"/>
      </w:pPr>
      <w:rPr>
        <w:rFonts w:hint="default"/>
        <w:lang w:val="en-GB" w:eastAsia="en-GB" w:bidi="en-GB"/>
      </w:rPr>
    </w:lvl>
  </w:abstractNum>
  <w:num w:numId="1" w16cid:durableId="634338536">
    <w:abstractNumId w:val="4"/>
  </w:num>
  <w:num w:numId="2" w16cid:durableId="2038114191">
    <w:abstractNumId w:val="0"/>
  </w:num>
  <w:num w:numId="3" w16cid:durableId="1557929702">
    <w:abstractNumId w:val="3"/>
  </w:num>
  <w:num w:numId="4" w16cid:durableId="11541272">
    <w:abstractNumId w:val="1"/>
  </w:num>
  <w:num w:numId="5" w16cid:durableId="1117681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676"/>
    <w:rsid w:val="002571B0"/>
    <w:rsid w:val="00257676"/>
    <w:rsid w:val="003D1686"/>
    <w:rsid w:val="005E3F66"/>
    <w:rsid w:val="006D5C4D"/>
    <w:rsid w:val="009614E6"/>
    <w:rsid w:val="00F34295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."/>
  <w:listSeparator w:val=","/>
  <w14:docId w14:val="33A8C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42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29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342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295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Tanner</dc:creator>
  <cp:keywords/>
  <cp:lastModifiedBy/>
  <cp:revision>1</cp:revision>
  <dcterms:created xsi:type="dcterms:W3CDTF">2024-08-21T08:38:00Z</dcterms:created>
  <dcterms:modified xsi:type="dcterms:W3CDTF">2024-08-21T08:38:00Z</dcterms:modified>
</cp:coreProperties>
</file>