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1A" w:rsidRDefault="0010271A" w:rsidP="007B712D">
      <w:pPr>
        <w:rPr>
          <w:rStyle w:val="Voimakaskorostus"/>
          <w:b/>
          <w:i w:val="0"/>
          <w:sz w:val="28"/>
          <w:szCs w:val="28"/>
        </w:rPr>
      </w:pPr>
    </w:p>
    <w:p w:rsidR="0010271A" w:rsidRDefault="0010271A" w:rsidP="007B712D">
      <w:pPr>
        <w:rPr>
          <w:rStyle w:val="Voimakaskorostus"/>
          <w:b/>
          <w:i w:val="0"/>
          <w:sz w:val="28"/>
          <w:szCs w:val="28"/>
        </w:rPr>
      </w:pPr>
    </w:p>
    <w:p w:rsidR="00C56057" w:rsidRDefault="008242B0" w:rsidP="007B712D">
      <w:pPr>
        <w:rPr>
          <w:rStyle w:val="Voimakaskorostus"/>
          <w:b/>
          <w:i w:val="0"/>
          <w:sz w:val="28"/>
          <w:szCs w:val="28"/>
        </w:rPr>
      </w:pPr>
      <w:r>
        <w:rPr>
          <w:rStyle w:val="Voimakaskorostus"/>
          <w:b/>
          <w:i w:val="0"/>
          <w:sz w:val="28"/>
          <w:szCs w:val="28"/>
        </w:rPr>
        <w:t>AKTIVAATTORIN KÄYTTÖOHJE</w:t>
      </w:r>
    </w:p>
    <w:p w:rsidR="008242B0" w:rsidRDefault="008242B0" w:rsidP="007B712D">
      <w:pPr>
        <w:rPr>
          <w:rStyle w:val="Voimakaskorostus"/>
          <w:b/>
          <w:i w:val="0"/>
          <w:sz w:val="28"/>
          <w:szCs w:val="28"/>
        </w:rPr>
      </w:pPr>
    </w:p>
    <w:p w:rsidR="008242B0" w:rsidRDefault="008242B0" w:rsidP="007B712D">
      <w:pPr>
        <w:rPr>
          <w:rStyle w:val="Voimakaskorostus"/>
          <w:i w:val="0"/>
          <w:sz w:val="24"/>
          <w:szCs w:val="24"/>
        </w:rPr>
      </w:pPr>
      <w:proofErr w:type="spellStart"/>
      <w:r>
        <w:rPr>
          <w:rStyle w:val="Voimakaskorostus"/>
          <w:i w:val="0"/>
          <w:sz w:val="24"/>
          <w:szCs w:val="24"/>
        </w:rPr>
        <w:t>Aktivaattoria</w:t>
      </w:r>
      <w:proofErr w:type="spellEnd"/>
      <w:r>
        <w:rPr>
          <w:rStyle w:val="Voimakaskorostus"/>
          <w:i w:val="0"/>
          <w:sz w:val="24"/>
          <w:szCs w:val="24"/>
        </w:rPr>
        <w:t xml:space="preserve"> käytetään kasvuikäisillä lapsilla ja nuorilla ohjaamaan alaleuan kasvua. Tuloksien saamiseksi säännöllinen pito ja annettujen ohjeiden noudattaminen ovat </w:t>
      </w:r>
      <w:r w:rsidR="008A32A6">
        <w:rPr>
          <w:rStyle w:val="Voimakaskorostus"/>
          <w:i w:val="0"/>
          <w:sz w:val="24"/>
          <w:szCs w:val="24"/>
        </w:rPr>
        <w:t>välttämättömiä</w:t>
      </w:r>
      <w:r>
        <w:rPr>
          <w:rStyle w:val="Voimakaskorostus"/>
          <w:i w:val="0"/>
          <w:sz w:val="24"/>
          <w:szCs w:val="24"/>
        </w:rPr>
        <w:t>. Kasvun päätyttyä alaleuan asentoon voidaan vaikuttaa leukakirurgialla</w:t>
      </w:r>
      <w:r w:rsidR="008A32A6">
        <w:rPr>
          <w:rStyle w:val="Voimakaskorostus"/>
          <w:i w:val="0"/>
          <w:sz w:val="24"/>
          <w:szCs w:val="24"/>
        </w:rPr>
        <w:t>, jota tehdään aikuisiällä sairaaloissa.</w:t>
      </w:r>
    </w:p>
    <w:p w:rsidR="008242B0" w:rsidRDefault="008242B0" w:rsidP="007B712D">
      <w:pPr>
        <w:rPr>
          <w:rStyle w:val="Voimakaskorostus"/>
          <w:i w:val="0"/>
          <w:sz w:val="24"/>
          <w:szCs w:val="24"/>
        </w:rPr>
      </w:pPr>
      <w:proofErr w:type="spellStart"/>
      <w:r>
        <w:rPr>
          <w:rStyle w:val="Voimakaskorostus"/>
          <w:i w:val="0"/>
          <w:sz w:val="24"/>
          <w:szCs w:val="24"/>
        </w:rPr>
        <w:t>Aktivaattoria</w:t>
      </w:r>
      <w:proofErr w:type="spellEnd"/>
      <w:r>
        <w:rPr>
          <w:rStyle w:val="Voimakaskorostus"/>
          <w:i w:val="0"/>
          <w:sz w:val="24"/>
          <w:szCs w:val="24"/>
        </w:rPr>
        <w:t xml:space="preserve"> pidetään </w:t>
      </w:r>
      <w:r w:rsidR="008A32A6">
        <w:rPr>
          <w:rStyle w:val="Voimakaskorostus"/>
          <w:i w:val="0"/>
          <w:sz w:val="24"/>
          <w:szCs w:val="24"/>
        </w:rPr>
        <w:t>öisin ja iltaisin</w:t>
      </w:r>
      <w:r w:rsidR="008A32A6" w:rsidRPr="00592C01">
        <w:rPr>
          <w:rStyle w:val="Voimakaskorostus"/>
          <w:i w:val="0"/>
          <w:sz w:val="24"/>
          <w:szCs w:val="24"/>
        </w:rPr>
        <w:t xml:space="preserve">, </w:t>
      </w:r>
      <w:r w:rsidRPr="00592C01">
        <w:rPr>
          <w:rStyle w:val="Voimakaskorostus"/>
          <w:b/>
          <w:i w:val="0"/>
          <w:sz w:val="24"/>
          <w:szCs w:val="24"/>
        </w:rPr>
        <w:t>vähintään 10 tuntia/vrk</w:t>
      </w:r>
      <w:r>
        <w:rPr>
          <w:rStyle w:val="Voimakaskorostus"/>
          <w:i w:val="0"/>
          <w:sz w:val="24"/>
          <w:szCs w:val="24"/>
        </w:rPr>
        <w:t>. Hoidon aluss</w:t>
      </w:r>
      <w:r w:rsidR="008A32A6">
        <w:rPr>
          <w:rStyle w:val="Voimakaskorostus"/>
          <w:i w:val="0"/>
          <w:sz w:val="24"/>
          <w:szCs w:val="24"/>
        </w:rPr>
        <w:t>a kojetta kannattaa käyttää mahdollisimman paljon iltapäivälläkin</w:t>
      </w:r>
      <w:r>
        <w:rPr>
          <w:rStyle w:val="Voimakaskorostus"/>
          <w:i w:val="0"/>
          <w:sz w:val="24"/>
          <w:szCs w:val="24"/>
        </w:rPr>
        <w:t xml:space="preserve">, jotta suun lihaksisto tottuisi kojeeseen ja se pysyisi yöt hyvin suussa. </w:t>
      </w:r>
      <w:r w:rsidR="008A32A6">
        <w:rPr>
          <w:rStyle w:val="Voimakaskorostus"/>
          <w:i w:val="0"/>
          <w:sz w:val="24"/>
          <w:szCs w:val="24"/>
        </w:rPr>
        <w:t>Koje suussa ei kuitenkaan saa leikkiä mitään rajuja leikkejä.</w:t>
      </w:r>
    </w:p>
    <w:p w:rsidR="008A32A6" w:rsidRDefault="008A32A6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Alussa sylkeä er</w:t>
      </w:r>
      <w:r w:rsidR="0085430E">
        <w:rPr>
          <w:rStyle w:val="Voimakaskorostus"/>
          <w:i w:val="0"/>
          <w:sz w:val="24"/>
          <w:szCs w:val="24"/>
        </w:rPr>
        <w:t>ittyy runsaasti ja hampaisiin sekä</w:t>
      </w:r>
      <w:r>
        <w:rPr>
          <w:rStyle w:val="Voimakaskorostus"/>
          <w:i w:val="0"/>
          <w:sz w:val="24"/>
          <w:szCs w:val="24"/>
        </w:rPr>
        <w:t xml:space="preserve"> leukojen alueen lihaksiin voi tulla arkuutta. Tämä on normaalia ja kuuluu aloitusvaiheeseen. Kojetta kannattaa </w:t>
      </w:r>
      <w:r w:rsidR="00AE4AD5">
        <w:rPr>
          <w:rStyle w:val="Voimakaskorostus"/>
          <w:i w:val="0"/>
          <w:sz w:val="24"/>
          <w:szCs w:val="24"/>
        </w:rPr>
        <w:t xml:space="preserve">silti </w:t>
      </w:r>
      <w:r>
        <w:rPr>
          <w:rStyle w:val="Voimakaskorostus"/>
          <w:i w:val="0"/>
          <w:sz w:val="24"/>
          <w:szCs w:val="24"/>
        </w:rPr>
        <w:t xml:space="preserve">käyttää ahkerasti; oireilu kyllä häviää vähitellen, kun kojeeseen tottuu. </w:t>
      </w:r>
    </w:p>
    <w:p w:rsidR="00455D35" w:rsidRDefault="00455D35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Hanki </w:t>
      </w:r>
      <w:proofErr w:type="spellStart"/>
      <w:r w:rsidR="0085430E">
        <w:rPr>
          <w:rStyle w:val="Voimakaskorostus"/>
          <w:i w:val="0"/>
          <w:sz w:val="24"/>
          <w:szCs w:val="24"/>
        </w:rPr>
        <w:t>aktivaattoria</w:t>
      </w:r>
      <w:proofErr w:type="spellEnd"/>
      <w:r>
        <w:rPr>
          <w:rStyle w:val="Voimakaskorostus"/>
          <w:i w:val="0"/>
          <w:sz w:val="24"/>
          <w:szCs w:val="24"/>
        </w:rPr>
        <w:t xml:space="preserve"> varten oma pehmeä hammasharja ja puhdista koje aamuisin pienellä tipalla astianpesuainetta ja laita koje päiväksi koteloon. Apteekista voit lisäksi </w:t>
      </w:r>
      <w:r w:rsidR="0085430E">
        <w:rPr>
          <w:rStyle w:val="Voimakaskorostus"/>
          <w:i w:val="0"/>
          <w:sz w:val="24"/>
          <w:szCs w:val="24"/>
        </w:rPr>
        <w:t>ostaa oikomiskojeit</w:t>
      </w:r>
      <w:r>
        <w:rPr>
          <w:rStyle w:val="Voimakaskorostus"/>
          <w:i w:val="0"/>
          <w:sz w:val="24"/>
          <w:szCs w:val="24"/>
        </w:rPr>
        <w:t xml:space="preserve">a varten tarkoitettua tehopuhdistusainetta, jota käytetään yleensä kerran viikossa tai </w:t>
      </w:r>
      <w:r w:rsidR="00815349">
        <w:rPr>
          <w:rStyle w:val="Voimakaskorostus"/>
          <w:i w:val="0"/>
          <w:sz w:val="24"/>
          <w:szCs w:val="24"/>
        </w:rPr>
        <w:t xml:space="preserve">kerran </w:t>
      </w:r>
      <w:r>
        <w:rPr>
          <w:rStyle w:val="Voimakaskorostus"/>
          <w:i w:val="0"/>
          <w:sz w:val="24"/>
          <w:szCs w:val="24"/>
        </w:rPr>
        <w:t>kuukaudessa.</w:t>
      </w:r>
    </w:p>
    <w:p w:rsidR="0010271A" w:rsidRDefault="006D2FF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Pidä huoli ettei kojeesi jää lemmikkieläinten </w:t>
      </w:r>
      <w:r w:rsidR="00AE4AD5">
        <w:rPr>
          <w:rStyle w:val="Voimakaskorostus"/>
          <w:i w:val="0"/>
          <w:sz w:val="24"/>
          <w:szCs w:val="24"/>
        </w:rPr>
        <w:t>ulottuville</w:t>
      </w:r>
      <w:r>
        <w:rPr>
          <w:rStyle w:val="Voimakaskorostus"/>
          <w:i w:val="0"/>
          <w:sz w:val="24"/>
          <w:szCs w:val="24"/>
        </w:rPr>
        <w:t>. Jos koje katoaa tai rikkoutuu, joudut maksamaan uudesta kojeesta aiheutuvat kulut itse.</w:t>
      </w:r>
    </w:p>
    <w:p w:rsidR="0010271A" w:rsidRDefault="0010271A" w:rsidP="007B712D">
      <w:pPr>
        <w:rPr>
          <w:rStyle w:val="Voimakaskorostus"/>
          <w:i w:val="0"/>
          <w:sz w:val="24"/>
          <w:szCs w:val="24"/>
        </w:rPr>
      </w:pPr>
    </w:p>
    <w:p w:rsidR="0010271A" w:rsidRDefault="0010271A" w:rsidP="0010271A">
      <w:pPr>
        <w:rPr>
          <w:rStyle w:val="Voimakaskorostus"/>
          <w:i w:val="0"/>
          <w:sz w:val="24"/>
          <w:szCs w:val="24"/>
        </w:rPr>
      </w:pPr>
    </w:p>
    <w:p w:rsidR="005A5D5A" w:rsidRDefault="005A5D5A" w:rsidP="005A5D5A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Muistathan ottaa </w:t>
      </w:r>
      <w:r w:rsidRPr="00B960E3">
        <w:rPr>
          <w:rStyle w:val="Voimakaskorostus"/>
          <w:b/>
          <w:i w:val="0"/>
          <w:sz w:val="24"/>
          <w:szCs w:val="24"/>
        </w:rPr>
        <w:t>kojeen aina mukaasi</w:t>
      </w:r>
      <w:r>
        <w:rPr>
          <w:rStyle w:val="Voimakaskorostus"/>
          <w:i w:val="0"/>
          <w:sz w:val="24"/>
          <w:szCs w:val="24"/>
        </w:rPr>
        <w:t xml:space="preserve"> hoitolaan ja </w:t>
      </w:r>
      <w:r w:rsidRPr="00B960E3">
        <w:rPr>
          <w:rStyle w:val="Voimakaskorostus"/>
          <w:b/>
          <w:i w:val="0"/>
          <w:sz w:val="24"/>
          <w:szCs w:val="24"/>
        </w:rPr>
        <w:t>saapua varatuille ajoille</w:t>
      </w:r>
      <w:r w:rsidR="00435A66">
        <w:rPr>
          <w:rStyle w:val="Voimakaskorostus"/>
          <w:i w:val="0"/>
          <w:sz w:val="24"/>
          <w:szCs w:val="24"/>
        </w:rPr>
        <w:t xml:space="preserve"> jottei hoito pitkittyisi.</w:t>
      </w:r>
      <w:bookmarkStart w:id="0" w:name="_GoBack"/>
      <w:bookmarkEnd w:id="0"/>
    </w:p>
    <w:p w:rsidR="006D2FF8" w:rsidRDefault="006D2FF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koje alkaa painamaan tai keikkumaan, ota viipymättä yhteys hammashoitolaasi.</w:t>
      </w:r>
    </w:p>
    <w:p w:rsidR="006D2FF8" w:rsidRDefault="006D2FF8" w:rsidP="007B712D">
      <w:pPr>
        <w:rPr>
          <w:rStyle w:val="Voimakaskorostus"/>
          <w:i w:val="0"/>
          <w:sz w:val="24"/>
          <w:szCs w:val="24"/>
        </w:rPr>
      </w:pPr>
    </w:p>
    <w:p w:rsidR="009B2A34" w:rsidRDefault="009B2A34" w:rsidP="007B712D">
      <w:pPr>
        <w:rPr>
          <w:rStyle w:val="Voimakaskorostus"/>
          <w:i w:val="0"/>
          <w:sz w:val="24"/>
          <w:szCs w:val="24"/>
        </w:rPr>
      </w:pPr>
    </w:p>
    <w:p w:rsidR="006D2FF8" w:rsidRPr="009B2A34" w:rsidRDefault="009B2A34" w:rsidP="007B712D">
      <w:pPr>
        <w:rPr>
          <w:rStyle w:val="Voimakaskorostus"/>
          <w:i w:val="0"/>
          <w:sz w:val="24"/>
          <w:szCs w:val="24"/>
          <w:u w:val="single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:rsidR="006D2FF8" w:rsidRDefault="006D2FF8" w:rsidP="006D2FF8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Alavus, Kuortane, Töysä </w:t>
      </w:r>
      <w:r>
        <w:rPr>
          <w:rStyle w:val="Voimakaskorostus"/>
          <w:i w:val="0"/>
          <w:sz w:val="24"/>
          <w:szCs w:val="24"/>
        </w:rPr>
        <w:tab/>
        <w:t>06-2525 7982</w:t>
      </w:r>
    </w:p>
    <w:p w:rsidR="006D2FF8" w:rsidRDefault="006D2FF8" w:rsidP="006D2FF8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Ähtäri, Soini 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>06-2525 7271</w:t>
      </w:r>
    </w:p>
    <w:p w:rsidR="006D2FF8" w:rsidRDefault="006D2FF8" w:rsidP="007B712D">
      <w:pPr>
        <w:rPr>
          <w:rStyle w:val="Voimakaskorostus"/>
          <w:i w:val="0"/>
          <w:sz w:val="24"/>
          <w:szCs w:val="24"/>
        </w:rPr>
      </w:pPr>
    </w:p>
    <w:p w:rsidR="006D2FF8" w:rsidRPr="008242B0" w:rsidRDefault="006D2FF8" w:rsidP="007B712D">
      <w:pPr>
        <w:rPr>
          <w:rStyle w:val="Voimakaskorostus"/>
          <w:i w:val="0"/>
          <w:sz w:val="24"/>
          <w:szCs w:val="24"/>
        </w:rPr>
      </w:pPr>
    </w:p>
    <w:p w:rsidR="00B92438" w:rsidRPr="00B92438" w:rsidRDefault="00B92438" w:rsidP="00B92438">
      <w:pPr>
        <w:pStyle w:val="Otsikko"/>
      </w:pPr>
    </w:p>
    <w:sectPr w:rsidR="00B92438" w:rsidRPr="00B92438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16" w:rsidRDefault="00407916" w:rsidP="00661E8A">
      <w:pPr>
        <w:spacing w:after="0" w:line="240" w:lineRule="auto"/>
      </w:pPr>
      <w:r>
        <w:separator/>
      </w:r>
    </w:p>
  </w:endnote>
  <w:endnote w:type="continuationSeparator" w:id="0">
    <w:p w:rsidR="00407916" w:rsidRDefault="00407916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57" w:rsidRDefault="00C56057" w:rsidP="007C72EB">
    <w:pPr>
      <w:pStyle w:val="Alatunniste"/>
      <w:jc w:val="center"/>
      <w:rPr>
        <w:b/>
        <w:color w:val="50001D"/>
      </w:rPr>
    </w:pPr>
  </w:p>
  <w:p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16" w:rsidRDefault="00407916" w:rsidP="00661E8A">
      <w:pPr>
        <w:spacing w:after="0" w:line="240" w:lineRule="auto"/>
      </w:pPr>
      <w:r>
        <w:separator/>
      </w:r>
    </w:p>
  </w:footnote>
  <w:footnote w:type="continuationSeparator" w:id="0">
    <w:p w:rsidR="00407916" w:rsidRDefault="00407916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8A"/>
    <w:rsid w:val="000112C1"/>
    <w:rsid w:val="0010271A"/>
    <w:rsid w:val="002032A5"/>
    <w:rsid w:val="003B4652"/>
    <w:rsid w:val="003C0017"/>
    <w:rsid w:val="00407916"/>
    <w:rsid w:val="00435A66"/>
    <w:rsid w:val="004512E1"/>
    <w:rsid w:val="00455D35"/>
    <w:rsid w:val="00587B62"/>
    <w:rsid w:val="00592C01"/>
    <w:rsid w:val="005A5D5A"/>
    <w:rsid w:val="00611F3F"/>
    <w:rsid w:val="00661E8A"/>
    <w:rsid w:val="00680B90"/>
    <w:rsid w:val="006D2FF8"/>
    <w:rsid w:val="007858B3"/>
    <w:rsid w:val="007B712D"/>
    <w:rsid w:val="007C72EB"/>
    <w:rsid w:val="007D684C"/>
    <w:rsid w:val="007F64B4"/>
    <w:rsid w:val="00815349"/>
    <w:rsid w:val="008242B0"/>
    <w:rsid w:val="0085430E"/>
    <w:rsid w:val="008A32A6"/>
    <w:rsid w:val="009B2A34"/>
    <w:rsid w:val="009B5DEE"/>
    <w:rsid w:val="00A973DC"/>
    <w:rsid w:val="00AB0BCF"/>
    <w:rsid w:val="00AE4AD5"/>
    <w:rsid w:val="00B92438"/>
    <w:rsid w:val="00C45C3D"/>
    <w:rsid w:val="00C56057"/>
    <w:rsid w:val="00CD1E43"/>
    <w:rsid w:val="00CF1C37"/>
    <w:rsid w:val="00D15B01"/>
    <w:rsid w:val="00D70BF9"/>
    <w:rsid w:val="00DC47B1"/>
    <w:rsid w:val="00DE1179"/>
    <w:rsid w:val="00F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17C6-AD6A-4EE7-881C-B2C4EC00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Milla Mörönen</cp:lastModifiedBy>
  <cp:revision>12</cp:revision>
  <cp:lastPrinted>2017-04-18T07:45:00Z</cp:lastPrinted>
  <dcterms:created xsi:type="dcterms:W3CDTF">2018-01-22T13:08:00Z</dcterms:created>
  <dcterms:modified xsi:type="dcterms:W3CDTF">2018-05-03T09:26:00Z</dcterms:modified>
</cp:coreProperties>
</file>