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Warszawa, 21 lipca 2020</w:t>
      </w:r>
    </w:p>
    <w:p w14:paraId="00000002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sz w:val="24"/>
          <w:szCs w:val="24"/>
        </w:rPr>
        <w:t>Komunikat prasowy</w:t>
      </w:r>
    </w:p>
    <w:p w14:paraId="00000003" w14:textId="77777777" w:rsidR="00166A90" w:rsidRDefault="00166A90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14:paraId="00000004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Nethone powiększa zespół menedżerski o nowego dyrektora operacyjnego i szefa rozwoju biznesu</w:t>
      </w:r>
    </w:p>
    <w:p w14:paraId="00000005" w14:textId="77777777" w:rsidR="00166A90" w:rsidRDefault="00166A9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06" w14:textId="77777777" w:rsidR="00166A90" w:rsidRDefault="008C7049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Były menedżer McKinsey i Samsara, Mateusz Czech, dołącza jako Chief Operating Officer, a szefem Business Development  zostaje Patrick Nickel-Drexler, od lat działający w sektorze płatności, m.in. jako odpowiedzialny za rozwój biznesu w francuskiej grupie bankowej Groupe BPCE.</w:t>
      </w:r>
    </w:p>
    <w:p w14:paraId="00000007" w14:textId="35A30E4D" w:rsidR="00166A90" w:rsidRDefault="008C704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Obaj będą odpowiedzialni za doskonalenie procesu operacyjnego, zapewnienie klientom najlepszego wsparcia i obsługi, oraz komercyjny rozwój biznesu. Nadrzędnym celem pozostaje budowa międzynarodowej pozycji firmy jako jednej z najszybciej rozwijających się firm technologicznych w Europie Środkowej.</w:t>
      </w:r>
    </w:p>
    <w:p w14:paraId="4B68705F" w14:textId="77777777" w:rsidR="000A5C19" w:rsidRDefault="000A5C1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white"/>
        </w:rPr>
      </w:pPr>
    </w:p>
    <w:p w14:paraId="314A5E0E" w14:textId="0A995330" w:rsidR="000A5C19" w:rsidRDefault="000A5C1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white"/>
        </w:rPr>
      </w:pPr>
      <w:r w:rsidRPr="000A5C19">
        <w:rPr>
          <w:b/>
          <w:sz w:val="24"/>
          <w:szCs w:val="24"/>
        </w:rPr>
        <w:drawing>
          <wp:inline distT="0" distB="0" distL="0" distR="0" wp14:anchorId="37191A9A" wp14:editId="24F71310">
            <wp:extent cx="5943600" cy="3095625"/>
            <wp:effectExtent l="0" t="0" r="0" b="3175"/>
            <wp:docPr id="1" name="Obraz 1" descr="Obraz zawierający urządzenie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 w14:textId="77777777" w:rsidR="00166A90" w:rsidRDefault="00166A90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white"/>
        </w:rPr>
      </w:pPr>
    </w:p>
    <w:p w14:paraId="00000009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 xml:space="preserve">W lipcu Nethone wzmocnił swój zespół i zatrudnił dwóch doświadczonych menedżerów. Mateusz Czech jako Chief Operating Officer jest odpowiedzialny za bieżące działania operacyjne wszystkich pracowników i klientów Nethone. Patrick Drexler jako Head of Business Development odpowiada za budowę i realizację strategii rozwoju biznesu dla zespołu sprzedaży oraz wszelkie działania partnerskie w Nethone. </w:t>
      </w:r>
    </w:p>
    <w:p w14:paraId="0000000A" w14:textId="77777777" w:rsidR="00166A90" w:rsidRDefault="00166A90">
      <w:pPr>
        <w:pBdr>
          <w:top w:val="nil"/>
          <w:left w:val="nil"/>
          <w:bottom w:val="nil"/>
          <w:right w:val="nil"/>
          <w:between w:val="nil"/>
        </w:pBdr>
      </w:pPr>
    </w:p>
    <w:p w14:paraId="0000000B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 xml:space="preserve">„Z przyjemnością witamy w zespole Mateusza Czecha jako COO i Patricka Drexlera jako szefa BD” - komentuje Hubert Rachwalski, CEO Nethone. „Zarówno Mateusz, jak i Patrick mają duże </w:t>
      </w:r>
      <w:r>
        <w:lastRenderedPageBreak/>
        <w:t>międzynarodowe doświadczenie w zarządzaniu procesami na szeroką skalę i wprowadzaniu z sukcesem zmian organizacyjnych.”</w:t>
      </w:r>
    </w:p>
    <w:p w14:paraId="0000000C" w14:textId="77777777" w:rsidR="00166A90" w:rsidRDefault="00166A90"/>
    <w:p w14:paraId="0000000D" w14:textId="77777777" w:rsidR="00166A90" w:rsidRDefault="008C7049">
      <w:r>
        <w:t>Mateusz Czech przed dołączeniem do Nethone w drugim kwartale 2020 roku, wspierał szybko rozwijające się firmy technologiczne z Doliny Krzemowej, w obszarze  tworzenia i optymalizacji procesów dla nowych rynków. Wcześniej  zajmował się projektowaniem, wdrażaniem i usprawnianiem działań operacyjnych  dla klientów McKinsey z rejonów Afryki, Australii i Europy.</w:t>
      </w:r>
    </w:p>
    <w:p w14:paraId="0000000E" w14:textId="77777777" w:rsidR="00166A90" w:rsidRDefault="00166A90"/>
    <w:p w14:paraId="0000000F" w14:textId="77777777" w:rsidR="00166A90" w:rsidRDefault="008C7049">
      <w:r>
        <w:t>„Po zebraniu doświadczenia w Dolinie Krzemowej, w takich firmach technologicznych jak Samsara i Firefly, dołączam do Nethone, aby budować i doskonalić procesy w całej firmie, umożliwiając efektywny wzrost i rozwój” - wyjaśnia Mateusz Czech zapytany o powód wyboru Nethone.</w:t>
      </w:r>
    </w:p>
    <w:p w14:paraId="00000010" w14:textId="77777777" w:rsidR="00166A90" w:rsidRDefault="00166A90"/>
    <w:p w14:paraId="00000011" w14:textId="77777777" w:rsidR="00166A90" w:rsidRDefault="008C7049">
      <w:r>
        <w:t xml:space="preserve">Mateusz ukończył studia MBA w Wharton School of the University of Pennsylvania. Jest także absolwentem Szkoły Głównej Handlowej i Uniwersytetu Warszawskiego. </w:t>
      </w:r>
    </w:p>
    <w:p w14:paraId="00000012" w14:textId="77777777" w:rsidR="00166A90" w:rsidRDefault="00166A90"/>
    <w:p w14:paraId="00000013" w14:textId="77777777" w:rsidR="00166A90" w:rsidRDefault="008C7049">
      <w:r>
        <w:t>Przed dołączeniem do Nethone Patrick Drexler przez 10 lat pracował dla firm z branży finansowej. Zarządzał działem strategicznych partnerstw w Paysafecard (na terenie Europy i Azji), a następnie reprezentował spółkę w Niemczech. Przez ostatnie 5 lat Patrick budował dział partnerstw w Dalenys / Natixis Payment we Francji oraz kierował sprzedażą w Niemczech, Austrii i Szwajcarii.</w:t>
      </w:r>
    </w:p>
    <w:p w14:paraId="00000014" w14:textId="77777777" w:rsidR="00166A90" w:rsidRDefault="00166A90"/>
    <w:p w14:paraId="00000016" w14:textId="673E796C" w:rsidR="00166A90" w:rsidRDefault="008C7049">
      <w:r>
        <w:t>„Jestem pasjonatem strategicznej sprzedaży. Chcę umocnić międzynarodową rozpoznawalność Nethone, zapewnić szybki i stały rozwój naszemu produktowi opartemu na sztucznej inteligencji. Chcę pomagać naszym klientom i partnerom na całym świecie w rozwiązywaniu problemów związanych z oszustwami w kanałach online” - tłumaczy Drexler.</w:t>
      </w:r>
    </w:p>
    <w:p w14:paraId="00000018" w14:textId="77777777" w:rsidR="00166A90" w:rsidRDefault="00166A90"/>
    <w:p w14:paraId="00000019" w14:textId="77777777" w:rsidR="00166A90" w:rsidRDefault="008C7049">
      <w:pPr>
        <w:jc w:val="center"/>
      </w:pPr>
      <w:r>
        <w:t>***</w:t>
      </w:r>
    </w:p>
    <w:p w14:paraId="0000001A" w14:textId="77777777" w:rsidR="00166A90" w:rsidRDefault="00166A90"/>
    <w:p w14:paraId="0000001B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O Nethone</w:t>
      </w:r>
    </w:p>
    <w:p w14:paraId="0000001C" w14:textId="77777777" w:rsidR="00166A90" w:rsidRDefault="008C7049">
      <w:pPr>
        <w:rPr>
          <w:color w:val="222222"/>
        </w:rPr>
      </w:pPr>
      <w:r>
        <w:t>Nethone dostarcza oparte na sztucznej inteligencji rozwiązania Know Your Users™ (KYU), które umożliwiają sprzedawcom internetowym kompleksowe zrozumienie ich użytkowników i zapobieganie popełnianiu przez nich defraudacji środków w kanałach online. Korzystając z odpowiednio wytrenowanych modeli uczenia maszynowego, Nethone jest w stanie wykrywać i zapobiegać oszustwom popełnianym przy użyciu kart płatniczych, oraz chronić przed przejęciem dostępu do kont (ATO).</w:t>
      </w:r>
    </w:p>
    <w:p w14:paraId="0000001D" w14:textId="77777777" w:rsidR="00166A90" w:rsidRDefault="008C7049">
      <w:pPr>
        <w:shd w:val="clear" w:color="auto" w:fill="FFFFFF"/>
      </w:pPr>
      <w:r>
        <w:t xml:space="preserve">Autorskie narzędzie profilujące umożliwia szczegółowe zrozumienie użytkownika końcowego, dzięki ponad 5000 charakterystycznych atrybutów, które analizowane przez  odpowiednio wytrenowany silnik decyzyjny są przekształcane w rekomendacje. Nethone pomaga w obniżeniu współczynnika odrzuceń wartościowych klientów, kosztów weryfikacji, i ryzyka oszustwa, uwzględniając specyfikę każdego klienta, oraz nie powodując przy tym obniżenia jakości doświadczenia użytkownika z samą witryną. Cały proces jest zautomatyzowany i zachodzi w czasie rzeczywistym, w trakcie interakcji użytkownika z witryną sklepu internetowego.  </w:t>
      </w:r>
    </w:p>
    <w:p w14:paraId="0000001E" w14:textId="77777777" w:rsidR="00166A90" w:rsidRDefault="008C7049">
      <w:r>
        <w:lastRenderedPageBreak/>
        <w:t>Firma została założona w 2016 roku przez specjalistów w dziedzinie Data Science, ekspertów ds. bezpieczeństwa IT, oraz doświadczonych menedżerów, i jest jedną z najszybciej rozwijających się firm w Europie Środkowej. Na globalną skalę, z sukcesem współpracuje z branżą e-commerce, digital goods, podróżniczą i finansową.</w:t>
      </w:r>
    </w:p>
    <w:p w14:paraId="0000001F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 xml:space="preserve">Więcej informacji na </w:t>
      </w:r>
      <w:hyperlink r:id="rId5">
        <w:r>
          <w:rPr>
            <w:color w:val="1155CC"/>
            <w:u w:val="single"/>
          </w:rPr>
          <w:t>nethone.com</w:t>
        </w:r>
      </w:hyperlink>
      <w:r>
        <w:t>.</w:t>
      </w:r>
    </w:p>
    <w:p w14:paraId="00000020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</w:p>
    <w:p w14:paraId="00000021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>Kontakt:</w:t>
      </w:r>
    </w:p>
    <w:p w14:paraId="00000022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>Magdalena Kowalska</w:t>
      </w:r>
    </w:p>
    <w:p w14:paraId="00000023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>Marketing &amp; PR Manager</w:t>
      </w:r>
    </w:p>
    <w:p w14:paraId="00000024" w14:textId="77777777" w:rsidR="00166A90" w:rsidRDefault="000A5C19">
      <w:pPr>
        <w:pBdr>
          <w:top w:val="nil"/>
          <w:left w:val="nil"/>
          <w:bottom w:val="nil"/>
          <w:right w:val="nil"/>
          <w:between w:val="nil"/>
        </w:pBdr>
      </w:pPr>
      <w:hyperlink r:id="rId6">
        <w:r w:rsidR="008C7049">
          <w:rPr>
            <w:color w:val="1155CC"/>
            <w:u w:val="single"/>
          </w:rPr>
          <w:t>magdalena.kowalska@nethone.com</w:t>
        </w:r>
      </w:hyperlink>
      <w:r w:rsidR="008C7049">
        <w:t xml:space="preserve"> </w:t>
      </w:r>
    </w:p>
    <w:p w14:paraId="00000025" w14:textId="77777777" w:rsidR="00166A90" w:rsidRDefault="008C7049">
      <w:pPr>
        <w:pBdr>
          <w:top w:val="nil"/>
          <w:left w:val="nil"/>
          <w:bottom w:val="nil"/>
          <w:right w:val="nil"/>
          <w:between w:val="nil"/>
        </w:pBdr>
      </w:pPr>
      <w:r>
        <w:t>+48 502 581 918</w:t>
      </w:r>
    </w:p>
    <w:sectPr w:rsidR="00166A90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7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A90"/>
    <w:rsid w:val="000A5C19"/>
    <w:rsid w:val="00166A90"/>
    <w:rsid w:val="008C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8E10F9"/>
  <w15:docId w15:val="{956F0488-A73F-EE4D-B3F2-F7A01A1A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gdalena.kowalska@nethone.com" TargetMode="External"/><Relationship Id="rId5" Type="http://schemas.openxmlformats.org/officeDocument/2006/relationships/hyperlink" Target="https://nethone.com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653</Words>
  <Characters>3921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Kowalska</cp:lastModifiedBy>
  <cp:revision>3</cp:revision>
  <dcterms:created xsi:type="dcterms:W3CDTF">2020-07-21T12:03:00Z</dcterms:created>
  <dcterms:modified xsi:type="dcterms:W3CDTF">2020-07-21T12:20:00Z</dcterms:modified>
</cp:coreProperties>
</file>