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03AE" w14:textId="4D9808C3" w:rsidR="001C4F41" w:rsidRPr="003F4253" w:rsidRDefault="001C4F41" w:rsidP="001C4F41">
      <w:pPr>
        <w:rPr>
          <w:bCs/>
          <w:color w:val="999999"/>
          <w:highlight w:val="white"/>
        </w:rPr>
      </w:pPr>
      <w:r w:rsidRPr="003F4253">
        <w:rPr>
          <w:bCs/>
          <w:color w:val="999999"/>
          <w:highlight w:val="white"/>
        </w:rPr>
        <w:t xml:space="preserve">Warsaw, Poland, </w:t>
      </w:r>
      <w:r>
        <w:rPr>
          <w:bCs/>
          <w:color w:val="999999"/>
          <w:highlight w:val="white"/>
        </w:rPr>
        <w:t>August 2nd</w:t>
      </w:r>
      <w:r w:rsidRPr="003F4253">
        <w:rPr>
          <w:bCs/>
          <w:color w:val="999999"/>
          <w:highlight w:val="white"/>
        </w:rPr>
        <w:t>, 202</w:t>
      </w:r>
      <w:r>
        <w:rPr>
          <w:bCs/>
          <w:color w:val="999999"/>
          <w:highlight w:val="white"/>
        </w:rPr>
        <w:t>2</w:t>
      </w:r>
    </w:p>
    <w:p w14:paraId="2F6E1309" w14:textId="77777777" w:rsidR="001C4F41" w:rsidRPr="003F4253" w:rsidRDefault="001C4F41" w:rsidP="001C4F41">
      <w:pPr>
        <w:spacing w:line="240" w:lineRule="auto"/>
        <w:rPr>
          <w:bCs/>
          <w:color w:val="999999"/>
          <w:highlight w:val="white"/>
        </w:rPr>
      </w:pPr>
      <w:r w:rsidRPr="003F4253">
        <w:rPr>
          <w:bCs/>
          <w:color w:val="999999"/>
          <w:highlight w:val="white"/>
        </w:rPr>
        <w:t>Press release</w:t>
      </w:r>
    </w:p>
    <w:p w14:paraId="43A07637" w14:textId="77777777" w:rsidR="001C4F41" w:rsidRDefault="001C4F41">
      <w:pPr>
        <w:rPr>
          <w:b/>
          <w:sz w:val="32"/>
          <w:szCs w:val="32"/>
        </w:rPr>
      </w:pPr>
    </w:p>
    <w:p w14:paraId="00000001" w14:textId="35CE3A54" w:rsidR="00FE5D59" w:rsidRDefault="00000000">
      <w:pPr>
        <w:rPr>
          <w:b/>
          <w:sz w:val="32"/>
          <w:szCs w:val="32"/>
        </w:rPr>
      </w:pPr>
      <w:proofErr w:type="spellStart"/>
      <w:r>
        <w:rPr>
          <w:b/>
          <w:sz w:val="32"/>
          <w:szCs w:val="32"/>
        </w:rPr>
        <w:t>Nethone</w:t>
      </w:r>
      <w:proofErr w:type="spellEnd"/>
      <w:r>
        <w:rPr>
          <w:b/>
          <w:sz w:val="32"/>
          <w:szCs w:val="32"/>
        </w:rPr>
        <w:t xml:space="preserve"> bolsters C-level leadership for future rapid expansion</w:t>
      </w:r>
    </w:p>
    <w:p w14:paraId="00000002" w14:textId="77777777" w:rsidR="00FE5D59" w:rsidRDefault="00FE5D59"/>
    <w:p w14:paraId="3458D56D" w14:textId="77777777" w:rsidR="001C4F41" w:rsidRDefault="00000000">
      <w:pPr>
        <w:rPr>
          <w:b/>
        </w:rPr>
      </w:pPr>
      <w:r>
        <w:rPr>
          <w:b/>
        </w:rPr>
        <w:t xml:space="preserve">Global fraud fighter </w:t>
      </w:r>
      <w:proofErr w:type="spellStart"/>
      <w:r>
        <w:rPr>
          <w:b/>
        </w:rPr>
        <w:t>Nethone</w:t>
      </w:r>
      <w:proofErr w:type="spellEnd"/>
      <w:r>
        <w:rPr>
          <w:b/>
        </w:rPr>
        <w:t xml:space="preserve"> has announced C-level changes as the company continues to grow its operations. The new additions are aimed at improving the capabilities of its advanced proprietary fraud fighting solution for eCommerce merchants and financial institutions operating in both web and native mobile channels. </w:t>
      </w:r>
    </w:p>
    <w:p w14:paraId="00000003" w14:textId="37B1A021" w:rsidR="00FE5D59" w:rsidRDefault="00000000">
      <w:pPr>
        <w:rPr>
          <w:b/>
        </w:rPr>
      </w:pPr>
      <w:r>
        <w:rPr>
          <w:b/>
        </w:rPr>
        <w:t xml:space="preserve">The changes see the appointment of Mark Burton as Chief Technology Officer, who joins Hubert </w:t>
      </w:r>
      <w:proofErr w:type="spellStart"/>
      <w:r>
        <w:rPr>
          <w:b/>
        </w:rPr>
        <w:t>Rachwalski</w:t>
      </w:r>
      <w:proofErr w:type="spellEnd"/>
      <w:r>
        <w:rPr>
          <w:b/>
        </w:rPr>
        <w:t xml:space="preserve"> (CEO), Mateusz Czech (COO) and Maciej </w:t>
      </w:r>
      <w:proofErr w:type="spellStart"/>
      <w:r>
        <w:rPr>
          <w:b/>
        </w:rPr>
        <w:t>Pitucha</w:t>
      </w:r>
      <w:proofErr w:type="spellEnd"/>
      <w:r>
        <w:rPr>
          <w:b/>
        </w:rPr>
        <w:t>, promoted to Chief Data Officer.</w:t>
      </w:r>
    </w:p>
    <w:p w14:paraId="00000004" w14:textId="77777777" w:rsidR="00FE5D59" w:rsidRDefault="00FE5D59">
      <w:pPr>
        <w:rPr>
          <w:b/>
        </w:rPr>
      </w:pPr>
    </w:p>
    <w:p w14:paraId="00000005" w14:textId="77777777" w:rsidR="00FE5D59" w:rsidRDefault="00000000">
      <w:hyperlink r:id="rId4">
        <w:r>
          <w:rPr>
            <w:b/>
            <w:color w:val="1155CC"/>
            <w:u w:val="single"/>
          </w:rPr>
          <w:t>Mark Burton</w:t>
        </w:r>
      </w:hyperlink>
      <w:r>
        <w:t xml:space="preserve">, an experienced software leader and developer of solutions to combat AML financial crimes, will be responsible for scaling up and engineering the company’s unique fraud detection solutions to support its rapidly increasing customer base. He joins </w:t>
      </w:r>
      <w:proofErr w:type="spellStart"/>
      <w:r>
        <w:t>Nethone</w:t>
      </w:r>
      <w:proofErr w:type="spellEnd"/>
      <w:r>
        <w:t xml:space="preserve"> from the UK’s AML SaaS company </w:t>
      </w:r>
      <w:proofErr w:type="spellStart"/>
      <w:r>
        <w:t>Northrow</w:t>
      </w:r>
      <w:proofErr w:type="spellEnd"/>
      <w:r>
        <w:t xml:space="preserve">. Mark’s previous experience includes senior engineering leadership roles within Yell, </w:t>
      </w:r>
      <w:proofErr w:type="spellStart"/>
      <w:r>
        <w:t>GeoSentric</w:t>
      </w:r>
      <w:proofErr w:type="spellEnd"/>
      <w:r>
        <w:t xml:space="preserve"> and NEC. He is a graduate of The University of Manchester, having gained a PhD in High Energy Physics, which was preceded by a </w:t>
      </w:r>
      <w:proofErr w:type="gramStart"/>
      <w:r>
        <w:t>Bachelor’s</w:t>
      </w:r>
      <w:proofErr w:type="gramEnd"/>
      <w:r>
        <w:t xml:space="preserve"> degree in Computer Science &amp; Physics.</w:t>
      </w:r>
    </w:p>
    <w:p w14:paraId="00000006" w14:textId="77777777" w:rsidR="00FE5D59" w:rsidRDefault="00FE5D59"/>
    <w:p w14:paraId="00000007" w14:textId="77777777" w:rsidR="00FE5D59" w:rsidRDefault="00000000">
      <w:pPr>
        <w:rPr>
          <w:highlight w:val="white"/>
        </w:rPr>
      </w:pPr>
      <w:r>
        <w:rPr>
          <w:highlight w:val="white"/>
        </w:rPr>
        <w:t xml:space="preserve">“I am delighted to be joining </w:t>
      </w:r>
      <w:proofErr w:type="spellStart"/>
      <w:r>
        <w:rPr>
          <w:highlight w:val="white"/>
        </w:rPr>
        <w:t>Nethone</w:t>
      </w:r>
      <w:proofErr w:type="spellEnd"/>
      <w:r>
        <w:rPr>
          <w:highlight w:val="white"/>
        </w:rPr>
        <w:t xml:space="preserve"> at this exciting time”, said Mark.</w:t>
      </w:r>
    </w:p>
    <w:p w14:paraId="00000008" w14:textId="77777777" w:rsidR="00FE5D59" w:rsidRDefault="00FE5D59">
      <w:pPr>
        <w:rPr>
          <w:highlight w:val="white"/>
        </w:rPr>
      </w:pPr>
    </w:p>
    <w:p w14:paraId="00000009" w14:textId="77777777" w:rsidR="00FE5D59" w:rsidRDefault="00000000">
      <w:pPr>
        <w:rPr>
          <w:highlight w:val="white"/>
        </w:rPr>
      </w:pPr>
      <w:r>
        <w:rPr>
          <w:highlight w:val="white"/>
        </w:rPr>
        <w:t xml:space="preserve">“I was attracted to the company’s innovative machine learning approach to online fraud detection and the many challenging problems that </w:t>
      </w:r>
      <w:proofErr w:type="gramStart"/>
      <w:r>
        <w:rPr>
          <w:highlight w:val="white"/>
        </w:rPr>
        <w:t>still remain</w:t>
      </w:r>
      <w:proofErr w:type="gramEnd"/>
      <w:r>
        <w:rPr>
          <w:highlight w:val="white"/>
        </w:rPr>
        <w:t xml:space="preserve"> to be solved in this field. I love solving real-world problems for customers by creating elegant and easy-to-use digital products using the latest technologies”, he added.</w:t>
      </w:r>
    </w:p>
    <w:p w14:paraId="0000000A" w14:textId="77777777" w:rsidR="00FE5D59" w:rsidRDefault="00FE5D59">
      <w:pPr>
        <w:rPr>
          <w:highlight w:val="white"/>
        </w:rPr>
      </w:pPr>
    </w:p>
    <w:p w14:paraId="0000000B" w14:textId="77777777" w:rsidR="00FE5D59" w:rsidRDefault="00000000">
      <w:pPr>
        <w:rPr>
          <w:highlight w:val="yellow"/>
        </w:rPr>
      </w:pPr>
      <w:r>
        <w:rPr>
          <w:highlight w:val="white"/>
        </w:rPr>
        <w:t xml:space="preserve">Mark’s appointment is accompanied by the promotion of </w:t>
      </w:r>
      <w:hyperlink r:id="rId5">
        <w:r>
          <w:rPr>
            <w:b/>
            <w:color w:val="1155CC"/>
            <w:u w:val="single"/>
          </w:rPr>
          <w:t xml:space="preserve">Maciej </w:t>
        </w:r>
        <w:proofErr w:type="spellStart"/>
        <w:r>
          <w:rPr>
            <w:b/>
            <w:color w:val="1155CC"/>
            <w:u w:val="single"/>
          </w:rPr>
          <w:t>Pitucha</w:t>
        </w:r>
        <w:proofErr w:type="spellEnd"/>
      </w:hyperlink>
      <w:r>
        <w:t xml:space="preserve"> to Chief Data Officer, moving from his role as Head of Data Science after joining the company in 2018. Maciej’s responsibilities will remain in the scope of data science, and engineering with the addition of product management.</w:t>
      </w:r>
    </w:p>
    <w:p w14:paraId="0000000C" w14:textId="77777777" w:rsidR="00FE5D59" w:rsidRDefault="00FE5D59"/>
    <w:p w14:paraId="0000000D" w14:textId="77777777" w:rsidR="00FE5D59" w:rsidRDefault="00000000">
      <w:pPr>
        <w:shd w:val="clear" w:color="auto" w:fill="FFFFFF"/>
        <w:rPr>
          <w:color w:val="222222"/>
          <w:highlight w:val="white"/>
        </w:rPr>
      </w:pPr>
      <w:r>
        <w:rPr>
          <w:color w:val="222222"/>
          <w:highlight w:val="white"/>
        </w:rPr>
        <w:t xml:space="preserve">“We are building the most comprehensive malicious actions detection engine. Our advanced fraud solution is available to every company with a website or mobile app - regardless of size and industry - from airlines, eCommerce through to financial institutions (including cryptocurrency exchanges, </w:t>
      </w:r>
      <w:proofErr w:type="gramStart"/>
      <w:r>
        <w:rPr>
          <w:color w:val="222222"/>
          <w:highlight w:val="white"/>
        </w:rPr>
        <w:t>banks</w:t>
      </w:r>
      <w:proofErr w:type="gramEnd"/>
      <w:r>
        <w:rPr>
          <w:color w:val="222222"/>
          <w:highlight w:val="white"/>
        </w:rPr>
        <w:t xml:space="preserve"> and payment processors/gateways)”, said Maciej.</w:t>
      </w:r>
    </w:p>
    <w:p w14:paraId="0000000E" w14:textId="77777777" w:rsidR="00FE5D59" w:rsidRDefault="00FE5D59">
      <w:pPr>
        <w:shd w:val="clear" w:color="auto" w:fill="FFFFFF"/>
        <w:rPr>
          <w:color w:val="222222"/>
          <w:highlight w:val="white"/>
        </w:rPr>
      </w:pPr>
    </w:p>
    <w:p w14:paraId="0000000F" w14:textId="77777777" w:rsidR="00FE5D59" w:rsidRDefault="00000000">
      <w:pPr>
        <w:shd w:val="clear" w:color="auto" w:fill="FFFFFF"/>
        <w:rPr>
          <w:color w:val="222222"/>
          <w:highlight w:val="white"/>
        </w:rPr>
      </w:pPr>
      <w:r>
        <w:rPr>
          <w:color w:val="222222"/>
          <w:highlight w:val="white"/>
        </w:rPr>
        <w:t>“</w:t>
      </w:r>
      <w:proofErr w:type="spellStart"/>
      <w:r>
        <w:rPr>
          <w:color w:val="222222"/>
          <w:highlight w:val="white"/>
        </w:rPr>
        <w:t>Fueled</w:t>
      </w:r>
      <w:proofErr w:type="spellEnd"/>
      <w:r>
        <w:rPr>
          <w:color w:val="222222"/>
          <w:highlight w:val="white"/>
        </w:rPr>
        <w:t xml:space="preserve"> by big data, machine learning and fresh darknet insights, we already prevent payment and affiliate fraud, account takeover (ATO), promo abuse and power our clients with data for their own internal use. Now we plan to expand our capabilities”, he added.</w:t>
      </w:r>
    </w:p>
    <w:p w14:paraId="00000010" w14:textId="77777777" w:rsidR="00FE5D59" w:rsidRDefault="00FE5D59">
      <w:pPr>
        <w:shd w:val="clear" w:color="auto" w:fill="FFFFFF"/>
        <w:rPr>
          <w:color w:val="222222"/>
          <w:highlight w:val="white"/>
        </w:rPr>
      </w:pPr>
    </w:p>
    <w:p w14:paraId="00000011" w14:textId="77777777" w:rsidR="00FE5D59" w:rsidRDefault="00000000">
      <w:pPr>
        <w:shd w:val="clear" w:color="auto" w:fill="FFFFFF"/>
        <w:rPr>
          <w:color w:val="222222"/>
          <w:highlight w:val="white"/>
        </w:rPr>
      </w:pPr>
      <w:r>
        <w:rPr>
          <w:color w:val="222222"/>
          <w:highlight w:val="white"/>
        </w:rPr>
        <w:lastRenderedPageBreak/>
        <w:t xml:space="preserve">Maciej has a wealth of experience in IT project implementation, data science and engineering, having previously worked in Warsaw and Munich for consulting firms Deloitte and EY, before moving to </w:t>
      </w:r>
      <w:proofErr w:type="spellStart"/>
      <w:r>
        <w:rPr>
          <w:color w:val="222222"/>
          <w:highlight w:val="white"/>
        </w:rPr>
        <w:t>Startups</w:t>
      </w:r>
      <w:proofErr w:type="spellEnd"/>
      <w:r>
        <w:rPr>
          <w:color w:val="222222"/>
          <w:highlight w:val="white"/>
        </w:rPr>
        <w:t xml:space="preserve"> </w:t>
      </w:r>
      <w:proofErr w:type="spellStart"/>
      <w:r>
        <w:rPr>
          <w:color w:val="222222"/>
          <w:highlight w:val="white"/>
        </w:rPr>
        <w:t>FinAi</w:t>
      </w:r>
      <w:proofErr w:type="spellEnd"/>
      <w:r>
        <w:rPr>
          <w:color w:val="222222"/>
          <w:highlight w:val="white"/>
        </w:rPr>
        <w:t xml:space="preserve"> and then </w:t>
      </w:r>
      <w:proofErr w:type="spellStart"/>
      <w:r>
        <w:rPr>
          <w:color w:val="222222"/>
          <w:highlight w:val="white"/>
        </w:rPr>
        <w:t>Nethone</w:t>
      </w:r>
      <w:proofErr w:type="spellEnd"/>
      <w:r>
        <w:rPr>
          <w:color w:val="222222"/>
          <w:highlight w:val="white"/>
        </w:rPr>
        <w:t xml:space="preserve">. He </w:t>
      </w:r>
      <w:r>
        <w:rPr>
          <w:color w:val="222222"/>
        </w:rPr>
        <w:t>graduated from the Warsaw School of Economics with a BA and MA in Quantitative Methods in Economics and Information Systems.</w:t>
      </w:r>
    </w:p>
    <w:p w14:paraId="00000012" w14:textId="77777777" w:rsidR="00FE5D59" w:rsidRDefault="00FE5D59"/>
    <w:p w14:paraId="00000013" w14:textId="77777777" w:rsidR="00FE5D59" w:rsidRDefault="00000000">
      <w:pPr>
        <w:rPr>
          <w:b/>
          <w:highlight w:val="white"/>
        </w:rPr>
      </w:pPr>
      <w:r>
        <w:rPr>
          <w:color w:val="222222"/>
          <w:highlight w:val="white"/>
        </w:rPr>
        <w:t xml:space="preserve">Regarding the C-Level changes, Hubert </w:t>
      </w:r>
      <w:proofErr w:type="spellStart"/>
      <w:r>
        <w:rPr>
          <w:color w:val="222222"/>
          <w:highlight w:val="white"/>
        </w:rPr>
        <w:t>Rachwalski</w:t>
      </w:r>
      <w:proofErr w:type="spellEnd"/>
      <w:r>
        <w:rPr>
          <w:color w:val="222222"/>
          <w:highlight w:val="white"/>
        </w:rPr>
        <w:t xml:space="preserve">, </w:t>
      </w:r>
      <w:proofErr w:type="spellStart"/>
      <w:r>
        <w:rPr>
          <w:color w:val="222222"/>
          <w:highlight w:val="white"/>
        </w:rPr>
        <w:t>Nethone’s</w:t>
      </w:r>
      <w:proofErr w:type="spellEnd"/>
      <w:r>
        <w:rPr>
          <w:color w:val="222222"/>
          <w:highlight w:val="white"/>
        </w:rPr>
        <w:t xml:space="preserve"> CEO said: "I am thrilled that Mark and Maciej will enrich our leadership team. Their impeccable track record, experience and skillsets will allow us to </w:t>
      </w:r>
      <w:proofErr w:type="gramStart"/>
      <w:r>
        <w:rPr>
          <w:color w:val="222222"/>
          <w:highlight w:val="white"/>
        </w:rPr>
        <w:t>even more aggressively grasp market opportunities going</w:t>
      </w:r>
      <w:proofErr w:type="gramEnd"/>
      <w:r>
        <w:rPr>
          <w:color w:val="222222"/>
          <w:highlight w:val="white"/>
        </w:rPr>
        <w:t xml:space="preserve"> forward".</w:t>
      </w:r>
    </w:p>
    <w:p w14:paraId="00000014" w14:textId="77777777" w:rsidR="00FE5D59" w:rsidRDefault="00FE5D59">
      <w:pPr>
        <w:rPr>
          <w:b/>
          <w:highlight w:val="yellow"/>
        </w:rPr>
      </w:pPr>
    </w:p>
    <w:p w14:paraId="00000015" w14:textId="77777777" w:rsidR="00FE5D59" w:rsidRDefault="00000000">
      <w:pPr>
        <w:spacing w:line="360" w:lineRule="auto"/>
        <w:rPr>
          <w:b/>
          <w:color w:val="333333"/>
          <w:highlight w:val="white"/>
        </w:rPr>
      </w:pPr>
      <w:r>
        <w:rPr>
          <w:b/>
          <w:color w:val="333333"/>
          <w:highlight w:val="white"/>
        </w:rPr>
        <w:t xml:space="preserve">About </w:t>
      </w:r>
      <w:proofErr w:type="spellStart"/>
      <w:r>
        <w:rPr>
          <w:b/>
          <w:color w:val="333333"/>
          <w:highlight w:val="white"/>
        </w:rPr>
        <w:t>Nethone</w:t>
      </w:r>
      <w:proofErr w:type="spellEnd"/>
    </w:p>
    <w:p w14:paraId="00000016" w14:textId="77777777" w:rsidR="00FE5D59" w:rsidRDefault="00000000">
      <w:pPr>
        <w:rPr>
          <w:color w:val="333333"/>
          <w:highlight w:val="white"/>
        </w:rPr>
      </w:pPr>
      <w:proofErr w:type="spellStart"/>
      <w:r>
        <w:rPr>
          <w:color w:val="333333"/>
          <w:highlight w:val="white"/>
        </w:rPr>
        <w:t>Nethone</w:t>
      </w:r>
      <w:proofErr w:type="spellEnd"/>
      <w:r>
        <w:rPr>
          <w:color w:val="333333"/>
          <w:highlight w:val="white"/>
        </w:rPr>
        <w:t xml:space="preserve"> is a machine learning-based fraud prevention </w:t>
      </w:r>
      <w:proofErr w:type="spellStart"/>
      <w:r>
        <w:rPr>
          <w:color w:val="333333"/>
          <w:highlight w:val="white"/>
        </w:rPr>
        <w:t>Saas</w:t>
      </w:r>
      <w:proofErr w:type="spellEnd"/>
      <w:r>
        <w:rPr>
          <w:color w:val="333333"/>
          <w:highlight w:val="white"/>
        </w:rPr>
        <w:t xml:space="preserve"> company that allows online merchants and financial institutions to holistically understand their end-users. With its proprietary online user profiling and ML technologies, </w:t>
      </w:r>
      <w:proofErr w:type="spellStart"/>
      <w:r>
        <w:rPr>
          <w:color w:val="333333"/>
          <w:highlight w:val="white"/>
        </w:rPr>
        <w:t>Nethone</w:t>
      </w:r>
      <w:proofErr w:type="spellEnd"/>
      <w:r>
        <w:rPr>
          <w:color w:val="333333"/>
          <w:highlight w:val="white"/>
        </w:rPr>
        <w:t xml:space="preserve"> </w:t>
      </w:r>
      <w:proofErr w:type="gramStart"/>
      <w:r>
        <w:rPr>
          <w:color w:val="333333"/>
          <w:highlight w:val="white"/>
        </w:rPr>
        <w:t>is able to</w:t>
      </w:r>
      <w:proofErr w:type="gramEnd"/>
      <w:r>
        <w:rPr>
          <w:color w:val="333333"/>
          <w:highlight w:val="white"/>
        </w:rPr>
        <w:t xml:space="preserve"> detect and prevent payment fraud, account take-overs with unrivalled effectiveness. Founded in 2016 by a group of security experts, financial business executives and data scientists - </w:t>
      </w:r>
      <w:proofErr w:type="spellStart"/>
      <w:r>
        <w:rPr>
          <w:color w:val="333333"/>
          <w:highlight w:val="white"/>
        </w:rPr>
        <w:t>Nethone</w:t>
      </w:r>
      <w:proofErr w:type="spellEnd"/>
      <w:r>
        <w:rPr>
          <w:color w:val="333333"/>
          <w:highlight w:val="white"/>
        </w:rPr>
        <w:t xml:space="preserve"> is today successfully cooperating with 60+ global e-commerce, digital goods, and financial industries. In 2021 </w:t>
      </w:r>
      <w:proofErr w:type="spellStart"/>
      <w:r>
        <w:rPr>
          <w:color w:val="333333"/>
          <w:highlight w:val="white"/>
        </w:rPr>
        <w:t>Nethone</w:t>
      </w:r>
      <w:proofErr w:type="spellEnd"/>
      <w:r>
        <w:rPr>
          <w:color w:val="333333"/>
          <w:highlight w:val="white"/>
        </w:rPr>
        <w:t xml:space="preserve"> was named Poland’s fastest-growing company in the ‘Deloitte Technology Fast 50 Central Europe’.</w:t>
      </w:r>
    </w:p>
    <w:p w14:paraId="00000017" w14:textId="77777777" w:rsidR="00FE5D59" w:rsidRDefault="00FE5D59">
      <w:pPr>
        <w:spacing w:line="360" w:lineRule="auto"/>
        <w:rPr>
          <w:highlight w:val="white"/>
        </w:rPr>
      </w:pPr>
    </w:p>
    <w:p w14:paraId="00000018" w14:textId="77777777" w:rsidR="00FE5D59" w:rsidRDefault="00000000">
      <w:pPr>
        <w:spacing w:line="360" w:lineRule="auto"/>
        <w:rPr>
          <w:rFonts w:ascii="Roboto" w:eastAsia="Roboto" w:hAnsi="Roboto" w:cs="Roboto"/>
          <w:sz w:val="21"/>
          <w:szCs w:val="21"/>
          <w:highlight w:val="white"/>
        </w:rPr>
      </w:pPr>
      <w:r>
        <w:rPr>
          <w:rFonts w:ascii="Roboto" w:eastAsia="Roboto" w:hAnsi="Roboto" w:cs="Roboto"/>
          <w:sz w:val="21"/>
          <w:szCs w:val="21"/>
          <w:highlight w:val="white"/>
        </w:rPr>
        <w:t xml:space="preserve">More information about </w:t>
      </w:r>
      <w:proofErr w:type="spellStart"/>
      <w:r>
        <w:rPr>
          <w:rFonts w:ascii="Roboto" w:eastAsia="Roboto" w:hAnsi="Roboto" w:cs="Roboto"/>
          <w:sz w:val="21"/>
          <w:szCs w:val="21"/>
          <w:highlight w:val="white"/>
        </w:rPr>
        <w:t>Nethone</w:t>
      </w:r>
      <w:proofErr w:type="spellEnd"/>
      <w:r>
        <w:rPr>
          <w:rFonts w:ascii="Roboto" w:eastAsia="Roboto" w:hAnsi="Roboto" w:cs="Roboto"/>
          <w:sz w:val="21"/>
          <w:szCs w:val="21"/>
          <w:highlight w:val="white"/>
        </w:rPr>
        <w:t xml:space="preserve"> can be found at </w:t>
      </w:r>
      <w:hyperlink r:id="rId6">
        <w:r>
          <w:rPr>
            <w:rFonts w:ascii="Roboto" w:eastAsia="Roboto" w:hAnsi="Roboto" w:cs="Roboto"/>
            <w:b/>
            <w:color w:val="1155CC"/>
            <w:sz w:val="21"/>
            <w:szCs w:val="21"/>
            <w:highlight w:val="white"/>
            <w:u w:val="single"/>
          </w:rPr>
          <w:t>nethone.com</w:t>
        </w:r>
      </w:hyperlink>
      <w:r>
        <w:rPr>
          <w:rFonts w:ascii="Roboto" w:eastAsia="Roboto" w:hAnsi="Roboto" w:cs="Roboto"/>
          <w:sz w:val="21"/>
          <w:szCs w:val="21"/>
          <w:highlight w:val="white"/>
        </w:rPr>
        <w:t xml:space="preserve">. </w:t>
      </w:r>
    </w:p>
    <w:p w14:paraId="00000019" w14:textId="77777777" w:rsidR="00FE5D59" w:rsidRDefault="00FE5D59">
      <w:pPr>
        <w:spacing w:line="360" w:lineRule="auto"/>
        <w:rPr>
          <w:rFonts w:ascii="Roboto" w:eastAsia="Roboto" w:hAnsi="Roboto" w:cs="Roboto"/>
          <w:sz w:val="21"/>
          <w:szCs w:val="21"/>
          <w:highlight w:val="white"/>
        </w:rPr>
      </w:pPr>
    </w:p>
    <w:sectPr w:rsidR="00FE5D59">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59"/>
    <w:rsid w:val="001C4F41"/>
    <w:rsid w:val="00FE5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65BB9F1"/>
  <w15:docId w15:val="{7644BFCF-14F4-DA42-AB3F-9AA69D0D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hone.com" TargetMode="External"/><Relationship Id="rId5" Type="http://schemas.openxmlformats.org/officeDocument/2006/relationships/hyperlink" Target="https://www.linkedin.com/in/maciejpitucha/" TargetMode="External"/><Relationship Id="rId4" Type="http://schemas.openxmlformats.org/officeDocument/2006/relationships/hyperlink" Target="https://www.linkedin.com/in/mark-burton-984a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3463</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2022-08-01T09:20:00Z</dcterms:created>
  <dcterms:modified xsi:type="dcterms:W3CDTF">2022-08-01T09:22:00Z</dcterms:modified>
</cp:coreProperties>
</file>