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97D61" w:rsidRPr="000A66E7" w:rsidRDefault="000A66E7">
      <w:pPr>
        <w:rPr>
          <w:b/>
          <w:sz w:val="28"/>
          <w:szCs w:val="28"/>
          <w:lang w:val="en-GB"/>
        </w:rPr>
      </w:pPr>
      <w:r w:rsidRPr="000A66E7">
        <w:rPr>
          <w:b/>
          <w:sz w:val="28"/>
          <w:szCs w:val="28"/>
          <w:lang w:val="en-GB"/>
        </w:rPr>
        <w:t xml:space="preserve">Nethone joins Plug and Play Japan </w:t>
      </w:r>
    </w:p>
    <w:p w14:paraId="00000002" w14:textId="77777777" w:rsidR="00297D61" w:rsidRPr="000A66E7" w:rsidRDefault="000A66E7">
      <w:pPr>
        <w:rPr>
          <w:b/>
          <w:i/>
          <w:sz w:val="20"/>
          <w:szCs w:val="20"/>
          <w:lang w:val="en-GB"/>
        </w:rPr>
      </w:pPr>
      <w:r w:rsidRPr="000A66E7">
        <w:rPr>
          <w:b/>
          <w:i/>
          <w:sz w:val="20"/>
          <w:szCs w:val="20"/>
          <w:lang w:val="en-GB"/>
        </w:rPr>
        <w:t>acceleration program Summer/Fall 2020 Batch</w:t>
      </w:r>
    </w:p>
    <w:p w14:paraId="00000003" w14:textId="77777777" w:rsidR="00297D61" w:rsidRPr="000A66E7" w:rsidRDefault="00297D61">
      <w:pPr>
        <w:rPr>
          <w:b/>
          <w:sz w:val="24"/>
          <w:szCs w:val="24"/>
          <w:lang w:val="en-GB"/>
        </w:rPr>
      </w:pPr>
    </w:p>
    <w:p w14:paraId="00000004" w14:textId="77777777" w:rsidR="00297D61" w:rsidRPr="000A66E7" w:rsidRDefault="000A66E7">
      <w:pPr>
        <w:jc w:val="both"/>
        <w:rPr>
          <w:b/>
          <w:sz w:val="24"/>
          <w:szCs w:val="24"/>
          <w:lang w:val="en-GB"/>
        </w:rPr>
      </w:pPr>
      <w:r w:rsidRPr="000A66E7">
        <w:rPr>
          <w:b/>
          <w:sz w:val="24"/>
          <w:szCs w:val="24"/>
          <w:lang w:val="en-GB"/>
        </w:rPr>
        <w:t>Nethone, a global company specializing in online fraud prevention was selected to Fintech vertical of Plug and Play Japan acceleration program Summer/Fall 2020 Batch. The Poland-based startup will join 104 startups in Tokyo from June 4th to the end of September 2020.</w:t>
      </w:r>
    </w:p>
    <w:p w14:paraId="00000005" w14:textId="77777777" w:rsidR="00297D61" w:rsidRPr="000A66E7" w:rsidRDefault="00297D61">
      <w:pPr>
        <w:jc w:val="both"/>
        <w:rPr>
          <w:b/>
          <w:sz w:val="24"/>
          <w:szCs w:val="24"/>
          <w:lang w:val="en-GB"/>
        </w:rPr>
      </w:pPr>
    </w:p>
    <w:p w14:paraId="00000006" w14:textId="77777777" w:rsidR="00297D61" w:rsidRPr="000A66E7" w:rsidRDefault="000A66E7">
      <w:pPr>
        <w:jc w:val="both"/>
        <w:rPr>
          <w:sz w:val="24"/>
          <w:szCs w:val="24"/>
          <w:lang w:val="en-GB"/>
        </w:rPr>
      </w:pPr>
      <w:r w:rsidRPr="000A66E7">
        <w:rPr>
          <w:sz w:val="24"/>
          <w:szCs w:val="24"/>
          <w:lang w:val="en-GB"/>
        </w:rPr>
        <w:t xml:space="preserve">Plug and Play Japan has selected 104 startups from around the world in six verticals (IoT, Fintech, Insurtech, Mobility, Brand &amp; Retail and Hardtech &amp; Health). Nethone will take part in it within Fintech vertical, together with 18 other startups. The 3-month acceleration program capstone - Summit Day, is scheduled in Tokyo for two days from September 29th to 30th, and in Kyoto on October 6th. During the Batch period, various events such as individual interviews, networking, deal flow sessions (business matching), workshops, etc. will be provided with corporate partners in order to support startups better. </w:t>
      </w:r>
      <w:r w:rsidRPr="000A66E7">
        <w:rPr>
          <w:b/>
          <w:sz w:val="24"/>
          <w:szCs w:val="24"/>
          <w:lang w:val="en-GB"/>
        </w:rPr>
        <w:t xml:space="preserve"> </w:t>
      </w:r>
    </w:p>
    <w:p w14:paraId="00000007" w14:textId="77777777" w:rsidR="00297D61" w:rsidRPr="000A66E7" w:rsidRDefault="00297D61">
      <w:pPr>
        <w:jc w:val="both"/>
        <w:rPr>
          <w:sz w:val="24"/>
          <w:szCs w:val="24"/>
          <w:lang w:val="en-GB"/>
        </w:rPr>
      </w:pPr>
    </w:p>
    <w:p w14:paraId="00000008" w14:textId="77777777" w:rsidR="00297D61" w:rsidRPr="000A66E7" w:rsidRDefault="000A66E7">
      <w:pPr>
        <w:jc w:val="both"/>
        <w:rPr>
          <w:sz w:val="24"/>
          <w:szCs w:val="24"/>
          <w:highlight w:val="yellow"/>
          <w:lang w:val="en-GB"/>
        </w:rPr>
      </w:pPr>
      <w:r w:rsidRPr="000A66E7">
        <w:rPr>
          <w:sz w:val="24"/>
          <w:szCs w:val="24"/>
          <w:lang w:val="en-GB"/>
        </w:rPr>
        <w:t>“Japan is continuously ranked among the top 5 world’s largest e-commerce markets,</w:t>
      </w:r>
      <w:r w:rsidRPr="000A66E7">
        <w:rPr>
          <w:b/>
          <w:color w:val="212121"/>
          <w:sz w:val="24"/>
          <w:szCs w:val="24"/>
          <w:lang w:val="en-GB"/>
        </w:rPr>
        <w:t xml:space="preserve"> </w:t>
      </w:r>
      <w:r w:rsidRPr="000A66E7">
        <w:rPr>
          <w:sz w:val="24"/>
          <w:szCs w:val="24"/>
          <w:lang w:val="en-GB"/>
        </w:rPr>
        <w:t>with revenue amounting to USD 97M already in 2020. As its citizens are continuously shifting from cash to online payments - soon damages from offline credit card fraud will</w:t>
      </w:r>
      <w:r w:rsidRPr="000A66E7">
        <w:rPr>
          <w:b/>
          <w:color w:val="212121"/>
          <w:sz w:val="24"/>
          <w:szCs w:val="24"/>
          <w:lang w:val="en-GB"/>
        </w:rPr>
        <w:t xml:space="preserve"> </w:t>
      </w:r>
      <w:r w:rsidRPr="000A66E7">
        <w:rPr>
          <w:sz w:val="24"/>
          <w:szCs w:val="24"/>
          <w:lang w:val="en-GB"/>
        </w:rPr>
        <w:t xml:space="preserve">be lower than online. This is where Nethone appears. Joining Plug and Play Japan fits perfectly into our expansion plan for this market, where, among others, we partner in fighting online fraud with an </w:t>
      </w:r>
      <w:r w:rsidRPr="000A66E7">
        <w:rPr>
          <w:color w:val="222222"/>
          <w:sz w:val="24"/>
          <w:szCs w:val="24"/>
          <w:lang w:val="en-GB"/>
        </w:rPr>
        <w:t xml:space="preserve">innovation-leading </w:t>
      </w:r>
      <w:r w:rsidRPr="000A66E7">
        <w:rPr>
          <w:sz w:val="24"/>
          <w:szCs w:val="24"/>
          <w:lang w:val="en-GB"/>
        </w:rPr>
        <w:t xml:space="preserve">Japanese company” - says Hubert Rachwalski, CEO, Nethone. </w:t>
      </w:r>
    </w:p>
    <w:p w14:paraId="00000009" w14:textId="77777777" w:rsidR="00297D61" w:rsidRPr="000A66E7" w:rsidRDefault="000A66E7">
      <w:pPr>
        <w:jc w:val="both"/>
        <w:rPr>
          <w:b/>
          <w:color w:val="212121"/>
          <w:sz w:val="24"/>
          <w:szCs w:val="24"/>
          <w:lang w:val="en-GB"/>
        </w:rPr>
      </w:pPr>
      <w:r w:rsidRPr="000A66E7">
        <w:rPr>
          <w:b/>
          <w:color w:val="212121"/>
          <w:sz w:val="24"/>
          <w:szCs w:val="24"/>
          <w:lang w:val="en-GB"/>
        </w:rPr>
        <w:t xml:space="preserve"> </w:t>
      </w:r>
    </w:p>
    <w:p w14:paraId="0000000A" w14:textId="71AC007B" w:rsidR="00297D61" w:rsidRPr="000A66E7" w:rsidRDefault="000A66E7">
      <w:pPr>
        <w:jc w:val="both"/>
        <w:rPr>
          <w:sz w:val="24"/>
          <w:szCs w:val="24"/>
          <w:lang w:val="en-GB"/>
        </w:rPr>
      </w:pPr>
      <w:r w:rsidRPr="000A66E7">
        <w:rPr>
          <w:sz w:val="24"/>
          <w:szCs w:val="24"/>
          <w:lang w:val="en-GB"/>
        </w:rPr>
        <w:t>After participating in the Summer 2019 batch for Travel &amp; Hospitality vertical edition in Silicon Valley, Nethone will join Plug and Play Japan in Tokyo on June 4th within Fintech vertical. Through Plug and Play Japan program, startups can leverage the resources of multiple corporate partners and have the opportunity to work with a large number of different corporations (including such companies as Fujitsu, Hitachi, Mit</w:t>
      </w:r>
      <w:r w:rsidR="004D4DA8">
        <w:rPr>
          <w:sz w:val="24"/>
          <w:szCs w:val="24"/>
          <w:lang w:val="en-GB"/>
        </w:rPr>
        <w:t>s</w:t>
      </w:r>
      <w:r w:rsidRPr="000A66E7">
        <w:rPr>
          <w:sz w:val="24"/>
          <w:szCs w:val="24"/>
          <w:lang w:val="en-GB"/>
        </w:rPr>
        <w:t xml:space="preserve">ubishi Electric, Toshiba, Suzuki). Invited startups can obtain mentoring from Plug and Play mentors. In addition, corporate partners will be provided with opportunities such as individual interviews, networking and deal flow sessions (business matching) with selected startups. </w:t>
      </w:r>
    </w:p>
    <w:p w14:paraId="0000000B" w14:textId="77777777" w:rsidR="00297D61" w:rsidRPr="000A66E7" w:rsidRDefault="000A66E7">
      <w:pPr>
        <w:jc w:val="both"/>
        <w:rPr>
          <w:sz w:val="24"/>
          <w:szCs w:val="24"/>
          <w:lang w:val="en-GB"/>
        </w:rPr>
      </w:pPr>
      <w:r w:rsidRPr="000A66E7">
        <w:rPr>
          <w:sz w:val="24"/>
          <w:szCs w:val="24"/>
          <w:lang w:val="en-GB"/>
        </w:rPr>
        <w:t xml:space="preserve"> </w:t>
      </w:r>
    </w:p>
    <w:p w14:paraId="0000000C" w14:textId="77777777" w:rsidR="00297D61" w:rsidRPr="000A66E7" w:rsidRDefault="000A66E7">
      <w:pPr>
        <w:jc w:val="center"/>
        <w:rPr>
          <w:sz w:val="24"/>
          <w:szCs w:val="24"/>
          <w:lang w:val="en-GB"/>
        </w:rPr>
      </w:pPr>
      <w:r w:rsidRPr="000A66E7">
        <w:rPr>
          <w:sz w:val="24"/>
          <w:szCs w:val="24"/>
          <w:lang w:val="en-GB"/>
        </w:rPr>
        <w:t>***</w:t>
      </w:r>
    </w:p>
    <w:p w14:paraId="0000000D" w14:textId="77777777" w:rsidR="00297D61" w:rsidRPr="000A66E7" w:rsidRDefault="000A66E7">
      <w:pPr>
        <w:jc w:val="both"/>
        <w:rPr>
          <w:sz w:val="24"/>
          <w:szCs w:val="24"/>
          <w:lang w:val="en-GB"/>
        </w:rPr>
      </w:pPr>
      <w:r w:rsidRPr="000A66E7">
        <w:rPr>
          <w:sz w:val="24"/>
          <w:szCs w:val="24"/>
          <w:lang w:val="en-GB"/>
        </w:rPr>
        <w:t xml:space="preserve"> </w:t>
      </w:r>
    </w:p>
    <w:p w14:paraId="0000000E" w14:textId="77777777" w:rsidR="00297D61" w:rsidRPr="000A66E7" w:rsidRDefault="000A66E7">
      <w:pPr>
        <w:jc w:val="both"/>
        <w:rPr>
          <w:b/>
          <w:lang w:val="en-GB"/>
        </w:rPr>
      </w:pPr>
      <w:r w:rsidRPr="000A66E7">
        <w:rPr>
          <w:b/>
          <w:lang w:val="en-GB"/>
        </w:rPr>
        <w:t>About Nethone</w:t>
      </w:r>
    </w:p>
    <w:p w14:paraId="0000000F" w14:textId="77777777" w:rsidR="00297D61" w:rsidRPr="000A66E7" w:rsidRDefault="000A66E7">
      <w:pPr>
        <w:jc w:val="both"/>
        <w:rPr>
          <w:lang w:val="en-GB"/>
        </w:rPr>
      </w:pPr>
      <w:r w:rsidRPr="000A66E7">
        <w:rPr>
          <w:lang w:val="en-GB"/>
        </w:rPr>
        <w:t xml:space="preserve">Nethone is a Know Your Users (KYU) company that allows online merchants to holistically understand their end-users and prevent them from online fraud. By using cutting edge AI and Machine Learning technology, Nethone is able to detect and prevent card not present fraud, including protection against account takeover. Nethone profiling enriches the context of the user’s understanding with over 5000 attributes, which are processed into recommendations in real-time using a proprietary decision engine. While staying focused on the singularity of the </w:t>
      </w:r>
      <w:r w:rsidRPr="000A66E7">
        <w:rPr>
          <w:lang w:val="en-GB"/>
        </w:rPr>
        <w:lastRenderedPageBreak/>
        <w:t xml:space="preserve">client’s business, Nethone can help to lower clients’ rejection rates, costs of manual review, and risk of fraud, without touching the UX of your service. </w:t>
      </w:r>
      <w:r w:rsidRPr="000A66E7">
        <w:rPr>
          <w:color w:val="212121"/>
          <w:lang w:val="en-GB"/>
        </w:rPr>
        <w:t>Founded in 2016 by data scientists, security experts, and business executives, Nethone is one of the fastest-growing technology companies in CE, which cooperates with e-commerce, digital goods, travel, and financial industries.</w:t>
      </w:r>
    </w:p>
    <w:p w14:paraId="00000010" w14:textId="77777777" w:rsidR="00297D61" w:rsidRPr="000A66E7" w:rsidRDefault="00297D61">
      <w:pPr>
        <w:jc w:val="both"/>
        <w:rPr>
          <w:b/>
          <w:color w:val="373737"/>
          <w:highlight w:val="white"/>
          <w:u w:val="single"/>
          <w:lang w:val="en-GB"/>
        </w:rPr>
      </w:pPr>
    </w:p>
    <w:p w14:paraId="00000011" w14:textId="77777777" w:rsidR="00297D61" w:rsidRPr="000A66E7" w:rsidRDefault="000A66E7">
      <w:pPr>
        <w:jc w:val="both"/>
        <w:rPr>
          <w:b/>
          <w:lang w:val="en-GB"/>
        </w:rPr>
      </w:pPr>
      <w:r w:rsidRPr="000A66E7">
        <w:rPr>
          <w:b/>
          <w:lang w:val="en-GB"/>
        </w:rPr>
        <w:t>About Plug and Play</w:t>
      </w:r>
    </w:p>
    <w:p w14:paraId="00000012" w14:textId="77777777" w:rsidR="00297D61" w:rsidRPr="000A66E7" w:rsidRDefault="000A66E7">
      <w:pPr>
        <w:jc w:val="both"/>
        <w:rPr>
          <w:lang w:val="en-GB"/>
        </w:rPr>
      </w:pPr>
      <w:r w:rsidRPr="000A66E7">
        <w:rPr>
          <w:lang w:val="en-GB"/>
        </w:rPr>
        <w:t>Plug and Play is an innovation platform that connects the most innovative startups with the largest corporations in the world. Plug and Play is a world-class global venture capital/accelerator that partners with leading companies to support startups with innovative technologies and ideas. It carries out over 60 acceleration programs annually, providing more than 400+ companies with solutions to drive innovations. In addition, they have accelerated 2,000+ startups since inception in 2006. Plug and Play supported more than 500 startups in its US Headquarters and 1,450 startups around the world. Currently, Plug and Play is active in 16 countries with more than 30 bases. Plug and Play established its Japanese branch in July 2017, with its Tokyo-office.</w:t>
      </w:r>
    </w:p>
    <w:p w14:paraId="00000013" w14:textId="77777777" w:rsidR="00297D61" w:rsidRPr="000A66E7" w:rsidRDefault="000A66E7">
      <w:pPr>
        <w:jc w:val="both"/>
        <w:rPr>
          <w:sz w:val="24"/>
          <w:szCs w:val="24"/>
          <w:lang w:val="en-GB"/>
        </w:rPr>
      </w:pPr>
      <w:r w:rsidRPr="000A66E7">
        <w:rPr>
          <w:sz w:val="24"/>
          <w:szCs w:val="24"/>
          <w:lang w:val="en-GB"/>
        </w:rPr>
        <w:t xml:space="preserve"> </w:t>
      </w:r>
    </w:p>
    <w:p w14:paraId="00000014" w14:textId="77777777" w:rsidR="00297D61" w:rsidRPr="000A66E7" w:rsidRDefault="00297D61">
      <w:pPr>
        <w:rPr>
          <w:lang w:val="en-GB"/>
        </w:rPr>
      </w:pPr>
    </w:p>
    <w:sectPr w:rsidR="00297D61" w:rsidRPr="000A66E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61"/>
    <w:rsid w:val="000A66E7"/>
    <w:rsid w:val="00297D61"/>
    <w:rsid w:val="004D4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D0EAA22"/>
  <w15:docId w15:val="{D63256D1-4857-B44C-8DD8-F363EAFE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A66E7"/>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A66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3381</Characters>
  <Application>Microsoft Office Word</Application>
  <DocSecurity>0</DocSecurity>
  <Lines>28</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Sierpiński</cp:lastModifiedBy>
  <cp:revision>3</cp:revision>
  <dcterms:created xsi:type="dcterms:W3CDTF">2020-06-01T08:43:00Z</dcterms:created>
  <dcterms:modified xsi:type="dcterms:W3CDTF">2020-06-01T08:54:00Z</dcterms:modified>
</cp:coreProperties>
</file>