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251A" w14:textId="77777777" w:rsidR="002B14E0" w:rsidRDefault="002B14E0" w:rsidP="00B54821">
      <w:pPr>
        <w:pStyle w:val="paragraph"/>
        <w:spacing w:before="0" w:beforeAutospacing="0" w:after="0" w:afterAutospacing="0"/>
        <w:textAlignment w:val="baseline"/>
        <w:rPr>
          <w:rStyle w:val="normaltextrun"/>
          <w:rFonts w:ascii="Arial" w:hAnsi="Arial" w:cs="Arial"/>
          <w:b/>
          <w:bCs/>
          <w:color w:val="0070C0"/>
          <w:sz w:val="28"/>
          <w:szCs w:val="28"/>
          <w:shd w:val="clear" w:color="auto" w:fill="FFFFFF"/>
        </w:rPr>
      </w:pPr>
      <w:r w:rsidRPr="002B14E0">
        <w:rPr>
          <w:rStyle w:val="normaltextrun"/>
          <w:rFonts w:ascii="Arial" w:hAnsi="Arial" w:cs="Arial"/>
          <w:b/>
          <w:bCs/>
          <w:color w:val="0070C0"/>
          <w:sz w:val="28"/>
          <w:szCs w:val="28"/>
          <w:shd w:val="clear" w:color="auto" w:fill="FFFFFF"/>
        </w:rPr>
        <w:t>„Vybírejte srdcem, plaťte hlavou,” vyzývá v nové kampani Mallpay</w:t>
      </w:r>
    </w:p>
    <w:p w14:paraId="4FAFB91F" w14:textId="48FC1B35" w:rsidR="00B54821"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b/>
          <w:bCs/>
          <w:color w:val="CC0000"/>
          <w:sz w:val="28"/>
          <w:szCs w:val="28"/>
          <w:shd w:val="clear" w:color="auto" w:fill="FFFFFF"/>
        </w:rPr>
        <w:br/>
      </w:r>
      <w:r w:rsidR="00B54821" w:rsidRPr="00250872">
        <w:rPr>
          <w:rStyle w:val="normaltextrun"/>
          <w:rFonts w:ascii="Arial" w:hAnsi="Arial" w:cs="Arial"/>
          <w:color w:val="000000"/>
          <w:sz w:val="18"/>
          <w:szCs w:val="18"/>
        </w:rPr>
        <w:t xml:space="preserve">Tisková zpráva, Praha, </w:t>
      </w:r>
      <w:r w:rsidR="002B14E0">
        <w:rPr>
          <w:rStyle w:val="normaltextrun"/>
          <w:rFonts w:ascii="Arial" w:hAnsi="Arial" w:cs="Arial"/>
          <w:color w:val="000000"/>
          <w:sz w:val="18"/>
          <w:szCs w:val="18"/>
        </w:rPr>
        <w:t>4</w:t>
      </w:r>
      <w:r w:rsidR="00F40A52">
        <w:rPr>
          <w:rStyle w:val="normaltextrun"/>
          <w:rFonts w:ascii="Arial" w:hAnsi="Arial" w:cs="Arial"/>
          <w:color w:val="000000"/>
          <w:sz w:val="18"/>
          <w:szCs w:val="18"/>
        </w:rPr>
        <w:t xml:space="preserve">. </w:t>
      </w:r>
      <w:r w:rsidR="002B14E0">
        <w:rPr>
          <w:rStyle w:val="normaltextrun"/>
          <w:rFonts w:ascii="Arial" w:hAnsi="Arial" w:cs="Arial"/>
          <w:color w:val="000000"/>
          <w:sz w:val="18"/>
          <w:szCs w:val="18"/>
        </w:rPr>
        <w:t>listopadu</w:t>
      </w:r>
      <w:r w:rsidR="00907548">
        <w:rPr>
          <w:rStyle w:val="normaltextrun"/>
          <w:rFonts w:ascii="Arial" w:hAnsi="Arial" w:cs="Arial"/>
          <w:color w:val="000000"/>
          <w:sz w:val="18"/>
          <w:szCs w:val="18"/>
        </w:rPr>
        <w:t xml:space="preserve"> </w:t>
      </w:r>
      <w:r w:rsidR="00B54821"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407BF8">
        <w:rPr>
          <w:rStyle w:val="normaltextrun"/>
          <w:rFonts w:ascii="Arial" w:hAnsi="Arial" w:cs="Arial"/>
          <w:color w:val="000000"/>
          <w:sz w:val="18"/>
          <w:szCs w:val="18"/>
        </w:rPr>
        <w:t>1</w:t>
      </w:r>
    </w:p>
    <w:p w14:paraId="2A3EB216" w14:textId="77777777" w:rsidR="00104795" w:rsidRDefault="00104795" w:rsidP="00B54821">
      <w:pPr>
        <w:pStyle w:val="paragraph"/>
        <w:spacing w:before="0" w:beforeAutospacing="0" w:after="0" w:afterAutospacing="0"/>
        <w:textAlignment w:val="baseline"/>
        <w:rPr>
          <w:rStyle w:val="normaltextrun"/>
          <w:rFonts w:ascii="Arial" w:hAnsi="Arial" w:cs="Arial"/>
          <w:color w:val="000000"/>
          <w:sz w:val="18"/>
          <w:szCs w:val="18"/>
        </w:rPr>
      </w:pPr>
    </w:p>
    <w:p w14:paraId="2744EB71" w14:textId="77777777" w:rsidR="002B14E0" w:rsidRPr="002B14E0" w:rsidRDefault="002B14E0" w:rsidP="002B14E0">
      <w:pPr>
        <w:spacing w:after="0" w:line="240" w:lineRule="auto"/>
        <w:rPr>
          <w:rFonts w:ascii="Times New Roman" w:eastAsia="Times New Roman" w:hAnsi="Times New Roman" w:cs="Times New Roman"/>
          <w:sz w:val="24"/>
          <w:szCs w:val="24"/>
          <w:lang w:eastAsia="cs-CZ"/>
        </w:rPr>
      </w:pPr>
      <w:r w:rsidRPr="002B14E0">
        <w:rPr>
          <w:rFonts w:ascii="Arial" w:eastAsia="Times New Roman" w:hAnsi="Arial" w:cs="Arial"/>
          <w:b/>
          <w:bCs/>
          <w:color w:val="000000"/>
          <w:lang w:eastAsia="cs-CZ"/>
        </w:rPr>
        <w:t>Srdce by chtělo impulsivně nakupovat, ale mozek ho od toho často zrazuje. Přesně tento rozpor rozpracovává fintech Mallpay ve svém novém komunikačním konceptu. Největší kampaní letošního roku, která bude propagovat Mallpay karty i službu jako takovou, tak nové zákazníky budou provázet maskoti značky Mozek a Srdce. Novým klientům v účtu Plus představí možnost zaplatit za dárky nakoupené s Mallpay až v lednu 2022.</w:t>
      </w:r>
    </w:p>
    <w:p w14:paraId="6582939F"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5822348B" w14:textId="23E15F92" w:rsidR="002B14E0" w:rsidRPr="005C7DE0" w:rsidRDefault="002B14E0" w:rsidP="002B14E0">
      <w:pPr>
        <w:pStyle w:val="Normlnweb"/>
        <w:spacing w:before="0" w:beforeAutospacing="0" w:after="0" w:afterAutospacing="0"/>
        <w:rPr>
          <w:rFonts w:ascii="Arial" w:hAnsi="Arial" w:cs="Arial"/>
          <w:color w:val="000000"/>
          <w:sz w:val="22"/>
          <w:szCs w:val="22"/>
        </w:rPr>
      </w:pPr>
      <w:r w:rsidRPr="005C7DE0">
        <w:rPr>
          <w:rFonts w:ascii="Arial" w:hAnsi="Arial" w:cs="Arial"/>
          <w:color w:val="000000"/>
          <w:sz w:val="22"/>
          <w:szCs w:val="22"/>
        </w:rPr>
        <w:t xml:space="preserve">Za novým konceptem kampaně „Vybírejte srdcem, plaťte hlavou” stojí dvojice Lubor Tůma a Jakub Mach z agentury LuckyU, kterou kreativně vede Jan Holeček. Výtvarnou podobu hlavních hrdinů – bezstarostného Srdce a racionálního Mozku pak ztvárnila ilustrátorka Beata Mitrenga. O produkci animovaných spotů se </w:t>
      </w:r>
      <w:r w:rsidR="00F5567C" w:rsidRPr="00F5567C">
        <w:rPr>
          <w:rFonts w:ascii="Arial" w:hAnsi="Arial" w:cs="Arial"/>
          <w:color w:val="000000"/>
          <w:sz w:val="22"/>
          <w:szCs w:val="22"/>
        </w:rPr>
        <w:t>s týmem</w:t>
      </w:r>
      <w:r w:rsidR="00F5567C" w:rsidRPr="00F5567C">
        <w:rPr>
          <w:rFonts w:ascii="Arial" w:hAnsi="Arial" w:cs="Arial"/>
          <w:color w:val="000000"/>
          <w:sz w:val="22"/>
          <w:szCs w:val="22"/>
        </w:rPr>
        <w:t xml:space="preserve"> </w:t>
      </w:r>
      <w:r w:rsidRPr="005C7DE0">
        <w:rPr>
          <w:rFonts w:ascii="Arial" w:hAnsi="Arial" w:cs="Arial"/>
          <w:color w:val="000000"/>
          <w:sz w:val="22"/>
          <w:szCs w:val="22"/>
        </w:rPr>
        <w:t>postaral Radovan Surý z CVCenter.cz. Ze strany Mallpay pak spolupráci zaštítil marketingový tým pod vedením Adama Bílka.</w:t>
      </w:r>
    </w:p>
    <w:p w14:paraId="0AC5857C" w14:textId="77777777" w:rsidR="00F5567C" w:rsidRDefault="00F5567C" w:rsidP="002B14E0">
      <w:pPr>
        <w:pStyle w:val="Normlnweb"/>
        <w:spacing w:before="0" w:beforeAutospacing="0" w:after="0" w:afterAutospacing="0"/>
        <w:rPr>
          <w:rFonts w:ascii="Arial" w:hAnsi="Arial" w:cs="Arial"/>
          <w:color w:val="000000"/>
          <w:sz w:val="22"/>
          <w:szCs w:val="22"/>
        </w:rPr>
      </w:pPr>
    </w:p>
    <w:p w14:paraId="36D5CE7E" w14:textId="092C7D09" w:rsidR="002B14E0" w:rsidRDefault="002B14E0" w:rsidP="002B14E0">
      <w:pPr>
        <w:pStyle w:val="Normlnweb"/>
        <w:spacing w:before="0" w:beforeAutospacing="0" w:after="0" w:afterAutospacing="0"/>
      </w:pPr>
      <w:r>
        <w:rPr>
          <w:rFonts w:ascii="Arial" w:hAnsi="Arial" w:cs="Arial"/>
          <w:color w:val="000000"/>
          <w:sz w:val="22"/>
          <w:szCs w:val="22"/>
        </w:rPr>
        <w:t>Největší kampaň letošního roku bude propagovat především samotný koncept Mallpay – tedy jednoduché nakupování s možností platit pouze za zboží, které si zákazník ponechá. Zároveň představí nedávno uvedenou Mallpay kartu, která ke každému nákupu zdarma zajistí prodlouženou záruku a pojištění proti krádeži či rozbití</w:t>
      </w:r>
      <w:r>
        <w:rPr>
          <w:rFonts w:ascii="Arial" w:hAnsi="Arial" w:cs="Arial"/>
          <w:color w:val="000000"/>
          <w:sz w:val="22"/>
          <w:szCs w:val="22"/>
        </w:rPr>
        <w:t>.</w:t>
      </w:r>
    </w:p>
    <w:p w14:paraId="435F7883" w14:textId="77777777" w:rsidR="002B14E0" w:rsidRDefault="002B14E0" w:rsidP="002B14E0"/>
    <w:p w14:paraId="315D38C6" w14:textId="1C13ED8D" w:rsidR="002B14E0" w:rsidRDefault="002B14E0" w:rsidP="002B14E0">
      <w:pPr>
        <w:pStyle w:val="Normlnweb"/>
        <w:spacing w:before="0" w:beforeAutospacing="0" w:after="0" w:afterAutospacing="0"/>
        <w:rPr>
          <w:rFonts w:ascii="Arial" w:hAnsi="Arial" w:cs="Arial"/>
          <w:color w:val="000000"/>
          <w:sz w:val="22"/>
          <w:szCs w:val="22"/>
        </w:rPr>
      </w:pPr>
      <w:r>
        <w:rPr>
          <w:rFonts w:ascii="Arial" w:hAnsi="Arial" w:cs="Arial"/>
          <w:color w:val="000000"/>
          <w:sz w:val="22"/>
          <w:szCs w:val="22"/>
        </w:rPr>
        <w:t>Těžiště kampaně se bude nacházet v online a zákazníci se s ní budou setkávat ve formě videí a brandových formátů, v menší míře pak také v printech a outdooru. Spoty budou využity v rámci reklamy na YouTube a setkávat se s nimi budou také zákazníci na výdejnách MALL</w:t>
      </w:r>
      <w:r w:rsidR="00F5567C">
        <w:rPr>
          <w:rFonts w:ascii="Arial" w:hAnsi="Arial" w:cs="Arial"/>
          <w:color w:val="000000"/>
          <w:sz w:val="22"/>
          <w:szCs w:val="22"/>
        </w:rPr>
        <w:t>u</w:t>
      </w:r>
      <w:r>
        <w:rPr>
          <w:rFonts w:ascii="Arial" w:hAnsi="Arial" w:cs="Arial"/>
          <w:color w:val="000000"/>
          <w:sz w:val="22"/>
          <w:szCs w:val="22"/>
        </w:rPr>
        <w:t xml:space="preserve"> nebo u dalších partnerů Mallpay.</w:t>
      </w:r>
    </w:p>
    <w:p w14:paraId="1A6E751C" w14:textId="77777777" w:rsidR="002B14E0" w:rsidRDefault="002B14E0" w:rsidP="002B14E0">
      <w:pPr>
        <w:pStyle w:val="Normlnweb"/>
        <w:spacing w:before="0" w:beforeAutospacing="0" w:after="0" w:afterAutospacing="0"/>
      </w:pPr>
    </w:p>
    <w:p w14:paraId="22968643" w14:textId="48EA050A" w:rsidR="002B14E0" w:rsidRDefault="002B14E0" w:rsidP="002B14E0">
      <w:pPr>
        <w:pStyle w:val="Normlnweb"/>
        <w:spacing w:before="0" w:beforeAutospacing="0" w:after="0" w:afterAutospacing="0"/>
        <w:rPr>
          <w:rFonts w:ascii="Arial" w:hAnsi="Arial" w:cs="Arial"/>
          <w:b/>
          <w:bCs/>
          <w:color w:val="000000"/>
          <w:sz w:val="22"/>
          <w:szCs w:val="22"/>
        </w:rPr>
      </w:pPr>
      <w:r>
        <w:rPr>
          <w:rFonts w:ascii="Arial" w:hAnsi="Arial" w:cs="Arial"/>
          <w:i/>
          <w:iCs/>
          <w:color w:val="000000"/>
          <w:sz w:val="22"/>
          <w:szCs w:val="22"/>
        </w:rPr>
        <w:t>“Rozpor mezi chutí utrácet a nakupovat a racionálním hlasem, který nás zrazuje od vložení dalších věcí do košíku, má v hlavě asi každý z nás. A vzhledem k tomu, že Mallpay přináší odpověď jak pro impulzivní srdce, tak zdrženlivý rozum, vybrali jsme si právě tyto dva maskoty do komunikačního konceptu pro následující období,”</w:t>
      </w:r>
      <w:r>
        <w:rPr>
          <w:rFonts w:ascii="Arial" w:hAnsi="Arial" w:cs="Arial"/>
          <w:color w:val="000000"/>
          <w:sz w:val="22"/>
          <w:szCs w:val="22"/>
        </w:rPr>
        <w:t xml:space="preserve"> zmiňuje </w:t>
      </w:r>
      <w:r>
        <w:rPr>
          <w:rFonts w:ascii="Arial" w:hAnsi="Arial" w:cs="Arial"/>
          <w:b/>
          <w:bCs/>
          <w:color w:val="000000"/>
          <w:sz w:val="22"/>
          <w:szCs w:val="22"/>
        </w:rPr>
        <w:t>Adam Kolesa, CEO Mallpay.</w:t>
      </w:r>
    </w:p>
    <w:p w14:paraId="54D02381" w14:textId="77777777" w:rsidR="002B14E0" w:rsidRDefault="002B14E0" w:rsidP="002B14E0">
      <w:pPr>
        <w:pStyle w:val="Normlnweb"/>
        <w:spacing w:before="0" w:beforeAutospacing="0" w:after="0" w:afterAutospacing="0"/>
      </w:pPr>
    </w:p>
    <w:p w14:paraId="18E15CD6" w14:textId="50244C39" w:rsidR="002B14E0" w:rsidRDefault="002B14E0" w:rsidP="002B14E0">
      <w:pPr>
        <w:pStyle w:val="Normlnweb"/>
        <w:spacing w:before="0" w:beforeAutospacing="0" w:after="0" w:afterAutospacing="0"/>
        <w:rPr>
          <w:rFonts w:ascii="Arial" w:hAnsi="Arial" w:cs="Arial"/>
          <w:color w:val="000000"/>
          <w:sz w:val="22"/>
          <w:szCs w:val="22"/>
        </w:rPr>
      </w:pPr>
      <w:r>
        <w:rPr>
          <w:rFonts w:ascii="Arial" w:hAnsi="Arial" w:cs="Arial"/>
          <w:color w:val="000000"/>
          <w:sz w:val="22"/>
          <w:szCs w:val="22"/>
        </w:rPr>
        <w:t>Jedním z prvních úkolů, kterého se Mozek a Srdce zhostí, je promo odkladu platby za dárky až po Vánocích. Všichni stávající nebo noví uživatelé s ověřeným účtem plus dostanou automatický odklad plateb až do ledna 2022. Noví klienti Mallpay zároveň dostanou bonusový kredit ve výši 1000 korun na nákup v e-shopu MALL.cz.</w:t>
      </w:r>
    </w:p>
    <w:p w14:paraId="724CC67C" w14:textId="77777777" w:rsidR="002B14E0" w:rsidRDefault="002B14E0" w:rsidP="002B14E0">
      <w:pPr>
        <w:pStyle w:val="Normlnweb"/>
        <w:spacing w:before="0" w:beforeAutospacing="0" w:after="0" w:afterAutospacing="0"/>
        <w:rPr>
          <w:rFonts w:ascii="Arial" w:hAnsi="Arial" w:cs="Arial"/>
          <w:i/>
          <w:iCs/>
          <w:color w:val="000000"/>
          <w:sz w:val="22"/>
          <w:szCs w:val="22"/>
        </w:rPr>
      </w:pPr>
    </w:p>
    <w:p w14:paraId="18B3490C" w14:textId="0C3542B5" w:rsidR="002B14E0" w:rsidRDefault="002B14E0" w:rsidP="002B14E0">
      <w:pPr>
        <w:pStyle w:val="Normlnweb"/>
        <w:spacing w:before="0" w:beforeAutospacing="0" w:after="0" w:afterAutospacing="0"/>
      </w:pPr>
      <w:r>
        <w:rPr>
          <w:rFonts w:ascii="Arial" w:hAnsi="Arial" w:cs="Arial"/>
          <w:i/>
          <w:iCs/>
          <w:color w:val="000000"/>
          <w:sz w:val="22"/>
          <w:szCs w:val="22"/>
        </w:rPr>
        <w:t xml:space="preserve">“Tradičně pro klienty připravujeme prodlouženou splatnost v době Vánoc. A protože závěr letošního roku může být pro celou řadu domácností perný, věříme, že trochu času navíc zaplacení dárků opravdu ocení,” </w:t>
      </w:r>
      <w:r>
        <w:rPr>
          <w:rFonts w:ascii="Arial" w:hAnsi="Arial" w:cs="Arial"/>
          <w:color w:val="000000"/>
          <w:sz w:val="22"/>
          <w:szCs w:val="22"/>
        </w:rPr>
        <w:t xml:space="preserve">zakončuje </w:t>
      </w:r>
      <w:r>
        <w:rPr>
          <w:rFonts w:ascii="Arial" w:hAnsi="Arial" w:cs="Arial"/>
          <w:b/>
          <w:bCs/>
          <w:color w:val="000000"/>
          <w:sz w:val="22"/>
          <w:szCs w:val="22"/>
        </w:rPr>
        <w:t xml:space="preserve">Adam Kolesa. </w:t>
      </w:r>
      <w:r>
        <w:rPr>
          <w:rFonts w:ascii="Arial" w:hAnsi="Arial" w:cs="Arial"/>
          <w:i/>
          <w:iCs/>
          <w:color w:val="000000"/>
          <w:sz w:val="22"/>
          <w:szCs w:val="22"/>
        </w:rPr>
        <w:t>“A kdo by potřeboval ještě nějaké týdny navíc, ten může posunout alespoň část vyúčtování až na únor.”</w:t>
      </w:r>
    </w:p>
    <w:p w14:paraId="310619E4" w14:textId="77777777" w:rsidR="002B14E0" w:rsidRDefault="002B14E0" w:rsidP="002B14E0"/>
    <w:p w14:paraId="521C1313" w14:textId="77777777" w:rsidR="002B14E0" w:rsidRDefault="002B14E0" w:rsidP="002B14E0">
      <w:pPr>
        <w:pStyle w:val="Normlnweb"/>
        <w:spacing w:before="0" w:beforeAutospacing="0" w:after="0" w:afterAutospacing="0"/>
      </w:pPr>
      <w:r>
        <w:rPr>
          <w:rFonts w:ascii="Arial" w:hAnsi="Arial" w:cs="Arial"/>
          <w:color w:val="000000"/>
          <w:sz w:val="22"/>
          <w:szCs w:val="22"/>
        </w:rPr>
        <w:t>Nové spoty Mallpay:</w:t>
      </w:r>
    </w:p>
    <w:p w14:paraId="1A14922D" w14:textId="77777777" w:rsidR="002B14E0" w:rsidRDefault="002B14E0" w:rsidP="002B14E0">
      <w:pPr>
        <w:pStyle w:val="Normlnweb"/>
        <w:spacing w:before="0" w:beforeAutospacing="0" w:after="0" w:afterAutospacing="0"/>
      </w:pPr>
      <w:hyperlink r:id="rId8" w:history="1">
        <w:r>
          <w:rPr>
            <w:rStyle w:val="Hypertextovodkaz"/>
            <w:rFonts w:ascii="Arial" w:hAnsi="Arial" w:cs="Arial"/>
            <w:color w:val="1155CC"/>
            <w:sz w:val="22"/>
            <w:szCs w:val="22"/>
          </w:rPr>
          <w:t>https://youtu.be/Fe59OdQGhuA</w:t>
        </w:r>
      </w:hyperlink>
      <w:r>
        <w:rPr>
          <w:rFonts w:ascii="Arial" w:hAnsi="Arial" w:cs="Arial"/>
          <w:color w:val="000000"/>
          <w:sz w:val="22"/>
          <w:szCs w:val="22"/>
        </w:rPr>
        <w:t>  (20s)</w:t>
      </w:r>
    </w:p>
    <w:p w14:paraId="22388CC2" w14:textId="77777777" w:rsidR="002B14E0" w:rsidRDefault="002B14E0" w:rsidP="002B14E0">
      <w:pPr>
        <w:pStyle w:val="Normlnweb"/>
        <w:spacing w:before="0" w:beforeAutospacing="0" w:after="0" w:afterAutospacing="0"/>
      </w:pPr>
      <w:hyperlink r:id="rId9" w:history="1">
        <w:r>
          <w:rPr>
            <w:rStyle w:val="Hypertextovodkaz"/>
            <w:rFonts w:ascii="Arial" w:hAnsi="Arial" w:cs="Arial"/>
            <w:color w:val="1155CC"/>
            <w:sz w:val="22"/>
            <w:szCs w:val="22"/>
          </w:rPr>
          <w:t>https://youtu.be/-jsciJ7KNnI</w:t>
        </w:r>
      </w:hyperlink>
      <w:r>
        <w:rPr>
          <w:rFonts w:ascii="Arial" w:hAnsi="Arial" w:cs="Arial"/>
          <w:color w:val="000000"/>
          <w:sz w:val="22"/>
          <w:szCs w:val="22"/>
        </w:rPr>
        <w:t>  (15s)</w:t>
      </w:r>
    </w:p>
    <w:p w14:paraId="3FEB8230" w14:textId="48EE44FA" w:rsidR="00907548" w:rsidRDefault="00907548" w:rsidP="00907548">
      <w:pPr>
        <w:pBdr>
          <w:bottom w:val="single" w:sz="6" w:space="1" w:color="auto"/>
        </w:pBdr>
        <w:spacing w:after="0" w:line="240" w:lineRule="auto"/>
        <w:rPr>
          <w:rFonts w:ascii="Times New Roman" w:eastAsia="Times New Roman" w:hAnsi="Times New Roman" w:cs="Times New Roman"/>
          <w:sz w:val="24"/>
          <w:szCs w:val="24"/>
          <w:lang w:eastAsia="cs-CZ"/>
        </w:rPr>
      </w:pPr>
    </w:p>
    <w:p w14:paraId="6DEC4C5C"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2DA372AD"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lastRenderedPageBreak/>
        <w:t>Co umí nová Mallpay karta</w:t>
      </w:r>
    </w:p>
    <w:p w14:paraId="72732E70" w14:textId="2C9130C1" w:rsidR="00907548" w:rsidRDefault="00907548" w:rsidP="00907548">
      <w:pPr>
        <w:spacing w:after="0" w:line="240" w:lineRule="auto"/>
        <w:rPr>
          <w:rFonts w:ascii="Arial" w:eastAsia="Times New Roman" w:hAnsi="Arial" w:cs="Arial"/>
          <w:i/>
          <w:iCs/>
          <w:color w:val="000000"/>
          <w:sz w:val="24"/>
          <w:szCs w:val="24"/>
          <w:lang w:eastAsia="cs-CZ"/>
        </w:rPr>
      </w:pPr>
      <w:r w:rsidRPr="00907548">
        <w:rPr>
          <w:rFonts w:ascii="Arial" w:eastAsia="Times New Roman" w:hAnsi="Arial" w:cs="Arial"/>
          <w:i/>
          <w:iCs/>
          <w:color w:val="000000"/>
          <w:sz w:val="24"/>
          <w:szCs w:val="24"/>
          <w:lang w:eastAsia="cs-CZ"/>
        </w:rPr>
        <w:t>Kartu vydává Mastercard</w:t>
      </w:r>
    </w:p>
    <w:p w14:paraId="5908222C" w14:textId="77777777" w:rsidR="00B379F3" w:rsidRPr="00907548" w:rsidRDefault="00B379F3" w:rsidP="00907548">
      <w:pPr>
        <w:spacing w:after="0" w:line="240" w:lineRule="auto"/>
        <w:rPr>
          <w:rFonts w:ascii="Times New Roman" w:eastAsia="Times New Roman" w:hAnsi="Times New Roman" w:cs="Times New Roman"/>
          <w:sz w:val="24"/>
          <w:szCs w:val="24"/>
          <w:lang w:eastAsia="cs-CZ"/>
        </w:rPr>
      </w:pPr>
    </w:p>
    <w:p w14:paraId="47C9657D"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Založení přes BankID je otázkou několika minut</w:t>
      </w:r>
    </w:p>
    <w:p w14:paraId="14474E58"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Virtuální karta, kterou je možné začít používat okamžitě</w:t>
      </w:r>
    </w:p>
    <w:p w14:paraId="0E9548F5"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Jednoduchá správa v aplikaci s možností potvrzovat transakce otiskem prstu nebo pomocí FaceID</w:t>
      </w:r>
    </w:p>
    <w:p w14:paraId="101CA152" w14:textId="743295F4" w:rsidR="00907548" w:rsidRPr="00907548" w:rsidRDefault="00F5567C" w:rsidP="00907548">
      <w:pPr>
        <w:numPr>
          <w:ilvl w:val="0"/>
          <w:numId w:val="6"/>
        </w:numPr>
        <w:spacing w:after="0" w:line="240" w:lineRule="auto"/>
        <w:textAlignment w:val="baseline"/>
        <w:rPr>
          <w:rFonts w:ascii="Arial" w:eastAsia="Times New Roman" w:hAnsi="Arial" w:cs="Arial"/>
          <w:color w:val="000000"/>
          <w:sz w:val="24"/>
          <w:szCs w:val="24"/>
          <w:lang w:eastAsia="cs-CZ"/>
        </w:rPr>
      </w:pPr>
      <w:hyperlink r:id="rId10" w:history="1">
        <w:r w:rsidR="009F7259" w:rsidRPr="009F7259">
          <w:rPr>
            <w:rStyle w:val="Hypertextovodkaz"/>
            <w:rFonts w:ascii="Arial" w:eastAsia="Times New Roman" w:hAnsi="Arial" w:cs="Arial"/>
            <w:sz w:val="24"/>
            <w:szCs w:val="24"/>
            <w:lang w:eastAsia="cs-CZ"/>
          </w:rPr>
          <w:t>Pojištění</w:t>
        </w:r>
      </w:hyperlink>
      <w:r w:rsidR="009F7259">
        <w:rPr>
          <w:rFonts w:ascii="Arial" w:eastAsia="Times New Roman" w:hAnsi="Arial" w:cs="Arial"/>
          <w:color w:val="000000"/>
          <w:sz w:val="24"/>
          <w:szCs w:val="24"/>
          <w:lang w:eastAsia="cs-CZ"/>
        </w:rPr>
        <w:t>: p</w:t>
      </w:r>
      <w:r w:rsidR="00907548" w:rsidRPr="00907548">
        <w:rPr>
          <w:rFonts w:ascii="Arial" w:eastAsia="Times New Roman" w:hAnsi="Arial" w:cs="Arial"/>
          <w:color w:val="000000"/>
          <w:sz w:val="24"/>
          <w:szCs w:val="24"/>
          <w:lang w:eastAsia="cs-CZ"/>
        </w:rPr>
        <w:t>ři nákupech prodlužuje standardní dvouletou záruku nakoupenému zboží o jeden rok a zároveň ho pojistí proti krádeži nebo rozbití</w:t>
      </w:r>
    </w:p>
    <w:p w14:paraId="356570C0"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Výběry z bankomatu v Česku v síti ČSOB zdarma, ve světě bezplatně kdekoli</w:t>
      </w:r>
    </w:p>
    <w:p w14:paraId="0FA344CD" w14:textId="7777777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Možnost přidání do Google Pay / Apple Pay</w:t>
      </w:r>
    </w:p>
    <w:p w14:paraId="05933827" w14:textId="48CD22D6"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Vysoká </w:t>
      </w:r>
      <w:r w:rsidR="00CB6F5E" w:rsidRPr="00907548">
        <w:rPr>
          <w:rFonts w:ascii="Arial" w:eastAsia="Times New Roman" w:hAnsi="Arial" w:cs="Arial"/>
          <w:color w:val="000000"/>
          <w:sz w:val="24"/>
          <w:szCs w:val="24"/>
          <w:lang w:eastAsia="cs-CZ"/>
        </w:rPr>
        <w:t>bezpečnost – veškeré</w:t>
      </w:r>
      <w:r w:rsidRPr="00907548">
        <w:rPr>
          <w:rFonts w:ascii="Arial" w:eastAsia="Times New Roman" w:hAnsi="Arial" w:cs="Arial"/>
          <w:color w:val="000000"/>
          <w:sz w:val="24"/>
          <w:szCs w:val="24"/>
          <w:lang w:eastAsia="cs-CZ"/>
        </w:rPr>
        <w:t xml:space="preserve"> funkce karty se dají ovládat v aplikaci</w:t>
      </w:r>
    </w:p>
    <w:p w14:paraId="7BDDF52C" w14:textId="364A66C7" w:rsidR="00907548" w:rsidRP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Snadný přístup k </w:t>
      </w:r>
      <w:r w:rsidR="00CB6F5E" w:rsidRPr="00907548">
        <w:rPr>
          <w:rFonts w:ascii="Arial" w:eastAsia="Times New Roman" w:hAnsi="Arial" w:cs="Arial"/>
          <w:color w:val="000000"/>
          <w:sz w:val="24"/>
          <w:szCs w:val="24"/>
          <w:lang w:eastAsia="cs-CZ"/>
        </w:rPr>
        <w:t>vyúčtování – možnost</w:t>
      </w:r>
      <w:r w:rsidRPr="00907548">
        <w:rPr>
          <w:rFonts w:ascii="Arial" w:eastAsia="Times New Roman" w:hAnsi="Arial" w:cs="Arial"/>
          <w:color w:val="000000"/>
          <w:sz w:val="24"/>
          <w:szCs w:val="24"/>
          <w:lang w:eastAsia="cs-CZ"/>
        </w:rPr>
        <w:t xml:space="preserve"> sledování aktuální útraty na dvě ťuknutí</w:t>
      </w:r>
    </w:p>
    <w:p w14:paraId="0D13A45B" w14:textId="3F6FF9AD" w:rsidR="00907548" w:rsidRDefault="00907548" w:rsidP="00907548">
      <w:pPr>
        <w:numPr>
          <w:ilvl w:val="0"/>
          <w:numId w:val="6"/>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Je krásně modrá!</w:t>
      </w:r>
    </w:p>
    <w:p w14:paraId="45CA31A5" w14:textId="78DF71F0" w:rsidR="00BF5356" w:rsidRDefault="00BF5356" w:rsidP="00BF5356">
      <w:pPr>
        <w:spacing w:after="0" w:line="240" w:lineRule="auto"/>
        <w:textAlignment w:val="baseline"/>
        <w:rPr>
          <w:rFonts w:ascii="Arial" w:eastAsia="Times New Roman" w:hAnsi="Arial" w:cs="Arial"/>
          <w:color w:val="000000"/>
          <w:sz w:val="24"/>
          <w:szCs w:val="24"/>
          <w:lang w:eastAsia="cs-CZ"/>
        </w:rPr>
      </w:pPr>
    </w:p>
    <w:p w14:paraId="2F22ECB7" w14:textId="5FA4F9FC" w:rsidR="00BF5356" w:rsidRPr="00907548" w:rsidRDefault="00BF5356" w:rsidP="00BF5356">
      <w:pPr>
        <w:spacing w:after="0" w:line="240" w:lineRule="auto"/>
        <w:textAlignment w:val="baseline"/>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Více na: </w:t>
      </w:r>
      <w:hyperlink r:id="rId11" w:history="1">
        <w:r w:rsidRPr="00F1405E">
          <w:rPr>
            <w:rStyle w:val="Hypertextovodkaz"/>
            <w:rFonts w:ascii="Arial" w:eastAsia="Times New Roman" w:hAnsi="Arial" w:cs="Arial"/>
            <w:sz w:val="24"/>
            <w:szCs w:val="24"/>
            <w:lang w:eastAsia="cs-CZ"/>
          </w:rPr>
          <w:t>https://mallpay.cz/ucty</w:t>
        </w:r>
      </w:hyperlink>
      <w:r>
        <w:rPr>
          <w:rFonts w:ascii="Arial" w:eastAsia="Times New Roman" w:hAnsi="Arial" w:cs="Arial"/>
          <w:color w:val="000000"/>
          <w:sz w:val="24"/>
          <w:szCs w:val="24"/>
          <w:lang w:eastAsia="cs-CZ"/>
        </w:rPr>
        <w:t xml:space="preserve"> </w:t>
      </w:r>
    </w:p>
    <w:p w14:paraId="4594E4D7"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p>
    <w:p w14:paraId="7C1BE544" w14:textId="77777777" w:rsidR="00907548" w:rsidRPr="00907548" w:rsidRDefault="00907548" w:rsidP="00907548">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sz w:val="24"/>
          <w:szCs w:val="24"/>
          <w:lang w:eastAsia="cs-CZ"/>
        </w:rPr>
        <w:t>Jak si Češi představují ideální kartu</w:t>
      </w:r>
    </w:p>
    <w:p w14:paraId="553767C0" w14:textId="77777777" w:rsidR="00907548" w:rsidRPr="00907548" w:rsidRDefault="00907548" w:rsidP="00907548">
      <w:pPr>
        <w:spacing w:after="0" w:line="240" w:lineRule="auto"/>
        <w:rPr>
          <w:rFonts w:ascii="Times New Roman" w:eastAsia="Times New Roman" w:hAnsi="Times New Roman" w:cs="Times New Roman"/>
          <w:sz w:val="24"/>
          <w:szCs w:val="24"/>
          <w:lang w:eastAsia="cs-CZ"/>
        </w:rPr>
      </w:pPr>
      <w:r w:rsidRPr="00907548">
        <w:rPr>
          <w:rFonts w:ascii="Arial" w:eastAsia="Times New Roman" w:hAnsi="Arial" w:cs="Arial"/>
          <w:i/>
          <w:iCs/>
          <w:color w:val="000000"/>
          <w:sz w:val="24"/>
          <w:szCs w:val="24"/>
          <w:lang w:eastAsia="cs-CZ"/>
        </w:rPr>
        <w:t>Výzkum provedla agentura Behavio na vzorku 1000 respondentů.</w:t>
      </w:r>
    </w:p>
    <w:p w14:paraId="499408F1"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by měla jít zřídit bez nutnosti podepisovat smlouvy</w:t>
      </w:r>
    </w:p>
    <w:p w14:paraId="4F27D75F"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Veškeré údaje by mělo být možné měnit na pár ťuknutí v mobilu</w:t>
      </w:r>
    </w:p>
    <w:p w14:paraId="467E3ED6" w14:textId="77777777"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musí být bezpečná s možností okamžité deaktivace bez nutnosti “někam volat”</w:t>
      </w:r>
    </w:p>
    <w:p w14:paraId="743D8416" w14:textId="465220BE"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Určitě by měla být “fyzická” kvůli výběrům z</w:t>
      </w:r>
      <w:r w:rsidR="00A40D90">
        <w:rPr>
          <w:rFonts w:ascii="Arial" w:eastAsia="Times New Roman" w:hAnsi="Arial" w:cs="Arial"/>
          <w:color w:val="000000"/>
          <w:sz w:val="24"/>
          <w:szCs w:val="24"/>
          <w:lang w:eastAsia="cs-CZ"/>
        </w:rPr>
        <w:t> </w:t>
      </w:r>
      <w:r w:rsidRPr="00907548">
        <w:rPr>
          <w:rFonts w:ascii="Arial" w:eastAsia="Times New Roman" w:hAnsi="Arial" w:cs="Arial"/>
          <w:color w:val="000000"/>
          <w:sz w:val="24"/>
          <w:szCs w:val="24"/>
          <w:lang w:eastAsia="cs-CZ"/>
        </w:rPr>
        <w:t>bankomatu</w:t>
      </w:r>
      <w:r w:rsidR="00A40D90">
        <w:rPr>
          <w:rFonts w:ascii="Arial" w:eastAsia="Times New Roman" w:hAnsi="Arial" w:cs="Arial"/>
          <w:color w:val="000000"/>
          <w:sz w:val="24"/>
          <w:szCs w:val="24"/>
          <w:lang w:eastAsia="cs-CZ"/>
        </w:rPr>
        <w:t>. Ty by měly být zdarma v Česku i zahraničí</w:t>
      </w:r>
    </w:p>
    <w:p w14:paraId="535B1B40" w14:textId="77777777" w:rsidR="00A40D90"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Musí podporovat možnost nakupování pomocí NFC, Google Pay nebo Apple Pay a skvělá je i ve virtuální podobě</w:t>
      </w:r>
    </w:p>
    <w:p w14:paraId="64901D8A" w14:textId="57BEF21D" w:rsidR="00907548" w:rsidRP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 xml:space="preserve">Benefity karty by měly být spojené s </w:t>
      </w:r>
      <w:r w:rsidR="00CB6F5E" w:rsidRPr="00907548">
        <w:rPr>
          <w:rFonts w:ascii="Arial" w:eastAsia="Times New Roman" w:hAnsi="Arial" w:cs="Arial"/>
          <w:color w:val="000000"/>
          <w:sz w:val="24"/>
          <w:szCs w:val="24"/>
          <w:lang w:eastAsia="cs-CZ"/>
        </w:rPr>
        <w:t>nakupováním – prodloužená</w:t>
      </w:r>
      <w:r w:rsidRPr="00907548">
        <w:rPr>
          <w:rFonts w:ascii="Arial" w:eastAsia="Times New Roman" w:hAnsi="Arial" w:cs="Arial"/>
          <w:color w:val="000000"/>
          <w:sz w:val="24"/>
          <w:szCs w:val="24"/>
          <w:lang w:eastAsia="cs-CZ"/>
        </w:rPr>
        <w:t xml:space="preserve"> záruka, pojištění nebo cashback</w:t>
      </w:r>
    </w:p>
    <w:p w14:paraId="07CA1240" w14:textId="6387A663" w:rsidR="00907548" w:rsidRDefault="00907548" w:rsidP="00907548">
      <w:pPr>
        <w:numPr>
          <w:ilvl w:val="0"/>
          <w:numId w:val="7"/>
        </w:numPr>
        <w:spacing w:after="0" w:line="240" w:lineRule="auto"/>
        <w:textAlignment w:val="baseline"/>
        <w:rPr>
          <w:rFonts w:ascii="Arial" w:eastAsia="Times New Roman" w:hAnsi="Arial" w:cs="Arial"/>
          <w:color w:val="000000"/>
          <w:sz w:val="24"/>
          <w:szCs w:val="24"/>
          <w:lang w:eastAsia="cs-CZ"/>
        </w:rPr>
      </w:pPr>
      <w:r w:rsidRPr="00907548">
        <w:rPr>
          <w:rFonts w:ascii="Arial" w:eastAsia="Times New Roman" w:hAnsi="Arial" w:cs="Arial"/>
          <w:color w:val="000000"/>
          <w:sz w:val="24"/>
          <w:szCs w:val="24"/>
          <w:lang w:eastAsia="cs-CZ"/>
        </w:rPr>
        <w:t>Karta musí být zdarma</w:t>
      </w:r>
    </w:p>
    <w:p w14:paraId="66070538" w14:textId="36602CB5" w:rsidR="00907548" w:rsidRDefault="00907548" w:rsidP="00907548">
      <w:pPr>
        <w:pBdr>
          <w:bottom w:val="single" w:sz="6" w:space="1" w:color="auto"/>
        </w:pBdr>
        <w:spacing w:after="0" w:line="240" w:lineRule="auto"/>
        <w:textAlignment w:val="baseline"/>
        <w:rPr>
          <w:rFonts w:ascii="Arial" w:eastAsia="Times New Roman" w:hAnsi="Arial" w:cs="Arial"/>
          <w:color w:val="000000"/>
          <w:sz w:val="24"/>
          <w:szCs w:val="24"/>
          <w:lang w:eastAsia="cs-CZ"/>
        </w:rPr>
      </w:pPr>
    </w:p>
    <w:p w14:paraId="24978533" w14:textId="77777777" w:rsidR="00907548" w:rsidRPr="00907548" w:rsidRDefault="00907548" w:rsidP="00907548">
      <w:pPr>
        <w:spacing w:after="0" w:line="240" w:lineRule="auto"/>
        <w:textAlignment w:val="baseline"/>
        <w:rPr>
          <w:rFonts w:ascii="Arial" w:eastAsia="Times New Roman" w:hAnsi="Arial" w:cs="Arial"/>
          <w:color w:val="000000"/>
          <w:sz w:val="24"/>
          <w:szCs w:val="24"/>
          <w:lang w:eastAsia="cs-CZ"/>
        </w:rPr>
      </w:pPr>
    </w:p>
    <w:p w14:paraId="6C67B892" w14:textId="77777777" w:rsidR="002B42A2" w:rsidRPr="002B42A2" w:rsidRDefault="002B42A2" w:rsidP="002B42A2">
      <w:pPr>
        <w:spacing w:after="0" w:line="240" w:lineRule="auto"/>
        <w:rPr>
          <w:rFonts w:ascii="Times New Roman" w:eastAsia="Times New Roman" w:hAnsi="Times New Roman" w:cs="Times New Roman"/>
          <w:sz w:val="24"/>
          <w:szCs w:val="24"/>
          <w:lang w:eastAsia="cs-CZ"/>
        </w:rPr>
      </w:pPr>
    </w:p>
    <w:p w14:paraId="3A922748" w14:textId="67049C7C" w:rsidR="00516B59" w:rsidRPr="00907548" w:rsidRDefault="00516B59" w:rsidP="00516B59">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lang w:eastAsia="cs-CZ"/>
        </w:rPr>
        <w:t>O M</w:t>
      </w:r>
      <w:r w:rsidR="00C23561" w:rsidRPr="00907548">
        <w:rPr>
          <w:rFonts w:ascii="Arial" w:eastAsia="Times New Roman" w:hAnsi="Arial" w:cs="Arial"/>
          <w:b/>
          <w:bCs/>
          <w:color w:val="0070C0"/>
          <w:lang w:eastAsia="cs-CZ"/>
        </w:rPr>
        <w:t>allp</w:t>
      </w:r>
      <w:r w:rsidRPr="00907548">
        <w:rPr>
          <w:rFonts w:ascii="Arial" w:eastAsia="Times New Roman" w:hAnsi="Arial" w:cs="Arial"/>
          <w:b/>
          <w:bCs/>
          <w:color w:val="0070C0"/>
          <w:lang w:eastAsia="cs-CZ"/>
        </w:rPr>
        <w:t>ay</w:t>
      </w:r>
    </w:p>
    <w:p w14:paraId="5F8C7504" w14:textId="1F4ECB04" w:rsidR="00516B59" w:rsidRDefault="00B66F93" w:rsidP="00516B59">
      <w:pPr>
        <w:spacing w:before="240"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lang w:eastAsia="cs-CZ"/>
        </w:rPr>
        <w:t>Mallpay</w:t>
      </w:r>
      <w:r w:rsidR="00516B59">
        <w:rPr>
          <w:rFonts w:ascii="Arial" w:eastAsia="Times New Roman" w:hAnsi="Arial" w:cs="Arial"/>
          <w:color w:val="000000"/>
          <w:lang w:eastAsia="cs-CZ"/>
        </w:rPr>
        <w:t xml:space="preserve"> (MallPay s.r.o.) je společný e-commerce fintech skupiny </w:t>
      </w:r>
      <w:r w:rsidR="00516B59">
        <w:rPr>
          <w:rFonts w:ascii="Arial" w:eastAsia="Times New Roman" w:hAnsi="Arial" w:cs="Arial"/>
          <w:b/>
          <w:bCs/>
          <w:color w:val="000000"/>
          <w:lang w:eastAsia="cs-CZ"/>
        </w:rPr>
        <w:t>MALL Group</w:t>
      </w:r>
      <w:r w:rsidR="00516B59">
        <w:rPr>
          <w:rFonts w:ascii="Arial" w:eastAsia="Times New Roman" w:hAnsi="Arial" w:cs="Arial"/>
          <w:color w:val="000000"/>
          <w:lang w:eastAsia="cs-CZ"/>
        </w:rPr>
        <w:t xml:space="preserve"> (MALL Group a. s.) a </w:t>
      </w:r>
      <w:r w:rsidR="00516B59">
        <w:rPr>
          <w:rFonts w:ascii="Arial" w:eastAsia="Times New Roman" w:hAnsi="Arial" w:cs="Arial"/>
          <w:b/>
          <w:bCs/>
          <w:color w:val="000000"/>
          <w:lang w:eastAsia="cs-CZ"/>
        </w:rPr>
        <w:t>ČSOB</w:t>
      </w:r>
      <w:r w:rsidR="00516B59">
        <w:rPr>
          <w:rFonts w:ascii="Arial" w:eastAsia="Times New Roman" w:hAnsi="Arial" w:cs="Arial"/>
          <w:color w:val="000000"/>
          <w:lang w:eastAsia="cs-CZ"/>
        </w:rPr>
        <w:t xml:space="preserve"> (Československá obchodní banka, a. s). Jeho misí je vytvořit komplexní ekosystém služeb spojených s internetovými platbami. Je jedním z předních poskytovatelů takzvaných BNPL plateb (buy now – pay later), které jsou podle studie Global Payment Report nejrychleji rostoucí platební metodou v regionu.</w:t>
      </w:r>
      <w:r w:rsidR="00D0648D">
        <w:rPr>
          <w:rFonts w:ascii="Arial" w:eastAsia="Times New Roman" w:hAnsi="Arial" w:cs="Arial"/>
          <w:color w:val="000000"/>
          <w:lang w:eastAsia="cs-CZ"/>
        </w:rPr>
        <w:br/>
      </w:r>
      <w:r w:rsidR="00D0648D">
        <w:rPr>
          <w:rFonts w:ascii="Arial" w:eastAsia="Times New Roman" w:hAnsi="Arial" w:cs="Arial"/>
          <w:color w:val="000000"/>
          <w:lang w:eastAsia="cs-CZ"/>
        </w:rPr>
        <w:br/>
      </w:r>
      <w:r w:rsidR="00516B59">
        <w:rPr>
          <w:rFonts w:ascii="Arial" w:eastAsia="Times New Roman" w:hAnsi="Arial" w:cs="Arial"/>
          <w:color w:val="000000"/>
          <w:lang w:eastAsia="cs-CZ"/>
        </w:rPr>
        <w:t>V současnosti je s M</w:t>
      </w:r>
      <w:r>
        <w:rPr>
          <w:rFonts w:ascii="Arial" w:eastAsia="Times New Roman" w:hAnsi="Arial" w:cs="Arial"/>
          <w:color w:val="000000"/>
          <w:lang w:eastAsia="cs-CZ"/>
        </w:rPr>
        <w:t>allp</w:t>
      </w:r>
      <w:r w:rsidR="00516B59">
        <w:rPr>
          <w:rFonts w:ascii="Arial" w:eastAsia="Times New Roman" w:hAnsi="Arial" w:cs="Arial"/>
          <w:color w:val="000000"/>
          <w:lang w:eastAsia="cs-CZ"/>
        </w:rPr>
        <w:t>ay možné nakupovat ve</w:t>
      </w:r>
      <w:r w:rsidR="005427A3">
        <w:rPr>
          <w:rFonts w:ascii="Arial" w:eastAsia="Times New Roman" w:hAnsi="Arial" w:cs="Arial"/>
          <w:color w:val="000000"/>
          <w:lang w:eastAsia="cs-CZ"/>
        </w:rPr>
        <w:t xml:space="preserve"> více než </w:t>
      </w:r>
      <w:r w:rsidR="00907548">
        <w:rPr>
          <w:rFonts w:ascii="Arial" w:eastAsia="Times New Roman" w:hAnsi="Arial" w:cs="Arial"/>
          <w:color w:val="000000"/>
          <w:lang w:eastAsia="cs-CZ"/>
        </w:rPr>
        <w:t>9</w:t>
      </w:r>
      <w:r w:rsidR="005427A3">
        <w:rPr>
          <w:rFonts w:ascii="Arial" w:eastAsia="Times New Roman" w:hAnsi="Arial" w:cs="Arial"/>
          <w:color w:val="000000"/>
          <w:lang w:eastAsia="cs-CZ"/>
        </w:rPr>
        <w:t xml:space="preserve">000 </w:t>
      </w:r>
      <w:r w:rsidR="00516B59">
        <w:rPr>
          <w:rFonts w:ascii="Arial" w:eastAsia="Times New Roman" w:hAnsi="Arial" w:cs="Arial"/>
          <w:color w:val="000000"/>
          <w:lang w:eastAsia="cs-CZ"/>
        </w:rPr>
        <w:t>českých e-shopech nebo online služeb, jako je MALL.cz, Vivantis, CZC.cz, Košík.cz, LeoExpress.cz</w:t>
      </w:r>
      <w:r w:rsidR="00D0648D">
        <w:rPr>
          <w:rFonts w:ascii="Arial" w:eastAsia="Times New Roman" w:hAnsi="Arial" w:cs="Arial"/>
          <w:color w:val="000000"/>
          <w:lang w:eastAsia="cs-CZ"/>
        </w:rPr>
        <w:t xml:space="preserve">, </w:t>
      </w:r>
      <w:r w:rsidR="00516B59">
        <w:rPr>
          <w:rFonts w:ascii="Arial" w:eastAsia="Times New Roman" w:hAnsi="Arial" w:cs="Arial"/>
          <w:color w:val="000000"/>
          <w:lang w:eastAsia="cs-CZ"/>
        </w:rPr>
        <w:t>Patro.cz</w:t>
      </w:r>
      <w:r w:rsidR="00D0648D">
        <w:rPr>
          <w:rFonts w:ascii="Arial" w:eastAsia="Times New Roman" w:hAnsi="Arial" w:cs="Arial"/>
          <w:color w:val="000000"/>
          <w:lang w:eastAsia="cs-CZ"/>
        </w:rPr>
        <w:t>,</w:t>
      </w:r>
      <w:r w:rsidR="00237320">
        <w:rPr>
          <w:rFonts w:ascii="Arial" w:eastAsia="Times New Roman" w:hAnsi="Arial" w:cs="Arial"/>
          <w:color w:val="000000"/>
          <w:lang w:eastAsia="cs-CZ"/>
        </w:rPr>
        <w:t xml:space="preserve"> </w:t>
      </w:r>
      <w:r w:rsidR="00D0648D" w:rsidRPr="00D0648D">
        <w:rPr>
          <w:rFonts w:ascii="Arial" w:eastAsia="Times New Roman" w:hAnsi="Arial" w:cs="Arial"/>
          <w:color w:val="000000"/>
          <w:lang w:eastAsia="cs-CZ"/>
        </w:rPr>
        <w:t>Tescoma, Gant, Hudy, Husky nebo Trenýrkárna</w:t>
      </w:r>
      <w:r w:rsidR="00D0648D">
        <w:rPr>
          <w:rFonts w:ascii="Arial" w:eastAsia="Times New Roman" w:hAnsi="Arial" w:cs="Arial"/>
          <w:color w:val="000000"/>
          <w:lang w:eastAsia="cs-CZ"/>
        </w:rPr>
        <w:t>.</w:t>
      </w:r>
      <w:r w:rsidR="00516B59">
        <w:rPr>
          <w:rFonts w:ascii="Arial" w:eastAsia="Times New Roman" w:hAnsi="Arial" w:cs="Arial"/>
          <w:color w:val="000000"/>
          <w:lang w:eastAsia="cs-CZ"/>
        </w:rPr>
        <w:t xml:space="preserve"> </w:t>
      </w:r>
      <w:r w:rsidR="00D0648D">
        <w:rPr>
          <w:rFonts w:ascii="Arial" w:eastAsia="Times New Roman" w:hAnsi="Arial" w:cs="Arial"/>
          <w:color w:val="000000"/>
          <w:lang w:eastAsia="cs-CZ"/>
        </w:rPr>
        <w:t>S</w:t>
      </w:r>
      <w:r w:rsidR="00907548">
        <w:rPr>
          <w:rFonts w:ascii="Arial" w:eastAsia="Times New Roman" w:hAnsi="Arial" w:cs="Arial"/>
          <w:color w:val="000000"/>
          <w:lang w:eastAsia="cs-CZ"/>
        </w:rPr>
        <w:t> chytrou Mallpay</w:t>
      </w:r>
      <w:r w:rsidR="00516B59">
        <w:rPr>
          <w:rFonts w:ascii="Arial" w:eastAsia="Times New Roman" w:hAnsi="Arial" w:cs="Arial"/>
          <w:color w:val="000000"/>
          <w:lang w:eastAsia="cs-CZ"/>
        </w:rPr>
        <w:t xml:space="preserve"> platební kartou</w:t>
      </w:r>
      <w:r w:rsidR="00907548">
        <w:rPr>
          <w:rFonts w:ascii="Arial" w:eastAsia="Times New Roman" w:hAnsi="Arial" w:cs="Arial"/>
          <w:color w:val="000000"/>
          <w:lang w:eastAsia="cs-CZ"/>
        </w:rPr>
        <w:t xml:space="preserve"> </w:t>
      </w:r>
      <w:r w:rsidR="00D0648D">
        <w:rPr>
          <w:rFonts w:ascii="Arial" w:eastAsia="Times New Roman" w:hAnsi="Arial" w:cs="Arial"/>
          <w:color w:val="000000"/>
          <w:lang w:eastAsia="cs-CZ"/>
        </w:rPr>
        <w:t xml:space="preserve">je </w:t>
      </w:r>
      <w:r w:rsidR="00516B59">
        <w:rPr>
          <w:rFonts w:ascii="Arial" w:eastAsia="Times New Roman" w:hAnsi="Arial" w:cs="Arial"/>
          <w:color w:val="000000"/>
          <w:lang w:eastAsia="cs-CZ"/>
        </w:rPr>
        <w:t xml:space="preserve">pak </w:t>
      </w:r>
      <w:r w:rsidR="00D0648D">
        <w:rPr>
          <w:rFonts w:ascii="Arial" w:eastAsia="Times New Roman" w:hAnsi="Arial" w:cs="Arial"/>
          <w:color w:val="000000"/>
          <w:lang w:eastAsia="cs-CZ"/>
        </w:rPr>
        <w:t xml:space="preserve">možné platit </w:t>
      </w:r>
      <w:r w:rsidR="00516B59">
        <w:rPr>
          <w:rFonts w:ascii="Arial" w:eastAsia="Times New Roman" w:hAnsi="Arial" w:cs="Arial"/>
          <w:color w:val="000000"/>
          <w:lang w:eastAsia="cs-CZ"/>
        </w:rPr>
        <w:t>kdekoli.</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B66F93" w:rsidRDefault="00B54821" w:rsidP="00052DE2">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031FC53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sidR="00B66F93">
        <w:rPr>
          <w:rStyle w:val="eop"/>
          <w:rFonts w:ascii="Arial" w:hAnsi="Arial" w:cs="Arial"/>
          <w:b/>
          <w:bCs/>
          <w:sz w:val="22"/>
          <w:szCs w:val="22"/>
        </w:rPr>
        <w:t>allpay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C98C974" w14:textId="6A2491E4" w:rsidR="00D0648D" w:rsidRPr="00894CD8" w:rsidRDefault="00F5567C" w:rsidP="00D0648D">
      <w:pPr>
        <w:pStyle w:val="paragraph"/>
        <w:spacing w:before="0" w:beforeAutospacing="0" w:after="0" w:afterAutospacing="0"/>
        <w:textAlignment w:val="baseline"/>
        <w:rPr>
          <w:rStyle w:val="Hypertextovodkaz"/>
        </w:rPr>
      </w:pPr>
      <w:hyperlink r:id="rId12" w:history="1">
        <w:r w:rsidR="002D3D89" w:rsidRPr="00250831">
          <w:rPr>
            <w:rStyle w:val="Hypertextovodkaz"/>
            <w:rFonts w:ascii="Arial" w:hAnsi="Arial" w:cs="Arial"/>
            <w:sz w:val="22"/>
            <w:szCs w:val="22"/>
          </w:rPr>
          <w:t>frantisek.broz@fyi.cz</w:t>
        </w:r>
      </w:hyperlink>
    </w:p>
    <w:p w14:paraId="7561C2F4" w14:textId="5A0183BC" w:rsidR="002D3D89" w:rsidRPr="00894CD8" w:rsidRDefault="002D3D89" w:rsidP="00EE12E0">
      <w:pPr>
        <w:pStyle w:val="paragraph"/>
        <w:spacing w:before="0" w:beforeAutospacing="0" w:after="0" w:afterAutospacing="0"/>
        <w:textAlignment w:val="baseline"/>
        <w:rPr>
          <w:rStyle w:val="Hypertextovodkaz"/>
        </w:rPr>
      </w:pPr>
    </w:p>
    <w:sectPr w:rsidR="002D3D89" w:rsidRPr="00894CD8" w:rsidSect="00AE0098">
      <w:headerReference w:type="defaul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73BADC93" w:rsidR="00EF3454" w:rsidRDefault="00B66F93" w:rsidP="00EF3454">
    <w:pPr>
      <w:pStyle w:val="Zhlav"/>
      <w:spacing w:after="240"/>
    </w:pPr>
    <w:r>
      <w:rPr>
        <w:noProof/>
      </w:rPr>
      <w:drawing>
        <wp:inline distT="0" distB="0" distL="0" distR="0" wp14:anchorId="771A0959" wp14:editId="7A204025">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EF3454">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409"/>
    <w:rsid w:val="000438BA"/>
    <w:rsid w:val="00050C22"/>
    <w:rsid w:val="00052DE2"/>
    <w:rsid w:val="000669D4"/>
    <w:rsid w:val="00067A63"/>
    <w:rsid w:val="00077288"/>
    <w:rsid w:val="00082422"/>
    <w:rsid w:val="00083A7B"/>
    <w:rsid w:val="000921B8"/>
    <w:rsid w:val="00093227"/>
    <w:rsid w:val="00096026"/>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7320"/>
    <w:rsid w:val="0024694C"/>
    <w:rsid w:val="00250872"/>
    <w:rsid w:val="0025367F"/>
    <w:rsid w:val="00262B09"/>
    <w:rsid w:val="00263314"/>
    <w:rsid w:val="00264F53"/>
    <w:rsid w:val="00270270"/>
    <w:rsid w:val="002A4E2F"/>
    <w:rsid w:val="002B14E0"/>
    <w:rsid w:val="002B3D39"/>
    <w:rsid w:val="002B42A2"/>
    <w:rsid w:val="002D3D89"/>
    <w:rsid w:val="002D40AA"/>
    <w:rsid w:val="002D57E7"/>
    <w:rsid w:val="002D5E79"/>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730AB"/>
    <w:rsid w:val="00373385"/>
    <w:rsid w:val="00380094"/>
    <w:rsid w:val="00381D2A"/>
    <w:rsid w:val="003919E9"/>
    <w:rsid w:val="00395305"/>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A17F2"/>
    <w:rsid w:val="005A796A"/>
    <w:rsid w:val="005B41F5"/>
    <w:rsid w:val="005B4881"/>
    <w:rsid w:val="005B67A0"/>
    <w:rsid w:val="005B67C4"/>
    <w:rsid w:val="005C297C"/>
    <w:rsid w:val="005C7DE0"/>
    <w:rsid w:val="005F0A44"/>
    <w:rsid w:val="005F2A28"/>
    <w:rsid w:val="005F30D6"/>
    <w:rsid w:val="00613FA9"/>
    <w:rsid w:val="006157A5"/>
    <w:rsid w:val="00620140"/>
    <w:rsid w:val="00620D25"/>
    <w:rsid w:val="00631E2C"/>
    <w:rsid w:val="006519EF"/>
    <w:rsid w:val="0065332F"/>
    <w:rsid w:val="00654314"/>
    <w:rsid w:val="00665826"/>
    <w:rsid w:val="00670D5E"/>
    <w:rsid w:val="00675A7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5C9"/>
    <w:rsid w:val="00796AAD"/>
    <w:rsid w:val="007A15DE"/>
    <w:rsid w:val="007C2516"/>
    <w:rsid w:val="007C5C79"/>
    <w:rsid w:val="007C60B9"/>
    <w:rsid w:val="007E704B"/>
    <w:rsid w:val="007F204D"/>
    <w:rsid w:val="0081116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40D4D"/>
    <w:rsid w:val="00945075"/>
    <w:rsid w:val="00951A78"/>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40D90"/>
    <w:rsid w:val="00A425C0"/>
    <w:rsid w:val="00A5060B"/>
    <w:rsid w:val="00A51A4A"/>
    <w:rsid w:val="00A54DB2"/>
    <w:rsid w:val="00A61481"/>
    <w:rsid w:val="00A61B90"/>
    <w:rsid w:val="00A657CB"/>
    <w:rsid w:val="00A7018D"/>
    <w:rsid w:val="00A76FF7"/>
    <w:rsid w:val="00A83CDC"/>
    <w:rsid w:val="00A860FA"/>
    <w:rsid w:val="00A95281"/>
    <w:rsid w:val="00AC17D9"/>
    <w:rsid w:val="00AC26FE"/>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66F93"/>
    <w:rsid w:val="00B70E02"/>
    <w:rsid w:val="00B75E48"/>
    <w:rsid w:val="00B7625C"/>
    <w:rsid w:val="00B8088C"/>
    <w:rsid w:val="00B856A6"/>
    <w:rsid w:val="00B9397A"/>
    <w:rsid w:val="00B97D07"/>
    <w:rsid w:val="00BD1B7D"/>
    <w:rsid w:val="00BD3E76"/>
    <w:rsid w:val="00BE3941"/>
    <w:rsid w:val="00BF0AF1"/>
    <w:rsid w:val="00BF5356"/>
    <w:rsid w:val="00C1183A"/>
    <w:rsid w:val="00C12DF7"/>
    <w:rsid w:val="00C16779"/>
    <w:rsid w:val="00C23561"/>
    <w:rsid w:val="00C3413C"/>
    <w:rsid w:val="00C371CD"/>
    <w:rsid w:val="00C40FE9"/>
    <w:rsid w:val="00C44400"/>
    <w:rsid w:val="00C466BE"/>
    <w:rsid w:val="00C5706B"/>
    <w:rsid w:val="00C61B9B"/>
    <w:rsid w:val="00C75981"/>
    <w:rsid w:val="00C83CFC"/>
    <w:rsid w:val="00C8517D"/>
    <w:rsid w:val="00C914F3"/>
    <w:rsid w:val="00C934BD"/>
    <w:rsid w:val="00C9754E"/>
    <w:rsid w:val="00CA6D60"/>
    <w:rsid w:val="00CB1BA4"/>
    <w:rsid w:val="00CB6F5E"/>
    <w:rsid w:val="00CB77D5"/>
    <w:rsid w:val="00CC02CD"/>
    <w:rsid w:val="00D01D2C"/>
    <w:rsid w:val="00D0648D"/>
    <w:rsid w:val="00D07AC5"/>
    <w:rsid w:val="00D12262"/>
    <w:rsid w:val="00D17027"/>
    <w:rsid w:val="00D35336"/>
    <w:rsid w:val="00D42895"/>
    <w:rsid w:val="00D76221"/>
    <w:rsid w:val="00D7785C"/>
    <w:rsid w:val="00D82E76"/>
    <w:rsid w:val="00D85B16"/>
    <w:rsid w:val="00D95DA9"/>
    <w:rsid w:val="00DA6A14"/>
    <w:rsid w:val="00DB714A"/>
    <w:rsid w:val="00DC16D4"/>
    <w:rsid w:val="00DD03AA"/>
    <w:rsid w:val="00DD12B7"/>
    <w:rsid w:val="00DE0585"/>
    <w:rsid w:val="00DF5626"/>
    <w:rsid w:val="00DF66A2"/>
    <w:rsid w:val="00E14666"/>
    <w:rsid w:val="00E15DC4"/>
    <w:rsid w:val="00E23C4E"/>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53F1"/>
    <w:rsid w:val="00F165F2"/>
    <w:rsid w:val="00F24A22"/>
    <w:rsid w:val="00F32A7D"/>
    <w:rsid w:val="00F40A52"/>
    <w:rsid w:val="00F41B50"/>
    <w:rsid w:val="00F43968"/>
    <w:rsid w:val="00F45233"/>
    <w:rsid w:val="00F5136B"/>
    <w:rsid w:val="00F538AB"/>
    <w:rsid w:val="00F5567C"/>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e59OdQGh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tisek.broz@fy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pay.cz/uc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llpay.cz/pojisteni-ke-karte/prodlouzena-zaruka" TargetMode="External"/><Relationship Id="rId4" Type="http://schemas.openxmlformats.org/officeDocument/2006/relationships/settings" Target="settings.xml"/><Relationship Id="rId9" Type="http://schemas.openxmlformats.org/officeDocument/2006/relationships/hyperlink" Target="https://youtu.be/-jsciJ7KN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Pages>
  <Words>732</Words>
  <Characters>4321</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112</cp:revision>
  <dcterms:created xsi:type="dcterms:W3CDTF">2020-04-16T12:57:00Z</dcterms:created>
  <dcterms:modified xsi:type="dcterms:W3CDTF">2021-11-04T10:02:00Z</dcterms:modified>
</cp:coreProperties>
</file>