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254AB" w14:textId="77777777" w:rsidR="00DA410F" w:rsidRPr="0024225B" w:rsidRDefault="00DA410F" w:rsidP="0024225B">
      <w:pPr>
        <w:spacing w:before="240" w:after="240"/>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bookmarkStart w:id="0" w:name="_GoBack"/>
      <w:bookmarkEnd w:id="0"/>
    </w:p>
    <w:p w14:paraId="53C254AC"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53C254B0" w14:textId="77777777" w:rsidTr="00A40405">
        <w:tc>
          <w:tcPr>
            <w:tcW w:w="3369" w:type="dxa"/>
            <w:shd w:val="clear" w:color="auto" w:fill="auto"/>
          </w:tcPr>
          <w:p w14:paraId="53C254AD"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53C254AE"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3C254AF" w14:textId="77777777" w:rsidR="005E41BC" w:rsidRDefault="005E41BC" w:rsidP="00583379">
            <w:pPr>
              <w:jc w:val="both"/>
              <w:rPr>
                <w:noProof/>
              </w:rPr>
            </w:pPr>
          </w:p>
        </w:tc>
      </w:tr>
      <w:tr w:rsidR="003154CD" w14:paraId="53C254BB" w14:textId="77777777" w:rsidTr="00A40405">
        <w:tc>
          <w:tcPr>
            <w:tcW w:w="3369" w:type="dxa"/>
            <w:shd w:val="clear" w:color="auto" w:fill="auto"/>
          </w:tcPr>
          <w:p w14:paraId="53C254B1" w14:textId="77777777" w:rsidR="003154CD" w:rsidRDefault="005E41BC" w:rsidP="00583379">
            <w:pPr>
              <w:jc w:val="both"/>
            </w:pPr>
            <w:r w:rsidRPr="00892BCE">
              <w:t xml:space="preserve">ID or passport number: </w:t>
            </w:r>
          </w:p>
          <w:p w14:paraId="53C254B2" w14:textId="77777777" w:rsidR="005E41BC" w:rsidRDefault="005E41BC" w:rsidP="00583379">
            <w:pPr>
              <w:jc w:val="both"/>
              <w:rPr>
                <w:noProof/>
              </w:rPr>
            </w:pPr>
          </w:p>
          <w:p w14:paraId="53C254B3" w14:textId="77777777" w:rsidR="00D841AD" w:rsidRPr="005E41BC" w:rsidRDefault="00D841AD" w:rsidP="00583379">
            <w:pPr>
              <w:jc w:val="both"/>
              <w:rPr>
                <w:noProof/>
              </w:rPr>
            </w:pPr>
            <w:r>
              <w:rPr>
                <w:noProof/>
              </w:rPr>
              <w:t>(‘the person’)</w:t>
            </w:r>
          </w:p>
        </w:tc>
        <w:tc>
          <w:tcPr>
            <w:tcW w:w="6378" w:type="dxa"/>
            <w:shd w:val="clear" w:color="auto" w:fill="auto"/>
          </w:tcPr>
          <w:p w14:paraId="53C254B4" w14:textId="77777777" w:rsidR="005E41BC" w:rsidRPr="00583379" w:rsidRDefault="005E41BC" w:rsidP="00892BCE">
            <w:pPr>
              <w:rPr>
                <w:b/>
              </w:rPr>
            </w:pPr>
            <w:r w:rsidRPr="00892BCE">
              <w:t>Full official name:</w:t>
            </w:r>
          </w:p>
          <w:p w14:paraId="53C254B5" w14:textId="77777777" w:rsidR="005E41BC" w:rsidRPr="00892BCE" w:rsidRDefault="005E41BC" w:rsidP="005E41BC">
            <w:r w:rsidRPr="00892BCE">
              <w:t>Official legal form</w:t>
            </w:r>
            <w:r>
              <w:t xml:space="preserve">: </w:t>
            </w:r>
          </w:p>
          <w:p w14:paraId="53C254B6" w14:textId="77777777" w:rsidR="005E41BC" w:rsidRPr="00583379" w:rsidRDefault="005E41BC" w:rsidP="005E41BC">
            <w:pPr>
              <w:rPr>
                <w:b/>
              </w:rPr>
            </w:pPr>
            <w:r w:rsidRPr="00892BCE">
              <w:t>Statutory registration number</w:t>
            </w:r>
            <w:r w:rsidRPr="00583379">
              <w:rPr>
                <w:b/>
              </w:rPr>
              <w:t xml:space="preserve">: </w:t>
            </w:r>
          </w:p>
          <w:p w14:paraId="53C254B7" w14:textId="77777777" w:rsidR="005E41BC" w:rsidRPr="00583379" w:rsidRDefault="005E41BC" w:rsidP="005E41BC">
            <w:pPr>
              <w:rPr>
                <w:b/>
              </w:rPr>
            </w:pPr>
            <w:r w:rsidRPr="00892BCE">
              <w:t>Full official address</w:t>
            </w:r>
            <w:r>
              <w:t xml:space="preserve">: </w:t>
            </w:r>
          </w:p>
          <w:p w14:paraId="53C254B8" w14:textId="77777777" w:rsidR="003154CD" w:rsidRDefault="005E41BC" w:rsidP="00892BCE">
            <w:r w:rsidRPr="00892BCE">
              <w:t>VAT registration number</w:t>
            </w:r>
            <w:r>
              <w:t xml:space="preserve">: </w:t>
            </w:r>
          </w:p>
          <w:p w14:paraId="53C254B9" w14:textId="77777777" w:rsidR="005E41BC" w:rsidRDefault="005E41BC" w:rsidP="005E41BC">
            <w:pPr>
              <w:rPr>
                <w:noProof/>
              </w:rPr>
            </w:pPr>
          </w:p>
          <w:p w14:paraId="53C254BA" w14:textId="77777777" w:rsidR="00D841AD" w:rsidRDefault="00D841AD" w:rsidP="005E41BC">
            <w:pPr>
              <w:rPr>
                <w:noProof/>
              </w:rPr>
            </w:pPr>
            <w:r>
              <w:rPr>
                <w:noProof/>
              </w:rPr>
              <w:t>(‘the person’)</w:t>
            </w:r>
          </w:p>
        </w:tc>
      </w:tr>
    </w:tbl>
    <w:p w14:paraId="53C254BC" w14:textId="77777777" w:rsidR="00897553" w:rsidRPr="00F76ABA" w:rsidRDefault="00897553" w:rsidP="0024225B">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53C254C0" w14:textId="77777777" w:rsidTr="00F7691A">
        <w:tc>
          <w:tcPr>
            <w:tcW w:w="8238" w:type="dxa"/>
            <w:shd w:val="clear" w:color="auto" w:fill="auto"/>
          </w:tcPr>
          <w:p w14:paraId="53C254BD"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53C254BE" w14:textId="77777777" w:rsidR="00F7691A" w:rsidRDefault="00F7691A" w:rsidP="00F7691A">
            <w:pPr>
              <w:spacing w:before="40" w:after="40"/>
              <w:ind w:left="142"/>
              <w:jc w:val="both"/>
              <w:rPr>
                <w:noProof/>
              </w:rPr>
            </w:pPr>
            <w:r>
              <w:rPr>
                <w:noProof/>
              </w:rPr>
              <w:t>YES</w:t>
            </w:r>
          </w:p>
        </w:tc>
        <w:tc>
          <w:tcPr>
            <w:tcW w:w="705" w:type="dxa"/>
            <w:shd w:val="clear" w:color="auto" w:fill="auto"/>
          </w:tcPr>
          <w:p w14:paraId="53C254BF" w14:textId="77777777" w:rsidR="00F7691A" w:rsidRDefault="00F7691A" w:rsidP="00F7691A">
            <w:pPr>
              <w:spacing w:before="40" w:after="40"/>
              <w:ind w:left="142"/>
              <w:jc w:val="both"/>
              <w:rPr>
                <w:noProof/>
              </w:rPr>
            </w:pPr>
            <w:r>
              <w:rPr>
                <w:noProof/>
              </w:rPr>
              <w:t>NO</w:t>
            </w:r>
          </w:p>
        </w:tc>
      </w:tr>
      <w:tr w:rsidR="00E33977" w14:paraId="53C254C4" w14:textId="77777777" w:rsidTr="00F7691A">
        <w:tc>
          <w:tcPr>
            <w:tcW w:w="8238" w:type="dxa"/>
            <w:shd w:val="clear" w:color="auto" w:fill="auto"/>
          </w:tcPr>
          <w:p w14:paraId="53C254C1"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53C254C2"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705" w:type="dxa"/>
            <w:shd w:val="clear" w:color="auto" w:fill="auto"/>
          </w:tcPr>
          <w:p w14:paraId="53C254C3"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r>
      <w:tr w:rsidR="00E33977" w14:paraId="53C254C8" w14:textId="77777777" w:rsidTr="00F7691A">
        <w:tc>
          <w:tcPr>
            <w:tcW w:w="8238" w:type="dxa"/>
            <w:shd w:val="clear" w:color="auto" w:fill="auto"/>
          </w:tcPr>
          <w:p w14:paraId="53C254C5"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812" w:type="dxa"/>
            <w:shd w:val="clear" w:color="auto" w:fill="auto"/>
          </w:tcPr>
          <w:p w14:paraId="53C254C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9B5C73">
              <w:rPr>
                <w:noProof/>
              </w:rPr>
            </w:r>
            <w:r w:rsidR="009B5C73">
              <w:rPr>
                <w:noProof/>
              </w:rPr>
              <w:fldChar w:fldCharType="separate"/>
            </w:r>
            <w:r>
              <w:rPr>
                <w:noProof/>
              </w:rPr>
              <w:fldChar w:fldCharType="end"/>
            </w:r>
            <w:bookmarkEnd w:id="1"/>
          </w:p>
        </w:tc>
        <w:tc>
          <w:tcPr>
            <w:tcW w:w="705" w:type="dxa"/>
            <w:shd w:val="clear" w:color="auto" w:fill="auto"/>
          </w:tcPr>
          <w:p w14:paraId="53C254C7"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r>
      <w:tr w:rsidR="007D7A5F" w14:paraId="53C254CB" w14:textId="77777777" w:rsidTr="00F7691A">
        <w:tc>
          <w:tcPr>
            <w:tcW w:w="8238" w:type="dxa"/>
            <w:shd w:val="clear" w:color="auto" w:fill="auto"/>
          </w:tcPr>
          <w:p w14:paraId="53C254C9"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53C254CA" w14:textId="77777777" w:rsidR="007D7A5F" w:rsidRDefault="007D7A5F" w:rsidP="00583379">
            <w:pPr>
              <w:spacing w:before="240" w:after="120"/>
              <w:jc w:val="both"/>
              <w:rPr>
                <w:noProof/>
              </w:rPr>
            </w:pPr>
          </w:p>
        </w:tc>
      </w:tr>
      <w:tr w:rsidR="00E33977" w14:paraId="53C254CF" w14:textId="77777777" w:rsidTr="00F7691A">
        <w:tc>
          <w:tcPr>
            <w:tcW w:w="8238" w:type="dxa"/>
            <w:shd w:val="clear" w:color="auto" w:fill="auto"/>
          </w:tcPr>
          <w:p w14:paraId="53C254CC" w14:textId="77777777" w:rsidR="00E33977" w:rsidRDefault="00E33977" w:rsidP="00251321">
            <w:pPr>
              <w:pStyle w:val="Text1"/>
              <w:spacing w:before="40" w:after="40"/>
              <w:ind w:left="709"/>
              <w:rPr>
                <w:noProof/>
              </w:rPr>
            </w:pPr>
            <w:bookmarkStart w:id="2" w:name="_DV_C368"/>
            <w:r w:rsidRPr="00583379">
              <w:rPr>
                <w:color w:val="000000"/>
              </w:rPr>
              <w:t>(i) fraudulently or negligently misrepresenting information required for the verification of the absence of grounds for exclusion or the fulfilment of selection criteria or in the performance of a contract;</w:t>
            </w:r>
            <w:bookmarkEnd w:id="2"/>
          </w:p>
        </w:tc>
        <w:tc>
          <w:tcPr>
            <w:tcW w:w="812" w:type="dxa"/>
            <w:shd w:val="clear" w:color="auto" w:fill="auto"/>
          </w:tcPr>
          <w:p w14:paraId="53C254CD"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705" w:type="dxa"/>
            <w:shd w:val="clear" w:color="auto" w:fill="auto"/>
          </w:tcPr>
          <w:p w14:paraId="53C254CE"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r>
      <w:tr w:rsidR="00C475D8" w14:paraId="53C254D3" w14:textId="77777777" w:rsidTr="00F7691A">
        <w:tc>
          <w:tcPr>
            <w:tcW w:w="8238" w:type="dxa"/>
            <w:shd w:val="clear" w:color="auto" w:fill="auto"/>
          </w:tcPr>
          <w:p w14:paraId="53C254D0" w14:textId="77777777"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53C254D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705" w:type="dxa"/>
            <w:shd w:val="clear" w:color="auto" w:fill="auto"/>
          </w:tcPr>
          <w:p w14:paraId="53C254D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r>
      <w:tr w:rsidR="00C475D8" w14:paraId="53C254D7" w14:textId="77777777" w:rsidTr="00F7691A">
        <w:tc>
          <w:tcPr>
            <w:tcW w:w="8238" w:type="dxa"/>
            <w:shd w:val="clear" w:color="auto" w:fill="auto"/>
          </w:tcPr>
          <w:p w14:paraId="53C254D4" w14:textId="7777777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53C254D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705" w:type="dxa"/>
            <w:shd w:val="clear" w:color="auto" w:fill="auto"/>
          </w:tcPr>
          <w:p w14:paraId="53C254D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r>
      <w:tr w:rsidR="00C475D8" w14:paraId="53C254DB" w14:textId="77777777" w:rsidTr="00F7691A">
        <w:tc>
          <w:tcPr>
            <w:tcW w:w="8238" w:type="dxa"/>
            <w:shd w:val="clear" w:color="auto" w:fill="auto"/>
          </w:tcPr>
          <w:p w14:paraId="53C254D8" w14:textId="77777777"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53C254D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705" w:type="dxa"/>
            <w:shd w:val="clear" w:color="auto" w:fill="auto"/>
          </w:tcPr>
          <w:p w14:paraId="53C254D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r>
      <w:tr w:rsidR="00C475D8" w14:paraId="53C254DF" w14:textId="77777777" w:rsidTr="00F7691A">
        <w:tc>
          <w:tcPr>
            <w:tcW w:w="8238" w:type="dxa"/>
            <w:shd w:val="clear" w:color="auto" w:fill="auto"/>
          </w:tcPr>
          <w:p w14:paraId="53C254DC" w14:textId="77777777"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53C254D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705" w:type="dxa"/>
            <w:shd w:val="clear" w:color="auto" w:fill="auto"/>
          </w:tcPr>
          <w:p w14:paraId="53C254D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r>
      <w:tr w:rsidR="007D7A5F" w14:paraId="53C254E2" w14:textId="77777777" w:rsidTr="00F7691A">
        <w:tc>
          <w:tcPr>
            <w:tcW w:w="8238" w:type="dxa"/>
            <w:shd w:val="clear" w:color="auto" w:fill="auto"/>
          </w:tcPr>
          <w:p w14:paraId="53C254E0"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14:paraId="53C254E1" w14:textId="77777777" w:rsidR="007D7A5F" w:rsidRDefault="007D7A5F" w:rsidP="00583379">
            <w:pPr>
              <w:spacing w:before="240" w:after="120"/>
              <w:jc w:val="both"/>
              <w:rPr>
                <w:noProof/>
              </w:rPr>
            </w:pPr>
          </w:p>
        </w:tc>
      </w:tr>
      <w:tr w:rsidR="00C475D8" w14:paraId="53C254E6" w14:textId="77777777" w:rsidTr="00F7691A">
        <w:tc>
          <w:tcPr>
            <w:tcW w:w="8238" w:type="dxa"/>
            <w:shd w:val="clear" w:color="auto" w:fill="auto"/>
          </w:tcPr>
          <w:p w14:paraId="53C254E3" w14:textId="77777777" w:rsidR="00C475D8" w:rsidRDefault="00C475D8" w:rsidP="00583379">
            <w:pPr>
              <w:pStyle w:val="Text1"/>
              <w:spacing w:before="40" w:after="40"/>
              <w:ind w:left="709"/>
              <w:rPr>
                <w:noProof/>
              </w:rPr>
            </w:pPr>
            <w:r w:rsidRPr="00583379">
              <w:rPr>
                <w:color w:val="000000"/>
              </w:rPr>
              <w:lastRenderedPageBreak/>
              <w:t>(i)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53C254E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705" w:type="dxa"/>
            <w:shd w:val="clear" w:color="auto" w:fill="auto"/>
          </w:tcPr>
          <w:p w14:paraId="53C254E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r>
      <w:tr w:rsidR="00C475D8" w14:paraId="53C254EA" w14:textId="77777777" w:rsidTr="00F7691A">
        <w:tc>
          <w:tcPr>
            <w:tcW w:w="8238" w:type="dxa"/>
            <w:shd w:val="clear" w:color="auto" w:fill="auto"/>
          </w:tcPr>
          <w:p w14:paraId="53C254E7" w14:textId="77777777" w:rsidR="00C475D8" w:rsidRDefault="00C475D8" w:rsidP="004B29AF">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10"/>
          </w:p>
        </w:tc>
        <w:tc>
          <w:tcPr>
            <w:tcW w:w="812" w:type="dxa"/>
            <w:shd w:val="clear" w:color="auto" w:fill="auto"/>
          </w:tcPr>
          <w:p w14:paraId="53C254E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705" w:type="dxa"/>
            <w:shd w:val="clear" w:color="auto" w:fill="auto"/>
          </w:tcPr>
          <w:p w14:paraId="53C254E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r>
      <w:tr w:rsidR="00C475D8" w14:paraId="53C254EE" w14:textId="77777777" w:rsidTr="00F7691A">
        <w:tc>
          <w:tcPr>
            <w:tcW w:w="8238" w:type="dxa"/>
            <w:shd w:val="clear" w:color="auto" w:fill="auto"/>
          </w:tcPr>
          <w:p w14:paraId="53C254EB" w14:textId="77777777"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53C254E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705" w:type="dxa"/>
            <w:shd w:val="clear" w:color="auto" w:fill="auto"/>
          </w:tcPr>
          <w:p w14:paraId="53C254E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r>
      <w:tr w:rsidR="00C475D8" w14:paraId="53C254F2" w14:textId="77777777" w:rsidTr="00F7691A">
        <w:tc>
          <w:tcPr>
            <w:tcW w:w="8238" w:type="dxa"/>
            <w:shd w:val="clear" w:color="auto" w:fill="auto"/>
          </w:tcPr>
          <w:p w14:paraId="53C254EF" w14:textId="77777777" w:rsidR="00C475D8" w:rsidRDefault="003E4DCC" w:rsidP="00583379">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C475D8" w:rsidRPr="0073257E">
              <w:t xml:space="preserve"> </w:t>
            </w:r>
            <w:bookmarkStart w:id="18" w:name="_DV_C392"/>
            <w:r w:rsidR="00C475D8" w:rsidRPr="00583379">
              <w:rPr>
                <w:color w:val="000000"/>
              </w:rPr>
              <w:t>as defined in Article 1 of Directive 2005/60/EC of the European Parliament and of the Council</w:t>
            </w:r>
            <w:bookmarkStart w:id="19" w:name="_DV_C394"/>
            <w:bookmarkEnd w:id="18"/>
            <w:r w:rsidR="00C475D8" w:rsidRPr="00583379">
              <w:rPr>
                <w:color w:val="000000"/>
              </w:rPr>
              <w:t>;</w:t>
            </w:r>
            <w:bookmarkEnd w:id="19"/>
          </w:p>
        </w:tc>
        <w:tc>
          <w:tcPr>
            <w:tcW w:w="812" w:type="dxa"/>
            <w:shd w:val="clear" w:color="auto" w:fill="auto"/>
          </w:tcPr>
          <w:p w14:paraId="53C254F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705" w:type="dxa"/>
            <w:shd w:val="clear" w:color="auto" w:fill="auto"/>
          </w:tcPr>
          <w:p w14:paraId="53C254F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r>
      <w:tr w:rsidR="00C475D8" w14:paraId="53C254F6" w14:textId="77777777" w:rsidTr="00F7691A">
        <w:tc>
          <w:tcPr>
            <w:tcW w:w="8238" w:type="dxa"/>
            <w:shd w:val="clear" w:color="auto" w:fill="auto"/>
          </w:tcPr>
          <w:p w14:paraId="53C254F3" w14:textId="77777777"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53C254F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705" w:type="dxa"/>
            <w:shd w:val="clear" w:color="auto" w:fill="auto"/>
          </w:tcPr>
          <w:p w14:paraId="53C254F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r>
      <w:tr w:rsidR="00C475D8" w14:paraId="53C254FA" w14:textId="77777777" w:rsidTr="00F7691A">
        <w:tc>
          <w:tcPr>
            <w:tcW w:w="8238" w:type="dxa"/>
            <w:shd w:val="clear" w:color="auto" w:fill="auto"/>
          </w:tcPr>
          <w:p w14:paraId="53C254F7" w14:textId="77777777"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53C254F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705" w:type="dxa"/>
            <w:shd w:val="clear" w:color="auto" w:fill="auto"/>
          </w:tcPr>
          <w:p w14:paraId="53C254F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r>
      <w:tr w:rsidR="00C475D8" w14:paraId="53C254FE" w14:textId="77777777" w:rsidTr="00F7691A">
        <w:tc>
          <w:tcPr>
            <w:tcW w:w="8238" w:type="dxa"/>
            <w:shd w:val="clear" w:color="auto" w:fill="auto"/>
          </w:tcPr>
          <w:p w14:paraId="53C254FB"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53C254F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705" w:type="dxa"/>
            <w:shd w:val="clear" w:color="auto" w:fill="auto"/>
          </w:tcPr>
          <w:p w14:paraId="53C254F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r>
      <w:tr w:rsidR="00C475D8" w14:paraId="53C25502" w14:textId="77777777" w:rsidTr="00F7691A">
        <w:tc>
          <w:tcPr>
            <w:tcW w:w="8238" w:type="dxa"/>
            <w:shd w:val="clear" w:color="auto" w:fill="auto"/>
          </w:tcPr>
          <w:p w14:paraId="53C254FF" w14:textId="77777777"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53C2550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705" w:type="dxa"/>
            <w:shd w:val="clear" w:color="auto" w:fill="auto"/>
          </w:tcPr>
          <w:p w14:paraId="53C2550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r>
      <w:tr w:rsidR="00116FF1" w14:paraId="53C2550B" w14:textId="77777777" w:rsidTr="00F7691A">
        <w:tc>
          <w:tcPr>
            <w:tcW w:w="8238" w:type="dxa"/>
            <w:shd w:val="clear" w:color="auto" w:fill="auto"/>
          </w:tcPr>
          <w:p w14:paraId="53C25503"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53C25504"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53C25505"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53C25506"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53C25507"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53C25508" w14:textId="77777777" w:rsidR="00116FF1" w:rsidRPr="00583379" w:rsidRDefault="00116FF1" w:rsidP="003E5E5C">
            <w:pPr>
              <w:pStyle w:val="Text1"/>
              <w:numPr>
                <w:ilvl w:val="0"/>
                <w:numId w:val="25"/>
              </w:numPr>
              <w:spacing w:before="40" w:after="40"/>
              <w:ind w:left="709" w:firstLine="0"/>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53C25509"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705" w:type="dxa"/>
            <w:shd w:val="clear" w:color="auto" w:fill="auto"/>
          </w:tcPr>
          <w:p w14:paraId="53C2550A"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r>
    </w:tbl>
    <w:p w14:paraId="53C2550C" w14:textId="77777777" w:rsidR="00897553" w:rsidRPr="0024225B" w:rsidRDefault="00897553" w:rsidP="0024225B">
      <w:pPr>
        <w:pStyle w:val="Title"/>
        <w:jc w:val="both"/>
        <w:rPr>
          <w:b w:val="0"/>
          <w:smallCaps w:val="0"/>
        </w:rPr>
      </w:pPr>
      <w:bookmarkStart w:id="29" w:name="_DV_C376"/>
      <w:r w:rsidRPr="0024225B">
        <w:lastRenderedPageBreak/>
        <w:t>II – Situations of exclusion concerning natural persons with power of representation, decision-making or control over the legal person</w:t>
      </w:r>
    </w:p>
    <w:p w14:paraId="53C2550D"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53C25512" w14:textId="77777777" w:rsidTr="001F135A">
        <w:tc>
          <w:tcPr>
            <w:tcW w:w="7763" w:type="dxa"/>
            <w:shd w:val="clear" w:color="auto" w:fill="auto"/>
            <w:vAlign w:val="center"/>
          </w:tcPr>
          <w:p w14:paraId="53C2550E" w14:textId="77777777" w:rsidR="001F135A" w:rsidRPr="003E5E5C" w:rsidRDefault="001F135A" w:rsidP="00FF0711">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53C2550F" w14:textId="77777777" w:rsidR="001F135A" w:rsidRDefault="001F135A" w:rsidP="00583379">
            <w:pPr>
              <w:spacing w:before="240" w:after="120"/>
              <w:jc w:val="both"/>
              <w:rPr>
                <w:noProof/>
              </w:rPr>
            </w:pPr>
            <w:r>
              <w:rPr>
                <w:noProof/>
              </w:rPr>
              <w:t>YES</w:t>
            </w:r>
          </w:p>
        </w:tc>
        <w:tc>
          <w:tcPr>
            <w:tcW w:w="614" w:type="dxa"/>
            <w:shd w:val="clear" w:color="auto" w:fill="auto"/>
          </w:tcPr>
          <w:p w14:paraId="53C25510" w14:textId="77777777" w:rsidR="001F135A" w:rsidRDefault="001F135A" w:rsidP="00583379">
            <w:pPr>
              <w:spacing w:before="240" w:after="120"/>
              <w:jc w:val="both"/>
              <w:rPr>
                <w:noProof/>
              </w:rPr>
            </w:pPr>
            <w:r>
              <w:rPr>
                <w:noProof/>
              </w:rPr>
              <w:t>NO</w:t>
            </w:r>
          </w:p>
        </w:tc>
        <w:tc>
          <w:tcPr>
            <w:tcW w:w="614" w:type="dxa"/>
          </w:tcPr>
          <w:p w14:paraId="53C25511" w14:textId="77777777" w:rsidR="001F135A" w:rsidRDefault="001F135A" w:rsidP="00583379">
            <w:pPr>
              <w:spacing w:before="240" w:after="120"/>
              <w:jc w:val="both"/>
              <w:rPr>
                <w:noProof/>
              </w:rPr>
            </w:pPr>
            <w:r>
              <w:rPr>
                <w:noProof/>
              </w:rPr>
              <w:t>N/A</w:t>
            </w:r>
          </w:p>
        </w:tc>
      </w:tr>
      <w:tr w:rsidR="001F135A" w14:paraId="53C25517" w14:textId="77777777" w:rsidTr="001F135A">
        <w:tc>
          <w:tcPr>
            <w:tcW w:w="7763" w:type="dxa"/>
            <w:shd w:val="clear" w:color="auto" w:fill="auto"/>
            <w:vAlign w:val="center"/>
          </w:tcPr>
          <w:p w14:paraId="53C25513"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53C25514"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614" w:type="dxa"/>
            <w:shd w:val="clear" w:color="auto" w:fill="auto"/>
            <w:vAlign w:val="center"/>
          </w:tcPr>
          <w:p w14:paraId="53C25515"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614" w:type="dxa"/>
          </w:tcPr>
          <w:p w14:paraId="53C2551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r>
      <w:tr w:rsidR="001F135A" w14:paraId="53C2551C" w14:textId="77777777" w:rsidTr="001F135A">
        <w:tc>
          <w:tcPr>
            <w:tcW w:w="7763" w:type="dxa"/>
            <w:shd w:val="clear" w:color="auto" w:fill="auto"/>
            <w:vAlign w:val="center"/>
          </w:tcPr>
          <w:p w14:paraId="53C25518"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53C2551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614" w:type="dxa"/>
            <w:shd w:val="clear" w:color="auto" w:fill="auto"/>
            <w:vAlign w:val="center"/>
          </w:tcPr>
          <w:p w14:paraId="53C2551A"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614" w:type="dxa"/>
          </w:tcPr>
          <w:p w14:paraId="53C2551B"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r>
      <w:tr w:rsidR="001F135A" w14:paraId="53C25521" w14:textId="77777777" w:rsidTr="001F135A">
        <w:tc>
          <w:tcPr>
            <w:tcW w:w="7763" w:type="dxa"/>
            <w:shd w:val="clear" w:color="auto" w:fill="auto"/>
            <w:vAlign w:val="center"/>
          </w:tcPr>
          <w:p w14:paraId="53C2551D"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53C2551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614" w:type="dxa"/>
            <w:shd w:val="clear" w:color="auto" w:fill="auto"/>
            <w:vAlign w:val="center"/>
          </w:tcPr>
          <w:p w14:paraId="53C2551F"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614" w:type="dxa"/>
          </w:tcPr>
          <w:p w14:paraId="53C25520"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r>
      <w:tr w:rsidR="001F135A" w14:paraId="53C25526" w14:textId="77777777" w:rsidTr="001F135A">
        <w:tc>
          <w:tcPr>
            <w:tcW w:w="7763" w:type="dxa"/>
            <w:shd w:val="clear" w:color="auto" w:fill="auto"/>
            <w:vAlign w:val="center"/>
          </w:tcPr>
          <w:p w14:paraId="53C25522"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53C2552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614" w:type="dxa"/>
            <w:shd w:val="clear" w:color="auto" w:fill="auto"/>
            <w:vAlign w:val="center"/>
          </w:tcPr>
          <w:p w14:paraId="53C25524"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614" w:type="dxa"/>
          </w:tcPr>
          <w:p w14:paraId="53C25525"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r>
    </w:tbl>
    <w:p w14:paraId="53C25527"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53C2552C" w14:textId="77777777" w:rsidTr="00EE2C43">
        <w:tc>
          <w:tcPr>
            <w:tcW w:w="7747" w:type="dxa"/>
            <w:shd w:val="clear" w:color="auto" w:fill="auto"/>
          </w:tcPr>
          <w:p w14:paraId="53C25528"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53C25529" w14:textId="77777777" w:rsidR="003E5E5C" w:rsidRDefault="003E5E5C" w:rsidP="00583379">
            <w:pPr>
              <w:spacing w:before="240" w:after="120"/>
              <w:jc w:val="both"/>
              <w:rPr>
                <w:noProof/>
              </w:rPr>
            </w:pPr>
            <w:r>
              <w:rPr>
                <w:noProof/>
              </w:rPr>
              <w:t>YES</w:t>
            </w:r>
          </w:p>
        </w:tc>
        <w:tc>
          <w:tcPr>
            <w:tcW w:w="614" w:type="dxa"/>
          </w:tcPr>
          <w:p w14:paraId="53C2552A" w14:textId="77777777" w:rsidR="003E5E5C" w:rsidRDefault="003E5E5C" w:rsidP="00583379">
            <w:pPr>
              <w:spacing w:before="240" w:after="120"/>
              <w:jc w:val="both"/>
              <w:rPr>
                <w:noProof/>
              </w:rPr>
            </w:pPr>
            <w:r>
              <w:rPr>
                <w:noProof/>
              </w:rPr>
              <w:t>NO</w:t>
            </w:r>
          </w:p>
        </w:tc>
        <w:tc>
          <w:tcPr>
            <w:tcW w:w="630" w:type="dxa"/>
            <w:shd w:val="clear" w:color="auto" w:fill="auto"/>
          </w:tcPr>
          <w:p w14:paraId="53C2552B" w14:textId="77777777" w:rsidR="003E5E5C" w:rsidRDefault="003E5E5C" w:rsidP="00583379">
            <w:pPr>
              <w:spacing w:before="240" w:after="120"/>
              <w:jc w:val="both"/>
              <w:rPr>
                <w:noProof/>
              </w:rPr>
            </w:pPr>
            <w:r>
              <w:rPr>
                <w:noProof/>
              </w:rPr>
              <w:t>N/A</w:t>
            </w:r>
          </w:p>
        </w:tc>
      </w:tr>
      <w:tr w:rsidR="003E5E5C" w14:paraId="53C25531" w14:textId="77777777" w:rsidTr="004B29AF">
        <w:tc>
          <w:tcPr>
            <w:tcW w:w="7747" w:type="dxa"/>
            <w:shd w:val="clear" w:color="auto" w:fill="auto"/>
            <w:vAlign w:val="center"/>
          </w:tcPr>
          <w:p w14:paraId="53C2552D"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53C2552E"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614" w:type="dxa"/>
          </w:tcPr>
          <w:p w14:paraId="53C2552F"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630" w:type="dxa"/>
            <w:shd w:val="clear" w:color="auto" w:fill="auto"/>
            <w:vAlign w:val="center"/>
          </w:tcPr>
          <w:p w14:paraId="53C2553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r>
      <w:tr w:rsidR="003E5E5C" w14:paraId="53C25536" w14:textId="77777777" w:rsidTr="004B29AF">
        <w:tc>
          <w:tcPr>
            <w:tcW w:w="7747" w:type="dxa"/>
            <w:shd w:val="clear" w:color="auto" w:fill="auto"/>
            <w:vAlign w:val="center"/>
          </w:tcPr>
          <w:p w14:paraId="53C25532"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53C2553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614" w:type="dxa"/>
          </w:tcPr>
          <w:p w14:paraId="53C25534"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630" w:type="dxa"/>
            <w:shd w:val="clear" w:color="auto" w:fill="auto"/>
            <w:vAlign w:val="center"/>
          </w:tcPr>
          <w:p w14:paraId="53C25535"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r>
    </w:tbl>
    <w:p w14:paraId="53C25537" w14:textId="77777777" w:rsidR="00CA27B0" w:rsidRDefault="00CA27B0" w:rsidP="0024225B">
      <w:pPr>
        <w:pStyle w:val="Title"/>
        <w:rPr>
          <w:noProof/>
        </w:rPr>
      </w:pPr>
      <w:r>
        <w:rPr>
          <w:noProof/>
        </w:rPr>
        <w:t xml:space="preserve">IV </w:t>
      </w:r>
      <w:r w:rsidR="00F816D2">
        <w:rPr>
          <w:noProof/>
        </w:rPr>
        <w:t>–</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53C2553B" w14:textId="77777777" w:rsidTr="004C1A2B">
        <w:tc>
          <w:tcPr>
            <w:tcW w:w="8472" w:type="dxa"/>
            <w:shd w:val="clear" w:color="auto" w:fill="auto"/>
          </w:tcPr>
          <w:p w14:paraId="53C25538" w14:textId="77777777" w:rsidR="003E5E5C" w:rsidRDefault="003E5E5C" w:rsidP="00FA1E79">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53C25539" w14:textId="77777777" w:rsidR="003E5E5C" w:rsidRDefault="003E5E5C" w:rsidP="00583379">
            <w:pPr>
              <w:spacing w:before="240" w:after="120"/>
              <w:jc w:val="both"/>
              <w:rPr>
                <w:noProof/>
              </w:rPr>
            </w:pPr>
            <w:r>
              <w:rPr>
                <w:noProof/>
              </w:rPr>
              <w:t>YES</w:t>
            </w:r>
          </w:p>
        </w:tc>
        <w:tc>
          <w:tcPr>
            <w:tcW w:w="614" w:type="dxa"/>
            <w:shd w:val="clear" w:color="auto" w:fill="auto"/>
          </w:tcPr>
          <w:p w14:paraId="53C2553A" w14:textId="77777777" w:rsidR="003E5E5C" w:rsidRDefault="003E5E5C" w:rsidP="00583379">
            <w:pPr>
              <w:spacing w:before="240" w:after="120"/>
              <w:jc w:val="both"/>
              <w:rPr>
                <w:noProof/>
              </w:rPr>
            </w:pPr>
            <w:r>
              <w:rPr>
                <w:noProof/>
              </w:rPr>
              <w:t>NO</w:t>
            </w:r>
          </w:p>
        </w:tc>
      </w:tr>
      <w:tr w:rsidR="003E5E5C" w14:paraId="53C2553F" w14:textId="77777777" w:rsidTr="007C6650">
        <w:tc>
          <w:tcPr>
            <w:tcW w:w="8472" w:type="dxa"/>
            <w:shd w:val="clear" w:color="auto" w:fill="auto"/>
          </w:tcPr>
          <w:p w14:paraId="53C2553C" w14:textId="77777777" w:rsidR="003E5E5C" w:rsidRDefault="003E5E5C" w:rsidP="00C40246">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distorted competition by being previously involved in the preparation of procurement documents for this procurement procedure</w:t>
            </w:r>
            <w:r w:rsidR="00A40405">
              <w:rPr>
                <w:noProof/>
              </w:rPr>
              <w:t xml:space="preserve">. </w:t>
            </w:r>
          </w:p>
        </w:tc>
        <w:tc>
          <w:tcPr>
            <w:tcW w:w="670" w:type="dxa"/>
            <w:shd w:val="clear" w:color="auto" w:fill="auto"/>
          </w:tcPr>
          <w:p w14:paraId="53C2553D"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614" w:type="dxa"/>
            <w:shd w:val="clear" w:color="auto" w:fill="auto"/>
          </w:tcPr>
          <w:p w14:paraId="53C2553E"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r>
    </w:tbl>
    <w:bookmarkEnd w:id="29"/>
    <w:p w14:paraId="53C25540" w14:textId="77777777" w:rsidR="00F96EAB" w:rsidRPr="006C6DFD" w:rsidRDefault="00F816D2" w:rsidP="0024225B">
      <w:pPr>
        <w:pStyle w:val="Title"/>
        <w:rPr>
          <w:noProof/>
        </w:rPr>
      </w:pPr>
      <w:r>
        <w:rPr>
          <w:noProof/>
        </w:rPr>
        <w:t xml:space="preserve">V – </w:t>
      </w:r>
      <w:r w:rsidR="00F96EAB" w:rsidRPr="006C6DFD">
        <w:rPr>
          <w:noProof/>
        </w:rPr>
        <w:t>Remedial measures</w:t>
      </w:r>
    </w:p>
    <w:p w14:paraId="53C25541"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53C25542" w14:textId="77777777" w:rsidR="00F96EAB" w:rsidRPr="007D7A5F" w:rsidRDefault="00F816D2" w:rsidP="0024225B">
      <w:pPr>
        <w:pStyle w:val="Title"/>
        <w:rPr>
          <w:noProof/>
        </w:rPr>
      </w:pPr>
      <w:r>
        <w:rPr>
          <w:noProof/>
        </w:rPr>
        <w:lastRenderedPageBreak/>
        <w:t xml:space="preserve">VI – </w:t>
      </w:r>
      <w:r w:rsidR="00F96EAB">
        <w:rPr>
          <w:noProof/>
        </w:rPr>
        <w:t>Evidence upon request</w:t>
      </w:r>
    </w:p>
    <w:p w14:paraId="53C25543"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provide information on the persons that are members of the administrative, management or supervisory body</w:t>
      </w:r>
      <w:r w:rsidR="00735919">
        <w:rPr>
          <w:noProof/>
        </w:rPr>
        <w:t>. It must also provide</w:t>
      </w:r>
      <w:r>
        <w:rPr>
          <w:noProof/>
        </w:rPr>
        <w:t xml:space="preserve">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sidR="00735919">
        <w:rPr>
          <w:noProof/>
        </w:rPr>
        <w:t xml:space="preserve">itself and concerning </w:t>
      </w:r>
      <w:r>
        <w:rPr>
          <w:noProof/>
        </w:rPr>
        <w:t xml:space="preserve">the natural or legal persons which assume unlimited liability for the debt of the </w:t>
      </w:r>
      <w:r w:rsidR="008914D7">
        <w:rPr>
          <w:noProof/>
        </w:rPr>
        <w:t>person</w:t>
      </w:r>
      <w:r w:rsidR="00797829">
        <w:rPr>
          <w:noProof/>
        </w:rPr>
        <w:t>:</w:t>
      </w:r>
    </w:p>
    <w:p w14:paraId="53C25544" w14:textId="77777777" w:rsidR="00357CC2" w:rsidRPr="007744ED" w:rsidRDefault="00DA410F" w:rsidP="0024225B">
      <w:pPr>
        <w:pStyle w:val="Text1"/>
        <w:spacing w:before="100" w:beforeAutospacing="1" w:after="100" w:afterAutospacing="1"/>
        <w:ind w:left="284"/>
        <w:rPr>
          <w:lang w:eastAsia="en-GB"/>
        </w:rPr>
      </w:pPr>
      <w:r w:rsidRPr="007744ED">
        <w:rPr>
          <w:lang w:eastAsia="en-GB"/>
        </w:rPr>
        <w:t>For situations described in (a), (</w:t>
      </w:r>
      <w:r w:rsidR="00357CC2" w:rsidRPr="007744ED">
        <w:rPr>
          <w:lang w:eastAsia="en-GB"/>
        </w:rPr>
        <w:t>c</w:t>
      </w:r>
      <w:r w:rsidRPr="007744ED">
        <w:rPr>
          <w:lang w:eastAsia="en-GB"/>
        </w:rPr>
        <w:t>)</w:t>
      </w:r>
      <w:r w:rsidR="00357CC2" w:rsidRPr="007744ED">
        <w:rPr>
          <w:lang w:eastAsia="en-GB"/>
        </w:rPr>
        <w:t>, (d)</w:t>
      </w:r>
      <w:r w:rsidRPr="007744ED">
        <w:rPr>
          <w:lang w:eastAsia="en-GB"/>
        </w:rPr>
        <w:t xml:space="preserve"> </w:t>
      </w:r>
      <w:r w:rsidR="00357CC2" w:rsidRPr="007744ED">
        <w:rPr>
          <w:lang w:eastAsia="en-GB"/>
        </w:rPr>
        <w:t xml:space="preserve">or </w:t>
      </w:r>
      <w:r w:rsidRPr="007744ED">
        <w:rPr>
          <w:lang w:eastAsia="en-GB"/>
        </w:rPr>
        <w:t>(</w:t>
      </w:r>
      <w:r w:rsidR="00357CC2" w:rsidRPr="007744ED">
        <w:rPr>
          <w:lang w:eastAsia="en-GB"/>
        </w:rPr>
        <w:t>f</w:t>
      </w:r>
      <w:r w:rsidRPr="007744ED">
        <w:rPr>
          <w:lang w:eastAsia="en-GB"/>
        </w:rPr>
        <w:t>), production of a recent extract from the judicial record is required or, failing that, a</w:t>
      </w:r>
      <w:r w:rsidR="004B29AF" w:rsidRPr="007744ED">
        <w:rPr>
          <w:lang w:eastAsia="en-GB"/>
        </w:rPr>
        <w:t>n</w:t>
      </w:r>
      <w:r w:rsidRPr="007744ED">
        <w:rPr>
          <w:lang w:eastAsia="en-GB"/>
        </w:rPr>
        <w:t xml:space="preserve"> equivalent document </w:t>
      </w:r>
      <w:r w:rsidR="00357CC2" w:rsidRPr="007744ED">
        <w:rPr>
          <w:lang w:eastAsia="en-GB"/>
        </w:rPr>
        <w:t xml:space="preserve">recently </w:t>
      </w:r>
      <w:r w:rsidRPr="007744ED">
        <w:rPr>
          <w:lang w:eastAsia="en-GB"/>
        </w:rPr>
        <w:t xml:space="preserve">issued by a judicial or administrative authority in the country of </w:t>
      </w:r>
      <w:r w:rsidR="00357CC2" w:rsidRPr="007744ED">
        <w:rPr>
          <w:lang w:eastAsia="en-GB"/>
        </w:rPr>
        <w:t xml:space="preserve">establishment of the person </w:t>
      </w:r>
      <w:r w:rsidRPr="007744ED">
        <w:rPr>
          <w:lang w:eastAsia="en-GB"/>
        </w:rPr>
        <w:t xml:space="preserve">showing that those requirements are satisfied. </w:t>
      </w:r>
    </w:p>
    <w:p w14:paraId="53C25545" w14:textId="77777777" w:rsidR="00E6004E" w:rsidRPr="007744ED" w:rsidRDefault="00357CC2" w:rsidP="0024225B">
      <w:pPr>
        <w:tabs>
          <w:tab w:val="left" w:pos="-480"/>
          <w:tab w:val="left" w:pos="-142"/>
          <w:tab w:val="left" w:pos="426"/>
          <w:tab w:val="left" w:pos="4680"/>
          <w:tab w:val="left" w:pos="8400"/>
        </w:tabs>
        <w:spacing w:before="100" w:beforeAutospacing="1" w:after="100" w:afterAutospacing="1"/>
        <w:ind w:left="284"/>
        <w:jc w:val="both"/>
      </w:pPr>
      <w:r w:rsidRPr="007744ED">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sidRPr="007744ED">
        <w:t xml:space="preserve">person </w:t>
      </w:r>
      <w:r w:rsidRPr="007744ED">
        <w:t>is liable, including for example, VAT, income tax (natural persons only), company tax (legal persons only) and social security contributions.</w:t>
      </w:r>
      <w:r w:rsidR="00DA410F" w:rsidRPr="007744ED">
        <w:t xml:space="preserve"> </w:t>
      </w:r>
      <w:r w:rsidR="00B84C49" w:rsidRPr="007744ED">
        <w:t>W</w:t>
      </w:r>
      <w:r w:rsidR="00DA410F" w:rsidRPr="007744ED">
        <w:t xml:space="preserve">here any document described above is not issued in the country concerned, it may be replaced by a sworn </w:t>
      </w:r>
      <w:r w:rsidR="00B84C49" w:rsidRPr="007744ED">
        <w:t>stateme</w:t>
      </w:r>
      <w:r w:rsidR="004B29AF" w:rsidRPr="007744ED">
        <w:t>n</w:t>
      </w:r>
      <w:r w:rsidR="00B84C49" w:rsidRPr="007744ED">
        <w:t xml:space="preserve">t made before </w:t>
      </w:r>
      <w:r w:rsidR="003606C5" w:rsidRPr="007744ED">
        <w:t>a</w:t>
      </w:r>
      <w:r w:rsidR="00B84C49" w:rsidRPr="007744ED">
        <w:t xml:space="preserve"> judicial authority or notary </w:t>
      </w:r>
      <w:r w:rsidR="00DA410F" w:rsidRPr="007744ED">
        <w:t xml:space="preserve">or, failing that, a solemn statement made before </w:t>
      </w:r>
      <w:r w:rsidR="00B84C49" w:rsidRPr="007744ED">
        <w:t xml:space="preserve">an </w:t>
      </w:r>
      <w:r w:rsidR="00DA410F" w:rsidRPr="007744ED">
        <w:t xml:space="preserve">administrative authority or a qualified professional body in </w:t>
      </w:r>
      <w:r w:rsidR="00B84C49" w:rsidRPr="007744ED">
        <w:t xml:space="preserve">its </w:t>
      </w:r>
      <w:r w:rsidR="00DA410F" w:rsidRPr="007744ED">
        <w:t xml:space="preserve">country of </w:t>
      </w:r>
      <w:r w:rsidR="00B84C49" w:rsidRPr="007744ED">
        <w:t>establishment</w:t>
      </w:r>
      <w:r w:rsidR="00DA410F" w:rsidRPr="007744ED">
        <w:t>.</w:t>
      </w:r>
    </w:p>
    <w:p w14:paraId="53C25546" w14:textId="77777777" w:rsidR="008C4A00" w:rsidRDefault="00C55150" w:rsidP="0024225B">
      <w:pPr>
        <w:spacing w:before="100" w:beforeAutospacing="1" w:after="100" w:afterAutospacing="1"/>
        <w:jc w:val="both"/>
      </w:pPr>
      <w:r>
        <w:t>The</w:t>
      </w:r>
      <w:r w:rsidR="00425174">
        <w:t xml:space="preserve"> person</w:t>
      </w:r>
      <w:r>
        <w:t xml:space="preserve"> is not required </w:t>
      </w:r>
      <w:r w:rsidRPr="006E17D5">
        <w:t>to submit the evidence if it has already been submitted for another procurement procedure</w:t>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53C25547" w14:textId="7777777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Style w:val="TableGrid"/>
        <w:tblW w:w="9464" w:type="dxa"/>
        <w:tblLook w:val="04A0" w:firstRow="1" w:lastRow="0" w:firstColumn="1" w:lastColumn="0" w:noHBand="0" w:noVBand="1"/>
      </w:tblPr>
      <w:tblGrid>
        <w:gridCol w:w="4786"/>
        <w:gridCol w:w="4678"/>
      </w:tblGrid>
      <w:tr w:rsidR="000C2EE8" w:rsidRPr="000C2EE8" w14:paraId="53C2554A" w14:textId="77777777" w:rsidTr="0024225B">
        <w:tc>
          <w:tcPr>
            <w:tcW w:w="4786" w:type="dxa"/>
          </w:tcPr>
          <w:p w14:paraId="53C25548" w14:textId="77777777" w:rsidR="000C2EE8" w:rsidRPr="0024225B" w:rsidRDefault="000C2EE8" w:rsidP="0024225B">
            <w:pPr>
              <w:spacing w:before="100" w:beforeAutospacing="1" w:after="100" w:afterAutospacing="1"/>
              <w:jc w:val="center"/>
              <w:rPr>
                <w:b/>
                <w:sz w:val="22"/>
              </w:rPr>
            </w:pPr>
            <w:r w:rsidRPr="0024225B">
              <w:rPr>
                <w:b/>
                <w:sz w:val="22"/>
              </w:rPr>
              <w:t>Document</w:t>
            </w:r>
          </w:p>
        </w:tc>
        <w:tc>
          <w:tcPr>
            <w:tcW w:w="4678" w:type="dxa"/>
          </w:tcPr>
          <w:p w14:paraId="53C25549" w14:textId="77777777" w:rsidR="000C2EE8" w:rsidRPr="0024225B" w:rsidRDefault="000C2EE8" w:rsidP="0024225B">
            <w:pPr>
              <w:spacing w:before="100" w:beforeAutospacing="1" w:after="100" w:afterAutospacing="1"/>
              <w:jc w:val="center"/>
              <w:rPr>
                <w:b/>
                <w:sz w:val="22"/>
              </w:rPr>
            </w:pPr>
            <w:r w:rsidRPr="0024225B">
              <w:rPr>
                <w:b/>
                <w:sz w:val="22"/>
              </w:rPr>
              <w:t>Full reference to previous procedure</w:t>
            </w:r>
          </w:p>
        </w:tc>
      </w:tr>
      <w:tr w:rsidR="00FF0711" w14:paraId="53C2554D" w14:textId="77777777" w:rsidTr="005D6DE3">
        <w:tc>
          <w:tcPr>
            <w:tcW w:w="4786" w:type="dxa"/>
          </w:tcPr>
          <w:p w14:paraId="53C2554B" w14:textId="77777777" w:rsidR="00FF0711" w:rsidRDefault="00FF0711" w:rsidP="0024225B">
            <w:pPr>
              <w:spacing w:before="100" w:beforeAutospacing="1" w:after="100" w:afterAutospacing="1"/>
            </w:pPr>
            <w:r w:rsidRPr="00FF0711">
              <w:rPr>
                <w:i/>
                <w:highlight w:val="lightGray"/>
              </w:rPr>
              <w:t>Insert as many lines as necessary.</w:t>
            </w:r>
          </w:p>
        </w:tc>
        <w:tc>
          <w:tcPr>
            <w:tcW w:w="4678" w:type="dxa"/>
          </w:tcPr>
          <w:p w14:paraId="53C2554C" w14:textId="77777777" w:rsidR="00FF0711" w:rsidRDefault="00FF0711" w:rsidP="0024225B">
            <w:pPr>
              <w:spacing w:before="100" w:beforeAutospacing="1" w:after="100" w:afterAutospacing="1"/>
            </w:pPr>
          </w:p>
        </w:tc>
      </w:tr>
    </w:tbl>
    <w:p w14:paraId="53C2554E" w14:textId="77777777"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53C25553" w14:textId="77777777" w:rsidTr="00376A09">
        <w:tc>
          <w:tcPr>
            <w:tcW w:w="7344" w:type="dxa"/>
            <w:shd w:val="clear" w:color="auto" w:fill="auto"/>
          </w:tcPr>
          <w:p w14:paraId="53C2554F" w14:textId="77777777" w:rsidR="00376A09" w:rsidRPr="00C475D8" w:rsidRDefault="00376A09" w:rsidP="00664C39">
            <w:pPr>
              <w:numPr>
                <w:ilvl w:val="0"/>
                <w:numId w:val="17"/>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53C25550" w14:textId="77777777" w:rsidR="00376A09" w:rsidRDefault="00376A09" w:rsidP="00D744A3">
            <w:pPr>
              <w:spacing w:before="240" w:after="120"/>
              <w:jc w:val="both"/>
              <w:rPr>
                <w:noProof/>
              </w:rPr>
            </w:pPr>
            <w:r>
              <w:rPr>
                <w:noProof/>
              </w:rPr>
              <w:t>YES</w:t>
            </w:r>
          </w:p>
        </w:tc>
        <w:tc>
          <w:tcPr>
            <w:tcW w:w="608" w:type="dxa"/>
            <w:shd w:val="clear" w:color="auto" w:fill="auto"/>
          </w:tcPr>
          <w:p w14:paraId="53C25551" w14:textId="77777777" w:rsidR="00376A09" w:rsidRDefault="00376A09" w:rsidP="00D744A3">
            <w:pPr>
              <w:spacing w:before="240" w:after="120"/>
              <w:jc w:val="both"/>
              <w:rPr>
                <w:noProof/>
              </w:rPr>
            </w:pPr>
            <w:r>
              <w:rPr>
                <w:noProof/>
              </w:rPr>
              <w:t>NO</w:t>
            </w:r>
          </w:p>
        </w:tc>
        <w:tc>
          <w:tcPr>
            <w:tcW w:w="630" w:type="dxa"/>
            <w:shd w:val="clear" w:color="auto" w:fill="auto"/>
          </w:tcPr>
          <w:p w14:paraId="53C25552" w14:textId="77777777" w:rsidR="00376A09" w:rsidRDefault="00376A09" w:rsidP="00D744A3">
            <w:pPr>
              <w:spacing w:before="240" w:after="120"/>
              <w:jc w:val="both"/>
              <w:rPr>
                <w:noProof/>
              </w:rPr>
            </w:pPr>
            <w:r>
              <w:rPr>
                <w:noProof/>
              </w:rPr>
              <w:t>N/A</w:t>
            </w:r>
          </w:p>
        </w:tc>
      </w:tr>
      <w:tr w:rsidR="00376A09" w14:paraId="53C25558" w14:textId="77777777" w:rsidTr="0024225B">
        <w:tc>
          <w:tcPr>
            <w:tcW w:w="7344" w:type="dxa"/>
            <w:shd w:val="clear" w:color="auto" w:fill="auto"/>
          </w:tcPr>
          <w:p w14:paraId="53C25554" w14:textId="785C0FB9" w:rsidR="00376A09" w:rsidRDefault="00376A09" w:rsidP="007174F1">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7174F1">
              <w:rPr>
                <w:noProof/>
              </w:rPr>
              <w:t>4.1.3 B.1</w:t>
            </w:r>
            <w:r>
              <w:rPr>
                <w:noProof/>
              </w:rPr>
              <w:t xml:space="preserve"> </w:t>
            </w:r>
            <w:r w:rsidRPr="00583379">
              <w:rPr>
                <w:noProof/>
              </w:rPr>
              <w:t>of the tender specifications</w:t>
            </w:r>
            <w:r>
              <w:rPr>
                <w:noProof/>
              </w:rPr>
              <w:t>;</w:t>
            </w:r>
          </w:p>
        </w:tc>
        <w:tc>
          <w:tcPr>
            <w:tcW w:w="704" w:type="dxa"/>
            <w:shd w:val="clear" w:color="auto" w:fill="auto"/>
          </w:tcPr>
          <w:p w14:paraId="53C25555"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608" w:type="dxa"/>
            <w:shd w:val="clear" w:color="auto" w:fill="auto"/>
          </w:tcPr>
          <w:p w14:paraId="53C25556"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630" w:type="dxa"/>
          </w:tcPr>
          <w:p w14:paraId="53C25557"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r>
      <w:tr w:rsidR="00376A09" w14:paraId="53C2555D" w14:textId="77777777" w:rsidTr="0024225B">
        <w:tc>
          <w:tcPr>
            <w:tcW w:w="7344" w:type="dxa"/>
            <w:shd w:val="clear" w:color="auto" w:fill="auto"/>
          </w:tcPr>
          <w:p w14:paraId="53C25559" w14:textId="01CB051E" w:rsidR="00376A09" w:rsidRDefault="00376A09" w:rsidP="00583379">
            <w:pPr>
              <w:pStyle w:val="Text1"/>
              <w:numPr>
                <w:ilvl w:val="0"/>
                <w:numId w:val="24"/>
              </w:numPr>
              <w:spacing w:before="40" w:after="40"/>
              <w:rPr>
                <w:noProof/>
              </w:rPr>
            </w:pPr>
            <w:r>
              <w:rPr>
                <w:noProof/>
              </w:rPr>
              <w:t xml:space="preserve">It fulfills the applicable economic and financial criteria indicated in section </w:t>
            </w:r>
            <w:r w:rsidR="007174F1">
              <w:rPr>
                <w:noProof/>
              </w:rPr>
              <w:t xml:space="preserve">4.1.3 A </w:t>
            </w:r>
            <w:r>
              <w:rPr>
                <w:noProof/>
              </w:rPr>
              <w:t>of the tender specifications;</w:t>
            </w:r>
          </w:p>
        </w:tc>
        <w:tc>
          <w:tcPr>
            <w:tcW w:w="704" w:type="dxa"/>
            <w:shd w:val="clear" w:color="auto" w:fill="auto"/>
          </w:tcPr>
          <w:p w14:paraId="53C2555A"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608" w:type="dxa"/>
            <w:shd w:val="clear" w:color="auto" w:fill="auto"/>
          </w:tcPr>
          <w:p w14:paraId="53C2555B"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630" w:type="dxa"/>
          </w:tcPr>
          <w:p w14:paraId="53C2555C"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r>
      <w:tr w:rsidR="00376A09" w14:paraId="53C25562" w14:textId="77777777" w:rsidTr="0024225B">
        <w:tc>
          <w:tcPr>
            <w:tcW w:w="7344" w:type="dxa"/>
            <w:shd w:val="clear" w:color="auto" w:fill="auto"/>
          </w:tcPr>
          <w:p w14:paraId="53C2555E" w14:textId="1384ED38" w:rsidR="00376A09" w:rsidRDefault="00376A09" w:rsidP="00583379">
            <w:pPr>
              <w:pStyle w:val="Text1"/>
              <w:numPr>
                <w:ilvl w:val="0"/>
                <w:numId w:val="24"/>
              </w:numPr>
              <w:spacing w:before="40" w:after="40"/>
              <w:rPr>
                <w:noProof/>
              </w:rPr>
            </w:pPr>
            <w:r>
              <w:rPr>
                <w:noProof/>
              </w:rPr>
              <w:t xml:space="preserve">It fulfills the applicable technical and professional criteria indicated in section </w:t>
            </w:r>
            <w:r w:rsidR="007174F1">
              <w:rPr>
                <w:noProof/>
              </w:rPr>
              <w:t xml:space="preserve">4.1.3 B.2 </w:t>
            </w:r>
            <w:r>
              <w:rPr>
                <w:noProof/>
              </w:rPr>
              <w:t>of the tender specifications.</w:t>
            </w:r>
          </w:p>
        </w:tc>
        <w:tc>
          <w:tcPr>
            <w:tcW w:w="704" w:type="dxa"/>
            <w:shd w:val="clear" w:color="auto" w:fill="auto"/>
          </w:tcPr>
          <w:p w14:paraId="53C2555F"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608" w:type="dxa"/>
            <w:shd w:val="clear" w:color="auto" w:fill="auto"/>
          </w:tcPr>
          <w:p w14:paraId="53C25560"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630" w:type="dxa"/>
          </w:tcPr>
          <w:p w14:paraId="53C25561"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r>
    </w:tbl>
    <w:p w14:paraId="53C25563" w14:textId="77777777" w:rsidR="00C87D95" w:rsidRPr="0024225B" w:rsidRDefault="00C87D95" w:rsidP="00C87D95"/>
    <w:p w14:paraId="53C25565" w14:textId="77777777"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53C2556A" w14:textId="77777777" w:rsidTr="00376A09">
        <w:tc>
          <w:tcPr>
            <w:tcW w:w="7344" w:type="dxa"/>
            <w:shd w:val="clear" w:color="auto" w:fill="auto"/>
          </w:tcPr>
          <w:p w14:paraId="53C25566" w14:textId="77777777" w:rsidR="00376A09" w:rsidRDefault="00376A09" w:rsidP="00BE4FA7">
            <w:pPr>
              <w:numPr>
                <w:ilvl w:val="0"/>
                <w:numId w:val="17"/>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53C25567" w14:textId="77777777" w:rsidR="00376A09" w:rsidRDefault="00376A09" w:rsidP="00A91324">
            <w:pPr>
              <w:spacing w:before="240" w:after="120"/>
              <w:jc w:val="both"/>
              <w:rPr>
                <w:noProof/>
              </w:rPr>
            </w:pPr>
            <w:r>
              <w:rPr>
                <w:noProof/>
              </w:rPr>
              <w:t>YES</w:t>
            </w:r>
          </w:p>
        </w:tc>
        <w:tc>
          <w:tcPr>
            <w:tcW w:w="602" w:type="dxa"/>
            <w:shd w:val="clear" w:color="auto" w:fill="auto"/>
          </w:tcPr>
          <w:p w14:paraId="53C25568" w14:textId="77777777" w:rsidR="00376A09" w:rsidRDefault="00376A09" w:rsidP="0092045D">
            <w:pPr>
              <w:spacing w:before="240" w:after="120"/>
              <w:jc w:val="both"/>
              <w:rPr>
                <w:noProof/>
              </w:rPr>
            </w:pPr>
            <w:r>
              <w:rPr>
                <w:noProof/>
              </w:rPr>
              <w:t>NO</w:t>
            </w:r>
          </w:p>
        </w:tc>
        <w:tc>
          <w:tcPr>
            <w:tcW w:w="636" w:type="dxa"/>
            <w:gridSpan w:val="2"/>
            <w:shd w:val="clear" w:color="auto" w:fill="auto"/>
          </w:tcPr>
          <w:p w14:paraId="53C25569" w14:textId="77777777" w:rsidR="00376A09" w:rsidRDefault="00376A09" w:rsidP="00011028">
            <w:pPr>
              <w:spacing w:before="240" w:after="120"/>
              <w:jc w:val="both"/>
              <w:rPr>
                <w:noProof/>
              </w:rPr>
            </w:pPr>
            <w:r>
              <w:rPr>
                <w:noProof/>
              </w:rPr>
              <w:t>N/A</w:t>
            </w:r>
          </w:p>
        </w:tc>
      </w:tr>
      <w:tr w:rsidR="00376A09" w14:paraId="53C2556F" w14:textId="77777777" w:rsidTr="0024225B">
        <w:tc>
          <w:tcPr>
            <w:tcW w:w="7344" w:type="dxa"/>
            <w:shd w:val="clear" w:color="auto" w:fill="auto"/>
          </w:tcPr>
          <w:p w14:paraId="53C2556B" w14:textId="77777777" w:rsidR="00376A09" w:rsidRDefault="00376A09" w:rsidP="00874F07">
            <w:pPr>
              <w:pStyle w:val="Text1"/>
              <w:numPr>
                <w:ilvl w:val="0"/>
                <w:numId w:val="24"/>
              </w:numPr>
              <w:spacing w:before="40" w:after="40"/>
              <w:rPr>
                <w:noProof/>
              </w:rPr>
            </w:pPr>
            <w:r>
              <w:rPr>
                <w:noProof/>
              </w:rPr>
              <w:lastRenderedPageBreak/>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53C2556C"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608" w:type="dxa"/>
            <w:gridSpan w:val="2"/>
            <w:shd w:val="clear" w:color="auto" w:fill="auto"/>
          </w:tcPr>
          <w:p w14:paraId="53C2556D"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c>
          <w:tcPr>
            <w:tcW w:w="630" w:type="dxa"/>
          </w:tcPr>
          <w:p w14:paraId="53C2556E"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B5C73">
              <w:rPr>
                <w:noProof/>
              </w:rPr>
            </w:r>
            <w:r w:rsidR="009B5C73">
              <w:rPr>
                <w:noProof/>
              </w:rPr>
              <w:fldChar w:fldCharType="separate"/>
            </w:r>
            <w:r>
              <w:rPr>
                <w:noProof/>
              </w:rPr>
              <w:fldChar w:fldCharType="end"/>
            </w:r>
          </w:p>
        </w:tc>
      </w:tr>
    </w:tbl>
    <w:p w14:paraId="53C25570" w14:textId="77777777" w:rsidR="00154CF6" w:rsidRPr="00BC61E2" w:rsidRDefault="00154CF6" w:rsidP="00154CF6">
      <w:pPr>
        <w:pStyle w:val="Title"/>
        <w:rPr>
          <w:i/>
        </w:rPr>
      </w:pPr>
      <w:r w:rsidRPr="00BC61E2">
        <w:rPr>
          <w:noProof/>
        </w:rPr>
        <w:t xml:space="preserve">VII – </w:t>
      </w:r>
      <w:r>
        <w:rPr>
          <w:noProof/>
        </w:rPr>
        <w:t>Evidence for selection</w:t>
      </w:r>
    </w:p>
    <w:p w14:paraId="53C25571" w14:textId="77777777"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53C25572" w14:textId="77777777" w:rsidR="001C5CDF" w:rsidRDefault="001C5CDF" w:rsidP="00154CF6">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53C25573" w14:textId="77777777"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Style w:val="TableGrid"/>
        <w:tblW w:w="9464" w:type="dxa"/>
        <w:tblLook w:val="04A0" w:firstRow="1" w:lastRow="0" w:firstColumn="1" w:lastColumn="0" w:noHBand="0" w:noVBand="1"/>
      </w:tblPr>
      <w:tblGrid>
        <w:gridCol w:w="4786"/>
        <w:gridCol w:w="4678"/>
      </w:tblGrid>
      <w:tr w:rsidR="00C87D95" w:rsidRPr="000C2EE8" w14:paraId="53C25576" w14:textId="77777777" w:rsidTr="004D49FF">
        <w:tc>
          <w:tcPr>
            <w:tcW w:w="4786" w:type="dxa"/>
          </w:tcPr>
          <w:p w14:paraId="53C25574" w14:textId="77777777" w:rsidR="00C87D95" w:rsidRPr="004D49FF" w:rsidRDefault="00C87D95">
            <w:pPr>
              <w:spacing w:before="100" w:beforeAutospacing="1" w:after="100" w:afterAutospacing="1"/>
              <w:jc w:val="center"/>
              <w:rPr>
                <w:b/>
                <w:sz w:val="22"/>
              </w:rPr>
            </w:pPr>
            <w:r w:rsidRPr="004D49FF">
              <w:rPr>
                <w:b/>
                <w:sz w:val="22"/>
              </w:rPr>
              <w:t>Document</w:t>
            </w:r>
          </w:p>
        </w:tc>
        <w:tc>
          <w:tcPr>
            <w:tcW w:w="4678" w:type="dxa"/>
          </w:tcPr>
          <w:p w14:paraId="53C25575" w14:textId="77777777" w:rsidR="00C87D95" w:rsidRPr="004D49FF" w:rsidRDefault="00C87D95" w:rsidP="004D49FF">
            <w:pPr>
              <w:spacing w:before="100" w:beforeAutospacing="1" w:after="100" w:afterAutospacing="1"/>
              <w:jc w:val="center"/>
              <w:rPr>
                <w:b/>
                <w:sz w:val="22"/>
              </w:rPr>
            </w:pPr>
            <w:r w:rsidRPr="004D49FF">
              <w:rPr>
                <w:b/>
                <w:sz w:val="22"/>
              </w:rPr>
              <w:t>Full reference to previous procedure</w:t>
            </w:r>
          </w:p>
        </w:tc>
      </w:tr>
      <w:tr w:rsidR="00C87D95" w14:paraId="53C25579" w14:textId="77777777" w:rsidTr="004D49FF">
        <w:tc>
          <w:tcPr>
            <w:tcW w:w="4786" w:type="dxa"/>
          </w:tcPr>
          <w:p w14:paraId="53C25577" w14:textId="77777777" w:rsidR="00C87D95" w:rsidRDefault="00C87D95" w:rsidP="004D49FF">
            <w:pPr>
              <w:spacing w:before="100" w:beforeAutospacing="1" w:after="100" w:afterAutospacing="1"/>
            </w:pPr>
            <w:r w:rsidRPr="00FF0711">
              <w:rPr>
                <w:i/>
                <w:highlight w:val="lightGray"/>
              </w:rPr>
              <w:t>Insert as many lines as necessary.</w:t>
            </w:r>
          </w:p>
        </w:tc>
        <w:tc>
          <w:tcPr>
            <w:tcW w:w="4678" w:type="dxa"/>
          </w:tcPr>
          <w:p w14:paraId="53C25578" w14:textId="77777777" w:rsidR="00C87D95" w:rsidRDefault="00C87D95" w:rsidP="004D49FF">
            <w:pPr>
              <w:spacing w:before="100" w:beforeAutospacing="1" w:after="100" w:afterAutospacing="1"/>
            </w:pPr>
          </w:p>
        </w:tc>
      </w:tr>
    </w:tbl>
    <w:p w14:paraId="53C2557A" w14:textId="77777777" w:rsidR="001C5CDF" w:rsidRDefault="001C5CDF" w:rsidP="004D4F4A">
      <w:pPr>
        <w:spacing w:before="40" w:after="40"/>
        <w:jc w:val="both"/>
        <w:rPr>
          <w:noProof/>
        </w:rPr>
      </w:pPr>
    </w:p>
    <w:p w14:paraId="53C2557B" w14:textId="77777777"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53C2557C" w14:textId="77777777" w:rsidR="00156071" w:rsidRPr="00F76ABA" w:rsidRDefault="00156071" w:rsidP="004D4F4A">
      <w:pPr>
        <w:spacing w:before="40" w:after="40"/>
        <w:jc w:val="both"/>
        <w:rPr>
          <w:noProof/>
        </w:rPr>
      </w:pPr>
    </w:p>
    <w:p w14:paraId="53C2557D"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53C2557E" w14:textId="77777777" w:rsidR="00DA410F" w:rsidRPr="00F76ABA" w:rsidRDefault="00DA410F" w:rsidP="004D4F4A">
      <w:pPr>
        <w:rPr>
          <w:noProof/>
        </w:rPr>
      </w:pPr>
    </w:p>
    <w:sectPr w:rsidR="00DA410F" w:rsidRPr="00F76ABA" w:rsidSect="00C11B0F">
      <w:footerReference w:type="default" r:id="rId14"/>
      <w:headerReference w:type="first" r:id="rId15"/>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25581" w14:textId="77777777" w:rsidR="00000D90" w:rsidRDefault="00000D90">
      <w:r>
        <w:separator/>
      </w:r>
    </w:p>
  </w:endnote>
  <w:endnote w:type="continuationSeparator" w:id="0">
    <w:p w14:paraId="53C25582"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560490"/>
      <w:docPartObj>
        <w:docPartGallery w:val="Page Numbers (Bottom of Page)"/>
        <w:docPartUnique/>
      </w:docPartObj>
    </w:sdtPr>
    <w:sdtEndPr>
      <w:rPr>
        <w:noProof/>
      </w:rPr>
    </w:sdtEndPr>
    <w:sdtContent>
      <w:p w14:paraId="2032DBF5" w14:textId="0C73FDF3" w:rsidR="000A7495" w:rsidRDefault="000A74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5DB668" w14:textId="77777777" w:rsidR="000A7495" w:rsidRDefault="000A7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2557F" w14:textId="77777777" w:rsidR="00000D90" w:rsidRDefault="00000D90">
      <w:r>
        <w:separator/>
      </w:r>
    </w:p>
  </w:footnote>
  <w:footnote w:type="continuationSeparator" w:id="0">
    <w:p w14:paraId="53C25580" w14:textId="77777777" w:rsidR="00000D90" w:rsidRDefault="00000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5583" w14:textId="63FB0A3F" w:rsidR="00343F23" w:rsidRPr="004A3BDB" w:rsidRDefault="00343F23" w:rsidP="004A3BDB">
    <w:pPr>
      <w:pStyle w:val="Header"/>
      <w:jc w:val="right"/>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DA410F"/>
    <w:rsid w:val="000000DA"/>
    <w:rsid w:val="00000D90"/>
    <w:rsid w:val="00055F7F"/>
    <w:rsid w:val="00060716"/>
    <w:rsid w:val="00064BE7"/>
    <w:rsid w:val="00086A53"/>
    <w:rsid w:val="000A7495"/>
    <w:rsid w:val="000B1CF8"/>
    <w:rsid w:val="000C2EE8"/>
    <w:rsid w:val="000E5941"/>
    <w:rsid w:val="0010150F"/>
    <w:rsid w:val="00113FC7"/>
    <w:rsid w:val="0011661C"/>
    <w:rsid w:val="00116FF1"/>
    <w:rsid w:val="001228C9"/>
    <w:rsid w:val="00134415"/>
    <w:rsid w:val="00154CF6"/>
    <w:rsid w:val="00156071"/>
    <w:rsid w:val="001751BC"/>
    <w:rsid w:val="001B37CE"/>
    <w:rsid w:val="001C4F29"/>
    <w:rsid w:val="001C5CDF"/>
    <w:rsid w:val="001F135A"/>
    <w:rsid w:val="002121C3"/>
    <w:rsid w:val="00214D18"/>
    <w:rsid w:val="00230ACC"/>
    <w:rsid w:val="0024225B"/>
    <w:rsid w:val="00251321"/>
    <w:rsid w:val="002610C3"/>
    <w:rsid w:val="00265657"/>
    <w:rsid w:val="00293915"/>
    <w:rsid w:val="0029696C"/>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174F1"/>
    <w:rsid w:val="00730771"/>
    <w:rsid w:val="00735919"/>
    <w:rsid w:val="00753333"/>
    <w:rsid w:val="007740A0"/>
    <w:rsid w:val="007744ED"/>
    <w:rsid w:val="007801E8"/>
    <w:rsid w:val="00797829"/>
    <w:rsid w:val="007C10CF"/>
    <w:rsid w:val="007C1171"/>
    <w:rsid w:val="007C6650"/>
    <w:rsid w:val="007D2335"/>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B5C73"/>
    <w:rsid w:val="009D19B9"/>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C5131"/>
    <w:rsid w:val="00EF4899"/>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53C254AB"/>
  <w15:docId w15:val="{84741849-9D76-4C5B-A72F-5DCEB35B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5a1405-0245-46da-834c-0baab4fc940b">EITRECORD-186-1578</_dlc_DocId>
    <_dlc_DocIdUrl xmlns="f15a1405-0245-46da-834c-0baab4fc940b">
      <Url>https://duna.eit.europa.eu/EIT/PAM/_layouts/15/DocIdRedir.aspx?ID=EITRECORD-186-1578</Url>
      <Description>EITRECORD-186-1578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BE794BB00DA1498E203F2A33F2AD4A" ma:contentTypeVersion="0" ma:contentTypeDescription="Create a new document." ma:contentTypeScope="" ma:versionID="a7bfa087d2db88007b4d919e7737e444">
  <xsd:schema xmlns:xsd="http://www.w3.org/2001/XMLSchema" xmlns:xs="http://www.w3.org/2001/XMLSchema" xmlns:p="http://schemas.microsoft.com/office/2006/metadata/properties" xmlns:ns2="f15a1405-0245-46da-834c-0baab4fc940b" targetNamespace="http://schemas.microsoft.com/office/2006/metadata/properties" ma:root="true" ma:fieldsID="e34547eb1f8b83c39d7839aab44f050c" ns2:_="">
    <xsd:import namespace="f15a1405-0245-46da-834c-0baab4fc94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C78E283-07B6-4677-B0CA-86BCC92994C6}">
  <ds:schemaRefs>
    <ds:schemaRef ds:uri="http://purl.org/dc/terms/"/>
    <ds:schemaRef ds:uri="http://schemas.openxmlformats.org/package/2006/metadata/core-properties"/>
    <ds:schemaRef ds:uri="f15a1405-0245-46da-834c-0baab4fc940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6E2B1DB-0A02-4A86-AE14-EDE9077A0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a1405-0245-46da-834c-0baab4fc9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523F59EC-C691-4FD7-9AB5-8F6E70063A11}">
  <ds:schemaRefs>
    <ds:schemaRef ds:uri="http://schemas.microsoft.com/office/2006/metadata/customXsn"/>
  </ds:schemaRefs>
</ds:datastoreItem>
</file>

<file path=customXml/itemProps6.xml><?xml version="1.0" encoding="utf-8"?>
<ds:datastoreItem xmlns:ds="http://schemas.openxmlformats.org/officeDocument/2006/customXml" ds:itemID="{E09F2559-AE6D-42EB-BAE1-BD6F0B7FAFBF}">
  <ds:schemaRefs>
    <ds:schemaRef ds:uri="http://schemas.microsoft.com/sharepoint/events"/>
  </ds:schemaRefs>
</ds:datastoreItem>
</file>

<file path=customXml/itemProps7.xml><?xml version="1.0" encoding="utf-8"?>
<ds:datastoreItem xmlns:ds="http://schemas.openxmlformats.org/officeDocument/2006/customXml" ds:itemID="{7A4A7882-102A-407C-A2D8-877CAB62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Fédia MATTARELLI (SDA)</cp:lastModifiedBy>
  <cp:revision>6</cp:revision>
  <cp:lastPrinted>2017-02-27T08:34:00Z</cp:lastPrinted>
  <dcterms:created xsi:type="dcterms:W3CDTF">2017-03-24T11:30:00Z</dcterms:created>
  <dcterms:modified xsi:type="dcterms:W3CDTF">2019-05-27T14:17:00Z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0x0101003FBE794BB00DA1498E203F2A33F2AD4A</vt:lpwstr>
  </property>
  <property fmtid="{D5CDD505-2E9C-101B-9397-08002B2CF9AE}" pid="4" name="_dlc_DocIdItemGuid">
    <vt:lpwstr>d7ea776f-164c-4f2a-a45a-d782129b91b3</vt:lpwstr>
  </property>
  <property fmtid="{D5CDD505-2E9C-101B-9397-08002B2CF9AE}" pid="5" name="TaxKeyword">
    <vt:lpwstr/>
  </property>
</Properties>
</file>