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D5B8" w14:textId="77777777" w:rsidR="00D87673" w:rsidRDefault="00D87673" w:rsidP="00FF4EED">
      <w:pPr>
        <w:pStyle w:val="Overskrift3"/>
        <w:rPr>
          <w:color w:val="auto"/>
          <w:sz w:val="32"/>
          <w:szCs w:val="24"/>
        </w:rPr>
      </w:pPr>
    </w:p>
    <w:p w14:paraId="0FCCB2D6" w14:textId="1201FDEB" w:rsidR="00335A68" w:rsidRPr="007B284F" w:rsidRDefault="00335A68" w:rsidP="00FF4EED">
      <w:pPr>
        <w:pStyle w:val="Overskrift3"/>
        <w:rPr>
          <w:color w:val="auto"/>
          <w:sz w:val="32"/>
          <w:szCs w:val="24"/>
        </w:rPr>
      </w:pPr>
      <w:r w:rsidRPr="007B284F">
        <w:rPr>
          <w:color w:val="auto"/>
          <w:sz w:val="32"/>
          <w:szCs w:val="24"/>
        </w:rPr>
        <w:t xml:space="preserve">Erklæring fra uafhængig revisor om aftalte arbejdshandlinger </w:t>
      </w:r>
      <w:r w:rsidR="00555621">
        <w:rPr>
          <w:color w:val="auto"/>
          <w:sz w:val="32"/>
          <w:szCs w:val="24"/>
        </w:rPr>
        <w:t xml:space="preserve">i forbindelse med </w:t>
      </w:r>
      <w:r w:rsidR="00D33190" w:rsidRPr="007B284F">
        <w:rPr>
          <w:color w:val="auto"/>
          <w:sz w:val="32"/>
          <w:szCs w:val="24"/>
        </w:rPr>
        <w:t xml:space="preserve">ansøgning </w:t>
      </w:r>
      <w:r w:rsidR="0089211B">
        <w:rPr>
          <w:color w:val="auto"/>
          <w:sz w:val="32"/>
          <w:szCs w:val="24"/>
        </w:rPr>
        <w:t>om</w:t>
      </w:r>
      <w:r w:rsidRPr="007B284F">
        <w:rPr>
          <w:color w:val="auto"/>
          <w:sz w:val="32"/>
          <w:szCs w:val="24"/>
        </w:rPr>
        <w:t xml:space="preserve"> kompensation til </w:t>
      </w:r>
      <w:r w:rsidR="00D33190" w:rsidRPr="007B284F">
        <w:rPr>
          <w:color w:val="auto"/>
          <w:sz w:val="32"/>
          <w:szCs w:val="24"/>
        </w:rPr>
        <w:t xml:space="preserve">leverandører til større arrangementer, der er aflyst, udskudt eller væsentlig ændret </w:t>
      </w:r>
      <w:r w:rsidRPr="007B284F">
        <w:rPr>
          <w:color w:val="auto"/>
          <w:sz w:val="32"/>
          <w:szCs w:val="24"/>
        </w:rPr>
        <w:t>som følge af COVID-19</w:t>
      </w:r>
      <w:r w:rsidR="00D33190" w:rsidRPr="007B284F">
        <w:rPr>
          <w:color w:val="auto"/>
          <w:sz w:val="32"/>
          <w:szCs w:val="24"/>
        </w:rPr>
        <w:t>-afværgeforanstaltninger</w:t>
      </w:r>
    </w:p>
    <w:p w14:paraId="1BB91748" w14:textId="2BF4831C" w:rsidR="00335A68" w:rsidRPr="007B284F" w:rsidRDefault="00335A68" w:rsidP="00335A68">
      <w:pPr>
        <w:pStyle w:val="Brdtekst"/>
        <w:rPr>
          <w:b/>
          <w:sz w:val="32"/>
        </w:rPr>
      </w:pPr>
    </w:p>
    <w:p w14:paraId="26BED9FC" w14:textId="38E15C54" w:rsidR="00335A68" w:rsidRPr="007B284F" w:rsidRDefault="00335A68" w:rsidP="00335A68">
      <w:pPr>
        <w:pStyle w:val="Overskrift3"/>
        <w:spacing w:before="240"/>
        <w:jc w:val="both"/>
        <w:rPr>
          <w:color w:val="auto"/>
        </w:rPr>
      </w:pPr>
      <w:r w:rsidRPr="007B284F">
        <w:rPr>
          <w:color w:val="auto"/>
        </w:rPr>
        <w:t>Til [</w:t>
      </w:r>
      <w:r w:rsidR="007E018C" w:rsidRPr="007B284F">
        <w:rPr>
          <w:color w:val="auto"/>
          <w:highlight w:val="yellow"/>
        </w:rPr>
        <w:t>l</w:t>
      </w:r>
      <w:r w:rsidRPr="007B284F">
        <w:rPr>
          <w:color w:val="auto"/>
          <w:highlight w:val="yellow"/>
        </w:rPr>
        <w:t xml:space="preserve">edelsen i </w:t>
      </w:r>
      <w:r w:rsidR="007E018C" w:rsidRPr="007B284F">
        <w:rPr>
          <w:color w:val="auto"/>
          <w:highlight w:val="yellow"/>
        </w:rPr>
        <w:t>v</w:t>
      </w:r>
      <w:r w:rsidRPr="007B284F">
        <w:rPr>
          <w:color w:val="auto"/>
          <w:highlight w:val="yellow"/>
        </w:rPr>
        <w:t>irksomhed X</w:t>
      </w:r>
      <w:r w:rsidRPr="007B284F">
        <w:rPr>
          <w:color w:val="auto"/>
        </w:rPr>
        <w:t>] og Erhvervsstyrelsen</w:t>
      </w:r>
    </w:p>
    <w:p w14:paraId="02BD4E33" w14:textId="743BBD92" w:rsidR="00335A68" w:rsidRPr="007B284F" w:rsidRDefault="00335A68" w:rsidP="00335A68">
      <w:pPr>
        <w:pStyle w:val="Brdtekst"/>
      </w:pPr>
      <w:r>
        <w:t xml:space="preserve">Nærværende erklæring om faktiske resultater udarbejdes </w:t>
      </w:r>
      <w:r w:rsidR="00D16A18">
        <w:t xml:space="preserve">til brug for </w:t>
      </w:r>
      <w:r>
        <w:t xml:space="preserve">virksomhedens </w:t>
      </w:r>
      <w:r w:rsidR="00D16A18">
        <w:t xml:space="preserve">ansøgning om kompensation for tabt omsætning i form af en forventet direkte eller indirekte aftale til et større arrangement i perioden 1. maj – 30. september 2021 </w:t>
      </w:r>
      <w:r>
        <w:t>(herefter »</w:t>
      </w:r>
      <w:r w:rsidR="00D16A18">
        <w:t>ansøgning</w:t>
      </w:r>
      <w:r w:rsidR="00C12B7E">
        <w:t>en</w:t>
      </w:r>
      <w:r>
        <w:t xml:space="preserve">«) i henhold til bekendtgørelse nr. </w:t>
      </w:r>
      <w:r w:rsidR="2B6C5C09">
        <w:t>1646</w:t>
      </w:r>
      <w:r w:rsidR="00D16A18">
        <w:t xml:space="preserve"> </w:t>
      </w:r>
      <w:r>
        <w:t xml:space="preserve">af </w:t>
      </w:r>
      <w:r w:rsidR="4C8B2251">
        <w:t xml:space="preserve">2. august </w:t>
      </w:r>
      <w:r w:rsidR="00D16A18">
        <w:t xml:space="preserve">2021 </w:t>
      </w:r>
      <w:r>
        <w:t xml:space="preserve">»om </w:t>
      </w:r>
      <w:r w:rsidR="00D16A18">
        <w:t>kompensation til leverandører til større arrangementer, der er aflyst, udskudt eller væsentligt ændret</w:t>
      </w:r>
      <w:r>
        <w:t xml:space="preserve"> som følge af COVID-19</w:t>
      </w:r>
      <w:r w:rsidR="002D5AAA">
        <w:t>-afværgeforanstaltninger</w:t>
      </w:r>
      <w:r>
        <w:t xml:space="preserve"> </w:t>
      </w:r>
      <w:r w:rsidRPr="000620F7">
        <w:t>(herefter »bekendtgørelsen«)</w:t>
      </w:r>
      <w:r w:rsidR="0075785F" w:rsidRPr="000620F7">
        <w:t xml:space="preserve"> og den tilhørende ansøgningsvejledning om ”</w:t>
      </w:r>
      <w:r w:rsidR="3CEA9517" w:rsidRPr="000620F7">
        <w:t>Ansøgningsvejledning til Leverandørord</w:t>
      </w:r>
      <w:r w:rsidR="000620F7">
        <w:t>n</w:t>
      </w:r>
      <w:r w:rsidR="3CEA9517" w:rsidRPr="000620F7">
        <w:t>ingen</w:t>
      </w:r>
      <w:r w:rsidR="000620F7">
        <w:t xml:space="preserve"> af</w:t>
      </w:r>
      <w:r w:rsidR="0075785F" w:rsidRPr="000620F7">
        <w:t xml:space="preserve"> </w:t>
      </w:r>
      <w:r w:rsidR="00D127E9" w:rsidRPr="000620F7">
        <w:t xml:space="preserve">9. august </w:t>
      </w:r>
      <w:r w:rsidR="0075785F" w:rsidRPr="000620F7">
        <w:t>2021” (herefter »vejledningen«)</w:t>
      </w:r>
      <w:r w:rsidRPr="000620F7">
        <w:t>.</w:t>
      </w:r>
      <w:r>
        <w:t xml:space="preserve"> </w:t>
      </w:r>
    </w:p>
    <w:p w14:paraId="17DB949A" w14:textId="6A362E7E" w:rsidR="00335A68" w:rsidRPr="007B284F" w:rsidRDefault="00616A64" w:rsidP="00335A68">
      <w:pPr>
        <w:pStyle w:val="Brdtekst"/>
      </w:pPr>
      <w:r w:rsidRPr="007B284F">
        <w:t xml:space="preserve">Vi har udført de </w:t>
      </w:r>
      <w:r w:rsidR="0075785F">
        <w:t xml:space="preserve">nedenstående </w:t>
      </w:r>
      <w:r w:rsidRPr="007B284F">
        <w:t>arbejdshandlinger, som er fast</w:t>
      </w:r>
      <w:r w:rsidR="0075785F">
        <w:t>lagt for at imødegå Erhvervsstyrelsens krav i forbindelse med ansøgning om kompensation for leverandører til større arrangementer</w:t>
      </w:r>
      <w:r w:rsidRPr="007B284F">
        <w:t xml:space="preserve"> i henhold til bekendtgørelse</w:t>
      </w:r>
      <w:r w:rsidR="0075785F">
        <w:t>n</w:t>
      </w:r>
      <w:r w:rsidRPr="007B284F">
        <w:t>.</w:t>
      </w:r>
    </w:p>
    <w:p w14:paraId="5DE0A798" w14:textId="495AED90" w:rsidR="00335A68" w:rsidRPr="007B284F" w:rsidRDefault="00335A68" w:rsidP="00335A68">
      <w:pPr>
        <w:pStyle w:val="Brdtekst"/>
        <w:spacing w:before="240"/>
      </w:pPr>
      <w:r w:rsidRPr="007B284F">
        <w:t>De udførte arbejdshandlinger vedrører nedenstående virksomhed (herefter ”</w:t>
      </w:r>
      <w:r w:rsidR="00AD352D" w:rsidRPr="007B284F">
        <w:t>leverandør</w:t>
      </w:r>
      <w:r w:rsidR="0075785F">
        <w:t>en</w:t>
      </w:r>
      <w:r w:rsidRPr="007B284F">
        <w:t>”):</w:t>
      </w:r>
    </w:p>
    <w:tbl>
      <w:tblPr>
        <w:tblStyle w:val="Tabel-Gitter"/>
        <w:tblW w:w="8505" w:type="dxa"/>
        <w:tblLayout w:type="fixed"/>
        <w:tblLook w:val="04A0" w:firstRow="1" w:lastRow="0" w:firstColumn="1" w:lastColumn="0" w:noHBand="0" w:noVBand="1"/>
      </w:tblPr>
      <w:tblGrid>
        <w:gridCol w:w="4253"/>
        <w:gridCol w:w="4252"/>
      </w:tblGrid>
      <w:tr w:rsidR="00335A68" w:rsidRPr="007B284F" w14:paraId="456C3182" w14:textId="77777777" w:rsidTr="002521F2">
        <w:tc>
          <w:tcPr>
            <w:tcW w:w="4253" w:type="dxa"/>
          </w:tcPr>
          <w:p w14:paraId="2E01672A" w14:textId="77777777" w:rsidR="00335A68" w:rsidRPr="007B284F" w:rsidRDefault="00335A68" w:rsidP="002521F2">
            <w:pPr>
              <w:pStyle w:val="Brdtekst"/>
              <w:spacing w:before="240"/>
              <w:rPr>
                <w:b/>
                <w:lang w:val="da-DK"/>
              </w:rPr>
            </w:pPr>
            <w:proofErr w:type="spellStart"/>
            <w:r w:rsidRPr="007B284F">
              <w:rPr>
                <w:b/>
              </w:rPr>
              <w:t>Virksomhedens</w:t>
            </w:r>
            <w:proofErr w:type="spellEnd"/>
            <w:r w:rsidRPr="007B284F">
              <w:rPr>
                <w:b/>
              </w:rPr>
              <w:t xml:space="preserve"> </w:t>
            </w:r>
            <w:proofErr w:type="spellStart"/>
            <w:r w:rsidRPr="007B284F">
              <w:rPr>
                <w:b/>
              </w:rPr>
              <w:t>navn</w:t>
            </w:r>
            <w:proofErr w:type="spellEnd"/>
          </w:p>
        </w:tc>
        <w:tc>
          <w:tcPr>
            <w:tcW w:w="4252" w:type="dxa"/>
          </w:tcPr>
          <w:p w14:paraId="06DF73DA" w14:textId="6F7081B0" w:rsidR="00335A68" w:rsidRPr="00345CE2" w:rsidRDefault="00CB64BD" w:rsidP="002521F2">
            <w:pPr>
              <w:pStyle w:val="Brdtekst"/>
              <w:spacing w:before="240"/>
              <w:rPr>
                <w:lang w:val="da-DK"/>
              </w:rPr>
            </w:pPr>
            <w:r w:rsidRPr="00345CE2">
              <w:rPr>
                <w:highlight w:val="yellow"/>
              </w:rPr>
              <w:t>XX</w:t>
            </w:r>
          </w:p>
        </w:tc>
      </w:tr>
      <w:tr w:rsidR="00335A68" w:rsidRPr="007B284F" w14:paraId="5495D7FF" w14:textId="77777777" w:rsidTr="002521F2">
        <w:tc>
          <w:tcPr>
            <w:tcW w:w="4253" w:type="dxa"/>
          </w:tcPr>
          <w:p w14:paraId="62B434B9" w14:textId="77777777" w:rsidR="00335A68" w:rsidRPr="007B284F" w:rsidRDefault="00335A68" w:rsidP="002521F2">
            <w:pPr>
              <w:pStyle w:val="Brdtekst"/>
              <w:spacing w:before="240"/>
              <w:rPr>
                <w:b/>
                <w:lang w:val="da-DK"/>
              </w:rPr>
            </w:pPr>
            <w:proofErr w:type="spellStart"/>
            <w:r w:rsidRPr="007B284F">
              <w:rPr>
                <w:b/>
              </w:rPr>
              <w:t>Virksomhedens</w:t>
            </w:r>
            <w:proofErr w:type="spellEnd"/>
            <w:r w:rsidRPr="007B284F">
              <w:rPr>
                <w:b/>
              </w:rPr>
              <w:t xml:space="preserve"> CVR-nr.</w:t>
            </w:r>
          </w:p>
        </w:tc>
        <w:tc>
          <w:tcPr>
            <w:tcW w:w="4252" w:type="dxa"/>
          </w:tcPr>
          <w:p w14:paraId="365777A5" w14:textId="1B8BFE59" w:rsidR="00335A68" w:rsidRPr="00345CE2" w:rsidRDefault="00CB64BD" w:rsidP="002521F2">
            <w:pPr>
              <w:pStyle w:val="Brdtekst"/>
              <w:spacing w:before="240"/>
              <w:rPr>
                <w:lang w:val="da-DK"/>
              </w:rPr>
            </w:pPr>
            <w:r w:rsidRPr="00345CE2">
              <w:rPr>
                <w:highlight w:val="yellow"/>
              </w:rPr>
              <w:t>XX</w:t>
            </w:r>
          </w:p>
        </w:tc>
      </w:tr>
      <w:tr w:rsidR="00AD352D" w:rsidRPr="007B284F" w14:paraId="45158446" w14:textId="77777777" w:rsidTr="002521F2">
        <w:tc>
          <w:tcPr>
            <w:tcW w:w="4253" w:type="dxa"/>
          </w:tcPr>
          <w:p w14:paraId="4586925C" w14:textId="14CA8E96" w:rsidR="00AD352D" w:rsidRPr="00345CE2" w:rsidRDefault="00AD352D" w:rsidP="002521F2">
            <w:pPr>
              <w:pStyle w:val="Brdtekst"/>
              <w:spacing w:before="240"/>
              <w:rPr>
                <w:b/>
                <w:lang w:val="da-DK"/>
              </w:rPr>
            </w:pPr>
            <w:r w:rsidRPr="007B284F">
              <w:rPr>
                <w:b/>
              </w:rPr>
              <w:t xml:space="preserve">Samlet </w:t>
            </w:r>
            <w:proofErr w:type="spellStart"/>
            <w:r w:rsidRPr="007B284F">
              <w:rPr>
                <w:b/>
              </w:rPr>
              <w:t>omsætning</w:t>
            </w:r>
            <w:proofErr w:type="spellEnd"/>
            <w:r w:rsidRPr="007B284F">
              <w:rPr>
                <w:b/>
              </w:rPr>
              <w:t xml:space="preserve"> </w:t>
            </w:r>
            <w:proofErr w:type="spellStart"/>
            <w:r w:rsidRPr="007B284F">
              <w:rPr>
                <w:b/>
              </w:rPr>
              <w:t>i</w:t>
            </w:r>
            <w:proofErr w:type="spellEnd"/>
            <w:r w:rsidRPr="007B284F">
              <w:rPr>
                <w:b/>
              </w:rPr>
              <w:t xml:space="preserve"> </w:t>
            </w:r>
            <w:proofErr w:type="spellStart"/>
            <w:r w:rsidRPr="007B284F">
              <w:rPr>
                <w:b/>
              </w:rPr>
              <w:t>referenceperioden</w:t>
            </w:r>
            <w:proofErr w:type="spellEnd"/>
          </w:p>
        </w:tc>
        <w:tc>
          <w:tcPr>
            <w:tcW w:w="4252" w:type="dxa"/>
          </w:tcPr>
          <w:p w14:paraId="56A9A46B" w14:textId="78917A35" w:rsidR="00AD352D" w:rsidRPr="00345CE2" w:rsidRDefault="00CB64BD" w:rsidP="002521F2">
            <w:pPr>
              <w:pStyle w:val="Brdtekst"/>
              <w:spacing w:before="240"/>
              <w:rPr>
                <w:lang w:val="da-DK"/>
              </w:rPr>
            </w:pPr>
            <w:r w:rsidRPr="00345CE2">
              <w:rPr>
                <w:highlight w:val="yellow"/>
              </w:rPr>
              <w:t>XX</w:t>
            </w:r>
            <w:r>
              <w:t xml:space="preserve"> </w:t>
            </w:r>
            <w:r w:rsidR="007B284F" w:rsidRPr="007B284F">
              <w:t xml:space="preserve">DKK </w:t>
            </w:r>
          </w:p>
        </w:tc>
      </w:tr>
    </w:tbl>
    <w:p w14:paraId="1FDFC75D" w14:textId="175CCC85" w:rsidR="0050719D" w:rsidRPr="007B284F" w:rsidRDefault="0050719D"/>
    <w:p w14:paraId="5D7D99BE" w14:textId="40587817" w:rsidR="00335A68" w:rsidRPr="007B284F" w:rsidRDefault="00335A68" w:rsidP="00335A68">
      <w:pPr>
        <w:pStyle w:val="Brdtekst"/>
        <w:spacing w:before="240"/>
      </w:pPr>
      <w:r w:rsidRPr="007B284F">
        <w:t xml:space="preserve">Vores arbejde er udført i overensstemmelse med den internationale standard om aftalte arbejdshandlinger vedrørende regnskabsmæssige oplysninger (ISRS 4400 DK) og yderligere krav ifølge dansk revisorlovgivning. Arbejdshandlingerne blev udelukkende udført for at hjælpe Erhvervsstyrelsen med at vurdere ansøgerens oplysninger i forbindelse med </w:t>
      </w:r>
      <w:r w:rsidR="001C084E">
        <w:t>ansøgningen</w:t>
      </w:r>
      <w:r w:rsidRPr="007B284F">
        <w:t xml:space="preserve">. </w:t>
      </w:r>
    </w:p>
    <w:p w14:paraId="367FF98C" w14:textId="63B85E9B" w:rsidR="00335A68" w:rsidRPr="007B284F" w:rsidRDefault="00335A68" w:rsidP="00335A68">
      <w:pPr>
        <w:pStyle w:val="Brdtekst"/>
        <w:spacing w:before="240"/>
      </w:pPr>
      <w:r w:rsidRPr="007B284F">
        <w:t xml:space="preserve">Erklæringen vedrører </w:t>
      </w:r>
      <w:r w:rsidR="002009B4" w:rsidRPr="007B284F">
        <w:t xml:space="preserve">ansøgning om kompensation for leverandører til større arrangementer, der er aflyst, udskudt eller væsentligt ændret </w:t>
      </w:r>
      <w:r w:rsidRPr="007B284F">
        <w:t>og kan ikke udstrækkes til at omhandle øvrige forhold i virksomheden.</w:t>
      </w:r>
    </w:p>
    <w:p w14:paraId="222A433E" w14:textId="4A626003" w:rsidR="002009B4" w:rsidRPr="007B284F" w:rsidRDefault="002009B4" w:rsidP="00335A68">
      <w:pPr>
        <w:pStyle w:val="Brdtekst"/>
        <w:spacing w:before="240"/>
      </w:pPr>
    </w:p>
    <w:tbl>
      <w:tblPr>
        <w:tblStyle w:val="Tabel-Gitter"/>
        <w:tblpPr w:leftFromText="141" w:rightFromText="141" w:vertAnchor="text" w:tblpY="1"/>
        <w:tblOverlap w:val="never"/>
        <w:tblW w:w="8926" w:type="dxa"/>
        <w:tblLayout w:type="fixed"/>
        <w:tblLook w:val="04A0" w:firstRow="1" w:lastRow="0" w:firstColumn="1" w:lastColumn="0" w:noHBand="0" w:noVBand="1"/>
      </w:tblPr>
      <w:tblGrid>
        <w:gridCol w:w="421"/>
        <w:gridCol w:w="1842"/>
        <w:gridCol w:w="2694"/>
        <w:gridCol w:w="3969"/>
      </w:tblGrid>
      <w:tr w:rsidR="002009B4" w:rsidRPr="007B284F" w14:paraId="2A67ABF4" w14:textId="77777777" w:rsidTr="4E0E2DE2">
        <w:trPr>
          <w:tblHeader/>
        </w:trPr>
        <w:tc>
          <w:tcPr>
            <w:tcW w:w="421" w:type="dxa"/>
          </w:tcPr>
          <w:p w14:paraId="133917CE" w14:textId="77777777" w:rsidR="002009B4" w:rsidRPr="00345CE2" w:rsidRDefault="002009B4" w:rsidP="00514F4F">
            <w:pPr>
              <w:pStyle w:val="TableTextNoHanging"/>
              <w:rPr>
                <w:b/>
                <w:lang w:val="da-DK"/>
              </w:rPr>
            </w:pPr>
          </w:p>
        </w:tc>
        <w:tc>
          <w:tcPr>
            <w:tcW w:w="1842" w:type="dxa"/>
          </w:tcPr>
          <w:p w14:paraId="1052F269" w14:textId="77777777" w:rsidR="002009B4" w:rsidRPr="00345CE2" w:rsidRDefault="002009B4" w:rsidP="00514F4F">
            <w:pPr>
              <w:pStyle w:val="TableTextNoHanging"/>
              <w:rPr>
                <w:b/>
                <w:lang w:val="da-DK"/>
              </w:rPr>
            </w:pPr>
            <w:r w:rsidRPr="00345CE2">
              <w:rPr>
                <w:b/>
                <w:lang w:val="da-DK"/>
              </w:rPr>
              <w:t>Bekendtgørelse</w:t>
            </w:r>
          </w:p>
        </w:tc>
        <w:tc>
          <w:tcPr>
            <w:tcW w:w="2694" w:type="dxa"/>
          </w:tcPr>
          <w:p w14:paraId="592A5EF0" w14:textId="77777777" w:rsidR="002009B4" w:rsidRPr="00345CE2" w:rsidRDefault="002009B4" w:rsidP="00514F4F">
            <w:pPr>
              <w:pStyle w:val="TableTextNoHanging"/>
              <w:rPr>
                <w:b/>
                <w:lang w:val="da-DK"/>
              </w:rPr>
            </w:pPr>
            <w:r w:rsidRPr="00345CE2">
              <w:rPr>
                <w:b/>
                <w:lang w:val="da-DK"/>
              </w:rPr>
              <w:t>Handlinger</w:t>
            </w:r>
          </w:p>
        </w:tc>
        <w:tc>
          <w:tcPr>
            <w:tcW w:w="3969" w:type="dxa"/>
          </w:tcPr>
          <w:p w14:paraId="49891140" w14:textId="77777777" w:rsidR="002009B4" w:rsidRPr="00345CE2" w:rsidRDefault="002009B4" w:rsidP="00514F4F">
            <w:pPr>
              <w:pStyle w:val="TableTextNoHanging"/>
              <w:rPr>
                <w:b/>
                <w:lang w:val="da-DK"/>
              </w:rPr>
            </w:pPr>
            <w:r w:rsidRPr="00345CE2">
              <w:rPr>
                <w:b/>
                <w:lang w:val="da-DK"/>
              </w:rPr>
              <w:t xml:space="preserve">Faktiske resultater </w:t>
            </w:r>
          </w:p>
        </w:tc>
      </w:tr>
      <w:tr w:rsidR="002009B4" w:rsidRPr="007B284F" w14:paraId="565010AE" w14:textId="77777777" w:rsidTr="4E0E2DE2">
        <w:trPr>
          <w:tblHeader/>
        </w:trPr>
        <w:tc>
          <w:tcPr>
            <w:tcW w:w="421" w:type="dxa"/>
          </w:tcPr>
          <w:p w14:paraId="663C721A" w14:textId="77777777" w:rsidR="002009B4" w:rsidRPr="00345CE2" w:rsidRDefault="002009B4" w:rsidP="00514F4F">
            <w:pPr>
              <w:pStyle w:val="TableTextNoHanging"/>
              <w:rPr>
                <w:bCs/>
                <w:lang w:val="da-DK"/>
              </w:rPr>
            </w:pPr>
            <w:r w:rsidRPr="007B284F">
              <w:rPr>
                <w:bCs/>
              </w:rPr>
              <w:t>1.</w:t>
            </w:r>
          </w:p>
        </w:tc>
        <w:tc>
          <w:tcPr>
            <w:tcW w:w="1842" w:type="dxa"/>
          </w:tcPr>
          <w:p w14:paraId="37F22DB5" w14:textId="20281B2D" w:rsidR="002009B4" w:rsidRPr="00345CE2" w:rsidRDefault="002009B4" w:rsidP="4E0E2DE2">
            <w:pPr>
              <w:pStyle w:val="TableTextNoHanging"/>
              <w:rPr>
                <w:lang w:val="da-DK"/>
              </w:rPr>
            </w:pPr>
            <w:r w:rsidRPr="4E0E2DE2">
              <w:rPr>
                <w:lang w:val="da-DK"/>
              </w:rPr>
              <w:t>BEK nr</w:t>
            </w:r>
            <w:r w:rsidRPr="00D127E9">
              <w:rPr>
                <w:lang w:val="da-DK"/>
              </w:rPr>
              <w:t xml:space="preserve">. </w:t>
            </w:r>
            <w:r w:rsidR="6EEE6AC5" w:rsidRPr="00D127E9">
              <w:rPr>
                <w:lang w:val="da-DK"/>
              </w:rPr>
              <w:t>1646</w:t>
            </w:r>
            <w:r w:rsidRPr="00D127E9">
              <w:rPr>
                <w:lang w:val="da-DK"/>
              </w:rPr>
              <w:t xml:space="preserve"> §</w:t>
            </w:r>
            <w:r w:rsidRPr="4E0E2DE2">
              <w:rPr>
                <w:lang w:val="da-DK"/>
              </w:rPr>
              <w:t xml:space="preserve"> 11, stk. 1, nr. 5</w:t>
            </w:r>
          </w:p>
        </w:tc>
        <w:tc>
          <w:tcPr>
            <w:tcW w:w="2694" w:type="dxa"/>
          </w:tcPr>
          <w:p w14:paraId="470D3511" w14:textId="79C43FCD" w:rsidR="002009B4" w:rsidRPr="00345CE2" w:rsidRDefault="0060561B" w:rsidP="00514F4F">
            <w:pPr>
              <w:pStyle w:val="TableTextNoHanging"/>
              <w:rPr>
                <w:lang w:val="da-DK"/>
              </w:rPr>
            </w:pPr>
            <w:r w:rsidRPr="00345CE2">
              <w:rPr>
                <w:lang w:val="da-DK"/>
              </w:rPr>
              <w:t>Vi har påset, om virksomhedens opgørelse af den samlede realiserede omsætning</w:t>
            </w:r>
            <w:r w:rsidR="00511409" w:rsidRPr="00345CE2">
              <w:rPr>
                <w:lang w:val="da-DK"/>
              </w:rPr>
              <w:t>, med eventuelle perio</w:t>
            </w:r>
            <w:r w:rsidR="00D70F06" w:rsidRPr="00345CE2">
              <w:rPr>
                <w:lang w:val="da-DK"/>
              </w:rPr>
              <w:t>diseringsposter og andre afstem</w:t>
            </w:r>
            <w:r w:rsidR="005A72C8">
              <w:rPr>
                <w:lang w:val="da-DK"/>
              </w:rPr>
              <w:t>nings</w:t>
            </w:r>
            <w:r w:rsidR="00D70F06" w:rsidRPr="00345CE2">
              <w:rPr>
                <w:lang w:val="da-DK"/>
              </w:rPr>
              <w:t>poster</w:t>
            </w:r>
            <w:r w:rsidR="003C419D">
              <w:rPr>
                <w:lang w:val="da-DK"/>
              </w:rPr>
              <w:t>,</w:t>
            </w:r>
            <w:r w:rsidRPr="00345CE2">
              <w:rPr>
                <w:lang w:val="da-DK"/>
              </w:rPr>
              <w:t xml:space="preserve"> i referenceperioden 1. maj – 30. september </w:t>
            </w:r>
            <w:r w:rsidRPr="00D127E9">
              <w:rPr>
                <w:highlight w:val="yellow"/>
                <w:lang w:val="da-DK"/>
              </w:rPr>
              <w:t>2020</w:t>
            </w:r>
            <w:r w:rsidRPr="00345CE2">
              <w:rPr>
                <w:lang w:val="da-DK"/>
              </w:rPr>
              <w:t xml:space="preserve"> er i overensstemmelse med bogføringen.</w:t>
            </w:r>
          </w:p>
        </w:tc>
        <w:tc>
          <w:tcPr>
            <w:tcW w:w="3969" w:type="dxa"/>
          </w:tcPr>
          <w:p w14:paraId="17709D52" w14:textId="5E2A7C37" w:rsidR="002009B4" w:rsidRPr="00345CE2" w:rsidRDefault="0060561B" w:rsidP="00514F4F">
            <w:pPr>
              <w:pStyle w:val="TableTextNoHanging"/>
              <w:rPr>
                <w:b/>
                <w:lang w:val="da-DK"/>
              </w:rPr>
            </w:pPr>
            <w:r w:rsidRPr="00081B6D">
              <w:rPr>
                <w:lang w:val="da-DK"/>
              </w:rPr>
              <w:t>Vi har fundet, at virksomhedens opgørelse af den samlede realiserede omsætning</w:t>
            </w:r>
            <w:r w:rsidR="00C7496D" w:rsidRPr="00081B6D">
              <w:rPr>
                <w:lang w:val="da-DK"/>
              </w:rPr>
              <w:t>, med eventuelle</w:t>
            </w:r>
            <w:r w:rsidR="00E20287" w:rsidRPr="00081B6D">
              <w:rPr>
                <w:lang w:val="da-DK"/>
              </w:rPr>
              <w:t xml:space="preserve"> periodiseringsposter og andre afstemningsposter</w:t>
            </w:r>
            <w:r w:rsidR="00081B6D" w:rsidRPr="00081B6D">
              <w:rPr>
                <w:lang w:val="da-DK"/>
              </w:rPr>
              <w:t>,</w:t>
            </w:r>
            <w:r w:rsidRPr="00081B6D">
              <w:rPr>
                <w:lang w:val="da-DK"/>
              </w:rPr>
              <w:t xml:space="preserve"> på </w:t>
            </w:r>
            <w:r w:rsidRPr="00081B6D">
              <w:rPr>
                <w:highlight w:val="yellow"/>
                <w:lang w:val="da-DK"/>
              </w:rPr>
              <w:t>XX</w:t>
            </w:r>
            <w:r w:rsidRPr="00081B6D">
              <w:rPr>
                <w:lang w:val="da-DK"/>
              </w:rPr>
              <w:t xml:space="preserve"> kr. i referenceperioden 1. maj – 30. september </w:t>
            </w:r>
            <w:r w:rsidRPr="00D127E9">
              <w:rPr>
                <w:highlight w:val="yellow"/>
                <w:lang w:val="da-DK"/>
              </w:rPr>
              <w:t>2020</w:t>
            </w:r>
            <w:r w:rsidRPr="00081B6D">
              <w:rPr>
                <w:lang w:val="da-DK"/>
              </w:rPr>
              <w:t xml:space="preserve"> stemmer til virksomhedens bogføring</w:t>
            </w:r>
            <w:r w:rsidRPr="00D127E9">
              <w:rPr>
                <w:lang w:val="da-DK"/>
              </w:rPr>
              <w:t>.</w:t>
            </w:r>
          </w:p>
        </w:tc>
      </w:tr>
      <w:tr w:rsidR="002009B4" w:rsidRPr="007B284F" w14:paraId="6B2DC9F5" w14:textId="77777777" w:rsidTr="4E0E2DE2">
        <w:tc>
          <w:tcPr>
            <w:tcW w:w="421" w:type="dxa"/>
          </w:tcPr>
          <w:p w14:paraId="589CBE66" w14:textId="77777777" w:rsidR="002009B4" w:rsidRPr="00345CE2" w:rsidRDefault="002009B4" w:rsidP="00514F4F">
            <w:pPr>
              <w:pStyle w:val="TableTextNoHanging"/>
              <w:rPr>
                <w:lang w:val="da-DK"/>
              </w:rPr>
            </w:pPr>
            <w:r w:rsidRPr="007B284F">
              <w:t>2.</w:t>
            </w:r>
          </w:p>
        </w:tc>
        <w:tc>
          <w:tcPr>
            <w:tcW w:w="1842" w:type="dxa"/>
          </w:tcPr>
          <w:p w14:paraId="10412B12" w14:textId="3DA75BA6" w:rsidR="002009B4" w:rsidRPr="00345CE2" w:rsidRDefault="22D33A62" w:rsidP="00514F4F">
            <w:pPr>
              <w:pStyle w:val="TableTextNoHanging"/>
              <w:rPr>
                <w:lang w:val="da-DK"/>
              </w:rPr>
            </w:pPr>
            <w:r>
              <w:t xml:space="preserve">BEK nr. </w:t>
            </w:r>
            <w:r w:rsidR="25E03D33" w:rsidRPr="00D127E9">
              <w:rPr>
                <w:lang w:val="da-DK"/>
              </w:rPr>
              <w:t>1646</w:t>
            </w:r>
            <w:r>
              <w:t xml:space="preserve"> § 11, stk. 1, nr. 5</w:t>
            </w:r>
          </w:p>
        </w:tc>
        <w:tc>
          <w:tcPr>
            <w:tcW w:w="2694" w:type="dxa"/>
          </w:tcPr>
          <w:p w14:paraId="2F1E071D" w14:textId="0AC9BDC2" w:rsidR="002009B4" w:rsidRPr="00345CE2" w:rsidRDefault="0060561B" w:rsidP="00514F4F">
            <w:pPr>
              <w:pStyle w:val="TableTextNoHanging"/>
              <w:rPr>
                <w:lang w:val="da-DK"/>
              </w:rPr>
            </w:pPr>
            <w:r w:rsidRPr="00D127E9">
              <w:rPr>
                <w:lang w:val="da-DK"/>
              </w:rPr>
              <w:t>Vi har påset, om eventuelle periodiseringsposter og andre afstemningsposter i opgørelsen af den samlede realiserede omsætning i referenceperioden er dokumenteret.</w:t>
            </w:r>
          </w:p>
        </w:tc>
        <w:tc>
          <w:tcPr>
            <w:tcW w:w="3969" w:type="dxa"/>
          </w:tcPr>
          <w:p w14:paraId="5FBCDB16" w14:textId="0CA30793" w:rsidR="002009B4" w:rsidRPr="00345CE2" w:rsidRDefault="0060561B" w:rsidP="00514F4F">
            <w:pPr>
              <w:pStyle w:val="TableTextNoHanging"/>
              <w:rPr>
                <w:lang w:val="da-DK"/>
              </w:rPr>
            </w:pPr>
            <w:r w:rsidRPr="00D127E9">
              <w:rPr>
                <w:lang w:val="da-DK"/>
              </w:rPr>
              <w:t>Vi har fundet, at periodiseringsposter og andre afstemningsposter i referenceperioden er dokumenteret.</w:t>
            </w:r>
          </w:p>
        </w:tc>
      </w:tr>
      <w:tr w:rsidR="0060561B" w:rsidRPr="007B284F" w14:paraId="4C96300C" w14:textId="77777777" w:rsidTr="4E0E2DE2">
        <w:tc>
          <w:tcPr>
            <w:tcW w:w="421" w:type="dxa"/>
          </w:tcPr>
          <w:p w14:paraId="67029D18" w14:textId="5FE29623" w:rsidR="0060561B" w:rsidRPr="00345CE2" w:rsidRDefault="0060561B" w:rsidP="00514F4F">
            <w:pPr>
              <w:pStyle w:val="TableTextNoHanging"/>
              <w:rPr>
                <w:lang w:val="da-DK"/>
              </w:rPr>
            </w:pPr>
            <w:r w:rsidRPr="007B284F">
              <w:t>3.</w:t>
            </w:r>
          </w:p>
        </w:tc>
        <w:tc>
          <w:tcPr>
            <w:tcW w:w="1842" w:type="dxa"/>
          </w:tcPr>
          <w:p w14:paraId="6A518273" w14:textId="5873C206" w:rsidR="0060561B" w:rsidRPr="00345CE2" w:rsidRDefault="22D33A62" w:rsidP="00514F4F">
            <w:pPr>
              <w:pStyle w:val="TableTextNoHanging"/>
              <w:rPr>
                <w:lang w:val="da-DK"/>
              </w:rPr>
            </w:pPr>
            <w:r>
              <w:t xml:space="preserve">BEK nr. </w:t>
            </w:r>
            <w:r w:rsidR="5DC5F308" w:rsidRPr="00D127E9">
              <w:rPr>
                <w:lang w:val="da-DK"/>
              </w:rPr>
              <w:t>1646</w:t>
            </w:r>
            <w:r>
              <w:t xml:space="preserve"> § 11, stk. 1, nr. 5</w:t>
            </w:r>
          </w:p>
        </w:tc>
        <w:tc>
          <w:tcPr>
            <w:tcW w:w="2694" w:type="dxa"/>
          </w:tcPr>
          <w:p w14:paraId="540662B9" w14:textId="77F86E04" w:rsidR="0060561B" w:rsidRPr="00345CE2" w:rsidRDefault="0060561B" w:rsidP="00514F4F">
            <w:pPr>
              <w:pStyle w:val="TableTextNoHanging"/>
              <w:rPr>
                <w:lang w:val="da-DK"/>
              </w:rPr>
            </w:pPr>
            <w:r w:rsidRPr="00D127E9">
              <w:rPr>
                <w:lang w:val="da-DK"/>
              </w:rPr>
              <w:t>Vi har påset, om virksomhedens opgørelse af realiseret omsætning i referenceperioden er foretaget i overensstemmelse med virksomhedens anvendte regnskabspraksis.</w:t>
            </w:r>
          </w:p>
        </w:tc>
        <w:tc>
          <w:tcPr>
            <w:tcW w:w="3969" w:type="dxa"/>
          </w:tcPr>
          <w:p w14:paraId="14063118" w14:textId="5EA4824E" w:rsidR="0060561B" w:rsidRPr="00345CE2" w:rsidRDefault="0060561B" w:rsidP="00514F4F">
            <w:pPr>
              <w:pStyle w:val="TableTextNoHanging"/>
              <w:rPr>
                <w:lang w:val="da-DK"/>
              </w:rPr>
            </w:pPr>
            <w:r w:rsidRPr="00D127E9">
              <w:rPr>
                <w:lang w:val="da-DK"/>
              </w:rPr>
              <w:t>Vi har fundet, at virksomhedens opgørelse af realiseret omsætning i referenceperioden er opgjort i overensstemmelse med virksomhedens anvendte regnskabspraksis.</w:t>
            </w:r>
          </w:p>
        </w:tc>
      </w:tr>
    </w:tbl>
    <w:p w14:paraId="3B0A3FA9" w14:textId="77777777" w:rsidR="002009B4" w:rsidRPr="007B284F" w:rsidRDefault="002009B4" w:rsidP="00335A68">
      <w:pPr>
        <w:pStyle w:val="Brdtekst"/>
        <w:spacing w:before="240"/>
        <w:rPr>
          <w:bCs/>
        </w:rPr>
      </w:pPr>
    </w:p>
    <w:p w14:paraId="5E1EC522" w14:textId="31744478" w:rsidR="00335A68" w:rsidRPr="007B284F" w:rsidRDefault="00335A68"/>
    <w:p w14:paraId="7012F17E" w14:textId="77777777" w:rsidR="00335A68" w:rsidRPr="007B284F" w:rsidRDefault="00335A68" w:rsidP="00335A68">
      <w:pPr>
        <w:pStyle w:val="Brdtekst"/>
        <w:rPr>
          <w:b/>
        </w:rPr>
      </w:pPr>
      <w:r w:rsidRPr="007B284F">
        <w:rPr>
          <w:b/>
        </w:rPr>
        <w:t>Afslutning</w:t>
      </w:r>
    </w:p>
    <w:p w14:paraId="21C765B0" w14:textId="77777777" w:rsidR="00335A68" w:rsidRPr="007B284F" w:rsidRDefault="00335A68" w:rsidP="00335A68">
      <w:pPr>
        <w:pStyle w:val="Brdtekst"/>
      </w:pPr>
      <w:r w:rsidRPr="007B284F">
        <w:t xml:space="preserve">Da ovenstående arbejdshandlinger hverken er revision eller </w:t>
      </w:r>
      <w:proofErr w:type="spellStart"/>
      <w:r w:rsidRPr="007B284F">
        <w:t>review</w:t>
      </w:r>
      <w:proofErr w:type="spellEnd"/>
      <w:r w:rsidRPr="007B284F">
        <w:t xml:space="preserve"> i overensstemmelse med internationale standarder om revision eller om </w:t>
      </w:r>
      <w:proofErr w:type="spellStart"/>
      <w:r w:rsidRPr="007B284F">
        <w:t>review</w:t>
      </w:r>
      <w:proofErr w:type="spellEnd"/>
      <w:r w:rsidRPr="007B284F">
        <w:t xml:space="preserve"> og yderligere krav ifølge dansk revisorlovgivning, udtrykker vi ikke nogen grad af sikkerhed om oplysningerne i opgørelsen.  </w:t>
      </w:r>
    </w:p>
    <w:p w14:paraId="7994CE9A" w14:textId="77777777" w:rsidR="00335A68" w:rsidRPr="007B284F" w:rsidRDefault="00335A68" w:rsidP="00335A68">
      <w:pPr>
        <w:pStyle w:val="Brdtekst"/>
      </w:pPr>
      <w:r w:rsidRPr="007B284F">
        <w:t xml:space="preserve">Hvis vi havde udført yderligere arbejdshandlinger, revideret eller udført </w:t>
      </w:r>
      <w:proofErr w:type="spellStart"/>
      <w:r w:rsidRPr="007B284F">
        <w:t>review</w:t>
      </w:r>
      <w:proofErr w:type="spellEnd"/>
      <w:r w:rsidRPr="007B284F">
        <w:t xml:space="preserve"> af regnskabet i overensstemmelse med internationale standarder om revision eller om </w:t>
      </w:r>
      <w:proofErr w:type="spellStart"/>
      <w:r w:rsidRPr="007B284F">
        <w:t>review</w:t>
      </w:r>
      <w:proofErr w:type="spellEnd"/>
      <w:r w:rsidRPr="007B284F">
        <w:t xml:space="preserve"> og yderligere krav ifølge dansk revisorlovgivning, kunne andre forhold være fundet og rapporteret til Erhvervsstyrelsen.</w:t>
      </w:r>
    </w:p>
    <w:p w14:paraId="5CC6D697" w14:textId="77777777" w:rsidR="00335A68" w:rsidRPr="007B284F" w:rsidRDefault="00335A68" w:rsidP="00335A68">
      <w:pPr>
        <w:pStyle w:val="Brdtekst"/>
      </w:pPr>
      <w:r w:rsidRPr="007B284F">
        <w:t xml:space="preserve">Vores erklæring er udelukkende udarbejdet med det formål, der er nævnt i denne erklærings indledning, og til Erhvervsstyrelsens brug, og den må ikke bruges til noget andet formål eller videregives til nogen anden. </w:t>
      </w:r>
    </w:p>
    <w:p w14:paraId="53234761" w14:textId="77777777" w:rsidR="00335A68" w:rsidRPr="007B284F" w:rsidRDefault="00335A68" w:rsidP="00335A68">
      <w:pPr>
        <w:rPr>
          <w:sz w:val="18"/>
          <w:lang w:eastAsia="en-AU"/>
        </w:rPr>
      </w:pPr>
    </w:p>
    <w:p w14:paraId="0B763CFE" w14:textId="77777777" w:rsidR="00335A68" w:rsidRPr="007B284F" w:rsidRDefault="00335A68" w:rsidP="00335A68">
      <w:pPr>
        <w:rPr>
          <w:sz w:val="18"/>
          <w:lang w:eastAsia="en-AU"/>
        </w:rPr>
      </w:pPr>
    </w:p>
    <w:p w14:paraId="520E8D33" w14:textId="77777777" w:rsidR="00335A68" w:rsidRPr="007B284F" w:rsidRDefault="00335A68" w:rsidP="00335A68">
      <w:pPr>
        <w:rPr>
          <w:highlight w:val="yellow"/>
        </w:rPr>
      </w:pPr>
      <w:r w:rsidRPr="007B284F">
        <w:rPr>
          <w:highlight w:val="yellow"/>
        </w:rPr>
        <w:t>By, dato</w:t>
      </w:r>
    </w:p>
    <w:p w14:paraId="134BCED2" w14:textId="77777777" w:rsidR="00335A68" w:rsidRPr="007B284F" w:rsidRDefault="00335A68" w:rsidP="00335A68">
      <w:pPr>
        <w:rPr>
          <w:highlight w:val="yellow"/>
        </w:rPr>
      </w:pPr>
    </w:p>
    <w:p w14:paraId="5E4A1A57" w14:textId="77777777" w:rsidR="00335A68" w:rsidRPr="007B284F" w:rsidRDefault="00335A68" w:rsidP="00335A68">
      <w:pPr>
        <w:rPr>
          <w:highlight w:val="yellow"/>
        </w:rPr>
      </w:pPr>
      <w:r w:rsidRPr="007B284F">
        <w:rPr>
          <w:highlight w:val="yellow"/>
        </w:rPr>
        <w:t>Revisionsvirksomhedens navn</w:t>
      </w:r>
    </w:p>
    <w:p w14:paraId="5BE16374" w14:textId="77777777" w:rsidR="00335A68" w:rsidRPr="007B284F" w:rsidRDefault="00335A68" w:rsidP="00335A68">
      <w:r w:rsidRPr="007B284F">
        <w:rPr>
          <w:highlight w:val="yellow"/>
        </w:rPr>
        <w:t xml:space="preserve">CVR-nr. xx </w:t>
      </w:r>
      <w:proofErr w:type="spellStart"/>
      <w:r w:rsidRPr="007B284F">
        <w:rPr>
          <w:highlight w:val="yellow"/>
        </w:rPr>
        <w:t>xx</w:t>
      </w:r>
      <w:proofErr w:type="spellEnd"/>
      <w:r w:rsidRPr="007B284F">
        <w:rPr>
          <w:highlight w:val="yellow"/>
        </w:rPr>
        <w:t xml:space="preserve"> </w:t>
      </w:r>
      <w:proofErr w:type="spellStart"/>
      <w:r w:rsidRPr="007B284F">
        <w:rPr>
          <w:highlight w:val="yellow"/>
        </w:rPr>
        <w:t>xx</w:t>
      </w:r>
      <w:proofErr w:type="spellEnd"/>
      <w:r w:rsidRPr="007B284F">
        <w:rPr>
          <w:highlight w:val="yellow"/>
        </w:rPr>
        <w:t xml:space="preserve"> </w:t>
      </w:r>
      <w:proofErr w:type="spellStart"/>
      <w:r w:rsidRPr="007B284F">
        <w:rPr>
          <w:highlight w:val="yellow"/>
        </w:rPr>
        <w:t>xx</w:t>
      </w:r>
      <w:proofErr w:type="spellEnd"/>
    </w:p>
    <w:p w14:paraId="70B14FE6" w14:textId="77777777" w:rsidR="00335A68" w:rsidRPr="007B284F" w:rsidRDefault="00335A68" w:rsidP="00335A68"/>
    <w:p w14:paraId="5D5326EF" w14:textId="77777777" w:rsidR="00335A68" w:rsidRPr="007B284F" w:rsidRDefault="00335A68" w:rsidP="00335A68"/>
    <w:p w14:paraId="5A098CBE" w14:textId="77777777" w:rsidR="00335A68" w:rsidRPr="007B284F" w:rsidRDefault="00335A68" w:rsidP="00335A68"/>
    <w:p w14:paraId="3B6940C5" w14:textId="77777777" w:rsidR="00335A68" w:rsidRPr="00BD1917" w:rsidRDefault="00335A68" w:rsidP="00335A68">
      <w:pPr>
        <w:rPr>
          <w:lang w:val="en-US"/>
        </w:rPr>
      </w:pPr>
      <w:r w:rsidRPr="00BD1917">
        <w:rPr>
          <w:lang w:val="en-US"/>
        </w:rPr>
        <w:t>_____________________________________</w:t>
      </w:r>
    </w:p>
    <w:p w14:paraId="4FE6A70C" w14:textId="77777777" w:rsidR="00335A68" w:rsidRPr="00BD1917" w:rsidRDefault="00335A68" w:rsidP="00335A68">
      <w:pPr>
        <w:rPr>
          <w:highlight w:val="yellow"/>
          <w:lang w:val="en-US"/>
        </w:rPr>
      </w:pPr>
      <w:r w:rsidRPr="00BD1917">
        <w:rPr>
          <w:highlight w:val="yellow"/>
          <w:lang w:val="en-US"/>
        </w:rPr>
        <w:t xml:space="preserve">Revisors </w:t>
      </w:r>
      <w:proofErr w:type="spellStart"/>
      <w:r w:rsidRPr="00BD1917">
        <w:rPr>
          <w:highlight w:val="yellow"/>
          <w:lang w:val="en-US"/>
        </w:rPr>
        <w:t>navn</w:t>
      </w:r>
      <w:proofErr w:type="spellEnd"/>
    </w:p>
    <w:p w14:paraId="5EA35D43" w14:textId="77777777" w:rsidR="00335A68" w:rsidRPr="00BD1917" w:rsidRDefault="00335A68" w:rsidP="00335A68">
      <w:pPr>
        <w:rPr>
          <w:lang w:val="en-US"/>
        </w:rPr>
      </w:pPr>
      <w:r w:rsidRPr="00BD1917">
        <w:rPr>
          <w:highlight w:val="yellow"/>
          <w:lang w:val="en-US"/>
        </w:rPr>
        <w:t xml:space="preserve">Revisors </w:t>
      </w:r>
      <w:proofErr w:type="spellStart"/>
      <w:r w:rsidRPr="00BD1917">
        <w:rPr>
          <w:highlight w:val="yellow"/>
          <w:lang w:val="en-US"/>
        </w:rPr>
        <w:t>titel</w:t>
      </w:r>
      <w:proofErr w:type="spellEnd"/>
      <w:r w:rsidRPr="00BD1917">
        <w:rPr>
          <w:lang w:val="en-US"/>
        </w:rPr>
        <w:t xml:space="preserve"> </w:t>
      </w:r>
    </w:p>
    <w:p w14:paraId="3C3DAE61" w14:textId="77777777" w:rsidR="00335A68" w:rsidRPr="00BD1917" w:rsidRDefault="00335A68" w:rsidP="00335A68">
      <w:pPr>
        <w:rPr>
          <w:lang w:val="en-US"/>
        </w:rPr>
      </w:pPr>
      <w:r w:rsidRPr="00BD1917">
        <w:rPr>
          <w:lang w:val="en-US"/>
        </w:rPr>
        <w:t xml:space="preserve">MNE-nr. </w:t>
      </w:r>
      <w:proofErr w:type="spellStart"/>
      <w:r w:rsidRPr="00BD1917">
        <w:rPr>
          <w:highlight w:val="yellow"/>
          <w:lang w:val="en-US"/>
        </w:rPr>
        <w:t>xxxxx</w:t>
      </w:r>
      <w:proofErr w:type="spellEnd"/>
    </w:p>
    <w:p w14:paraId="54738DC7" w14:textId="77777777" w:rsidR="00335A68" w:rsidRPr="00BD1917" w:rsidRDefault="00335A68">
      <w:pPr>
        <w:rPr>
          <w:lang w:val="en-US"/>
        </w:rPr>
      </w:pPr>
    </w:p>
    <w:sectPr w:rsidR="00335A68" w:rsidRPr="00BD1917" w:rsidSect="007C3337">
      <w:headerReference w:type="even" r:id="rId12"/>
      <w:headerReference w:type="default" r:id="rId13"/>
      <w:footerReference w:type="even" r:id="rId14"/>
      <w:footerReference w:type="default" r:id="rId15"/>
      <w:headerReference w:type="first" r:id="rId16"/>
      <w:footerReference w:type="first" r:id="rId17"/>
      <w:type w:val="nextColumn"/>
      <w:pgSz w:w="11907" w:h="16840" w:code="9"/>
      <w:pgMar w:top="1134" w:right="1701" w:bottom="1134" w:left="170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D462A" w14:textId="77777777" w:rsidR="00216B94" w:rsidRDefault="00216B94" w:rsidP="00EC76D3">
      <w:r>
        <w:separator/>
      </w:r>
    </w:p>
  </w:endnote>
  <w:endnote w:type="continuationSeparator" w:id="0">
    <w:p w14:paraId="2E9DEC43" w14:textId="77777777" w:rsidR="00216B94" w:rsidRDefault="00216B94" w:rsidP="00EC76D3">
      <w:r>
        <w:continuationSeparator/>
      </w:r>
    </w:p>
  </w:endnote>
  <w:endnote w:type="continuationNotice" w:id="1">
    <w:p w14:paraId="1B2C70C5" w14:textId="77777777" w:rsidR="00216B94" w:rsidRDefault="00216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4C3A" w14:textId="77777777" w:rsidR="00981E4A" w:rsidRDefault="00981E4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B2C8" w14:textId="77777777" w:rsidR="00981E4A" w:rsidRDefault="00981E4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A7AF" w14:textId="77777777" w:rsidR="00981E4A" w:rsidRDefault="00981E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224EE" w14:textId="77777777" w:rsidR="00216B94" w:rsidRDefault="00216B94" w:rsidP="00EC76D3">
      <w:r>
        <w:separator/>
      </w:r>
    </w:p>
  </w:footnote>
  <w:footnote w:type="continuationSeparator" w:id="0">
    <w:p w14:paraId="2339163C" w14:textId="77777777" w:rsidR="00216B94" w:rsidRDefault="00216B94" w:rsidP="00EC76D3">
      <w:r>
        <w:continuationSeparator/>
      </w:r>
    </w:p>
  </w:footnote>
  <w:footnote w:type="continuationNotice" w:id="1">
    <w:p w14:paraId="6218190C" w14:textId="77777777" w:rsidR="00216B94" w:rsidRDefault="00216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1E8A" w14:textId="53C74BCE" w:rsidR="00981E4A" w:rsidRDefault="00981E4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A230" w14:textId="1FB3F8F3" w:rsidR="00981E4A" w:rsidRDefault="00981E4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0B0E" w14:textId="4C8CE202" w:rsidR="00981E4A" w:rsidRDefault="00981E4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68"/>
    <w:rsid w:val="000159B0"/>
    <w:rsid w:val="00054649"/>
    <w:rsid w:val="00060CA9"/>
    <w:rsid w:val="000620F7"/>
    <w:rsid w:val="00081B6D"/>
    <w:rsid w:val="000A5760"/>
    <w:rsid w:val="000B4D83"/>
    <w:rsid w:val="001139F4"/>
    <w:rsid w:val="00114026"/>
    <w:rsid w:val="001269C5"/>
    <w:rsid w:val="00145D74"/>
    <w:rsid w:val="00183EF2"/>
    <w:rsid w:val="001862DB"/>
    <w:rsid w:val="00190CD8"/>
    <w:rsid w:val="00192A4E"/>
    <w:rsid w:val="001B2344"/>
    <w:rsid w:val="001C084E"/>
    <w:rsid w:val="001C4496"/>
    <w:rsid w:val="002009B4"/>
    <w:rsid w:val="002105F4"/>
    <w:rsid w:val="00210993"/>
    <w:rsid w:val="00216B94"/>
    <w:rsid w:val="00221130"/>
    <w:rsid w:val="002D22FD"/>
    <w:rsid w:val="002D32BB"/>
    <w:rsid w:val="002D5AAA"/>
    <w:rsid w:val="00303DCC"/>
    <w:rsid w:val="00335A68"/>
    <w:rsid w:val="00345CE2"/>
    <w:rsid w:val="00352A15"/>
    <w:rsid w:val="003703A0"/>
    <w:rsid w:val="00382B6F"/>
    <w:rsid w:val="003B27A8"/>
    <w:rsid w:val="003C419D"/>
    <w:rsid w:val="003E4BCA"/>
    <w:rsid w:val="003F0386"/>
    <w:rsid w:val="003F29BD"/>
    <w:rsid w:val="004018A9"/>
    <w:rsid w:val="00407F74"/>
    <w:rsid w:val="004120E6"/>
    <w:rsid w:val="004177B5"/>
    <w:rsid w:val="00434267"/>
    <w:rsid w:val="00452182"/>
    <w:rsid w:val="004572C0"/>
    <w:rsid w:val="00462E0A"/>
    <w:rsid w:val="0048013C"/>
    <w:rsid w:val="004963E4"/>
    <w:rsid w:val="004A5563"/>
    <w:rsid w:val="004B37E2"/>
    <w:rsid w:val="004C4D89"/>
    <w:rsid w:val="004D51C1"/>
    <w:rsid w:val="004E2893"/>
    <w:rsid w:val="004E4CB8"/>
    <w:rsid w:val="0050719D"/>
    <w:rsid w:val="00507788"/>
    <w:rsid w:val="00511409"/>
    <w:rsid w:val="00523E79"/>
    <w:rsid w:val="00535490"/>
    <w:rsid w:val="005363EF"/>
    <w:rsid w:val="00546FFD"/>
    <w:rsid w:val="00555621"/>
    <w:rsid w:val="00561D57"/>
    <w:rsid w:val="005A72C8"/>
    <w:rsid w:val="005D3C0B"/>
    <w:rsid w:val="005F2BE6"/>
    <w:rsid w:val="006046FC"/>
    <w:rsid w:val="0060561B"/>
    <w:rsid w:val="00616A64"/>
    <w:rsid w:val="006363A9"/>
    <w:rsid w:val="00656955"/>
    <w:rsid w:val="00681F92"/>
    <w:rsid w:val="006964AA"/>
    <w:rsid w:val="006C03D3"/>
    <w:rsid w:val="006F3F4C"/>
    <w:rsid w:val="00713C70"/>
    <w:rsid w:val="0074149A"/>
    <w:rsid w:val="00747BE9"/>
    <w:rsid w:val="00754D28"/>
    <w:rsid w:val="00755B7B"/>
    <w:rsid w:val="0075785F"/>
    <w:rsid w:val="00792A0D"/>
    <w:rsid w:val="00792FD9"/>
    <w:rsid w:val="0079529D"/>
    <w:rsid w:val="007A08E4"/>
    <w:rsid w:val="007A2A89"/>
    <w:rsid w:val="007B284F"/>
    <w:rsid w:val="007C3337"/>
    <w:rsid w:val="007C6E4C"/>
    <w:rsid w:val="007E018C"/>
    <w:rsid w:val="00802174"/>
    <w:rsid w:val="0085309A"/>
    <w:rsid w:val="00857303"/>
    <w:rsid w:val="0086451C"/>
    <w:rsid w:val="008725B4"/>
    <w:rsid w:val="0088579E"/>
    <w:rsid w:val="00891B9A"/>
    <w:rsid w:val="0089211B"/>
    <w:rsid w:val="008B55D4"/>
    <w:rsid w:val="008E3CA0"/>
    <w:rsid w:val="00905983"/>
    <w:rsid w:val="00917432"/>
    <w:rsid w:val="00932135"/>
    <w:rsid w:val="00981E4A"/>
    <w:rsid w:val="00986CCF"/>
    <w:rsid w:val="00987B5B"/>
    <w:rsid w:val="009942DD"/>
    <w:rsid w:val="009D182C"/>
    <w:rsid w:val="009F7844"/>
    <w:rsid w:val="00A01B83"/>
    <w:rsid w:val="00A06036"/>
    <w:rsid w:val="00A5304F"/>
    <w:rsid w:val="00A54E82"/>
    <w:rsid w:val="00A60FA5"/>
    <w:rsid w:val="00AA1845"/>
    <w:rsid w:val="00AD0B7A"/>
    <w:rsid w:val="00AD2ED1"/>
    <w:rsid w:val="00AD313C"/>
    <w:rsid w:val="00AD352D"/>
    <w:rsid w:val="00AF158D"/>
    <w:rsid w:val="00B0561F"/>
    <w:rsid w:val="00B43D24"/>
    <w:rsid w:val="00BA0B1D"/>
    <w:rsid w:val="00BB79EC"/>
    <w:rsid w:val="00BD1917"/>
    <w:rsid w:val="00C12B7E"/>
    <w:rsid w:val="00C16FAC"/>
    <w:rsid w:val="00C374A3"/>
    <w:rsid w:val="00C50BBC"/>
    <w:rsid w:val="00C52A60"/>
    <w:rsid w:val="00C713B5"/>
    <w:rsid w:val="00C72DC5"/>
    <w:rsid w:val="00C7496D"/>
    <w:rsid w:val="00C84262"/>
    <w:rsid w:val="00CA4417"/>
    <w:rsid w:val="00CB64BD"/>
    <w:rsid w:val="00D127E9"/>
    <w:rsid w:val="00D16A18"/>
    <w:rsid w:val="00D23C46"/>
    <w:rsid w:val="00D33190"/>
    <w:rsid w:val="00D4021F"/>
    <w:rsid w:val="00D43A95"/>
    <w:rsid w:val="00D5334A"/>
    <w:rsid w:val="00D70F06"/>
    <w:rsid w:val="00D87673"/>
    <w:rsid w:val="00DD0287"/>
    <w:rsid w:val="00E13436"/>
    <w:rsid w:val="00E20287"/>
    <w:rsid w:val="00E3647C"/>
    <w:rsid w:val="00E36F7F"/>
    <w:rsid w:val="00E42708"/>
    <w:rsid w:val="00E46188"/>
    <w:rsid w:val="00E46EC4"/>
    <w:rsid w:val="00E91FFE"/>
    <w:rsid w:val="00EA418D"/>
    <w:rsid w:val="00EA6EC2"/>
    <w:rsid w:val="00EB2F4B"/>
    <w:rsid w:val="00EB4CA8"/>
    <w:rsid w:val="00EC76D3"/>
    <w:rsid w:val="00EF725F"/>
    <w:rsid w:val="00F079CE"/>
    <w:rsid w:val="00F10E12"/>
    <w:rsid w:val="00F228F0"/>
    <w:rsid w:val="00F37ECF"/>
    <w:rsid w:val="00F86E93"/>
    <w:rsid w:val="00F95450"/>
    <w:rsid w:val="00FC12F1"/>
    <w:rsid w:val="00FC2252"/>
    <w:rsid w:val="00FF0727"/>
    <w:rsid w:val="00FF4EED"/>
    <w:rsid w:val="08848BF5"/>
    <w:rsid w:val="22D33A62"/>
    <w:rsid w:val="25E03D33"/>
    <w:rsid w:val="2B6C5C09"/>
    <w:rsid w:val="347F305D"/>
    <w:rsid w:val="3CEA9517"/>
    <w:rsid w:val="415FE6EE"/>
    <w:rsid w:val="4C8B2251"/>
    <w:rsid w:val="4E0E2DE2"/>
    <w:rsid w:val="5DC5F308"/>
    <w:rsid w:val="6EEE6A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4B57F7E"/>
  <w15:chartTrackingRefBased/>
  <w15:docId w15:val="{C9218E67-DBAC-4C50-A18B-A4487B2A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Overskrift1">
    <w:name w:val="heading 1"/>
    <w:basedOn w:val="Overskrift2"/>
    <w:next w:val="Brdtekst"/>
    <w:link w:val="Overskrift1Tegn"/>
    <w:qFormat/>
    <w:rsid w:val="00335A68"/>
    <w:pPr>
      <w:keepLines w:val="0"/>
      <w:pageBreakBefore/>
      <w:spacing w:before="0" w:line="360" w:lineRule="exact"/>
      <w:outlineLvl w:val="0"/>
    </w:pPr>
    <w:rPr>
      <w:rFonts w:ascii="Arial" w:eastAsia="Times New Roman" w:hAnsi="Arial" w:cs="Times New Roman"/>
      <w:b/>
      <w:color w:val="00338D"/>
      <w:sz w:val="32"/>
      <w:szCs w:val="20"/>
      <w:lang w:eastAsia="en-US"/>
    </w:rPr>
  </w:style>
  <w:style w:type="paragraph" w:styleId="Overskrift2">
    <w:name w:val="heading 2"/>
    <w:basedOn w:val="Normal"/>
    <w:next w:val="Normal"/>
    <w:link w:val="Overskrift2Tegn"/>
    <w:uiPriority w:val="9"/>
    <w:semiHidden/>
    <w:unhideWhenUsed/>
    <w:qFormat/>
    <w:rsid w:val="00335A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Overskrift4"/>
    <w:next w:val="Brdtekst"/>
    <w:link w:val="Overskrift3Tegn"/>
    <w:qFormat/>
    <w:rsid w:val="00335A68"/>
    <w:pPr>
      <w:keepLines w:val="0"/>
      <w:spacing w:before="400" w:line="280" w:lineRule="exact"/>
      <w:outlineLvl w:val="2"/>
    </w:pPr>
    <w:rPr>
      <w:rFonts w:ascii="Arial" w:eastAsia="Times New Roman" w:hAnsi="Arial" w:cs="Times New Roman"/>
      <w:b/>
      <w:i w:val="0"/>
      <w:iCs w:val="0"/>
      <w:color w:val="00338D"/>
      <w:lang w:eastAsia="en-US"/>
    </w:rPr>
  </w:style>
  <w:style w:type="paragraph" w:styleId="Overskrift4">
    <w:name w:val="heading 4"/>
    <w:basedOn w:val="Normal"/>
    <w:next w:val="Normal"/>
    <w:link w:val="Overskrift4Tegn"/>
    <w:uiPriority w:val="9"/>
    <w:semiHidden/>
    <w:unhideWhenUsed/>
    <w:qFormat/>
    <w:rsid w:val="00335A6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character" w:customStyle="1" w:styleId="Overskrift1Tegn">
    <w:name w:val="Overskrift 1 Tegn"/>
    <w:basedOn w:val="Standardskrifttypeiafsnit"/>
    <w:link w:val="Overskrift1"/>
    <w:rsid w:val="00335A68"/>
    <w:rPr>
      <w:rFonts w:ascii="Arial" w:hAnsi="Arial"/>
      <w:b/>
      <w:color w:val="00338D"/>
      <w:sz w:val="32"/>
      <w:lang w:eastAsia="en-US"/>
    </w:rPr>
  </w:style>
  <w:style w:type="character" w:customStyle="1" w:styleId="Overskrift3Tegn">
    <w:name w:val="Overskrift 3 Tegn"/>
    <w:basedOn w:val="Standardskrifttypeiafsnit"/>
    <w:link w:val="Overskrift3"/>
    <w:rsid w:val="00335A68"/>
    <w:rPr>
      <w:rFonts w:ascii="Arial" w:hAnsi="Arial"/>
      <w:b/>
      <w:color w:val="00338D"/>
      <w:sz w:val="24"/>
      <w:lang w:eastAsia="en-US"/>
    </w:rPr>
  </w:style>
  <w:style w:type="paragraph" w:styleId="Brdtekst">
    <w:name w:val="Body Text"/>
    <w:basedOn w:val="Normal"/>
    <w:link w:val="BrdtekstTegn"/>
    <w:qFormat/>
    <w:rsid w:val="00335A68"/>
    <w:pPr>
      <w:spacing w:before="130" w:after="130"/>
      <w:jc w:val="both"/>
    </w:pPr>
    <w:rPr>
      <w:sz w:val="22"/>
      <w:lang w:eastAsia="en-US"/>
    </w:rPr>
  </w:style>
  <w:style w:type="character" w:customStyle="1" w:styleId="BrdtekstTegn">
    <w:name w:val="Brødtekst Tegn"/>
    <w:basedOn w:val="Standardskrifttypeiafsnit"/>
    <w:link w:val="Brdtekst"/>
    <w:rsid w:val="00335A68"/>
    <w:rPr>
      <w:rFonts w:ascii="Arial" w:hAnsi="Arial"/>
      <w:sz w:val="22"/>
      <w:lang w:eastAsia="en-US"/>
    </w:rPr>
  </w:style>
  <w:style w:type="character" w:styleId="Kommentarhenvisning">
    <w:name w:val="annotation reference"/>
    <w:basedOn w:val="Standardskrifttypeiafsnit"/>
    <w:uiPriority w:val="99"/>
    <w:semiHidden/>
    <w:unhideWhenUsed/>
    <w:rsid w:val="00335A68"/>
    <w:rPr>
      <w:sz w:val="16"/>
      <w:szCs w:val="16"/>
    </w:rPr>
  </w:style>
  <w:style w:type="paragraph" w:styleId="Kommentartekst">
    <w:name w:val="annotation text"/>
    <w:basedOn w:val="Normal"/>
    <w:link w:val="KommentartekstTegn"/>
    <w:uiPriority w:val="99"/>
    <w:unhideWhenUsed/>
    <w:rsid w:val="00335A68"/>
    <w:rPr>
      <w:sz w:val="20"/>
      <w:lang w:eastAsia="en-US"/>
    </w:rPr>
  </w:style>
  <w:style w:type="character" w:customStyle="1" w:styleId="KommentartekstTegn">
    <w:name w:val="Kommentartekst Tegn"/>
    <w:basedOn w:val="Standardskrifttypeiafsnit"/>
    <w:link w:val="Kommentartekst"/>
    <w:uiPriority w:val="99"/>
    <w:rsid w:val="00335A68"/>
    <w:rPr>
      <w:rFonts w:ascii="Arial" w:hAnsi="Arial"/>
      <w:lang w:eastAsia="en-US"/>
    </w:rPr>
  </w:style>
  <w:style w:type="character" w:customStyle="1" w:styleId="Overskrift2Tegn">
    <w:name w:val="Overskrift 2 Tegn"/>
    <w:basedOn w:val="Standardskrifttypeiafsnit"/>
    <w:link w:val="Overskrift2"/>
    <w:uiPriority w:val="9"/>
    <w:semiHidden/>
    <w:rsid w:val="00335A68"/>
    <w:rPr>
      <w:rFonts w:asciiTheme="majorHAnsi" w:eastAsiaTheme="majorEastAsia" w:hAnsiTheme="majorHAnsi" w:cstheme="majorBidi"/>
      <w:color w:val="365F91" w:themeColor="accent1" w:themeShade="BF"/>
      <w:sz w:val="26"/>
      <w:szCs w:val="26"/>
    </w:rPr>
  </w:style>
  <w:style w:type="character" w:customStyle="1" w:styleId="Overskrift4Tegn">
    <w:name w:val="Overskrift 4 Tegn"/>
    <w:basedOn w:val="Standardskrifttypeiafsnit"/>
    <w:link w:val="Overskrift4"/>
    <w:uiPriority w:val="9"/>
    <w:semiHidden/>
    <w:rsid w:val="00335A68"/>
    <w:rPr>
      <w:rFonts w:asciiTheme="majorHAnsi" w:eastAsiaTheme="majorEastAsia" w:hAnsiTheme="majorHAnsi" w:cstheme="majorBidi"/>
      <w:i/>
      <w:iCs/>
      <w:color w:val="365F91" w:themeColor="accent1" w:themeShade="BF"/>
      <w:sz w:val="24"/>
    </w:rPr>
  </w:style>
  <w:style w:type="paragraph" w:styleId="Markeringsbobletekst">
    <w:name w:val="Balloon Text"/>
    <w:basedOn w:val="Normal"/>
    <w:link w:val="MarkeringsbobletekstTegn"/>
    <w:uiPriority w:val="99"/>
    <w:semiHidden/>
    <w:unhideWhenUsed/>
    <w:rsid w:val="00335A6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5A68"/>
    <w:rPr>
      <w:rFonts w:ascii="Segoe UI" w:hAnsi="Segoe UI" w:cs="Segoe UI"/>
      <w:sz w:val="18"/>
      <w:szCs w:val="18"/>
    </w:rPr>
  </w:style>
  <w:style w:type="table" w:styleId="Tabel-Gitter">
    <w:name w:val="Table Grid"/>
    <w:basedOn w:val="Tabel-Normal"/>
    <w:rsid w:val="00335A68"/>
    <w:rPr>
      <w:rFonts w:ascii="Tms Rmn" w:hAnsi="Tms Rm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Hanging">
    <w:name w:val="Table Text No Hanging &lt;"/>
    <w:basedOn w:val="Normal"/>
    <w:uiPriority w:val="1"/>
    <w:rsid w:val="00335A68"/>
    <w:pPr>
      <w:spacing w:before="110" w:after="110"/>
    </w:pPr>
    <w:rPr>
      <w:sz w:val="18"/>
      <w:lang w:eastAsia="en-US"/>
    </w:rPr>
  </w:style>
  <w:style w:type="paragraph" w:styleId="Sidehoved">
    <w:name w:val="header"/>
    <w:basedOn w:val="Normal"/>
    <w:link w:val="SidehovedTegn"/>
    <w:uiPriority w:val="99"/>
    <w:unhideWhenUsed/>
    <w:rsid w:val="006046FC"/>
    <w:pPr>
      <w:tabs>
        <w:tab w:val="center" w:pos="4819"/>
        <w:tab w:val="right" w:pos="9638"/>
      </w:tabs>
    </w:pPr>
  </w:style>
  <w:style w:type="character" w:customStyle="1" w:styleId="SidehovedTegn">
    <w:name w:val="Sidehoved Tegn"/>
    <w:basedOn w:val="Standardskrifttypeiafsnit"/>
    <w:link w:val="Sidehoved"/>
    <w:uiPriority w:val="99"/>
    <w:rsid w:val="006046FC"/>
    <w:rPr>
      <w:rFonts w:ascii="Arial" w:hAnsi="Arial"/>
      <w:sz w:val="24"/>
    </w:rPr>
  </w:style>
  <w:style w:type="paragraph" w:styleId="Sidefod">
    <w:name w:val="footer"/>
    <w:basedOn w:val="Normal"/>
    <w:link w:val="SidefodTegn"/>
    <w:uiPriority w:val="99"/>
    <w:unhideWhenUsed/>
    <w:rsid w:val="006046FC"/>
    <w:pPr>
      <w:tabs>
        <w:tab w:val="center" w:pos="4819"/>
        <w:tab w:val="right" w:pos="9638"/>
      </w:tabs>
    </w:pPr>
  </w:style>
  <w:style w:type="character" w:customStyle="1" w:styleId="SidefodTegn">
    <w:name w:val="Sidefod Tegn"/>
    <w:basedOn w:val="Standardskrifttypeiafsnit"/>
    <w:link w:val="Sidefod"/>
    <w:uiPriority w:val="99"/>
    <w:rsid w:val="006046FC"/>
    <w:rPr>
      <w:rFonts w:ascii="Arial" w:hAnsi="Arial"/>
      <w:sz w:val="24"/>
    </w:rPr>
  </w:style>
  <w:style w:type="paragraph" w:styleId="Listeafsnit">
    <w:name w:val="List Paragraph"/>
    <w:basedOn w:val="Normal"/>
    <w:link w:val="ListeafsnitTegn"/>
    <w:uiPriority w:val="34"/>
    <w:qFormat/>
    <w:rsid w:val="006046FC"/>
    <w:pPr>
      <w:ind w:left="720"/>
    </w:pPr>
    <w:rPr>
      <w:rFonts w:ascii="Times New Roman" w:hAnsi="Times New Roman"/>
      <w:color w:val="000000"/>
    </w:rPr>
  </w:style>
  <w:style w:type="character" w:customStyle="1" w:styleId="ListeafsnitTegn">
    <w:name w:val="Listeafsnit Tegn"/>
    <w:link w:val="Listeafsnit"/>
    <w:uiPriority w:val="34"/>
    <w:rsid w:val="006046FC"/>
    <w:rPr>
      <w:color w:val="000000"/>
      <w:sz w:val="24"/>
    </w:rPr>
  </w:style>
  <w:style w:type="paragraph" w:styleId="Kommentaremne">
    <w:name w:val="annotation subject"/>
    <w:basedOn w:val="Kommentartekst"/>
    <w:next w:val="Kommentartekst"/>
    <w:link w:val="KommentaremneTegn"/>
    <w:uiPriority w:val="99"/>
    <w:semiHidden/>
    <w:unhideWhenUsed/>
    <w:rsid w:val="004018A9"/>
    <w:rPr>
      <w:b/>
      <w:bCs/>
      <w:lang w:eastAsia="da-DK"/>
    </w:rPr>
  </w:style>
  <w:style w:type="character" w:customStyle="1" w:styleId="KommentaremneTegn">
    <w:name w:val="Kommentaremne Tegn"/>
    <w:basedOn w:val="KommentartekstTegn"/>
    <w:link w:val="Kommentaremne"/>
    <w:uiPriority w:val="99"/>
    <w:semiHidden/>
    <w:rsid w:val="004018A9"/>
    <w:rPr>
      <w:rFonts w:ascii="Arial" w:hAnsi="Arial"/>
      <w:b/>
      <w:bCs/>
      <w:lang w:eastAsia="en-US"/>
    </w:rPr>
  </w:style>
  <w:style w:type="character" w:styleId="Hyperlink">
    <w:name w:val="Hyperlink"/>
    <w:basedOn w:val="Standardskrifttypeiafsnit"/>
    <w:uiPriority w:val="99"/>
    <w:unhideWhenUsed/>
    <w:rsid w:val="00200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9" ma:contentTypeDescription="Opret et nyt dokument." ma:contentTypeScope="" ma:versionID="781ecc64dff5eaadde98e3eb74b35522">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4da235b99e495c66b9c261faae8094e7"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EAEXP2DD475P-1149199250-5250488</_dlc_DocId>
    <_dlc_DocIdUrl xmlns="8f557624-d6a7-40e5-a06f-ebe44359847b">
      <Url>https://erstdk.sharepoint.com/teams/share/_layouts/15/DocIdRedir.aspx?ID=EAEXP2DD475P-1149199250-5250488</Url>
      <Description>EAEXP2DD475P-1149199250-5250488</Description>
    </_dlc_DocIdUrl>
  </documentManagement>
</p:properties>
</file>

<file path=customXml/itemProps1.xml><?xml version="1.0" encoding="utf-8"?>
<ds:datastoreItem xmlns:ds="http://schemas.openxmlformats.org/officeDocument/2006/customXml" ds:itemID="{0939ACFB-6100-4AB7-93CF-1ED5388DE31B}">
  <ds:schemaRefs>
    <ds:schemaRef ds:uri="http://schemas.openxmlformats.org/officeDocument/2006/bibliography"/>
  </ds:schemaRefs>
</ds:datastoreItem>
</file>

<file path=customXml/itemProps2.xml><?xml version="1.0" encoding="utf-8"?>
<ds:datastoreItem xmlns:ds="http://schemas.openxmlformats.org/officeDocument/2006/customXml" ds:itemID="{E51AEC85-A8ED-49A4-B304-D75610BC1B6B}">
  <ds:schemaRefs>
    <ds:schemaRef ds:uri="http://schemas.microsoft.com/sharepoint/v3/contenttype/forms"/>
  </ds:schemaRefs>
</ds:datastoreItem>
</file>

<file path=customXml/itemProps3.xml><?xml version="1.0" encoding="utf-8"?>
<ds:datastoreItem xmlns:ds="http://schemas.openxmlformats.org/officeDocument/2006/customXml" ds:itemID="{3E29BEC1-EEAC-4D80-A1E0-F5F794AC5F59}">
  <ds:schemaRefs>
    <ds:schemaRef ds:uri="http://schemas.microsoft.com/sharepoint/events"/>
  </ds:schemaRefs>
</ds:datastoreItem>
</file>

<file path=customXml/itemProps4.xml><?xml version="1.0" encoding="utf-8"?>
<ds:datastoreItem xmlns:ds="http://schemas.openxmlformats.org/officeDocument/2006/customXml" ds:itemID="{33BE15AA-0327-4FC2-8475-7BCF3F19A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79CFCE-BBC5-41BB-9A63-5774CC29B0F7}">
  <ds:schemaRefs>
    <ds:schemaRef ds:uri="http://schemas.microsoft.com/office/2006/metadata/properties"/>
    <ds:schemaRef ds:uri="http://schemas.microsoft.com/office/infopath/2007/PartnerControls"/>
    <ds:schemaRef ds:uri="8f557624-d6a7-40e5-a06f-ebe44359847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3490</Characters>
  <Application>Microsoft Office Word</Application>
  <DocSecurity>0</DocSecurity>
  <Lines>29</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Glarborg Nissen</dc:creator>
  <cp:keywords/>
  <dc:description/>
  <cp:lastModifiedBy>Maria Møller</cp:lastModifiedBy>
  <cp:revision>2</cp:revision>
  <cp:lastPrinted>2021-07-05T09:35:00Z</cp:lastPrinted>
  <dcterms:created xsi:type="dcterms:W3CDTF">2021-08-06T12:59:00Z</dcterms:created>
  <dcterms:modified xsi:type="dcterms:W3CDTF">2021-08-06T12:59:00Z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/teams/share/data</vt:lpwstr>
  </property>
  <property fmtid="{D5CDD505-2E9C-101B-9397-08002B2CF9AE}" pid="4" name="ItemRetentionFormula">
    <vt:lpwstr/>
  </property>
  <property fmtid="{D5CDD505-2E9C-101B-9397-08002B2CF9AE}" pid="5" name="_dlc_DocIdItemGuid">
    <vt:lpwstr>453111e4-60eb-4efb-9b4c-1115029677a5</vt:lpwstr>
  </property>
</Properties>
</file>