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AA" w:rsidRDefault="00DD15AA">
      <w:pPr>
        <w:pStyle w:val="BodyText"/>
        <w:spacing w:before="72"/>
        <w:ind w:left="0" w:firstLine="0"/>
        <w:rPr>
          <w:rFonts w:ascii="Times New Roman"/>
        </w:rPr>
      </w:pPr>
    </w:p>
    <w:p w:rsidR="00DD15AA" w:rsidRPr="00587693" w:rsidRDefault="00587693">
      <w:pPr>
        <w:pStyle w:val="BodyText"/>
        <w:spacing w:before="0" w:line="254" w:lineRule="auto"/>
        <w:ind w:left="720" w:right="760" w:firstLine="0"/>
        <w:rPr>
          <w:lang w:val="es-ES"/>
        </w:rPr>
      </w:pPr>
      <w:r>
        <w:rPr>
          <w:b/>
          <w:bCs/>
          <w:lang w:val="es"/>
        </w:rPr>
        <w:t xml:space="preserve">Los consejos asesores proporcionan un puente esencial entre el aula y el lugar de trabajo. </w:t>
      </w:r>
      <w:r>
        <w:rPr>
          <w:lang w:val="es"/>
        </w:rPr>
        <w:t>Al trabajar con líderes de la academia y actuar como embajadores de NAF en sus redes, los miembros del consejo asesor aprovechan su experiencia para garantizar que los estudiantes de la academia tengan una experiencia de aprendizaje sólida y enriquecedora.</w:t>
      </w:r>
      <w:r>
        <w:rPr>
          <w:lang w:val="es"/>
        </w:rPr>
        <w:t xml:space="preserve"> Su dedicación para maximizar las actividades de aprendizaje basado en el trabajo y el plan de estudios relevante para la industria es esencial para preparar a los jóvenes para la universidad, la carrera y el éxito futuro. Además, los miembros del consejo </w:t>
      </w:r>
      <w:r>
        <w:rPr>
          <w:lang w:val="es"/>
        </w:rPr>
        <w:t>asesor brindan planificación y dirección estratégica, revisión del plan de estudios y apoyo profesional para las academias y los maestros de NAF.</w:t>
      </w:r>
    </w:p>
    <w:p w:rsidR="00DD15AA" w:rsidRPr="00587693" w:rsidRDefault="00587693">
      <w:pPr>
        <w:pStyle w:val="BodyText"/>
        <w:spacing w:before="61"/>
        <w:ind w:left="0" w:firstLine="0"/>
        <w:rPr>
          <w:sz w:val="20"/>
          <w:lang w:val="es-ES"/>
        </w:rPr>
      </w:pPr>
      <w:r>
        <w:rPr>
          <w:noProof/>
          <w:lang w:val="es-ES"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207540</wp:posOffset>
                </wp:positionV>
                <wp:extent cx="6858000" cy="237744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377440"/>
                        </a:xfrm>
                        <a:prstGeom prst="rect">
                          <a:avLst/>
                        </a:prstGeom>
                        <a:solidFill>
                          <a:srgbClr val="009EC8"/>
                        </a:solidFill>
                      </wps:spPr>
                      <wps:txbx>
                        <w:txbxContent>
                          <w:p w:rsidR="00DD15AA" w:rsidRPr="00587693" w:rsidRDefault="00587693">
                            <w:pPr>
                              <w:spacing w:before="152"/>
                              <w:ind w:left="144"/>
                              <w:rPr>
                                <w:b/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lang w:val="es"/>
                              </w:rPr>
                              <w:t>El objetivo principal de los consejos asesores es preparar a los estudiantes para el éxito en la universida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lang w:val="es"/>
                              </w:rPr>
                              <w:t>d y las carreras:</w:t>
                            </w:r>
                          </w:p>
                          <w:p w:rsidR="00DD15AA" w:rsidRPr="00587693" w:rsidRDefault="0058769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3"/>
                              </w:tabs>
                              <w:spacing w:before="255"/>
                              <w:ind w:hanging="359"/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FFFFFF"/>
                                <w:lang w:val="es"/>
                              </w:rPr>
                              <w:t>Aprovechar las conexiones para crear conciencia sobre la(s) academia(s) y generar apoyo comunitario.</w:t>
                            </w:r>
                          </w:p>
                          <w:p w:rsidR="00DD15AA" w:rsidRPr="00587693" w:rsidRDefault="0058769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3"/>
                              </w:tabs>
                              <w:spacing w:before="132" w:line="252" w:lineRule="auto"/>
                              <w:ind w:right="1189"/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FFFFFF"/>
                                <w:lang w:val="es"/>
                              </w:rPr>
                              <w:t>Garantizar y coordinar una secuencia de experiencias de aprendizaje basadas en el trabajo, incluidas pasantías remuneradas, según el cron</w:t>
                            </w:r>
                            <w:r>
                              <w:rPr>
                                <w:color w:val="FFFFFF"/>
                                <w:lang w:val="es"/>
                              </w:rPr>
                              <w:t>ograma de aprendizaje basado en el trabajo de la academia.</w:t>
                            </w:r>
                          </w:p>
                          <w:p w:rsidR="00DD15AA" w:rsidRPr="00587693" w:rsidRDefault="0058769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3"/>
                              </w:tabs>
                              <w:spacing w:before="120"/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FFFFFF"/>
                                <w:lang w:val="es"/>
                              </w:rPr>
                              <w:t>Participar en una variedad de actividades presenciales y virtuales en el aula y proyectos estudiantiles.</w:t>
                            </w:r>
                          </w:p>
                          <w:p w:rsidR="00DD15AA" w:rsidRPr="00587693" w:rsidRDefault="0058769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3"/>
                              </w:tabs>
                              <w:spacing w:before="133"/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FFFFFF"/>
                                <w:lang w:val="es"/>
                              </w:rPr>
                              <w:t>Encontrar, financiar o proporcionar oportunidades de pasantías remuneradas.</w:t>
                            </w:r>
                          </w:p>
                          <w:p w:rsidR="00DD15AA" w:rsidRPr="00587693" w:rsidRDefault="0058769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3"/>
                              </w:tabs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FFFFFF"/>
                                <w:lang w:val="es"/>
                              </w:rPr>
                              <w:t>Colaborar con lo</w:t>
                            </w:r>
                            <w:r>
                              <w:rPr>
                                <w:color w:val="FFFFFF"/>
                                <w:lang w:val="es"/>
                              </w:rPr>
                              <w:t>s líderes de la academia para mejorar el plan de estudios y el desarrollo profesional.</w:t>
                            </w:r>
                          </w:p>
                          <w:p w:rsidR="00DD15AA" w:rsidRPr="00587693" w:rsidRDefault="00587693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3"/>
                              </w:tabs>
                              <w:spacing w:line="252" w:lineRule="auto"/>
                              <w:ind w:right="949"/>
                              <w:rPr>
                                <w:color w:val="000000"/>
                                <w:lang w:val="es-ES"/>
                              </w:rPr>
                            </w:pPr>
                            <w:r>
                              <w:rPr>
                                <w:color w:val="FFFFFF"/>
                                <w:lang w:val="es"/>
                              </w:rPr>
                              <w:t>Brindar liderazgo estratégico y solicitar apoyo financiero de la comunidad para garantizar la sostenibilidad de la academia.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6.341789pt;width:540pt;height:187.2pt;mso-position-horizontal-relative:page;mso-position-vertical-relative:paragraph;z-index:-15728640;mso-wrap-distance-left:0;mso-wrap-distance-right:0" type="#_x0000_t202" id="docshape6" filled="true" fillcolor="#009ec8" stroked="false">
                <v:textbox inset="0,0,0,0">
                  <w:txbxContent>
                    <w:p>
                      <w:pPr>
                        <w:spacing w:before="152"/>
                        <w:ind w:left="144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  <w:bidi w:val="0"/>
                      </w:pPr>
                      <w:r>
                        <w:rPr>
                          <w:color w:val="FFFFFF"/>
                          <w:sz w:val="22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El objetivo principal de los consejos asesores es preparar a los estudiantes para el éxito en la universidad y las carreras: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63" w:val="left" w:leader="none"/>
                        </w:tabs>
                        <w:spacing w:line="240" w:lineRule="auto" w:before="255" w:after="0"/>
                        <w:ind w:left="863" w:right="0" w:hanging="359"/>
                        <w:jc w:val="left"/>
                        <w:rPr>
                          <w:color w:val="000000"/>
                        </w:rPr>
                        <w:bidi w:val="0"/>
                      </w:pPr>
                      <w:r>
                        <w:rPr>
                          <w:color w:val="FFFFFF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Aprovechar las conexiones para crear conciencia sobre la(s) academia(s) y generar apoyo comunitario.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63" w:val="left" w:leader="none"/>
                        </w:tabs>
                        <w:spacing w:line="252" w:lineRule="auto" w:before="132" w:after="0"/>
                        <w:ind w:left="863" w:right="1189" w:hanging="360"/>
                        <w:jc w:val="left"/>
                        <w:rPr>
                          <w:color w:val="000000"/>
                        </w:rPr>
                        <w:bidi w:val="0"/>
                      </w:pPr>
                      <w:r>
                        <w:rPr>
                          <w:color w:val="FFFFFF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Garantizar y coordinar una secuencia de experiencias de aprendizaje basadas en el trabajo, incluidas pasantías remuneradas, según el cronograma de aprendizaje basado en el trabajo de la academia.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63" w:val="left" w:leader="none"/>
                        </w:tabs>
                        <w:spacing w:line="240" w:lineRule="auto" w:before="120" w:after="0"/>
                        <w:ind w:left="863" w:right="0" w:hanging="360"/>
                        <w:jc w:val="left"/>
                        <w:rPr>
                          <w:color w:val="000000"/>
                        </w:rPr>
                        <w:bidi w:val="0"/>
                      </w:pPr>
                      <w:r>
                        <w:rPr>
                          <w:color w:val="FFFFFF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Participar en una variedad de actividades presenciales y virtuales en el aula y proyectos estudiantiles.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63" w:val="left" w:leader="none"/>
                        </w:tabs>
                        <w:spacing w:line="240" w:lineRule="auto" w:before="133" w:after="0"/>
                        <w:ind w:left="863" w:right="0" w:hanging="360"/>
                        <w:jc w:val="left"/>
                        <w:rPr>
                          <w:color w:val="000000"/>
                        </w:rPr>
                        <w:bidi w:val="0"/>
                      </w:pPr>
                      <w:r>
                        <w:rPr>
                          <w:color w:val="FFFFFF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Encontrar, financiar o proporcionar oportunidades de pasantías remuneradas.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63" w:val="left" w:leader="none"/>
                        </w:tabs>
                        <w:spacing w:line="240" w:lineRule="auto" w:before="131" w:after="0"/>
                        <w:ind w:left="863" w:right="0" w:hanging="360"/>
                        <w:jc w:val="left"/>
                        <w:rPr>
                          <w:color w:val="000000"/>
                        </w:rPr>
                        <w:bidi w:val="0"/>
                      </w:pPr>
                      <w:r>
                        <w:rPr>
                          <w:color w:val="FFFFFF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Colaborar con los líderes de la academia para mejorar el plan de estudios y el desarrollo profesional.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863" w:val="left" w:leader="none"/>
                        </w:tabs>
                        <w:spacing w:line="252" w:lineRule="auto" w:before="131" w:after="0"/>
                        <w:ind w:left="863" w:right="949" w:hanging="360"/>
                        <w:jc w:val="left"/>
                        <w:rPr>
                          <w:color w:val="000000"/>
                        </w:rPr>
                        <w:bidi w:val="0"/>
                      </w:pPr>
                      <w:r>
                        <w:rPr>
                          <w:color w:val="FFFFFF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Brindar liderazgo estratégico y solicitar apoyo financiero de la comunidad para garantizar la sostenibilidad de la academia.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 w:rsidR="00DD15AA" w:rsidRPr="00587693" w:rsidRDefault="00DD15AA">
      <w:pPr>
        <w:pStyle w:val="BodyText"/>
        <w:spacing w:before="0"/>
        <w:ind w:left="0" w:firstLine="0"/>
        <w:rPr>
          <w:sz w:val="32"/>
          <w:lang w:val="es-ES"/>
        </w:rPr>
      </w:pPr>
    </w:p>
    <w:p w:rsidR="00DD15AA" w:rsidRPr="00587693" w:rsidRDefault="00DD15AA">
      <w:pPr>
        <w:pStyle w:val="BodyText"/>
        <w:spacing w:before="12"/>
        <w:ind w:left="0" w:firstLine="0"/>
        <w:rPr>
          <w:sz w:val="32"/>
          <w:lang w:val="es-ES"/>
        </w:rPr>
      </w:pPr>
    </w:p>
    <w:p w:rsidR="00DD15AA" w:rsidRPr="00587693" w:rsidRDefault="00587693">
      <w:pPr>
        <w:pStyle w:val="Heading1"/>
        <w:ind w:left="729"/>
        <w:rPr>
          <w:lang w:val="es-ES"/>
        </w:rPr>
      </w:pPr>
      <w:r>
        <w:rPr>
          <w:b w:val="0"/>
          <w:bCs w:val="0"/>
          <w:noProof/>
          <w:lang w:val="es-ES" w:eastAsia="zh-CN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3444238</wp:posOffset>
                </wp:positionH>
                <wp:positionV relativeFrom="paragraph">
                  <wp:posOffset>-290499</wp:posOffset>
                </wp:positionV>
                <wp:extent cx="4321810" cy="4603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1810" cy="460375"/>
                          <a:chOff x="0" y="0"/>
                          <a:chExt cx="4321810" cy="4603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7781" y="0"/>
                            <a:ext cx="430403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4030" h="460375">
                                <a:moveTo>
                                  <a:pt x="430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362"/>
                                </a:lnTo>
                                <a:lnTo>
                                  <a:pt x="4304017" y="460362"/>
                                </a:lnTo>
                                <a:lnTo>
                                  <a:pt x="4304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AF49">
                              <a:alpha val="160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050" y="1889"/>
                            <a:ext cx="127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7200">
                                <a:moveTo>
                                  <a:pt x="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1AF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00" y="0"/>
                            <a:ext cx="4283710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15AA" w:rsidRPr="00587693" w:rsidRDefault="00587693">
                              <w:pPr>
                                <w:spacing w:before="157" w:line="254" w:lineRule="auto"/>
                                <w:ind w:left="154" w:right="759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587693">
                                <w:rPr>
                                  <w:color w:val="181818"/>
                                  <w:sz w:val="16"/>
                                  <w:szCs w:val="16"/>
                                  <w:lang w:val="es"/>
                                </w:rPr>
                                <w:t xml:space="preserve">NAF RECOMIENDA QUE EL </w:t>
                              </w:r>
                              <w:r w:rsidRPr="00587693">
                                <w:rPr>
                                  <w:b/>
                                  <w:bCs/>
                                  <w:color w:val="009EC8"/>
                                  <w:sz w:val="16"/>
                                  <w:szCs w:val="16"/>
                                  <w:lang w:val="es"/>
                                </w:rPr>
                                <w:t xml:space="preserve">80% </w:t>
                              </w:r>
                              <w:r w:rsidRPr="00587693">
                                <w:rPr>
                                  <w:color w:val="181818"/>
                                  <w:sz w:val="16"/>
                                  <w:szCs w:val="16"/>
                                  <w:lang w:val="es"/>
                                </w:rPr>
                                <w:t>DE LOS MIEMBROS DEL CONSEJO ASESOR SEAN DE LA COMUNIDAD EMPRESARIAL O ESTÉN FUERA DE LA ESCUELA O DISTRITO.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left:0;text-align:left;margin-left:271.2pt;margin-top:-22.85pt;width:340.3pt;height:36.25pt;z-index:15729152;mso-wrap-distance-left:0;mso-wrap-distance-right:0;mso-position-horizontal-relative:page" coordsize="43218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iJcQMAAMIKAAAOAAAAZHJzL2Uyb0RvYy54bWzsVtFO2zAUfZ+0f7DyPpK0hZaIghgMNAkx&#10;JJj27DpOEy2JPdttwt/vXjtOQoGNMbSnvbSOfWPfe+45xzk6aauSbLnShaiXQbwXBYTXTKRFvV4G&#10;X+8uPiwCog2tU1qKmi+De66Dk+P3744amfCJyEWZckVgk1onjVwGuTEyCUPNcl5RvSckr2ExE6qi&#10;Bh7VOkwVbWD3qgwnUXQQNkKlUgnGtYbZc7cYHNv9s4wz8yXLNDekXAaQm7G/yv6u8Dc8PqLJWlGZ&#10;F6xLg74ii4oWNRzab3VODSUbVTzaqiqYElpkZo+JKhRZVjBua4Bq4minmkslNtLWsk6atexhAmh3&#10;cHr1tux6e6NIkS4DaFRNK2iRPZUsEJpGrhOIuFTyVt4oVx8MrwT7rmE53F3H5/UQ3GaqwpegTNJa&#10;zO97zHlrCIPJ2XQSL2JoDYO12UE0ne+7prAcOvfoNZZ/+vWLIU3csTa5PplGAr/0AKH+Owhvcyq5&#10;7YxGgDoIDwcIHaEOHYg2BhG0kOpEd2Du4BPP54s4IE9hFM2i6SOM+lJpwjbaXHJh0abbK20cr1M/&#10;orkfsbb2QwXqQF2UVhcmIKALFRDQxcq1QFKD72ELcUgabFeXSt53C5crseV3wgYa7JkNi+dDMZDr&#10;EFPW41ioy5cMUX7N/0u7n4tBehxMMLdnA8cH/2G4NYPRxqwUmruzsHp7aI8IxI0x16Is0ouiLBEC&#10;rdars1KRLQVwp/HpxezQegMtZU7dbHwQza3CYJ8u3O4/2gf465mCo5VI74FmDVjVMtA/NlTxgJSf&#10;ayAygGP8QPnByg+UKc+EdT/bHqXNXfuNKkkkDJeBASFeC89nmnj2QGIY4GLxzVqcbozICqSWzc1l&#10;1D2AttAu/oHI0Cu8UTmVwQzkhIeDFF8gs8No3/EpXiysQmni3SiezGHJWtH+HO6XjmteqOOWe6DA&#10;899YZigtdzriPshmLAWf2bD6pGDGRbgA7Ovv2FzWKPUp2HJkiTtiZU/XB+x2KnkQhuQ5pzp3cXap&#10;F27HGWeD/8k9ukFi8H9H7jug5Eq0BGYekpuY9qMAi+3nn7lNXPt6ax04PpsspvPHNy4Qw9Mce4e3&#10;SWcReE84A+tuls4b3IWz41OmXbX2e6LP742c6wX+Y698+FCyVtp91OGX2PjZcm/49Dz+CQAA//8D&#10;AFBLAwQUAAYACAAAACEAcN5dfuIAAAALAQAADwAAAGRycy9kb3ducmV2LnhtbEyPwWrDMBBE74X+&#10;g9hCb4lsxU6DazmE0PYUCk0KpTfF2tgm1spYiu38fZVTc1z2MfMmX0+mZQP2rrEkIZ5HwJBKqxuq&#10;JHwf3mcrYM4r0qq1hBKu6GBdPD7kKtN2pC8c9r5iIYRcpiTU3ncZ566s0Sg3tx1S+J1sb5QPZ19x&#10;3asxhJuWiyhacqMaCg216nBbY3neX4yEj1GNm0X8NuzOp+3195B+/uxilPL5adq8AvM4+X8YbvpB&#10;HYrgdLQX0o61EtJEJAGVMEvSF2A3QohFmHeUIJYr4EXO7zcUfwAAAP//AwBQSwECLQAUAAYACAAA&#10;ACEAtoM4kv4AAADhAQAAEwAAAAAAAAAAAAAAAAAAAAAAW0NvbnRlbnRfVHlwZXNdLnhtbFBLAQIt&#10;ABQABgAIAAAAIQA4/SH/1gAAAJQBAAALAAAAAAAAAAAAAAAAAC8BAABfcmVscy8ucmVsc1BLAQIt&#10;ABQABgAIAAAAIQB3QsiJcQMAAMIKAAAOAAAAAAAAAAAAAAAAAC4CAABkcnMvZTJvRG9jLnhtbFBL&#10;AQItABQABgAIAAAAIQBw3l1+4gAAAAsBAAAPAAAAAAAAAAAAAAAAAMsFAABkcnMvZG93bnJldi54&#10;bWxQSwUGAAAAAAQABADzAAAA2gYAAAAA&#10;">
                <v:shape id="Graphic 9" o:spid="_x0000_s1028" style="position:absolute;left:177;width:43041;height:4603;visibility:visible;mso-wrap-style:square;v-text-anchor:top" coordsize="4304030,460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1/TsEA&#10;AADaAAAADwAAAGRycy9kb3ducmV2LnhtbESPX2vCMBTF3wd+h3AHvs10Q2V2RnFCxUftBH28Nte2&#10;rLkpSdT67Y0g+Hg4f36c6bwzjbiQ87VlBZ+DBARxYXXNpYLdX/bxDcIHZI2NZVJwIw/zWe9tiqm2&#10;V97SJQ+liCPsU1RQhdCmUvqiIoN+YFvi6J2sMxiidKXUDq9x3DTyK0nG0mDNkVBhS8uKiv/8bCJk&#10;lw2Hh2xvmtXvZpSvjButT0el+u/d4gdEoC68ws/2WiuYwONKvA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df07BAAAA2gAAAA8AAAAAAAAAAAAAAAAAmAIAAGRycy9kb3du&#10;cmV2LnhtbFBLBQYAAAAABAAEAPUAAACGAwAAAAA=&#10;" path="m4304017,l,,,460362r4304017,l4304017,xe" fillcolor="#31af49" stroked="f">
                  <v:fill opacity="10537f"/>
                  <v:path arrowok="t"/>
                </v:shape>
                <v:shape id="Graphic 10" o:spid="_x0000_s1029" style="position:absolute;left:190;top:18;width:13;height:4572;visibility:visible;mso-wrap-style:square;v-text-anchor:top" coordsize="127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3QcQA&#10;AADbAAAADwAAAGRycy9kb3ducmV2LnhtbESPQUvDQBCF74L/YRnBm51YMEjstsRCQRAPtqWttyE7&#10;TUKzsyG7NvHfOwfB2wzvzXvfLFaT78yVh9gGsfA4y8CwVMG1UlvY7zYPz2BiInHUBWELPxxhtby9&#10;WVDhwiiffN2m2miIxIIsNCn1BWKsGvYUZ6FnUe0cBk9J16FGN9Co4b7DeZbl6KkVbWio53XD1WX7&#10;7S28vj+VX6ePI24Iy9O4O+Toytza+7upfAGTeEr/5r/rN6f4Sq+/6AC4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d0HEAAAA2wAAAA8AAAAAAAAAAAAAAAAAmAIAAGRycy9k&#10;b3ducmV2LnhtbFBLBQYAAAAABAAEAPUAAACJAwAAAAA=&#10;" path="m,l,457200e" filled="f" strokecolor="#31af49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381;width:42837;height:4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D15AA" w:rsidRPr="00587693" w:rsidRDefault="00587693">
                        <w:pPr>
                          <w:spacing w:before="157" w:line="254" w:lineRule="auto"/>
                          <w:ind w:left="154" w:right="759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587693">
                          <w:rPr>
                            <w:color w:val="181818"/>
                            <w:sz w:val="16"/>
                            <w:szCs w:val="16"/>
                            <w:lang w:val="es"/>
                          </w:rPr>
                          <w:t xml:space="preserve">NAF RECOMIENDA QUE EL </w:t>
                        </w:r>
                        <w:r w:rsidRPr="00587693">
                          <w:rPr>
                            <w:b/>
                            <w:bCs/>
                            <w:color w:val="009EC8"/>
                            <w:sz w:val="16"/>
                            <w:szCs w:val="16"/>
                            <w:lang w:val="es"/>
                          </w:rPr>
                          <w:t xml:space="preserve">80% </w:t>
                        </w:r>
                        <w:r w:rsidRPr="00587693">
                          <w:rPr>
                            <w:color w:val="181818"/>
                            <w:sz w:val="16"/>
                            <w:szCs w:val="16"/>
                            <w:lang w:val="es"/>
                          </w:rPr>
                          <w:t>DE LOS MIEMBROS DEL CONSEJO ASESOR SEAN DE LA COMUNIDAD EMPRESARIAL O ESTÉN FUERA DE LA ESCUELA O DISTRITO.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 w:val="0"/>
          <w:bCs w:val="0"/>
          <w:noProof/>
          <w:lang w:val="es-ES" w:eastAsia="zh-CN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2991768</wp:posOffset>
                </wp:positionH>
                <wp:positionV relativeFrom="paragraph">
                  <wp:posOffset>-109511</wp:posOffset>
                </wp:positionV>
                <wp:extent cx="385445" cy="2863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286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 h="286385">
                              <a:moveTo>
                                <a:pt x="385089" y="7241"/>
                              </a:moveTo>
                              <a:lnTo>
                                <a:pt x="384871" y="14748"/>
                              </a:lnTo>
                              <a:lnTo>
                                <a:pt x="384856" y="22689"/>
                              </a:lnTo>
                              <a:lnTo>
                                <a:pt x="378658" y="28749"/>
                              </a:lnTo>
                              <a:lnTo>
                                <a:pt x="336362" y="30560"/>
                              </a:lnTo>
                              <a:lnTo>
                                <a:pt x="269266" y="43555"/>
                              </a:lnTo>
                              <a:lnTo>
                                <a:pt x="189301" y="78936"/>
                              </a:lnTo>
                              <a:lnTo>
                                <a:pt x="150134" y="110098"/>
                              </a:lnTo>
                              <a:lnTo>
                                <a:pt x="119392" y="147975"/>
                              </a:lnTo>
                              <a:lnTo>
                                <a:pt x="97129" y="192467"/>
                              </a:lnTo>
                              <a:lnTo>
                                <a:pt x="83398" y="243470"/>
                              </a:lnTo>
                              <a:lnTo>
                                <a:pt x="137664" y="218729"/>
                              </a:lnTo>
                              <a:lnTo>
                                <a:pt x="145075" y="215278"/>
                              </a:lnTo>
                              <a:lnTo>
                                <a:pt x="153375" y="218290"/>
                              </a:lnTo>
                              <a:lnTo>
                                <a:pt x="160257" y="233069"/>
                              </a:lnTo>
                              <a:lnTo>
                                <a:pt x="157221" y="241359"/>
                              </a:lnTo>
                              <a:lnTo>
                                <a:pt x="149809" y="244811"/>
                              </a:lnTo>
                              <a:lnTo>
                                <a:pt x="60026" y="285562"/>
                              </a:lnTo>
                              <a:lnTo>
                                <a:pt x="57643" y="286143"/>
                              </a:lnTo>
                              <a:lnTo>
                                <a:pt x="55292" y="285651"/>
                              </a:lnTo>
                              <a:lnTo>
                                <a:pt x="54856" y="285854"/>
                              </a:lnTo>
                              <a:lnTo>
                                <a:pt x="54218" y="285622"/>
                              </a:lnTo>
                              <a:lnTo>
                                <a:pt x="53782" y="285825"/>
                              </a:lnTo>
                              <a:lnTo>
                                <a:pt x="53143" y="285594"/>
                              </a:lnTo>
                              <a:lnTo>
                                <a:pt x="52069" y="285565"/>
                              </a:lnTo>
                              <a:lnTo>
                                <a:pt x="51867" y="285130"/>
                              </a:lnTo>
                              <a:lnTo>
                                <a:pt x="50590" y="284667"/>
                              </a:lnTo>
                              <a:lnTo>
                                <a:pt x="50154" y="284870"/>
                              </a:lnTo>
                              <a:lnTo>
                                <a:pt x="49951" y="284435"/>
                              </a:lnTo>
                              <a:lnTo>
                                <a:pt x="46557" y="282842"/>
                              </a:lnTo>
                              <a:lnTo>
                                <a:pt x="44470" y="280640"/>
                              </a:lnTo>
                              <a:lnTo>
                                <a:pt x="3441" y="190253"/>
                              </a:lnTo>
                              <a:lnTo>
                                <a:pt x="0" y="182863"/>
                              </a:lnTo>
                              <a:lnTo>
                                <a:pt x="3036" y="174573"/>
                              </a:lnTo>
                              <a:lnTo>
                                <a:pt x="17860" y="167670"/>
                              </a:lnTo>
                              <a:lnTo>
                                <a:pt x="26159" y="170681"/>
                              </a:lnTo>
                              <a:lnTo>
                                <a:pt x="29600" y="178071"/>
                              </a:lnTo>
                              <a:lnTo>
                                <a:pt x="55884" y="235654"/>
                              </a:lnTo>
                              <a:lnTo>
                                <a:pt x="71702" y="178985"/>
                              </a:lnTo>
                              <a:lnTo>
                                <a:pt x="95416" y="132436"/>
                              </a:lnTo>
                              <a:lnTo>
                                <a:pt x="124886" y="95020"/>
                              </a:lnTo>
                              <a:lnTo>
                                <a:pt x="157972" y="65749"/>
                              </a:lnTo>
                              <a:lnTo>
                                <a:pt x="192535" y="43638"/>
                              </a:lnTo>
                              <a:lnTo>
                                <a:pt x="261572" y="15674"/>
                              </a:lnTo>
                              <a:lnTo>
                                <a:pt x="334210" y="1833"/>
                              </a:lnTo>
                              <a:lnTo>
                                <a:pt x="371107" y="0"/>
                              </a:lnTo>
                              <a:lnTo>
                                <a:pt x="379266" y="432"/>
                              </a:lnTo>
                              <a:lnTo>
                                <a:pt x="385089" y="7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AF4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5.572327pt;margin-top:-8.622991pt;width:30.35pt;height:22.55pt;mso-position-horizontal-relative:page;mso-position-vertical-relative:paragraph;z-index:15729664" id="docshape10" coordorigin="4711,-172" coordsize="607,451" path="m5318,-161l5318,-149,5318,-137,5308,-127,5241,-124,5135,-104,5010,-48,4948,1,4899,61,4864,131,4843,211,4928,172,4940,167,4953,171,4964,195,4959,208,4947,213,4806,277,4802,278,4799,277,4798,278,4797,277,4796,278,4795,277,4793,277,4793,277,4791,276,4790,276,4790,275,4785,273,4781,269,4717,127,4711,116,4716,102,4740,92,4753,96,4758,108,4799,199,4824,109,4862,36,4908,-23,4960,-69,5015,-104,5123,-148,5238,-170,5296,-172,5309,-172,5318,-161xe" filled="true" fillcolor="#31af4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1AF49"/>
          <w:lang w:val="es"/>
        </w:rPr>
        <w:t>MEMBRESÍA</w:t>
      </w:r>
    </w:p>
    <w:p w:rsidR="00DD15AA" w:rsidRPr="00587693" w:rsidRDefault="00587693">
      <w:pPr>
        <w:pStyle w:val="BodyText"/>
        <w:spacing w:before="140"/>
        <w:ind w:left="729" w:firstLine="0"/>
        <w:rPr>
          <w:lang w:val="es-ES"/>
        </w:rPr>
      </w:pPr>
      <w:r>
        <w:rPr>
          <w:color w:val="606267"/>
          <w:lang w:val="es"/>
        </w:rPr>
        <w:t>Al menos 10 miembros incluyan representantes de sectores como los siguientes:</w:t>
      </w:r>
    </w:p>
    <w:p w:rsidR="00DD15AA" w:rsidRPr="00587693" w:rsidRDefault="00DD15AA">
      <w:pPr>
        <w:pStyle w:val="BodyText"/>
        <w:spacing w:before="6"/>
        <w:ind w:left="0" w:firstLine="0"/>
        <w:rPr>
          <w:sz w:val="10"/>
          <w:lang w:val="es-ES"/>
        </w:rPr>
      </w:pPr>
    </w:p>
    <w:p w:rsidR="00DD15AA" w:rsidRPr="00587693" w:rsidRDefault="00DD15AA">
      <w:pPr>
        <w:rPr>
          <w:sz w:val="10"/>
          <w:lang w:val="es-ES"/>
        </w:rPr>
        <w:sectPr w:rsidR="00DD15AA" w:rsidRPr="00587693">
          <w:headerReference w:type="default" r:id="rId8"/>
          <w:footerReference w:type="default" r:id="rId9"/>
          <w:type w:val="continuous"/>
          <w:pgSz w:w="12240" w:h="15840"/>
          <w:pgMar w:top="1680" w:right="0" w:bottom="1280" w:left="0" w:header="0" w:footer="1100" w:gutter="0"/>
          <w:pgNumType w:start="1"/>
          <w:cols w:space="720"/>
        </w:sectPr>
      </w:pPr>
    </w:p>
    <w:p w:rsidR="00DD15AA" w:rsidRDefault="00587693">
      <w:pPr>
        <w:pStyle w:val="ListParagraph"/>
        <w:numPr>
          <w:ilvl w:val="0"/>
          <w:numId w:val="4"/>
        </w:numPr>
        <w:tabs>
          <w:tab w:val="left" w:pos="1726"/>
        </w:tabs>
        <w:spacing w:before="100"/>
      </w:pPr>
      <w:r>
        <w:rPr>
          <w:color w:val="606267"/>
          <w:lang w:val="es"/>
        </w:rPr>
        <w:lastRenderedPageBreak/>
        <w:t>Empresarial</w:t>
      </w:r>
    </w:p>
    <w:p w:rsidR="00DD15AA" w:rsidRDefault="00587693">
      <w:pPr>
        <w:pStyle w:val="ListParagraph"/>
        <w:numPr>
          <w:ilvl w:val="0"/>
          <w:numId w:val="4"/>
        </w:numPr>
        <w:tabs>
          <w:tab w:val="left" w:pos="1726"/>
        </w:tabs>
        <w:spacing w:before="11"/>
      </w:pPr>
      <w:r>
        <w:rPr>
          <w:color w:val="606267"/>
          <w:lang w:val="es"/>
        </w:rPr>
        <w:t>Educación postsecundaria</w:t>
      </w:r>
    </w:p>
    <w:p w:rsidR="00DD15AA" w:rsidRDefault="00587693">
      <w:pPr>
        <w:pStyle w:val="ListParagraph"/>
        <w:numPr>
          <w:ilvl w:val="0"/>
          <w:numId w:val="4"/>
        </w:numPr>
        <w:tabs>
          <w:tab w:val="left" w:pos="1726"/>
        </w:tabs>
        <w:spacing w:before="12"/>
      </w:pPr>
      <w:r>
        <w:rPr>
          <w:color w:val="606267"/>
          <w:lang w:val="es"/>
        </w:rPr>
        <w:t>Organizaciones sin fines de lucro</w:t>
      </w:r>
    </w:p>
    <w:p w:rsidR="00DD15AA" w:rsidRDefault="00587693">
      <w:pPr>
        <w:pStyle w:val="ListParagraph"/>
        <w:numPr>
          <w:ilvl w:val="0"/>
          <w:numId w:val="4"/>
        </w:numPr>
        <w:tabs>
          <w:tab w:val="left" w:pos="1726"/>
        </w:tabs>
        <w:spacing w:before="12"/>
      </w:pPr>
      <w:r>
        <w:rPr>
          <w:color w:val="606267"/>
          <w:lang w:val="es"/>
        </w:rPr>
        <w:t>Asociaciones comerciales</w:t>
      </w:r>
    </w:p>
    <w:p w:rsidR="00DD15AA" w:rsidRDefault="00587693">
      <w:pPr>
        <w:pStyle w:val="ListParagraph"/>
        <w:numPr>
          <w:ilvl w:val="0"/>
          <w:numId w:val="4"/>
        </w:numPr>
        <w:tabs>
          <w:tab w:val="left" w:pos="1725"/>
        </w:tabs>
        <w:spacing w:before="11"/>
        <w:ind w:left="1725" w:hanging="359"/>
      </w:pPr>
      <w:r>
        <w:rPr>
          <w:color w:val="606267"/>
          <w:lang w:val="es"/>
        </w:rPr>
        <w:t>Organizaciones laborales y económicas</w:t>
      </w:r>
    </w:p>
    <w:p w:rsidR="00DD15AA" w:rsidRDefault="00DD15AA">
      <w:pPr>
        <w:pStyle w:val="BodyText"/>
        <w:spacing w:before="137"/>
        <w:ind w:left="0" w:firstLine="0"/>
      </w:pPr>
    </w:p>
    <w:p w:rsidR="00DD15AA" w:rsidRDefault="00587693">
      <w:pPr>
        <w:pStyle w:val="Heading1"/>
        <w:ind w:left="748"/>
        <w:jc w:val="center"/>
      </w:pPr>
      <w:r>
        <w:rPr>
          <w:color w:val="31AF49"/>
          <w:lang w:val="es"/>
        </w:rPr>
        <w:t>OPERACIONES/GERENCIA</w:t>
      </w:r>
    </w:p>
    <w:p w:rsidR="00DD15AA" w:rsidRDefault="00587693">
      <w:pPr>
        <w:pStyle w:val="ListParagraph"/>
        <w:numPr>
          <w:ilvl w:val="0"/>
          <w:numId w:val="3"/>
        </w:numPr>
        <w:tabs>
          <w:tab w:val="left" w:pos="1148"/>
        </w:tabs>
        <w:spacing w:before="100"/>
      </w:pPr>
      <w:r>
        <w:rPr>
          <w:lang w:val="es"/>
        </w:rPr>
        <w:br w:type="column"/>
      </w:r>
      <w:r>
        <w:rPr>
          <w:color w:val="606267"/>
          <w:lang w:val="es"/>
        </w:rPr>
        <w:lastRenderedPageBreak/>
        <w:t>Organizaciones de desarrollo</w:t>
      </w:r>
    </w:p>
    <w:p w:rsidR="00DD15AA" w:rsidRDefault="00587693">
      <w:pPr>
        <w:pStyle w:val="ListParagraph"/>
        <w:numPr>
          <w:ilvl w:val="0"/>
          <w:numId w:val="3"/>
        </w:numPr>
        <w:tabs>
          <w:tab w:val="left" w:pos="1148"/>
        </w:tabs>
        <w:spacing w:before="11"/>
      </w:pPr>
      <w:r>
        <w:rPr>
          <w:color w:val="606267"/>
          <w:lang w:val="es"/>
        </w:rPr>
        <w:t>Padres</w:t>
      </w:r>
    </w:p>
    <w:p w:rsidR="00DD15AA" w:rsidRDefault="00587693">
      <w:pPr>
        <w:pStyle w:val="ListParagraph"/>
        <w:numPr>
          <w:ilvl w:val="0"/>
          <w:numId w:val="3"/>
        </w:numPr>
        <w:tabs>
          <w:tab w:val="left" w:pos="1148"/>
        </w:tabs>
        <w:spacing w:before="12"/>
      </w:pPr>
      <w:r>
        <w:rPr>
          <w:color w:val="606267"/>
          <w:lang w:val="es"/>
        </w:rPr>
        <w:t>Estudiantes</w:t>
      </w:r>
    </w:p>
    <w:p w:rsidR="00DD15AA" w:rsidRDefault="00587693">
      <w:pPr>
        <w:pStyle w:val="ListParagraph"/>
        <w:numPr>
          <w:ilvl w:val="0"/>
          <w:numId w:val="3"/>
        </w:numPr>
        <w:tabs>
          <w:tab w:val="left" w:pos="1148"/>
        </w:tabs>
        <w:spacing w:before="12"/>
      </w:pPr>
      <w:r>
        <w:rPr>
          <w:color w:val="606267"/>
          <w:lang w:val="es"/>
        </w:rPr>
        <w:t>Exalumnos</w:t>
      </w:r>
    </w:p>
    <w:p w:rsidR="00DD15AA" w:rsidRDefault="00587693">
      <w:pPr>
        <w:pStyle w:val="ListParagraph"/>
        <w:numPr>
          <w:ilvl w:val="0"/>
          <w:numId w:val="3"/>
        </w:numPr>
        <w:tabs>
          <w:tab w:val="left" w:pos="1148"/>
        </w:tabs>
        <w:spacing w:before="11"/>
      </w:pPr>
      <w:r>
        <w:rPr>
          <w:color w:val="606267"/>
          <w:lang w:val="es"/>
        </w:rPr>
        <w:t>Líderes de la academia</w:t>
      </w:r>
    </w:p>
    <w:p w:rsidR="00DD15AA" w:rsidRDefault="00587693">
      <w:pPr>
        <w:pStyle w:val="ListParagraph"/>
        <w:numPr>
          <w:ilvl w:val="0"/>
          <w:numId w:val="3"/>
        </w:numPr>
        <w:tabs>
          <w:tab w:val="left" w:pos="1148"/>
        </w:tabs>
        <w:spacing w:before="11"/>
      </w:pPr>
      <w:r>
        <w:rPr>
          <w:color w:val="606267"/>
          <w:lang w:val="es"/>
        </w:rPr>
        <w:t>Administración escolar o distrital</w:t>
      </w:r>
    </w:p>
    <w:p w:rsidR="00DD15AA" w:rsidRDefault="00DD15AA">
      <w:pPr>
        <w:sectPr w:rsidR="00DD15AA">
          <w:type w:val="continuous"/>
          <w:pgSz w:w="12240" w:h="15840"/>
          <w:pgMar w:top="1680" w:right="0" w:bottom="1280" w:left="0" w:header="0" w:footer="1100" w:gutter="0"/>
          <w:cols w:num="2" w:space="720" w:equalWidth="0">
            <w:col w:w="5061" w:space="294"/>
            <w:col w:w="6885"/>
          </w:cols>
        </w:sectPr>
      </w:pPr>
    </w:p>
    <w:p w:rsidR="00DD15AA" w:rsidRPr="00587693" w:rsidRDefault="00587693">
      <w:pPr>
        <w:pStyle w:val="ListParagraph"/>
        <w:numPr>
          <w:ilvl w:val="1"/>
          <w:numId w:val="3"/>
        </w:numPr>
        <w:tabs>
          <w:tab w:val="left" w:pos="1335"/>
        </w:tabs>
        <w:spacing w:before="138"/>
        <w:ind w:left="1335"/>
        <w:rPr>
          <w:lang w:val="es-ES"/>
        </w:rPr>
      </w:pPr>
      <w:r>
        <w:rPr>
          <w:color w:val="606267"/>
          <w:lang w:val="es"/>
        </w:rPr>
        <w:lastRenderedPageBreak/>
        <w:t>Mantener planes estratégicos vigentes, estatutos actualizados, políticas financieras y un plan de sucesión.</w:t>
      </w:r>
    </w:p>
    <w:p w:rsidR="00DD15AA" w:rsidRPr="00587693" w:rsidRDefault="00587693">
      <w:pPr>
        <w:pStyle w:val="ListParagraph"/>
        <w:numPr>
          <w:ilvl w:val="1"/>
          <w:numId w:val="3"/>
        </w:numPr>
        <w:tabs>
          <w:tab w:val="left" w:pos="1335"/>
        </w:tabs>
        <w:ind w:left="1335"/>
        <w:rPr>
          <w:lang w:val="es-ES"/>
        </w:rPr>
      </w:pPr>
      <w:r>
        <w:rPr>
          <w:color w:val="606267"/>
          <w:lang w:val="es"/>
        </w:rPr>
        <w:t>Reunirse mensualmente y operar comités definidos según las necesidades de la academia.</w:t>
      </w:r>
    </w:p>
    <w:p w:rsidR="00DD15AA" w:rsidRPr="00587693" w:rsidRDefault="00587693">
      <w:pPr>
        <w:pStyle w:val="ListParagraph"/>
        <w:numPr>
          <w:ilvl w:val="1"/>
          <w:numId w:val="3"/>
        </w:numPr>
        <w:tabs>
          <w:tab w:val="left" w:pos="1334"/>
        </w:tabs>
        <w:spacing w:before="133"/>
        <w:ind w:hanging="359"/>
        <w:rPr>
          <w:lang w:val="es-ES"/>
        </w:rPr>
      </w:pPr>
      <w:r>
        <w:rPr>
          <w:color w:val="606267"/>
          <w:lang w:val="es"/>
        </w:rPr>
        <w:t>Mantener notas y registros relaci</w:t>
      </w:r>
      <w:r>
        <w:rPr>
          <w:color w:val="606267"/>
          <w:lang w:val="es"/>
        </w:rPr>
        <w:t>onados con las acciones y actividades del consejo asesor.</w:t>
      </w:r>
    </w:p>
    <w:p w:rsidR="00DD15AA" w:rsidRPr="00587693" w:rsidRDefault="00587693">
      <w:pPr>
        <w:pStyle w:val="ListParagraph"/>
        <w:numPr>
          <w:ilvl w:val="1"/>
          <w:numId w:val="3"/>
        </w:numPr>
        <w:tabs>
          <w:tab w:val="left" w:pos="1334"/>
        </w:tabs>
        <w:spacing w:line="252" w:lineRule="auto"/>
        <w:ind w:right="873"/>
        <w:rPr>
          <w:lang w:val="es-ES"/>
        </w:rPr>
      </w:pPr>
      <w:r>
        <w:rPr>
          <w:color w:val="606267"/>
          <w:lang w:val="es"/>
        </w:rPr>
        <w:t>Revisar los datos de la academia, participar en la evaluación de la academia y proporcionar información sobre el plan de acción de la academia.</w:t>
      </w:r>
    </w:p>
    <w:p w:rsidR="00DD15AA" w:rsidRPr="00587693" w:rsidRDefault="00587693">
      <w:pPr>
        <w:pStyle w:val="ListParagraph"/>
        <w:numPr>
          <w:ilvl w:val="1"/>
          <w:numId w:val="3"/>
        </w:numPr>
        <w:tabs>
          <w:tab w:val="left" w:pos="1334"/>
        </w:tabs>
        <w:spacing w:before="121" w:line="252" w:lineRule="auto"/>
        <w:ind w:right="1543"/>
        <w:rPr>
          <w:lang w:val="es-ES"/>
        </w:rPr>
      </w:pPr>
      <w:r>
        <w:rPr>
          <w:color w:val="606267"/>
          <w:lang w:val="es"/>
        </w:rPr>
        <w:lastRenderedPageBreak/>
        <w:t>Apoyar la recopilación de datos de NAF y los esfuerzos</w:t>
      </w:r>
      <w:r>
        <w:rPr>
          <w:color w:val="606267"/>
          <w:lang w:val="es"/>
        </w:rPr>
        <w:t xml:space="preserve"> de mejora continua, incluidas las actividades de aprendizaje basado en el trabajo y las pasantías.</w:t>
      </w:r>
    </w:p>
    <w:p w:rsidR="00DD15AA" w:rsidRPr="00587693" w:rsidRDefault="00DD15AA">
      <w:pPr>
        <w:spacing w:line="252" w:lineRule="auto"/>
        <w:rPr>
          <w:lang w:val="es-ES"/>
        </w:rPr>
        <w:sectPr w:rsidR="00DD15AA" w:rsidRPr="00587693">
          <w:type w:val="continuous"/>
          <w:pgSz w:w="12240" w:h="15840"/>
          <w:pgMar w:top="1680" w:right="0" w:bottom="1280" w:left="0" w:header="0" w:footer="1100" w:gutter="0"/>
          <w:cols w:space="720"/>
        </w:sectPr>
      </w:pPr>
      <w:bookmarkStart w:id="0" w:name="_GoBack"/>
    </w:p>
    <w:bookmarkEnd w:id="0"/>
    <w:p w:rsidR="00DD15AA" w:rsidRPr="00587693" w:rsidRDefault="00587693">
      <w:pPr>
        <w:pStyle w:val="Heading1"/>
        <w:spacing w:before="100"/>
        <w:rPr>
          <w:lang w:val="es-ES"/>
        </w:rPr>
      </w:pPr>
      <w:r>
        <w:rPr>
          <w:color w:val="31AF49"/>
          <w:lang w:val="es"/>
        </w:rPr>
        <w:t>ROLES DE LIDERAZGO</w:t>
      </w:r>
    </w:p>
    <w:p w:rsidR="00DD15AA" w:rsidRPr="00587693" w:rsidRDefault="00587693">
      <w:pPr>
        <w:pStyle w:val="Heading2"/>
        <w:spacing w:before="101"/>
        <w:rPr>
          <w:lang w:val="es-ES"/>
        </w:rPr>
      </w:pPr>
      <w:bookmarkStart w:id="1" w:name="Chairperson_(Chair_or_Co-Chair)"/>
      <w:bookmarkEnd w:id="1"/>
      <w:r>
        <w:rPr>
          <w:lang w:val="es"/>
        </w:rPr>
        <w:t>Presidente (Presidente o Copresidente)</w:t>
      </w:r>
    </w:p>
    <w:p w:rsidR="00DD15AA" w:rsidRPr="00587693" w:rsidRDefault="00587693">
      <w:pPr>
        <w:pStyle w:val="BodyText"/>
        <w:spacing w:before="18" w:line="254" w:lineRule="auto"/>
        <w:ind w:left="720" w:firstLine="0"/>
        <w:rPr>
          <w:lang w:val="es-ES"/>
        </w:rPr>
      </w:pPr>
      <w:r>
        <w:rPr>
          <w:color w:val="606267"/>
          <w:lang w:val="es"/>
        </w:rPr>
        <w:t>El presidente es el vínculo principal entre la comunidad empresarial, los miembros del consejo asesor y la academia, y proporciona liderazgo para el consejo asesor.</w:t>
      </w:r>
    </w:p>
    <w:p w:rsidR="00DD15AA" w:rsidRPr="00587693" w:rsidRDefault="00587693">
      <w:pPr>
        <w:pStyle w:val="Heading3"/>
        <w:spacing w:before="238"/>
        <w:rPr>
          <w:b w:val="0"/>
          <w:lang w:val="es-ES"/>
        </w:rPr>
      </w:pPr>
      <w:r>
        <w:rPr>
          <w:b w:val="0"/>
          <w:bCs w:val="0"/>
          <w:color w:val="606267"/>
          <w:lang w:val="es"/>
        </w:rPr>
        <w:t xml:space="preserve">El </w:t>
      </w:r>
      <w:r>
        <w:rPr>
          <w:lang w:val="es"/>
        </w:rPr>
        <w:t>Presidente del Consejo Asesor</w:t>
      </w:r>
      <w:r>
        <w:rPr>
          <w:b w:val="0"/>
          <w:bCs w:val="0"/>
          <w:lang w:val="es"/>
        </w:rPr>
        <w:t>:</w:t>
      </w:r>
    </w:p>
    <w:p w:rsidR="00DD15AA" w:rsidRPr="00587693" w:rsidRDefault="00587693">
      <w:pPr>
        <w:pStyle w:val="ListParagraph"/>
        <w:numPr>
          <w:ilvl w:val="0"/>
          <w:numId w:val="2"/>
        </w:numPr>
        <w:tabs>
          <w:tab w:val="left" w:pos="1439"/>
        </w:tabs>
        <w:spacing w:before="134" w:line="252" w:lineRule="auto"/>
        <w:rPr>
          <w:lang w:val="es-ES"/>
        </w:rPr>
      </w:pPr>
      <w:r>
        <w:rPr>
          <w:color w:val="606267"/>
          <w:lang w:val="es"/>
        </w:rPr>
        <w:t xml:space="preserve">Desarrolla agenda y prioridades para todas las reuniones </w:t>
      </w:r>
      <w:r>
        <w:rPr>
          <w:color w:val="606267"/>
          <w:lang w:val="es"/>
        </w:rPr>
        <w:t>del consejo asesor en colaboración con el liderazgo de la academia.</w:t>
      </w:r>
    </w:p>
    <w:p w:rsidR="00DD15AA" w:rsidRPr="00587693" w:rsidRDefault="00587693">
      <w:pPr>
        <w:pStyle w:val="ListParagraph"/>
        <w:numPr>
          <w:ilvl w:val="0"/>
          <w:numId w:val="2"/>
        </w:numPr>
        <w:tabs>
          <w:tab w:val="left" w:pos="1439"/>
        </w:tabs>
        <w:spacing w:before="123" w:line="252" w:lineRule="auto"/>
        <w:ind w:right="550"/>
        <w:rPr>
          <w:lang w:val="es-ES"/>
        </w:rPr>
      </w:pPr>
      <w:r>
        <w:rPr>
          <w:color w:val="606267"/>
          <w:lang w:val="es"/>
        </w:rPr>
        <w:t>Asiste y facilita todas las reuniones del consejo asesor.</w:t>
      </w:r>
    </w:p>
    <w:p w:rsidR="00DD15AA" w:rsidRPr="00587693" w:rsidRDefault="00587693">
      <w:pPr>
        <w:pStyle w:val="ListParagraph"/>
        <w:numPr>
          <w:ilvl w:val="0"/>
          <w:numId w:val="2"/>
        </w:numPr>
        <w:tabs>
          <w:tab w:val="left" w:pos="1439"/>
        </w:tabs>
        <w:spacing w:before="121" w:line="252" w:lineRule="auto"/>
        <w:rPr>
          <w:lang w:val="es-ES"/>
        </w:rPr>
      </w:pPr>
      <w:r>
        <w:rPr>
          <w:color w:val="606267"/>
          <w:lang w:val="es"/>
        </w:rPr>
        <w:t>Conduce al consejo asesor hacia las metas anuales establecidas en la reunión de planificación estratégica</w:t>
      </w:r>
    </w:p>
    <w:p w:rsidR="00DD15AA" w:rsidRPr="00587693" w:rsidRDefault="00587693">
      <w:pPr>
        <w:pStyle w:val="ListParagraph"/>
        <w:numPr>
          <w:ilvl w:val="0"/>
          <w:numId w:val="2"/>
        </w:numPr>
        <w:tabs>
          <w:tab w:val="left" w:pos="1438"/>
        </w:tabs>
        <w:spacing w:before="120" w:line="252" w:lineRule="auto"/>
        <w:ind w:left="1438" w:right="131"/>
        <w:rPr>
          <w:lang w:val="es-ES"/>
        </w:rPr>
      </w:pPr>
      <w:r>
        <w:rPr>
          <w:color w:val="606267"/>
          <w:lang w:val="es"/>
        </w:rPr>
        <w:t>Realiza seguimiento y ge</w:t>
      </w:r>
      <w:r>
        <w:rPr>
          <w:color w:val="606267"/>
          <w:lang w:val="es"/>
        </w:rPr>
        <w:t>stiona los resultados de los comités y miembros del consejo asesor.</w:t>
      </w:r>
    </w:p>
    <w:p w:rsidR="00DD15AA" w:rsidRPr="00587693" w:rsidRDefault="00587693">
      <w:pPr>
        <w:spacing w:before="7" w:after="24"/>
        <w:rPr>
          <w:sz w:val="5"/>
          <w:lang w:val="es-ES"/>
        </w:rPr>
      </w:pPr>
      <w:r>
        <w:rPr>
          <w:lang w:val="es"/>
        </w:rPr>
        <w:br w:type="column"/>
      </w:r>
    </w:p>
    <w:p w:rsidR="00DD15AA" w:rsidRDefault="00587693">
      <w:pPr>
        <w:pStyle w:val="BodyText"/>
        <w:spacing w:before="0"/>
        <w:ind w:left="7" w:right="-29" w:firstLine="0"/>
        <w:rPr>
          <w:sz w:val="20"/>
        </w:rPr>
      </w:pPr>
      <w:r>
        <w:rPr>
          <w:noProof/>
          <w:sz w:val="20"/>
          <w:lang w:val="es-ES" w:eastAsia="zh-CN"/>
        </w:rPr>
        <mc:AlternateContent>
          <mc:Choice Requires="wps">
            <w:drawing>
              <wp:inline distT="0" distB="0" distL="0" distR="0">
                <wp:extent cx="3957320" cy="1430655"/>
                <wp:effectExtent l="0" t="9525" r="0" b="2666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7320" cy="1430655"/>
                          <a:chOff x="0" y="0"/>
                          <a:chExt cx="3957320" cy="14306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714" y="0"/>
                            <a:ext cx="3951604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1604" h="1428750">
                                <a:moveTo>
                                  <a:pt x="3951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0"/>
                                </a:lnTo>
                                <a:lnTo>
                                  <a:pt x="3951604" y="1428750"/>
                                </a:lnTo>
                                <a:lnTo>
                                  <a:pt x="3951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AF49">
                              <a:alpha val="160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050" y="3818"/>
                            <a:ext cx="1270" cy="142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26210">
                                <a:moveTo>
                                  <a:pt x="0" y="0"/>
                                </a:moveTo>
                                <a:lnTo>
                                  <a:pt x="0" y="142621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1AF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100" y="0"/>
                            <a:ext cx="3919220" cy="142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15AA" w:rsidRPr="00587693" w:rsidRDefault="00587693">
                              <w:pPr>
                                <w:spacing w:before="158" w:line="254" w:lineRule="auto"/>
                                <w:ind w:left="136" w:right="451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color w:val="181818"/>
                                  <w:sz w:val="20"/>
                                  <w:lang w:val="es"/>
                                </w:rPr>
                                <w:t>LAS DESTREZAS ESENCIALES DEL PRESIDENTE DEL CONSEJO ASESOR INCLUYEN LAS SIGUIENTES:</w:t>
                              </w:r>
                            </w:p>
                            <w:p w:rsidR="00DD15AA" w:rsidRPr="00587693" w:rsidRDefault="005876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75"/>
                                </w:tabs>
                                <w:spacing w:before="120" w:line="252" w:lineRule="auto"/>
                                <w:ind w:right="1100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color w:val="606267"/>
                                  <w:sz w:val="20"/>
                                  <w:lang w:val="es"/>
                                </w:rPr>
                                <w:t>Experiencia en la gestión de un grupo diverso de líderes empresariales.</w:t>
                              </w:r>
                            </w:p>
                            <w:p w:rsidR="00DD15AA" w:rsidRPr="00587693" w:rsidRDefault="005876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75"/>
                                </w:tabs>
                                <w:spacing w:before="3" w:line="254" w:lineRule="auto"/>
                                <w:ind w:right="691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color w:val="606267"/>
                                  <w:sz w:val="20"/>
                                  <w:lang w:val="es"/>
                                </w:rPr>
                                <w:t>Cargo en su organización que permita la toma de decisiones relacionadas con la aportación de recursos, tanto humanos como económicos, a la academia.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1.6pt;height:112.65pt;mso-position-horizontal-relative:char;mso-position-vertical-relative:line" id="docshapegroup11" coordorigin="0,0" coordsize="6232,2253">
                <v:rect style="position:absolute;left:9;top:0;width:6223;height:2250" id="docshape12" filled="true" fillcolor="#31af49" stroked="false">
                  <v:fill opacity="10537f" type="solid"/>
                </v:rect>
                <v:line style="position:absolute" from="30,6" to="30,2252" stroked="true" strokeweight="3pt" strokecolor="#31af49">
                  <v:stroke dashstyle="solid"/>
                </v:line>
                <v:shape style="position:absolute;left:60;top:0;width:6172;height:2250" type="#_x0000_t202" id="docshape13" filled="false" stroked="false">
                  <v:textbox inset="0,0,0,0">
                    <w:txbxContent>
                      <w:p>
                        <w:pPr>
                          <w:spacing w:line="254" w:lineRule="auto" w:before="158"/>
                          <w:ind w:left="136" w:right="451" w:firstLine="0"/>
                          <w:jc w:val="left"/>
                          <w:rPr>
                            <w:sz w:val="20"/>
                          </w:rPr>
                          <w:bidi w:val="0"/>
                        </w:pPr>
                        <w:r>
                          <w:rPr>
                            <w:color w:val="181818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LAS DESTREZAS ESENCIALES DEL PRESIDENTE DEL CONSEJO ASESOR INCLUYEN LAS SIGUIENTES: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675" w:val="left" w:leader="none"/>
                          </w:tabs>
                          <w:spacing w:line="252" w:lineRule="auto" w:before="120"/>
                          <w:ind w:left="675" w:right="1100" w:hanging="360"/>
                          <w:jc w:val="left"/>
                          <w:rPr>
                            <w:sz w:val="20"/>
                          </w:rPr>
                          <w:bidi w:val="0"/>
                        </w:pPr>
                        <w:r>
                          <w:rPr>
                            <w:color w:val="606267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Experiencia en la gestión de un grupo diverso de líderes empresariales.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675" w:val="left" w:leader="none"/>
                          </w:tabs>
                          <w:spacing w:line="254" w:lineRule="auto" w:before="3"/>
                          <w:ind w:left="675" w:right="691" w:hanging="360"/>
                          <w:jc w:val="left"/>
                          <w:rPr>
                            <w:sz w:val="20"/>
                          </w:rPr>
                          <w:bidi w:val="0"/>
                        </w:pPr>
                        <w:r>
                          <w:rPr>
                            <w:color w:val="606267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Cargo en su organización que permita la toma de decisiones relacionadas con la aportación de recursos, tanto humanos como económicos, a la academia.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DD15AA" w:rsidRDefault="00DD15AA">
      <w:pPr>
        <w:pStyle w:val="BodyText"/>
        <w:spacing w:before="25"/>
        <w:ind w:left="0" w:firstLine="0"/>
      </w:pPr>
    </w:p>
    <w:p w:rsidR="00DD15AA" w:rsidRPr="00587693" w:rsidRDefault="00587693">
      <w:pPr>
        <w:pStyle w:val="ListParagraph"/>
        <w:numPr>
          <w:ilvl w:val="0"/>
          <w:numId w:val="2"/>
        </w:numPr>
        <w:tabs>
          <w:tab w:val="left" w:pos="855"/>
        </w:tabs>
        <w:spacing w:before="0" w:line="252" w:lineRule="auto"/>
        <w:ind w:left="855" w:right="1024"/>
        <w:rPr>
          <w:lang w:val="es-ES"/>
        </w:rPr>
      </w:pPr>
      <w:r>
        <w:rPr>
          <w:color w:val="606267"/>
          <w:lang w:val="es"/>
        </w:rPr>
        <w:t>Establece el tono de las reuniones e interacciones del consejo asesor.</w:t>
      </w:r>
    </w:p>
    <w:p w:rsidR="00DD15AA" w:rsidRPr="00587693" w:rsidRDefault="00587693">
      <w:pPr>
        <w:pStyle w:val="ListParagraph"/>
        <w:numPr>
          <w:ilvl w:val="0"/>
          <w:numId w:val="2"/>
        </w:numPr>
        <w:tabs>
          <w:tab w:val="left" w:pos="855"/>
        </w:tabs>
        <w:spacing w:before="121" w:line="252" w:lineRule="auto"/>
        <w:ind w:left="855" w:right="890"/>
        <w:rPr>
          <w:lang w:val="es-ES"/>
        </w:rPr>
      </w:pPr>
      <w:r>
        <w:rPr>
          <w:color w:val="606267"/>
          <w:lang w:val="es"/>
        </w:rPr>
        <w:t>Trabaja para asegurar el desarroll</w:t>
      </w:r>
      <w:r>
        <w:rPr>
          <w:color w:val="606267"/>
          <w:lang w:val="es"/>
        </w:rPr>
        <w:t>o continuo y la sostenibilidad de la academia y el consejo asesor.</w:t>
      </w:r>
    </w:p>
    <w:p w:rsidR="00DD15AA" w:rsidRPr="00587693" w:rsidRDefault="00587693">
      <w:pPr>
        <w:pStyle w:val="ListParagraph"/>
        <w:numPr>
          <w:ilvl w:val="0"/>
          <w:numId w:val="2"/>
        </w:numPr>
        <w:tabs>
          <w:tab w:val="left" w:pos="855"/>
        </w:tabs>
        <w:spacing w:before="123" w:line="252" w:lineRule="auto"/>
        <w:ind w:left="855" w:right="851"/>
        <w:rPr>
          <w:lang w:val="es-ES"/>
        </w:rPr>
      </w:pPr>
      <w:r>
        <w:rPr>
          <w:color w:val="606267"/>
          <w:lang w:val="es"/>
        </w:rPr>
        <w:t>Representa a la academia y al consejo asesor en eventos internos y externos relacionados con la academia.</w:t>
      </w:r>
    </w:p>
    <w:p w:rsidR="00DD15AA" w:rsidRPr="00587693" w:rsidRDefault="00587693">
      <w:pPr>
        <w:pStyle w:val="ListParagraph"/>
        <w:numPr>
          <w:ilvl w:val="0"/>
          <w:numId w:val="2"/>
        </w:numPr>
        <w:tabs>
          <w:tab w:val="left" w:pos="855"/>
        </w:tabs>
        <w:spacing w:before="120" w:line="252" w:lineRule="auto"/>
        <w:ind w:left="855" w:right="1039"/>
        <w:rPr>
          <w:lang w:val="es-ES"/>
        </w:rPr>
      </w:pPr>
      <w:r>
        <w:rPr>
          <w:color w:val="606267"/>
          <w:lang w:val="es"/>
        </w:rPr>
        <w:t>Actúa como embajador de la academia en redes profesionales y empresariales.</w:t>
      </w:r>
    </w:p>
    <w:p w:rsidR="00DD15AA" w:rsidRPr="00587693" w:rsidRDefault="00DD15AA">
      <w:pPr>
        <w:spacing w:line="252" w:lineRule="auto"/>
        <w:rPr>
          <w:lang w:val="es-ES"/>
        </w:rPr>
        <w:sectPr w:rsidR="00DD15AA" w:rsidRPr="00587693">
          <w:pgSz w:w="12240" w:h="15840"/>
          <w:pgMar w:top="1680" w:right="0" w:bottom="1280" w:left="0" w:header="0" w:footer="1100" w:gutter="0"/>
          <w:cols w:num="2" w:space="720" w:equalWidth="0">
            <w:col w:w="5943" w:space="40"/>
            <w:col w:w="6257"/>
          </w:cols>
        </w:sectPr>
      </w:pPr>
    </w:p>
    <w:p w:rsidR="00DD15AA" w:rsidRPr="00587693" w:rsidRDefault="00DD15AA">
      <w:pPr>
        <w:pStyle w:val="BodyText"/>
        <w:spacing w:before="186"/>
        <w:ind w:left="0" w:firstLine="0"/>
        <w:rPr>
          <w:sz w:val="28"/>
          <w:lang w:val="es-ES"/>
        </w:rPr>
      </w:pPr>
    </w:p>
    <w:p w:rsidR="00DD15AA" w:rsidRPr="00587693" w:rsidRDefault="00587693">
      <w:pPr>
        <w:pStyle w:val="Heading2"/>
        <w:rPr>
          <w:lang w:val="es-ES"/>
        </w:rPr>
      </w:pPr>
      <w:bookmarkStart w:id="2" w:name="Secretary"/>
      <w:bookmarkEnd w:id="2"/>
      <w:r>
        <w:rPr>
          <w:lang w:val="es"/>
        </w:rPr>
        <w:t>Secretario</w:t>
      </w:r>
    </w:p>
    <w:p w:rsidR="00DD15AA" w:rsidRDefault="00587693">
      <w:pPr>
        <w:pStyle w:val="BodyText"/>
        <w:spacing w:before="18" w:line="254" w:lineRule="auto"/>
        <w:ind w:left="720" w:right="1727" w:firstLine="0"/>
      </w:pPr>
      <w:r>
        <w:rPr>
          <w:color w:val="606267"/>
          <w:lang w:val="es"/>
        </w:rPr>
        <w:t xml:space="preserve">El Secretario realiza importantes funciones administrativas en nombre de todo el consejo asesor. El </w:t>
      </w:r>
      <w:r>
        <w:rPr>
          <w:b/>
          <w:bCs/>
          <w:lang w:val="es"/>
        </w:rPr>
        <w:t>Secretario</w:t>
      </w:r>
      <w:r>
        <w:rPr>
          <w:lang w:val="es"/>
        </w:rPr>
        <w:t>: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18"/>
        <w:ind w:hanging="359"/>
        <w:rPr>
          <w:lang w:val="es-ES"/>
        </w:rPr>
      </w:pPr>
      <w:r>
        <w:rPr>
          <w:color w:val="606267"/>
          <w:lang w:val="es"/>
        </w:rPr>
        <w:t>Registra y distribuye las actas de todas las reuniones.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2"/>
        <w:ind w:hanging="359"/>
        <w:rPr>
          <w:lang w:val="es-ES"/>
        </w:rPr>
      </w:pPr>
      <w:r>
        <w:rPr>
          <w:color w:val="606267"/>
          <w:lang w:val="es"/>
        </w:rPr>
        <w:t>Mantiene registros sobre los miembros del consejo asesor y la información de contacto de los miembros.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2" w:line="252" w:lineRule="auto"/>
        <w:ind w:right="1507"/>
        <w:rPr>
          <w:lang w:val="es-ES"/>
        </w:rPr>
      </w:pPr>
      <w:r>
        <w:rPr>
          <w:color w:val="606267"/>
          <w:lang w:val="es"/>
        </w:rPr>
        <w:t>Proporciona información a los líderes de la academia para completar el envío de la Evaluación de la Academia y el Centro de Datos de NAF.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20" w:line="252" w:lineRule="auto"/>
        <w:ind w:right="1557"/>
        <w:rPr>
          <w:lang w:val="es-ES"/>
        </w:rPr>
      </w:pPr>
      <w:r>
        <w:rPr>
          <w:color w:val="606267"/>
          <w:lang w:val="es"/>
        </w:rPr>
        <w:t>Mantiene la evi</w:t>
      </w:r>
      <w:r>
        <w:rPr>
          <w:color w:val="606267"/>
          <w:lang w:val="es"/>
        </w:rPr>
        <w:t>dencia del consejo asesor en la carpeta de evidencia de la academia, en colaboración con los líderes de la academia.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21"/>
        <w:rPr>
          <w:lang w:val="es-ES"/>
        </w:rPr>
      </w:pPr>
      <w:r>
        <w:rPr>
          <w:color w:val="606267"/>
          <w:lang w:val="es"/>
        </w:rPr>
        <w:t>Puede gestionar las comunicaciones entrantes y salientes con los líderes de la academia para el consejo.</w:t>
      </w:r>
    </w:p>
    <w:p w:rsidR="00DD15AA" w:rsidRPr="00587693" w:rsidRDefault="00DD15AA">
      <w:pPr>
        <w:pStyle w:val="BodyText"/>
        <w:spacing w:before="0"/>
        <w:ind w:left="0" w:firstLine="0"/>
        <w:rPr>
          <w:lang w:val="es-ES"/>
        </w:rPr>
      </w:pPr>
    </w:p>
    <w:p w:rsidR="00DD15AA" w:rsidRPr="00587693" w:rsidRDefault="00DD15AA">
      <w:pPr>
        <w:pStyle w:val="BodyText"/>
        <w:spacing w:before="4"/>
        <w:ind w:left="0" w:firstLine="0"/>
        <w:rPr>
          <w:lang w:val="es-ES"/>
        </w:rPr>
      </w:pPr>
    </w:p>
    <w:p w:rsidR="00DD15AA" w:rsidRPr="00587693" w:rsidRDefault="00587693">
      <w:pPr>
        <w:pStyle w:val="Heading2"/>
        <w:rPr>
          <w:lang w:val="es-ES"/>
        </w:rPr>
      </w:pPr>
      <w:bookmarkStart w:id="3" w:name="Treasurer"/>
      <w:bookmarkEnd w:id="3"/>
      <w:r>
        <w:rPr>
          <w:lang w:val="es"/>
        </w:rPr>
        <w:t>Tesorero</w:t>
      </w:r>
    </w:p>
    <w:p w:rsidR="00DD15AA" w:rsidRDefault="00587693">
      <w:pPr>
        <w:pStyle w:val="BodyText"/>
        <w:spacing w:before="19"/>
        <w:ind w:left="720" w:firstLine="0"/>
      </w:pPr>
      <w:r>
        <w:rPr>
          <w:color w:val="606267"/>
          <w:lang w:val="es"/>
        </w:rPr>
        <w:t>El Tesorero realiza imp</w:t>
      </w:r>
      <w:r>
        <w:rPr>
          <w:color w:val="606267"/>
          <w:lang w:val="es"/>
        </w:rPr>
        <w:t xml:space="preserve">ortantes funciones fiscales en nombre de todo el consejo. El </w:t>
      </w:r>
      <w:r>
        <w:rPr>
          <w:b/>
          <w:bCs/>
          <w:lang w:val="es"/>
        </w:rPr>
        <w:t>Tesorero</w:t>
      </w:r>
      <w:r>
        <w:rPr>
          <w:lang w:val="es"/>
        </w:rPr>
        <w:t>: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4" w:line="252" w:lineRule="auto"/>
        <w:ind w:right="1065"/>
        <w:rPr>
          <w:lang w:val="es-ES"/>
        </w:rPr>
      </w:pPr>
      <w:r>
        <w:rPr>
          <w:color w:val="606267"/>
          <w:lang w:val="es"/>
        </w:rPr>
        <w:t>Gestiona, registra y reporta libros financieros, registros y contabilidad sobre cualquier esfuerzo de recaudación de fondos u otra actividad financiera según lo planeado.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20" w:line="252" w:lineRule="auto"/>
        <w:ind w:right="931"/>
        <w:rPr>
          <w:lang w:val="es-ES"/>
        </w:rPr>
      </w:pPr>
      <w:r>
        <w:rPr>
          <w:color w:val="606267"/>
          <w:lang w:val="es"/>
        </w:rPr>
        <w:t>Mantiene comunicación con los líderes de la academia con respecto a asuntos financieros relacionados con el consejo y sus actividades</w:t>
      </w:r>
    </w:p>
    <w:p w:rsidR="00DD15AA" w:rsidRPr="00587693" w:rsidRDefault="00587693" w:rsidP="00587693">
      <w:pPr>
        <w:pStyle w:val="Heading2"/>
        <w:spacing w:before="250"/>
        <w:ind w:left="0"/>
        <w:rPr>
          <w:lang w:val="es-ES"/>
        </w:rPr>
      </w:pPr>
      <w:r>
        <w:rPr>
          <w:b w:val="0"/>
          <w:bCs w:val="0"/>
          <w:noProof/>
          <w:lang w:val="es-ES" w:eastAsia="zh-CN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4660265</wp:posOffset>
            </wp:positionH>
            <wp:positionV relativeFrom="paragraph">
              <wp:posOffset>178874</wp:posOffset>
            </wp:positionV>
            <wp:extent cx="2647950" cy="1780540"/>
            <wp:effectExtent l="0" t="0" r="0" b="0"/>
            <wp:wrapNone/>
            <wp:docPr id="17" name="Image 17" descr="Persona que escribe en tabler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Person writing on board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Academy_Leader"/>
      <w:bookmarkEnd w:id="4"/>
      <w:r>
        <w:rPr>
          <w:lang w:val="es"/>
        </w:rPr>
        <w:t xml:space="preserve">        </w:t>
      </w:r>
      <w:r>
        <w:rPr>
          <w:lang w:val="es"/>
        </w:rPr>
        <w:t>L</w:t>
      </w:r>
      <w:r>
        <w:rPr>
          <w:lang w:val="es"/>
        </w:rPr>
        <w:t>íder de la Academia</w:t>
      </w:r>
    </w:p>
    <w:p w:rsidR="00DD15AA" w:rsidRPr="00587693" w:rsidRDefault="00587693" w:rsidP="00587693">
      <w:pPr>
        <w:pStyle w:val="BodyText"/>
        <w:spacing w:before="18"/>
        <w:ind w:left="720" w:firstLine="0"/>
        <w:rPr>
          <w:color w:val="606267"/>
          <w:lang w:val="es"/>
        </w:rPr>
      </w:pPr>
      <w:r>
        <w:rPr>
          <w:color w:val="606267"/>
          <w:lang w:val="es"/>
        </w:rPr>
        <w:t>El Líder de la Academia es el enlace principal del consejo asesor.</w:t>
      </w:r>
    </w:p>
    <w:p w:rsidR="00DD15AA" w:rsidRPr="00587693" w:rsidRDefault="00587693">
      <w:pPr>
        <w:pStyle w:val="Heading3"/>
        <w:rPr>
          <w:b w:val="0"/>
          <w:lang w:val="es-ES"/>
        </w:rPr>
      </w:pPr>
      <w:r>
        <w:rPr>
          <w:lang w:val="es"/>
        </w:rPr>
        <w:t>Líder de la Academia</w:t>
      </w:r>
      <w:r>
        <w:rPr>
          <w:b w:val="0"/>
          <w:bCs w:val="0"/>
          <w:lang w:val="es"/>
        </w:rPr>
        <w:t>: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5"/>
        <w:ind w:hanging="359"/>
        <w:jc w:val="both"/>
        <w:rPr>
          <w:lang w:val="es-ES"/>
        </w:rPr>
      </w:pPr>
      <w:r>
        <w:rPr>
          <w:color w:val="606267"/>
          <w:lang w:val="es"/>
        </w:rPr>
        <w:t>Asiste a las reuniones del consejo asesor.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40"/>
        </w:tabs>
        <w:spacing w:before="132" w:line="252" w:lineRule="auto"/>
        <w:ind w:left="1440" w:right="5348"/>
        <w:jc w:val="both"/>
        <w:rPr>
          <w:lang w:val="es-ES"/>
        </w:rPr>
      </w:pPr>
      <w:r>
        <w:rPr>
          <w:color w:val="606267"/>
          <w:lang w:val="es"/>
        </w:rPr>
        <w:t>Recopila y comunica la lista de necesidades de la academia, incluidos un calendario de aprendizaje basado en el trabajo y los datos de la academia de manera uniforme y constante al consejo.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23" w:line="252" w:lineRule="auto"/>
        <w:ind w:right="5280"/>
        <w:jc w:val="both"/>
        <w:rPr>
          <w:lang w:val="es-ES"/>
        </w:rPr>
      </w:pPr>
      <w:r>
        <w:rPr>
          <w:color w:val="606267"/>
          <w:lang w:val="es"/>
        </w:rPr>
        <w:t>S</w:t>
      </w:r>
      <w:r>
        <w:rPr>
          <w:color w:val="606267"/>
          <w:lang w:val="es"/>
        </w:rPr>
        <w:t>irve como enlace entre el distrito escolar y el consejo asesor y entre NAF y el consejo asesor.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19"/>
        <w:rPr>
          <w:lang w:val="es-ES"/>
        </w:rPr>
      </w:pPr>
      <w:r>
        <w:rPr>
          <w:color w:val="606267"/>
          <w:lang w:val="es"/>
        </w:rPr>
        <w:t>Comparte comunicaciones, publicidad, informes y actualizaciones de NAF con los miembros del consejo asesor.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3"/>
        <w:rPr>
          <w:lang w:val="es-ES"/>
        </w:rPr>
      </w:pPr>
      <w:r>
        <w:rPr>
          <w:color w:val="606267"/>
          <w:lang w:val="es"/>
        </w:rPr>
        <w:t xml:space="preserve">Fomenta la participación activa de los miembros del </w:t>
      </w:r>
      <w:r>
        <w:rPr>
          <w:color w:val="606267"/>
          <w:lang w:val="es"/>
        </w:rPr>
        <w:t>consejo asesor en la conferencia anual de NAF.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rPr>
          <w:lang w:val="es-ES"/>
        </w:rPr>
      </w:pPr>
      <w:r>
        <w:rPr>
          <w:color w:val="606267"/>
          <w:lang w:val="es"/>
        </w:rPr>
        <w:t>Supervisa la implementación del plan y las actividades de aprendizaje basado en el trabajo.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line="252" w:lineRule="auto"/>
        <w:ind w:right="1475"/>
        <w:rPr>
          <w:lang w:val="es-ES"/>
        </w:rPr>
      </w:pPr>
      <w:r>
        <w:rPr>
          <w:color w:val="606267"/>
          <w:lang w:val="es"/>
        </w:rPr>
        <w:t>Apoya la orientación de los miembros del consejo asesor, proporcionando documentos, una descripción general y un recorrido por la academia.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21"/>
        <w:rPr>
          <w:lang w:val="es-ES"/>
        </w:rPr>
      </w:pPr>
      <w:r>
        <w:rPr>
          <w:color w:val="606267"/>
          <w:lang w:val="es"/>
        </w:rPr>
        <w:t>Envía los datos anuales de la Academia a NAF, incluida la información del consejo asesor.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2"/>
        <w:rPr>
          <w:lang w:val="es-ES"/>
        </w:rPr>
      </w:pPr>
      <w:r>
        <w:rPr>
          <w:color w:val="606267"/>
          <w:lang w:val="es"/>
        </w:rPr>
        <w:t>Mantiene la carpeta de evi</w:t>
      </w:r>
      <w:r>
        <w:rPr>
          <w:color w:val="606267"/>
          <w:lang w:val="es"/>
        </w:rPr>
        <w:t>dencias de la academia, incluida la documentación del consejo asesor.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2"/>
        <w:rPr>
          <w:lang w:val="es-ES"/>
        </w:rPr>
      </w:pPr>
      <w:r>
        <w:rPr>
          <w:color w:val="606267"/>
          <w:lang w:val="es"/>
        </w:rPr>
        <w:t>Proporciona actualizaciones de la academia en cada reunión del consejo.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rPr>
          <w:lang w:val="es-ES"/>
        </w:rPr>
      </w:pPr>
      <w:r>
        <w:rPr>
          <w:color w:val="606267"/>
          <w:lang w:val="es"/>
        </w:rPr>
        <w:t>Ayuda al Presidente en el desarrollo de las agendas de las reuniones del consejo.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2" w:line="252" w:lineRule="auto"/>
        <w:ind w:right="751"/>
        <w:rPr>
          <w:lang w:val="es-ES"/>
        </w:rPr>
      </w:pPr>
      <w:r>
        <w:rPr>
          <w:color w:val="606267"/>
          <w:lang w:val="es"/>
        </w:rPr>
        <w:t>Colabora con los comités del con</w:t>
      </w:r>
      <w:r>
        <w:rPr>
          <w:color w:val="606267"/>
          <w:lang w:val="es"/>
        </w:rPr>
        <w:t>sejo asesor para garantizar que la perspectiva de la academia esté representada en el trabajo del consejo.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21"/>
        <w:rPr>
          <w:lang w:val="es-ES"/>
        </w:rPr>
      </w:pPr>
      <w:r>
        <w:rPr>
          <w:color w:val="606267"/>
          <w:lang w:val="es"/>
        </w:rPr>
        <w:t>Reconoce y celebra los aportes de los miembros del consejo asesor.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rPr>
          <w:lang w:val="es-ES"/>
        </w:rPr>
      </w:pPr>
      <w:r>
        <w:rPr>
          <w:color w:val="606267"/>
          <w:lang w:val="es"/>
        </w:rPr>
        <w:t>Participa en el consejo asesor regional para apoyar y crear conexiones con otras r</w:t>
      </w:r>
      <w:r>
        <w:rPr>
          <w:color w:val="606267"/>
          <w:lang w:val="es"/>
        </w:rPr>
        <w:t>euniones de academias.</w:t>
      </w:r>
    </w:p>
    <w:p w:rsidR="00DD15AA" w:rsidRPr="00587693" w:rsidRDefault="00DD15AA">
      <w:pPr>
        <w:pStyle w:val="BodyText"/>
        <w:spacing w:before="111"/>
        <w:ind w:left="0" w:firstLine="0"/>
        <w:rPr>
          <w:lang w:val="es-ES"/>
        </w:rPr>
      </w:pPr>
    </w:p>
    <w:p w:rsidR="00DD15AA" w:rsidRPr="00587693" w:rsidRDefault="00587693">
      <w:pPr>
        <w:pStyle w:val="Heading2"/>
        <w:rPr>
          <w:lang w:val="es-ES"/>
        </w:rPr>
      </w:pPr>
      <w:bookmarkStart w:id="5" w:name="Advisory_Board_Intern(s)"/>
      <w:bookmarkEnd w:id="5"/>
      <w:r>
        <w:rPr>
          <w:lang w:val="es"/>
        </w:rPr>
        <w:t>Pasante(s) del consejo asesor:</w:t>
      </w:r>
    </w:p>
    <w:p w:rsidR="00DD15AA" w:rsidRDefault="00587693">
      <w:pPr>
        <w:pStyle w:val="BodyText"/>
        <w:spacing w:before="18" w:line="254" w:lineRule="auto"/>
        <w:ind w:left="720" w:right="760" w:firstLine="0"/>
      </w:pPr>
      <w:r>
        <w:rPr>
          <w:color w:val="606267"/>
          <w:lang w:val="es"/>
        </w:rPr>
        <w:t xml:space="preserve">El/los pasante(s) del consejo asesor brindan una oportunidad para que el consejo asesor modele las mejores prácticas de pasantías y pueda aumentar la eficacia de un consejo asesor. El/los </w:t>
      </w:r>
      <w:r>
        <w:rPr>
          <w:b/>
          <w:bCs/>
          <w:lang w:val="es"/>
        </w:rPr>
        <w:t>Pasante(s) de</w:t>
      </w:r>
      <w:r>
        <w:rPr>
          <w:b/>
          <w:bCs/>
          <w:lang w:val="es"/>
        </w:rPr>
        <w:t>l consejo asesor</w:t>
      </w:r>
      <w:r>
        <w:rPr>
          <w:lang w:val="es"/>
        </w:rPr>
        <w:t>: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17"/>
        <w:rPr>
          <w:lang w:val="es-ES"/>
        </w:rPr>
      </w:pPr>
      <w:r>
        <w:rPr>
          <w:color w:val="606267"/>
          <w:lang w:val="es"/>
        </w:rPr>
        <w:t>Apoya(n) las funciones administrativas que de otro modo se le asignan al Secretario, como la preparación de reuniones.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rPr>
          <w:lang w:val="es-ES"/>
        </w:rPr>
      </w:pPr>
      <w:r>
        <w:rPr>
          <w:color w:val="606267"/>
          <w:lang w:val="es"/>
        </w:rPr>
        <w:t>Proporciona(n) la perspectiva del estudiante durante las reuniones.</w:t>
      </w:r>
    </w:p>
    <w:p w:rsidR="00DD15AA" w:rsidRPr="00587693" w:rsidRDefault="00587693">
      <w:pPr>
        <w:pStyle w:val="ListParagraph"/>
        <w:numPr>
          <w:ilvl w:val="1"/>
          <w:numId w:val="2"/>
        </w:numPr>
        <w:tabs>
          <w:tab w:val="left" w:pos="1439"/>
        </w:tabs>
        <w:spacing w:before="133" w:line="252" w:lineRule="auto"/>
        <w:ind w:right="1072"/>
        <w:rPr>
          <w:lang w:val="es-ES"/>
        </w:rPr>
      </w:pPr>
      <w:r>
        <w:rPr>
          <w:color w:val="606267"/>
          <w:lang w:val="es"/>
        </w:rPr>
        <w:t xml:space="preserve">Se relaciona(n) con los estudiantes de la academia </w:t>
      </w:r>
      <w:r>
        <w:rPr>
          <w:color w:val="606267"/>
          <w:lang w:val="es"/>
        </w:rPr>
        <w:t>para aumentar el interés y la participación de los estudiantes en experiencias de aprendizaje basado en el trabajo y otras iniciativas del consejo asesor.</w:t>
      </w:r>
    </w:p>
    <w:p w:rsidR="00DD15AA" w:rsidRDefault="00587693">
      <w:pPr>
        <w:pStyle w:val="BodyText"/>
        <w:spacing w:before="11"/>
        <w:ind w:left="0" w:firstLine="0"/>
        <w:rPr>
          <w:sz w:val="7"/>
        </w:rPr>
      </w:pPr>
      <w:r>
        <w:rPr>
          <w:noProof/>
          <w:lang w:val="es-ES"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94927</wp:posOffset>
                </wp:positionV>
                <wp:extent cx="7315200" cy="10121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1012190"/>
                          <a:chOff x="0" y="0"/>
                          <a:chExt cx="7315200" cy="10121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7618"/>
                            <a:ext cx="7313930" cy="1004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3930" h="1004569">
                                <a:moveTo>
                                  <a:pt x="7313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3947"/>
                                </a:lnTo>
                                <a:lnTo>
                                  <a:pt x="7313930" y="1003947"/>
                                </a:lnTo>
                                <a:lnTo>
                                  <a:pt x="731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AF49">
                              <a:alpha val="160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296150" y="0"/>
                            <a:ext cx="127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40">
                                <a:moveTo>
                                  <a:pt x="0" y="0"/>
                                </a:moveTo>
                                <a:lnTo>
                                  <a:pt x="0" y="100584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1AF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7618"/>
                            <a:ext cx="7277100" cy="1004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15AA" w:rsidRPr="00587693" w:rsidRDefault="00587693">
                              <w:pPr>
                                <w:spacing w:before="158"/>
                                <w:ind w:left="637"/>
                                <w:rPr>
                                  <w:b/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81818"/>
                                  <w:sz w:val="20"/>
                                  <w:lang w:val="es"/>
                                </w:rPr>
                                <w:t>PARA MÁS INFORMACIÓN</w:t>
                              </w:r>
                            </w:p>
                            <w:p w:rsidR="00DD15AA" w:rsidRPr="00587693" w:rsidRDefault="00587693">
                              <w:pPr>
                                <w:spacing w:before="134" w:line="254" w:lineRule="auto"/>
                                <w:ind w:left="637" w:hanging="1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color w:val="606267"/>
                                  <w:sz w:val="20"/>
                                  <w:lang w:val="es"/>
                                </w:rPr>
                                <w:t xml:space="preserve">NAF tiene muchos recursos </w:t>
                              </w:r>
                              <w:hyperlink r:id="rId11">
                                <w:r>
                                  <w:rPr>
                                    <w:color w:val="606267"/>
                                    <w:sz w:val="20"/>
                                    <w:lang w:val="es"/>
                                  </w:rPr>
                                  <w:t xml:space="preserve">en </w:t>
                                </w:r>
                                <w:r>
                                  <w:rPr>
                                    <w:color w:val="009EC8"/>
                                    <w:sz w:val="20"/>
                                    <w:lang w:val="es"/>
                                  </w:rPr>
                                  <w:t>naf.org/</w:t>
                                </w:r>
                                <w:proofErr w:type="spellStart"/>
                                <w:r>
                                  <w:rPr>
                                    <w:color w:val="009EC8"/>
                                    <w:sz w:val="20"/>
                                    <w:lang w:val="es"/>
                                  </w:rPr>
                                  <w:t>resources</w:t>
                                </w:r>
                                <w:proofErr w:type="spellEnd"/>
                              </w:hyperlink>
                              <w:r>
                                <w:rPr>
                                  <w:color w:val="009EC8"/>
                                  <w:sz w:val="20"/>
                                  <w:lang w:val="es"/>
                                </w:rPr>
                                <w:t xml:space="preserve"> </w:t>
                              </w:r>
                              <w:r>
                                <w:rPr>
                                  <w:color w:val="606267"/>
                                  <w:sz w:val="20"/>
                                  <w:lang w:val="es"/>
                                </w:rPr>
                                <w:t>que profundizan en las mejores prácticas del consejo asesor, reclutamiento de socios, datos, estructura y más.</w:t>
                              </w:r>
                            </w:p>
                            <w:p w:rsidR="00DD15AA" w:rsidRPr="00587693" w:rsidRDefault="00587693">
                              <w:pPr>
                                <w:spacing w:before="119"/>
                                <w:ind w:left="637"/>
                                <w:rPr>
                                  <w:sz w:val="18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606267"/>
                                  <w:sz w:val="20"/>
                                  <w:lang w:val="es"/>
                                </w:rPr>
                                <w:t xml:space="preserve">¿Preguntas? </w:t>
                              </w:r>
                              <w:r>
                                <w:rPr>
                                  <w:color w:val="606267"/>
                                  <w:sz w:val="20"/>
                                  <w:lang w:val="es"/>
                                </w:rPr>
                                <w:t xml:space="preserve">Por favor contacte a James Cole a </w:t>
                              </w:r>
                              <w:hyperlink r:id="rId12">
                                <w:r>
                                  <w:rPr>
                                    <w:color w:val="009EC8"/>
                                    <w:sz w:val="20"/>
                                    <w:u w:val="single"/>
                                    <w:lang w:val="es"/>
                                  </w:rPr>
                                  <w:t>jcole@naf.org</w:t>
                                </w:r>
                              </w:hyperlink>
                              <w:r>
                                <w:rPr>
                                  <w:color w:val="009EC8"/>
                                  <w:sz w:val="20"/>
                                  <w:lang w:val="es"/>
                                </w:rPr>
                                <w:t xml:space="preserve"> </w:t>
                              </w:r>
                              <w:r>
                                <w:rPr>
                                  <w:color w:val="606267"/>
                                  <w:sz w:val="20"/>
                                  <w:lang w:val="es"/>
                                </w:rPr>
                                <w:t xml:space="preserve">o </w:t>
                              </w:r>
                              <w:hyperlink r:id="rId13">
                                <w:r>
                                  <w:rPr>
                                    <w:color w:val="009EC8"/>
                                    <w:sz w:val="20"/>
                                    <w:u w:val="single"/>
                                    <w:lang w:val="es"/>
                                  </w:rPr>
                                  <w:t>advisoryboard@naf.org</w:t>
                                </w:r>
                                <w:r>
                                  <w:rPr>
                                    <w:color w:val="929497"/>
                                    <w:sz w:val="18"/>
                                    <w:lang w:val="es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.474609pt;width:576pt;height:79.7pt;mso-position-horizontal-relative:page;mso-position-vertical-relative:paragraph;z-index:-15726592;mso-wrap-distance-left:0;mso-wrap-distance-right:0" id="docshapegroup14" coordorigin="0,149" coordsize="11520,1594">
                <v:rect style="position:absolute;left:0;top:161;width:11518;height:1582" id="docshape15" filled="true" fillcolor="#31af49" stroked="false">
                  <v:fill opacity="10537f" type="solid"/>
                </v:rect>
                <v:line style="position:absolute" from="11490,149" to="11490,1733" stroked="true" strokeweight="3pt" strokecolor="#31af49">
                  <v:stroke dashstyle="solid"/>
                </v:line>
                <v:shape style="position:absolute;left:0;top:161;width:11460;height:1582" type="#_x0000_t202" id="docshape16" filled="false" stroked="false">
                  <v:textbox inset="0,0,0,0">
                    <w:txbxContent>
                      <w:p>
                        <w:pPr>
                          <w:spacing w:before="158"/>
                          <w:ind w:left="637" w:right="0" w:firstLine="0"/>
                          <w:jc w:val="left"/>
                          <w:rPr>
                            <w:b/>
                            <w:sz w:val="20"/>
                          </w:rPr>
                          <w:bidi w:val="0"/>
                        </w:pPr>
                        <w:r>
                          <w:rPr>
                            <w:color w:val="181818"/>
                            <w:sz w:val="20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PARA MÁS INFORMACIÓN</w:t>
                        </w:r>
                      </w:p>
                      <w:p>
                        <w:pPr>
                          <w:spacing w:line="254" w:lineRule="auto" w:before="134"/>
                          <w:ind w:left="637" w:right="0" w:hanging="1"/>
                          <w:jc w:val="left"/>
                          <w:rPr>
                            <w:sz w:val="20"/>
                          </w:rPr>
                          <w:bidi w:val="0"/>
                        </w:pPr>
                        <w:r>
                          <w:rPr>
                            <w:color w:val="606267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NAF tiene muchos recursos </w:t>
                        </w:r>
                        <w:hyperlink r:id="rId14">
                          <w:r>
                            <w:rPr>
                              <w:color w:val="606267"/>
                              <w:sz w:val="2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en </w:t>
                          </w:r>
                          <w:r>
                            <w:rPr>
                              <w:color w:val="009EC8"/>
                              <w:sz w:val="2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naf.org/resources</w:t>
                          </w:r>
                        </w:hyperlink>
                        <w:r>
                          <w:rPr>
                            <w:color w:val="009EC8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  <w:r>
                          <w:rPr>
                            <w:color w:val="606267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que profundizan en las mejores prácticas del consejo asesor, reclutamiento de socios, datos, estructura y más.</w:t>
                        </w:r>
                      </w:p>
                      <w:p>
                        <w:pPr>
                          <w:spacing w:before="119"/>
                          <w:ind w:left="637" w:right="0" w:firstLine="0"/>
                          <w:jc w:val="left"/>
                          <w:rPr>
                            <w:sz w:val="18"/>
                          </w:rPr>
                          <w:bidi w:val="0"/>
                        </w:pPr>
                        <w:r>
                          <w:rPr>
                            <w:color w:val="606267"/>
                            <w:sz w:val="20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¿Preguntas? </w:t>
                        </w:r>
                        <w:r>
                          <w:rPr>
                            <w:color w:val="606267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Por favor contacte a James Cole a </w:t>
                        </w:r>
                        <w:hyperlink r:id="rId15">
                          <w:r>
                            <w:rPr>
                              <w:color w:val="009EC8"/>
                              <w:sz w:val="2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single"/>
                              <w:vertAlign w:val="baseline"/>
                              <w:rtl w:val="0"/>
                            </w:rPr>
                            <w:t xml:space="preserve">jcole@naf.org</w:t>
                          </w:r>
                        </w:hyperlink>
                        <w:r>
                          <w:rPr>
                            <w:color w:val="009EC8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 </w:t>
                        </w:r>
                        <w:r>
                          <w:rPr>
                            <w:color w:val="606267"/>
                            <w:sz w:val="20"/>
                            <w:lang w:val="es"/>
                            <w:b w:val="0"/>
                            <w:bCs w:val="0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o </w:t>
                        </w:r>
                        <w:hyperlink r:id="rId16">
                          <w:r>
                            <w:rPr>
                              <w:color w:val="009EC8"/>
                              <w:sz w:val="20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single"/>
                              <w:vertAlign w:val="baseline"/>
                              <w:rtl w:val="0"/>
                            </w:rPr>
                            <w:t xml:space="preserve">advisoryboard@naf.org</w:t>
                          </w:r>
                          <w:r>
                            <w:rPr>
                              <w:color w:val="929497"/>
                              <w:sz w:val="18"/>
                              <w:lang w:val="es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.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 w:rsidR="00DD15AA">
      <w:pgSz w:w="12240" w:h="15840"/>
      <w:pgMar w:top="1680" w:right="0" w:bottom="1280" w:left="0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7693">
      <w:r>
        <w:separator/>
      </w:r>
    </w:p>
  </w:endnote>
  <w:endnote w:type="continuationSeparator" w:id="0">
    <w:p w:rsidR="00000000" w:rsidRDefault="0058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AA" w:rsidRDefault="0058769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7F2798A6" wp14:editId="2D180327">
              <wp:simplePos x="0" y="0"/>
              <wp:positionH relativeFrom="page">
                <wp:posOffset>6448425</wp:posOffset>
              </wp:positionH>
              <wp:positionV relativeFrom="page">
                <wp:posOffset>9271000</wp:posOffset>
              </wp:positionV>
              <wp:extent cx="876300" cy="2063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6300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15AA" w:rsidRDefault="00587693">
                          <w:pPr>
                            <w:spacing w:before="1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lang w:val="es"/>
                            </w:rPr>
                            <w:t>NAF.ORG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40" type="#_x0000_t202" style="position:absolute;margin-left:507.75pt;margin-top:730pt;width:69pt;height:16.25pt;z-index:-1582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MLqgEAAEUDAAAOAAAAZHJzL2Uyb0RvYy54bWysUsFu2zAMvQ/YPwi6N3ZTzC2MOMXWYsOA&#10;YhvQ9gNkWYqFWaImKrHz96PkOC3WW7GLTJlPj++R3NxOdmAHFdCAa/jlquRMOQmdcbuGPz99vbjh&#10;DKNwnRjAqYYfFfLb7ccPm9HXag09DJ0KjEgc1qNveB+jr4sCZa+swBV45SipIVgR6Rp2RRfESOx2&#10;KNZlWRUjhM4HkAqR/t7PSb7N/ForGX9qjSqyoeGkLeYz5LNNZ7HdiHoXhO+NPMkQ71BhhXFU9Ex1&#10;L6Jg+2DeUFkjAyDouJJgC9DaSJU9kJvL8h83j73wKnuh5qA/twn/H638cfgVmOkaXnHmhKURPakp&#10;tjCxKjVn9FgT5tETKk5fYKIhZ6PoH0D+RoIUrzDzAyR0asakg01fssnoIfX/eO45FWGSft5cV1cl&#10;ZSSl1mV1df0plS1eHvuA8ZsCy1LQ8EAjzQLE4QHjDF0gJy1z+aQqTu2Uza0XLy10R7Iy0sQbjn/2&#10;IijOhu+OWprWYwnCErRLEOJwB3mJkiMHn/cRtMkCUqWZ9ySAZpUtnPYqLcPre0a9bP/2LwAAAP//&#10;AwBQSwMEFAAGAAgAAAAhADe9rpfgAAAADwEAAA8AAABkcnMvZG93bnJldi54bWxMT8tOwzAQvCPx&#10;D9YicaN2Ai4Q4lSoqOKAemgBiaMbmzgitiPbTd2/Z3OC285DszP1KtuBTDrE3jsBxYIB0a71qned&#10;gI/3zc0DkJikU3LwTgs46wir5vKilpXyJ7fT0z51BENcrKQAk9JYURpbo62MCz9qh9q3D1YmhKGj&#10;KsgThtuBlowtqZW9ww9GjnptdPuzP1oBn+tx85a/jNxOXL2+lPe7c2izENdX+fkJSNI5/Zlhro/V&#10;ocFOB390KpIBMSs4Ry9ed0uGs2ZPwW+RO8zcY8mBNjX9v6P5BQAA//8DAFBLAQItABQABgAIAAAA&#10;IQC2gziS/gAAAOEBAAATAAAAAAAAAAAAAAAAAAAAAABbQ29udGVudF9UeXBlc10ueG1sUEsBAi0A&#10;FAAGAAgAAAAhADj9If/WAAAAlAEAAAsAAAAAAAAAAAAAAAAALwEAAF9yZWxzLy5yZWxzUEsBAi0A&#10;FAAGAAgAAAAhANcVIwuqAQAARQMAAA4AAAAAAAAAAAAAAAAALgIAAGRycy9lMm9Eb2MueG1sUEsB&#10;Ai0AFAAGAAgAAAAhADe9rpfgAAAADwEAAA8AAAAAAAAAAAAAAAAABAQAAGRycy9kb3ducmV2Lnht&#10;bFBLBQYAAAAABAAEAPMAAAARBQAAAAA=&#10;" filled="f" stroked="f">
              <v:path arrowok="t"/>
              <v:textbox inset="0,0,0,0">
                <w:txbxContent>
                  <w:p w:rsidR="00DD15AA" w:rsidRDefault="00587693">
                    <w:pPr>
                      <w:spacing w:before="15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  <w:lang w:val="es"/>
                      </w:rPr>
                      <w:t>NAF.ORG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7080B5D8" wp14:editId="14CD01A1">
              <wp:simplePos x="0" y="0"/>
              <wp:positionH relativeFrom="page">
                <wp:posOffset>2973787</wp:posOffset>
              </wp:positionH>
              <wp:positionV relativeFrom="page">
                <wp:posOffset>9271221</wp:posOffset>
              </wp:positionV>
              <wp:extent cx="3275937" cy="2063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5937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15AA" w:rsidRDefault="00587693">
                          <w:pPr>
                            <w:spacing w:before="1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lang w:val="es"/>
                            </w:rPr>
                            <w:t>TODOS LOS DERECHOS RESERVADOS © 2021 NAF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box 5" o:spid="_x0000_s1041" type="#_x0000_t202" style="position:absolute;margin-left:234.15pt;margin-top:730pt;width:257.95pt;height:16.25pt;z-index:-1582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W/rAEAAEYDAAAOAAAAZHJzL2Uyb0RvYy54bWysUsFuGyEQvVfKPyDu8a5tOW5XXkdto1aR&#10;orZSkg9gWfCiLgxlsHf99xmw14naW9QLDPB4897MbG5H27ODCmjA1Xw+KzlTTkJr3K7mz0/frj9y&#10;hlG4VvTgVM2PCvnt9urDZvCVWkAHfasCIxKH1eBr3sXoq6JA2SkrcAZeOXrUEKyIdAy7og1iIHbb&#10;F4uyvCkGCK0PIBUi3d6dHvk282utZPypNarI+pqTtpjXkNcmrcV2I6pdEL4z8ixDvEOFFcZR0gvV&#10;nYiC7YP5h8oaGQBBx5kEW4DWRqrsgdzMy7/cPHbCq+yFioP+Uib8f7Tyx+FXYKat+YozJyy16EmN&#10;sYGRrVJxBo8VYR49oeL4BUZqcjaK/gHkbyRI8QZz+oCETsUYdbBpJ5uMPlL9j5eaUxIm6XK5WK8+&#10;LdecSXpblDfLdc5bvP72AeN3BZaloOaBepoViMMDxpRfVBPkLOaUP8mKYzNmd/PJTAPtkbwM1PKa&#10;45+9CIqz/t5RTdN8TEGYgmYKQuy/Qp6iZMnB530EbbKAlOnEexZAzcq6zoOVpuHtOaNex3/7AgAA&#10;//8DAFBLAwQUAAYACAAAACEAmMO7SeIAAAANAQAADwAAAGRycy9kb3ducmV2LnhtbEyPwU7DMBBE&#10;70j8g7VI3KhDSEMa4lSoqOKAemihUo9ubOKIeB3Fbur+PdsTHHfmaXamWkbbs0mPvnMo4HGWANPY&#10;ONVhK+Drc/1QAPNBopK9Qy3goj0s69ubSpbKnXGrp11oGYWgL6UAE8JQcu4bo630MzdoJO/bjVYG&#10;OseWq1GeKdz2PE2SnFvZIX0wctAro5uf3ckK2K+G9Uc8GLmZ5ur9LX3eXsYmCnF/F19fgAUdwx8M&#10;1/pUHWrqdHQnVJ71ArK8eCKUjCxPaBUhiyJLgR2v0iKdA68r/n9F/QsAAP//AwBQSwECLQAUAAYA&#10;CAAAACEAtoM4kv4AAADhAQAAEwAAAAAAAAAAAAAAAAAAAAAAW0NvbnRlbnRfVHlwZXNdLnhtbFBL&#10;AQItABQABgAIAAAAIQA4/SH/1gAAAJQBAAALAAAAAAAAAAAAAAAAAC8BAABfcmVscy8ucmVsc1BL&#10;AQItABQABgAIAAAAIQCoLwW/rAEAAEYDAAAOAAAAAAAAAAAAAAAAAC4CAABkcnMvZTJvRG9jLnht&#10;bFBLAQItABQABgAIAAAAIQCYw7tJ4gAAAA0BAAAPAAAAAAAAAAAAAAAAAAYEAABkcnMvZG93bnJl&#10;di54bWxQSwUGAAAAAAQABADzAAAAFQUAAAAA&#10;" filled="f" stroked="f">
              <v:path arrowok="t"/>
              <v:textbox inset="0,0,0,0">
                <w:txbxContent>
                  <w:p w:rsidR="00DD15AA" w:rsidRDefault="00587693">
                    <w:pPr>
                      <w:spacing w:before="15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  <w:lang w:val="es"/>
                      </w:rPr>
                      <w:t>TODOS LOS DERECHOS RESERVADOS © 2021 NAF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17C42F05" wp14:editId="5C4C88C3">
              <wp:simplePos x="0" y="0"/>
              <wp:positionH relativeFrom="page">
                <wp:posOffset>457200</wp:posOffset>
              </wp:positionH>
              <wp:positionV relativeFrom="page">
                <wp:posOffset>9233154</wp:posOffset>
              </wp:positionV>
              <wp:extent cx="6852284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228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2284" h="6350">
                            <a:moveTo>
                              <a:pt x="2289797" y="0"/>
                            </a:moveTo>
                            <a:lnTo>
                              <a:pt x="228371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283714" y="6096"/>
                            </a:lnTo>
                            <a:lnTo>
                              <a:pt x="2289797" y="6096"/>
                            </a:lnTo>
                            <a:lnTo>
                              <a:pt x="2289797" y="0"/>
                            </a:lnTo>
                            <a:close/>
                          </a:path>
                          <a:path w="6852284" h="6350">
                            <a:moveTo>
                              <a:pt x="6851917" y="0"/>
                            </a:moveTo>
                            <a:lnTo>
                              <a:pt x="4573524" y="0"/>
                            </a:lnTo>
                            <a:lnTo>
                              <a:pt x="4567428" y="0"/>
                            </a:lnTo>
                            <a:lnTo>
                              <a:pt x="2289810" y="0"/>
                            </a:lnTo>
                            <a:lnTo>
                              <a:pt x="2289810" y="6096"/>
                            </a:lnTo>
                            <a:lnTo>
                              <a:pt x="4567428" y="6096"/>
                            </a:lnTo>
                            <a:lnTo>
                              <a:pt x="4573524" y="6096"/>
                            </a:lnTo>
                            <a:lnTo>
                              <a:pt x="6851917" y="6096"/>
                            </a:lnTo>
                            <a:lnTo>
                              <a:pt x="6851917" y="0"/>
                            </a:lnTo>
                            <a:close/>
                          </a:path>
                        </a:pathLst>
                      </a:custGeom>
                      <a:solidFill>
                        <a:srgbClr val="92949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style="position:absolute;margin-left:36pt;margin-top:727pt;width:539.55pt;height:.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22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GAfgIAAPIGAAAOAAAAZHJzL2Uyb0RvYy54bWysVV1v2yAUfZ+0/4B4X5w431acamrValLV&#10;VWqmPROMY2sYGJA4+fe74OC43UOcaS/2xRwu594Dx6u7Y8XRgWlTSpHi0WCIERNUZqXYpfjH5vHL&#10;AiNjicgIl4Kl+MQMvlt//rSqVcJiWUieMY0giTBJrVJcWKuSKDK0YBUxA6mYgMlc6opYGOpdlGlS&#10;Q/aKR/FwOItqqTOlJWXGwNeHZhKvff48Z9R+z3PDLOIpBm7WP7V/bt0zWq9IstNEFSU90yD/wKIi&#10;pYBN21QPxBK01+VfqaqSamlkbgdUVpHM85IyXwNUMxp+qOatIIr5WqA5RrVtMv8vLX05vGpUZime&#10;YCRIBRI9nbsxcc2plUkA86ZetSvPqGdJfxmYiN7NuIE5Y465rhwWikNH3+lT22l2tIjCx9liGscL&#10;2JLC3Gw89UJEJAlr6d7YJyZ9HnJ4NrbRKQsRKUJEjyKEGtR2OnOvs8UIdNYYgc7bRmdFrFvnyLkQ&#10;1R0ixZmHm6zkgW2kh1lXAlBdzpdzjEIhwPSC4eIDdjwfQWUdbECEt/JZ4Tj2xMyGy5mrALYNKcK7&#10;SQUE2037gNtqbgIHkcLelEvDGlqunTe3FQ7BaDnq19bJdD6exn3aOpnO5pMYbOdqc52si1EfGbrI&#10;qy3rEugBvtR1Fdxt2E3gq8rByWovB8Td62ckL7PHknOnr9G77T3X6EDgni3j5QRuRXMCOjBvDY0b&#10;OF/YyuwEHlODraTY/N4TzTDi3wS4mHPkEOgQbEOgLb+X3rf90dLGbo4/iVZIQZhiC2byIoNHkiT4&#10;hKulxbqVQn7dW5mXzkQ8t4bReQDG6m/W+SfgnLs79qjLr2r9BwAA//8DAFBLAwQUAAYACAAAACEA&#10;Vek6FeIAAAANAQAADwAAAGRycy9kb3ducmV2LnhtbEyPQU/DMAyF70j8h8hIXNCWdqwMlaYTmjSJ&#10;C0IbO2y3tDFtReNUSbYVfj0eF7jZz0/P3yuWo+3FCX3oHClIpwkIpNqZjhoFu/f15BFEiJqM7h2h&#10;gi8MsCyvrwqdG3emDZ62sREcQiHXCtoYh1zKULdodZi6AYlvH85bHXn1jTRenznc9nKWJA/S6o74&#10;Q6sHXLVYf26PVsHd8HJw62+z84f7173zffW2sgulbm/G5ycQEcf4Z4YLPqNDyUyVO5IJolewmHGV&#10;yPo8m/N0caRZmoKofrUsAVkW8n+L8gcAAP//AwBQSwECLQAUAAYACAAAACEAtoM4kv4AAADhAQAA&#10;EwAAAAAAAAAAAAAAAAAAAAAAW0NvbnRlbnRfVHlwZXNdLnhtbFBLAQItABQABgAIAAAAIQA4/SH/&#10;1gAAAJQBAAALAAAAAAAAAAAAAAAAAC8BAABfcmVscy8ucmVsc1BLAQItABQABgAIAAAAIQD1irGA&#10;fgIAAPIGAAAOAAAAAAAAAAAAAAAAAC4CAABkcnMvZTJvRG9jLnhtbFBLAQItABQABgAIAAAAIQBV&#10;6ToV4gAAAA0BAAAPAAAAAAAAAAAAAAAAANgEAABkcnMvZG93bnJldi54bWxQSwUGAAAAAAQABADz&#10;AAAA5wUAAAAA&#10;" path="m2289797,r-6083,l,,,6096r2283714,l2289797,6096r,-6096xem6851917,l4573524,r-6096,l2289810,r,6096l4567428,6096r6096,l6851917,6096r,-6096xe" fillcolor="#929497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7693">
      <w:r>
        <w:separator/>
      </w:r>
    </w:p>
  </w:footnote>
  <w:footnote w:type="continuationSeparator" w:id="0">
    <w:p w:rsidR="00000000" w:rsidRDefault="0058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AA" w:rsidRDefault="0058769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204FDD9E" wp14:editId="32F5C0A7">
              <wp:simplePos x="0" y="0"/>
              <wp:positionH relativeFrom="page">
                <wp:posOffset>445273</wp:posOffset>
              </wp:positionH>
              <wp:positionV relativeFrom="page">
                <wp:posOffset>333955</wp:posOffset>
              </wp:positionV>
              <wp:extent cx="4214191" cy="670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4191" cy="670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15AA" w:rsidRDefault="00587693">
                          <w:pPr>
                            <w:spacing w:before="34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sz w:val="44"/>
                              <w:lang w:val="es"/>
                            </w:rPr>
                            <w:t>CONSEJO ASESOR</w:t>
                          </w:r>
                        </w:p>
                        <w:p w:rsidR="00DD15AA" w:rsidRDefault="00587693">
                          <w:pPr>
                            <w:spacing w:before="45"/>
                            <w:ind w:left="20"/>
                            <w:rPr>
                              <w:rFonts w:ascii="Calibr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6A4F"/>
                              <w:sz w:val="36"/>
                              <w:lang w:val="es"/>
                            </w:rPr>
                            <w:t>Descripción general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9" type="#_x0000_t202" style="position:absolute;margin-left:35.05pt;margin-top:26.3pt;width:331.85pt;height:52.8pt;z-index:-1582848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ajqgEAAD8DAAAOAAAAZHJzL2Uyb0RvYy54bWysUlFv2yAQfp/U/4B4X2ynbbZZcap1VadJ&#10;1Tap7Q/AGGI0wzGOxM6/30GctNreqr3AAR/fd9/drW8mO7C9CmjANbxalJwpJ6Ezbtvw56f79x85&#10;wyhcJwZwquEHhfxmc/FuPfpaLaGHoVOBEYnDevQN72P0dVGg7JUVuACvHD1qCFZEOoZt0QUxErsd&#10;imVZrooRQucDSIVIt3fHR77J/ForGX9ojSqyoeGUW8xryGub1mKzFvU2CN8bOach3pCFFcaR6Jnq&#10;TkTBdsH8Q2WNDICg40KCLUBrI1X2QG6q8i83j73wKnuh4qA/lwn/H638vv8ZmOkafsmZE5Za9KSm&#10;2MLELlNxRo81YR49oeJ0CxM1ORtF/wDyFxKkeIU5fkBCp2JMOti0k01GH6n+h3PNSYRJurxaVlfV&#10;p4ozSW+rD+X1KjelePntA8avCixLQcMD9TRnIPYPGJO+qE+QOZmjfkorTu00u2ihO5CJkXrdcPy9&#10;E0FxNnxzVMw0GKcgnIL2FIQ4fIE8PsmLg8+7CNpk5SRx5J2VqUs5oXmi0hi8PmfUy9xv/gAAAP//&#10;AwBQSwMEFAAGAAgAAAAhAI4hovXfAAAACQEAAA8AAABkcnMvZG93bnJldi54bWxMj8FOwzAQRO9I&#10;/IO1SNyo01RpqjROhYoqDohDC0gct7EbR8R2ZLup+/csJ3pczdPsm3qTzMAm5UPvrID5LAOmbOtk&#10;bzsBnx+7pxWwENFKHJxVAq4qwKa5v6uxku5i92o6xI5RiQ0VCtAxjhXnodXKYJi5UVnKTs4bjHT6&#10;jkuPFyo3A8+zbMkN9pY+aBzVVqv253A2Ar624+4tfWt8nwr5+pKX+6tvkxCPD+l5DSyqFP9h+NMn&#10;dWjI6ejOVgY2CCizOZECinwJjPJysaApRwKLVQ68qfntguYXAAD//wMAUEsBAi0AFAAGAAgAAAAh&#10;ALaDOJL+AAAA4QEAABMAAAAAAAAAAAAAAAAAAAAAAFtDb250ZW50X1R5cGVzXS54bWxQSwECLQAU&#10;AAYACAAAACEAOP0h/9YAAACUAQAACwAAAAAAAAAAAAAAAAAvAQAAX3JlbHMvLnJlbHNQSwECLQAU&#10;AAYACAAAACEA4uY2o6oBAAA/AwAADgAAAAAAAAAAAAAAAAAuAgAAZHJzL2Uyb0RvYy54bWxQSwEC&#10;LQAUAAYACAAAACEAjiGi9d8AAAAJAQAADwAAAAAAAAAAAAAAAAAEBAAAZHJzL2Rvd25yZXYueG1s&#10;UEsFBgAAAAAEAAQA8wAAABAFAAAAAA==&#10;" filled="f" stroked="f">
              <v:path arrowok="t"/>
              <v:textbox inset="0,0,0,0">
                <w:txbxContent>
                  <w:p w:rsidR="00DD15AA" w:rsidRDefault="00587693">
                    <w:pPr>
                      <w:spacing w:before="34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bCs/>
                        <w:sz w:val="44"/>
                        <w:lang w:val="es"/>
                      </w:rPr>
                      <w:t>CONSEJO ASESOR</w:t>
                    </w:r>
                  </w:p>
                  <w:p w:rsidR="00DD15AA" w:rsidRDefault="00587693">
                    <w:pPr>
                      <w:spacing w:before="45"/>
                      <w:ind w:left="20"/>
                      <w:rPr>
                        <w:rFonts w:ascii="Calibri"/>
                        <w:b/>
                        <w:i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i/>
                        <w:iCs/>
                        <w:color w:val="006A4F"/>
                        <w:sz w:val="36"/>
                        <w:lang w:val="es"/>
                      </w:rPr>
                      <w:t>Descripción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zh-CN"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05256D4B" wp14:editId="07DE8D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1605" cy="965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1605" cy="96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61605" h="96520">
                            <a:moveTo>
                              <a:pt x="7761605" y="0"/>
                            </a:moveTo>
                            <a:lnTo>
                              <a:pt x="0" y="0"/>
                            </a:lnTo>
                            <a:lnTo>
                              <a:pt x="0" y="96520"/>
                            </a:lnTo>
                            <a:lnTo>
                              <a:pt x="7761605" y="96520"/>
                            </a:lnTo>
                            <a:lnTo>
                              <a:pt x="7761605" y="0"/>
                            </a:lnTo>
                            <a:close/>
                          </a:path>
                        </a:pathLst>
                      </a:custGeom>
                      <a:solidFill>
                        <a:srgbClr val="31AF4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611.15pt;height:7.6pt;mso-position-horizontal-relative:page;mso-position-vertical-relative:page;z-index:-15829504" id="docshape1" filled="true" fillcolor="#31af49" stroked="false">
              <v:fill type="solid"/>
              <w10:wrap type="none"/>
            </v:rect>
          </w:pict>
        </mc:Fallback>
      </mc:AlternateContent>
    </w:r>
    <w:r>
      <w:rPr>
        <w:noProof/>
        <w:lang w:val="es-ES" w:eastAsia="zh-CN"/>
      </w:rPr>
      <w:drawing>
        <wp:anchor distT="0" distB="0" distL="0" distR="0" simplePos="0" relativeHeight="487487488" behindDoc="1" locked="0" layoutInCell="1" allowOverlap="1" wp14:anchorId="7FDA89ED" wp14:editId="7DEA4B18">
          <wp:simplePos x="0" y="0"/>
          <wp:positionH relativeFrom="page">
            <wp:posOffset>6115050</wp:posOffset>
          </wp:positionH>
          <wp:positionV relativeFrom="page">
            <wp:posOffset>295376</wp:posOffset>
          </wp:positionV>
          <wp:extent cx="1199514" cy="54863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514" cy="548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05"/>
    <w:multiLevelType w:val="hybridMultilevel"/>
    <w:tmpl w:val="9CB0B848"/>
    <w:lvl w:ilvl="0" w:tplc="40C67450">
      <w:numFmt w:val="bullet"/>
      <w:lvlText w:val=""/>
      <w:lvlJc w:val="left"/>
      <w:pPr>
        <w:ind w:left="6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1AF49"/>
        <w:spacing w:val="0"/>
        <w:w w:val="100"/>
        <w:sz w:val="20"/>
        <w:szCs w:val="20"/>
        <w:lang w:val="en-US" w:eastAsia="en-US" w:bidi="ar-SA"/>
      </w:rPr>
    </w:lvl>
    <w:lvl w:ilvl="1" w:tplc="925AEAB8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2" w:tplc="42F2AE8A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3" w:tplc="5DFE41D4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C1F678DE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59F69F1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6" w:tplc="7CB00EFC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7" w:tplc="31644090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8" w:tplc="6662272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</w:abstractNum>
  <w:abstractNum w:abstractNumId="1">
    <w:nsid w:val="2E99718F"/>
    <w:multiLevelType w:val="hybridMultilevel"/>
    <w:tmpl w:val="AD180A3C"/>
    <w:lvl w:ilvl="0" w:tplc="004CB06C">
      <w:numFmt w:val="bullet"/>
      <w:lvlText w:val=""/>
      <w:lvlJc w:val="left"/>
      <w:pPr>
        <w:ind w:left="17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06267"/>
        <w:spacing w:val="0"/>
        <w:w w:val="99"/>
        <w:sz w:val="22"/>
        <w:szCs w:val="22"/>
        <w:lang w:val="en-US" w:eastAsia="en-US" w:bidi="ar-SA"/>
      </w:rPr>
    </w:lvl>
    <w:lvl w:ilvl="1" w:tplc="8EE671A6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669A8B3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971A6B94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AB461412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5" w:tplc="57C231B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6" w:tplc="8686372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7" w:tplc="580C3B88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8" w:tplc="55F641F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2">
    <w:nsid w:val="32BF03C7"/>
    <w:multiLevelType w:val="hybridMultilevel"/>
    <w:tmpl w:val="28AA5CEA"/>
    <w:lvl w:ilvl="0" w:tplc="0BC00BF6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06267"/>
        <w:spacing w:val="0"/>
        <w:w w:val="99"/>
        <w:sz w:val="22"/>
        <w:szCs w:val="22"/>
        <w:lang w:val="en-US" w:eastAsia="en-US" w:bidi="ar-SA"/>
      </w:rPr>
    </w:lvl>
    <w:lvl w:ilvl="1" w:tplc="48F0B1F0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06267"/>
        <w:spacing w:val="0"/>
        <w:w w:val="99"/>
        <w:sz w:val="22"/>
        <w:szCs w:val="22"/>
        <w:lang w:val="en-US" w:eastAsia="en-US" w:bidi="ar-SA"/>
      </w:rPr>
    </w:lvl>
    <w:lvl w:ilvl="2" w:tplc="DB46AA4C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A094B546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4" w:tplc="EF7AA042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5" w:tplc="A1B8B064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6" w:tplc="8EEEDEF4"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7" w:tplc="EAAA30E0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8" w:tplc="7D8A9E2E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</w:abstractNum>
  <w:abstractNum w:abstractNumId="3">
    <w:nsid w:val="5FB32C3E"/>
    <w:multiLevelType w:val="hybridMultilevel"/>
    <w:tmpl w:val="E9B2D04E"/>
    <w:lvl w:ilvl="0" w:tplc="D032BF2C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06267"/>
        <w:spacing w:val="0"/>
        <w:w w:val="99"/>
        <w:sz w:val="22"/>
        <w:szCs w:val="22"/>
        <w:lang w:val="en-US" w:eastAsia="en-US" w:bidi="ar-SA"/>
      </w:rPr>
    </w:lvl>
    <w:lvl w:ilvl="1" w:tplc="75304FEA">
      <w:numFmt w:val="bullet"/>
      <w:lvlText w:val=""/>
      <w:lvlJc w:val="left"/>
      <w:pPr>
        <w:ind w:left="133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06267"/>
        <w:spacing w:val="0"/>
        <w:w w:val="99"/>
        <w:sz w:val="22"/>
        <w:szCs w:val="22"/>
        <w:lang w:val="en-US" w:eastAsia="en-US" w:bidi="ar-SA"/>
      </w:rPr>
    </w:lvl>
    <w:lvl w:ilvl="2" w:tplc="233E6CC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 w:tplc="623ACF2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4" w:tplc="32B249A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5" w:tplc="2F0C61B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6" w:tplc="C8C2377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7" w:tplc="075E1BFE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8" w:tplc="1EBEA7DE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</w:abstractNum>
  <w:abstractNum w:abstractNumId="4">
    <w:nsid w:val="765979A3"/>
    <w:multiLevelType w:val="hybridMultilevel"/>
    <w:tmpl w:val="45482B5C"/>
    <w:lvl w:ilvl="0" w:tplc="D46E1D9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99"/>
        <w:sz w:val="22"/>
        <w:szCs w:val="22"/>
        <w:lang w:val="en-US" w:eastAsia="en-US" w:bidi="ar-SA"/>
      </w:rPr>
    </w:lvl>
    <w:lvl w:ilvl="1" w:tplc="6F9E6E1A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3CE2182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E3AA728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533A5E2E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A5CE565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39A4A04A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E7068E58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 w:tplc="4CC0CAEE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D15AA"/>
    <w:rsid w:val="00587693"/>
    <w:rsid w:val="00D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5"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1"/>
      <w:ind w:left="1439" w:hanging="360"/>
    </w:pPr>
  </w:style>
  <w:style w:type="paragraph" w:styleId="Title">
    <w:name w:val="Title"/>
    <w:basedOn w:val="Normal"/>
    <w:uiPriority w:val="1"/>
    <w:qFormat/>
    <w:pPr>
      <w:spacing w:before="34"/>
      <w:ind w:left="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31"/>
      <w:ind w:left="14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7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69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87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693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5"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1"/>
      <w:ind w:left="1439" w:hanging="360"/>
    </w:pPr>
  </w:style>
  <w:style w:type="paragraph" w:styleId="Title">
    <w:name w:val="Title"/>
    <w:basedOn w:val="Normal"/>
    <w:uiPriority w:val="1"/>
    <w:qFormat/>
    <w:pPr>
      <w:spacing w:before="34"/>
      <w:ind w:left="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31"/>
      <w:ind w:left="14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7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69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87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69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dvisoryboard@naf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cole@naf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visoryboard@naf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af.org/topic/employer-engag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cole@naf.or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af.org/topic/employer-eng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Document Filepath]</dc:subject>
  <dc:creator>Sarina Mathai</dc:creator>
  <dc:description/>
  <cp:lastModifiedBy>JR105SERVER</cp:lastModifiedBy>
  <cp:revision>2</cp:revision>
  <dcterms:created xsi:type="dcterms:W3CDTF">2023-12-15T14:42:00Z</dcterms:created>
  <dcterms:modified xsi:type="dcterms:W3CDTF">2024-02-28T17:55:00Z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0x0101002A7D5071901B4640B5C4BE9966A1207B</vt:lpwstr>
  </property>
  <property fmtid="{D5CDD505-2E9C-101B-9397-08002B2CF9AE}" pid="3" name="Created">
    <vt:filetime>2021-04-12T00:00:00Z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2023-12-15T00:00:00Z</vt:filetime>
  </property>
  <property fmtid="{D5CDD505-2E9C-101B-9397-08002B2CF9AE}" pid="6" name="Producer">
    <vt:lpwstr>Adobe PDF Library 21.1.177</vt:lpwstr>
  </property>
  <property fmtid="{D5CDD505-2E9C-101B-9397-08002B2CF9AE}" pid="7" name="SourceModified">
    <vt:lpwstr/>
  </property>
</Properties>
</file>