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519A" w14:textId="38DA88F1" w:rsidR="004D339B" w:rsidRPr="006F7745" w:rsidRDefault="004D339B" w:rsidP="004D339B">
      <w:pPr>
        <w:rPr>
          <w:rFonts w:asciiTheme="majorHAnsi" w:hAnsiTheme="majorHAnsi" w:cstheme="majorHAnsi"/>
        </w:rPr>
      </w:pPr>
    </w:p>
    <w:p w14:paraId="32C461F0" w14:textId="32EE0C9B" w:rsidR="00810587" w:rsidRPr="006F7745" w:rsidRDefault="00810587" w:rsidP="004D339B">
      <w:pPr>
        <w:rPr>
          <w:rFonts w:asciiTheme="majorHAnsi" w:hAnsiTheme="majorHAnsi" w:cstheme="majorHAnsi"/>
        </w:rPr>
      </w:pPr>
    </w:p>
    <w:p w14:paraId="0B087D0C" w14:textId="5122FF28" w:rsidR="00810587" w:rsidRPr="006F7745" w:rsidRDefault="00223413" w:rsidP="00D9136C">
      <w:pPr>
        <w:pStyle w:val="Heading1"/>
        <w:spacing w:after="240"/>
        <w:rPr>
          <w:rFonts w:cstheme="majorHAnsi"/>
        </w:rPr>
      </w:pPr>
      <w:r w:rsidRPr="006F7745">
        <w:rPr>
          <w:rFonts w:cstheme="majorHAnsi"/>
        </w:rPr>
        <w:t>Advisory board by-laws</w:t>
      </w:r>
    </w:p>
    <w:p w14:paraId="0BF3FCCF" w14:textId="77777777" w:rsidR="00D9136C" w:rsidRPr="00D9136C" w:rsidRDefault="00D9136C" w:rsidP="00B84E00">
      <w:pPr>
        <w:autoSpaceDE w:val="0"/>
        <w:autoSpaceDN w:val="0"/>
        <w:adjustRightInd w:val="0"/>
        <w:spacing w:before="240"/>
        <w:rPr>
          <w:rFonts w:asciiTheme="majorHAnsi" w:hAnsiTheme="majorHAnsi" w:cstheme="majorHAnsi"/>
        </w:rPr>
      </w:pPr>
      <w:r w:rsidRPr="00D9136C">
        <w:rPr>
          <w:rFonts w:asciiTheme="majorHAnsi" w:hAnsiTheme="majorHAnsi" w:cstheme="majorHAnsi"/>
        </w:rPr>
        <w:t>The following by-laws are provided for guidance and should serve as a model. Each local advisory board should customize these by-laws to best suit their needs.</w:t>
      </w:r>
    </w:p>
    <w:p w14:paraId="6C42A6C9" w14:textId="623A2255" w:rsidR="00973E49" w:rsidRPr="006F7745" w:rsidRDefault="00C5008E" w:rsidP="00B84E00">
      <w:pPr>
        <w:spacing w:before="240" w:after="0"/>
        <w:rPr>
          <w:rFonts w:asciiTheme="majorHAnsi" w:hAnsiTheme="majorHAnsi" w:cstheme="majorHAnsi"/>
          <w:b/>
          <w:bCs/>
          <w:i/>
        </w:rPr>
      </w:pPr>
      <w:r>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03AA5F56" wp14:editId="10F38FDA">
                <wp:simplePos x="0" y="0"/>
                <wp:positionH relativeFrom="column">
                  <wp:posOffset>-1</wp:posOffset>
                </wp:positionH>
                <wp:positionV relativeFrom="paragraph">
                  <wp:posOffset>159385</wp:posOffset>
                </wp:positionV>
                <wp:extent cx="685736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5736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4D43D22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55pt" to="539.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" strokecolor="#c7c8ca [3206]" strokeweight=".5pt">
                <v:stroke joinstyle="miter"/>
              </v:line>
            </w:pict>
          </mc:Fallback>
        </mc:AlternateContent>
      </w:r>
      <w:r>
        <w:rPr>
          <w:rFonts w:asciiTheme="majorHAnsi" w:hAnsiTheme="majorHAnsi" w:cstheme="majorHAnsi"/>
          <w:b/>
          <w:bCs/>
        </w:rPr>
        <w:br/>
      </w:r>
      <w:r w:rsidR="00B84E00">
        <w:rPr>
          <w:rFonts w:asciiTheme="majorHAnsi" w:hAnsiTheme="majorHAnsi" w:cstheme="majorHAnsi"/>
          <w:b/>
          <w:bCs/>
        </w:rPr>
        <w:br/>
      </w:r>
      <w:r w:rsidR="00973E49" w:rsidRPr="006F7745">
        <w:rPr>
          <w:rFonts w:asciiTheme="majorHAnsi" w:hAnsiTheme="majorHAnsi" w:cstheme="majorHAnsi"/>
          <w:b/>
          <w:bCs/>
        </w:rPr>
        <w:t>ARTICLE 1 – NAME</w:t>
      </w:r>
    </w:p>
    <w:p w14:paraId="3B707817" w14:textId="751621CA" w:rsidR="00B84E00" w:rsidRDefault="00973E49" w:rsidP="00B84E00">
      <w:pPr>
        <w:autoSpaceDE w:val="0"/>
        <w:autoSpaceDN w:val="0"/>
        <w:adjustRightInd w:val="0"/>
        <w:spacing w:before="240" w:after="0"/>
        <w:rPr>
          <w:rFonts w:asciiTheme="majorHAnsi" w:hAnsiTheme="majorHAnsi" w:cstheme="majorHAnsi"/>
          <w:b/>
          <w:i/>
        </w:rPr>
      </w:pPr>
      <w:r w:rsidRPr="006F7745">
        <w:rPr>
          <w:rFonts w:asciiTheme="majorHAnsi" w:hAnsiTheme="majorHAnsi" w:cstheme="majorHAnsi"/>
        </w:rPr>
        <w:t>The name of this board shall be the [</w:t>
      </w:r>
      <w:sdt>
        <w:sdtPr>
          <w:rPr>
            <w:rFonts w:asciiTheme="majorHAnsi" w:hAnsiTheme="majorHAnsi" w:cstheme="majorHAnsi"/>
          </w:rPr>
          <w:id w:val="-421956990"/>
          <w:placeholder>
            <w:docPart w:val="DefaultPlaceholder_-1854013440"/>
          </w:placeholder>
        </w:sdtPr>
        <w:sdtEndPr>
          <w:rPr>
            <w:highlight w:val="yellow"/>
          </w:rPr>
        </w:sdtEndPr>
        <w:sdtContent>
          <w:r w:rsidRPr="00A21FD4">
            <w:rPr>
              <w:rFonts w:asciiTheme="majorHAnsi" w:hAnsiTheme="majorHAnsi" w:cstheme="majorHAnsi"/>
              <w:highlight w:val="yellow"/>
            </w:rPr>
            <w:t>school/city/county</w:t>
          </w:r>
        </w:sdtContent>
      </w:sdt>
      <w:r w:rsidRPr="006F7745">
        <w:rPr>
          <w:rFonts w:asciiTheme="majorHAnsi" w:hAnsiTheme="majorHAnsi" w:cstheme="majorHAnsi"/>
        </w:rPr>
        <w:t>] Academy of [</w:t>
      </w:r>
      <w:sdt>
        <w:sdtPr>
          <w:rPr>
            <w:rFonts w:asciiTheme="majorHAnsi" w:hAnsiTheme="majorHAnsi" w:cstheme="majorHAnsi"/>
          </w:rPr>
          <w:id w:val="1430937447"/>
          <w:placeholder>
            <w:docPart w:val="DefaultPlaceholder_-1854013440"/>
          </w:placeholder>
        </w:sdtPr>
        <w:sdtEndPr>
          <w:rPr>
            <w:highlight w:val="yellow"/>
          </w:rPr>
        </w:sdtEndPr>
        <w:sdtContent>
          <w:r w:rsidRPr="00A21FD4">
            <w:rPr>
              <w:rFonts w:asciiTheme="majorHAnsi" w:hAnsiTheme="majorHAnsi" w:cstheme="majorHAnsi"/>
              <w:highlight w:val="yellow"/>
            </w:rPr>
            <w:t>Theme, High School, District, or Region served</w:t>
          </w:r>
        </w:sdtContent>
      </w:sdt>
      <w:r w:rsidRPr="006F7745">
        <w:rPr>
          <w:rFonts w:asciiTheme="majorHAnsi" w:hAnsiTheme="majorHAnsi" w:cstheme="majorHAnsi"/>
        </w:rPr>
        <w:t>] Advisory Board (“Advisory Board”).</w:t>
      </w:r>
    </w:p>
    <w:p w14:paraId="6D1B2A61" w14:textId="77777777" w:rsidR="00CC7F16" w:rsidRPr="00CC7F16" w:rsidRDefault="00CC7F16" w:rsidP="00B84E00">
      <w:pPr>
        <w:autoSpaceDE w:val="0"/>
        <w:autoSpaceDN w:val="0"/>
        <w:adjustRightInd w:val="0"/>
        <w:spacing w:before="240" w:after="0"/>
        <w:rPr>
          <w:rFonts w:asciiTheme="majorHAnsi" w:hAnsiTheme="majorHAnsi" w:cstheme="majorHAnsi"/>
          <w:b/>
          <w:i/>
        </w:rPr>
      </w:pPr>
    </w:p>
    <w:p w14:paraId="0B333FCD" w14:textId="5982EAD6" w:rsidR="00973E49" w:rsidRPr="006F7745" w:rsidRDefault="00973E49" w:rsidP="00973E49">
      <w:pPr>
        <w:autoSpaceDE w:val="0"/>
        <w:autoSpaceDN w:val="0"/>
        <w:adjustRightInd w:val="0"/>
        <w:rPr>
          <w:rFonts w:asciiTheme="majorHAnsi" w:hAnsiTheme="majorHAnsi" w:cstheme="majorHAnsi"/>
          <w:b/>
          <w:bCs/>
          <w:i/>
        </w:rPr>
      </w:pPr>
      <w:r w:rsidRPr="006F7745">
        <w:rPr>
          <w:rFonts w:asciiTheme="majorHAnsi" w:hAnsiTheme="majorHAnsi" w:cstheme="majorHAnsi"/>
          <w:b/>
          <w:bCs/>
        </w:rPr>
        <w:t>ARTICLE II – PURPOSE</w:t>
      </w:r>
    </w:p>
    <w:p w14:paraId="6AE17BDF" w14:textId="1EC2593C" w:rsidR="00B84E00" w:rsidRDefault="00973E49" w:rsidP="00B84E00">
      <w:pPr>
        <w:autoSpaceDE w:val="0"/>
        <w:autoSpaceDN w:val="0"/>
        <w:adjustRightInd w:val="0"/>
        <w:spacing w:before="240"/>
        <w:rPr>
          <w:rFonts w:asciiTheme="majorHAnsi" w:hAnsiTheme="majorHAnsi" w:cstheme="majorHAnsi"/>
          <w:b/>
          <w:i/>
        </w:rPr>
      </w:pPr>
      <w:r w:rsidRPr="006F7745">
        <w:rPr>
          <w:rFonts w:asciiTheme="majorHAnsi" w:hAnsiTheme="majorHAnsi" w:cstheme="majorHAnsi"/>
        </w:rPr>
        <w:t>The Advisory Board functions in an advisory capacity to a NAF</w:t>
      </w:r>
      <w:r w:rsidRPr="006F7745">
        <w:rPr>
          <w:rFonts w:asciiTheme="majorHAnsi" w:hAnsiTheme="majorHAnsi" w:cstheme="majorHAnsi"/>
          <w:b/>
          <w:i/>
        </w:rPr>
        <w:t xml:space="preserve"> </w:t>
      </w:r>
      <w:r w:rsidRPr="006F7745">
        <w:rPr>
          <w:rFonts w:asciiTheme="majorHAnsi" w:hAnsiTheme="majorHAnsi" w:cstheme="majorHAnsi"/>
        </w:rPr>
        <w:t xml:space="preserve">member academy or academies. The Advisory Board is an integral part of the learning experience for all academy students, bridging classroom learning with the world of college and careers. </w:t>
      </w:r>
    </w:p>
    <w:p w14:paraId="20E61AB6" w14:textId="77777777" w:rsidR="00CC7F16" w:rsidRPr="00CC7F16" w:rsidRDefault="00CC7F16" w:rsidP="00CC7F16">
      <w:pPr>
        <w:autoSpaceDE w:val="0"/>
        <w:autoSpaceDN w:val="0"/>
        <w:adjustRightInd w:val="0"/>
        <w:rPr>
          <w:rFonts w:asciiTheme="majorHAnsi" w:hAnsiTheme="majorHAnsi" w:cstheme="majorHAnsi"/>
          <w:b/>
          <w:i/>
        </w:rPr>
      </w:pPr>
    </w:p>
    <w:p w14:paraId="13D8820E" w14:textId="3E2A053D" w:rsidR="00973E49" w:rsidRPr="00CC7F16" w:rsidRDefault="00973E49" w:rsidP="00973E49">
      <w:pPr>
        <w:autoSpaceDE w:val="0"/>
        <w:autoSpaceDN w:val="0"/>
        <w:adjustRightInd w:val="0"/>
        <w:rPr>
          <w:rFonts w:asciiTheme="majorHAnsi" w:hAnsiTheme="majorHAnsi" w:cstheme="majorHAnsi"/>
          <w:b/>
          <w:bCs/>
          <w:iCs/>
        </w:rPr>
      </w:pPr>
      <w:r w:rsidRPr="00CC7F16">
        <w:rPr>
          <w:rFonts w:asciiTheme="majorHAnsi" w:hAnsiTheme="majorHAnsi" w:cstheme="majorHAnsi"/>
          <w:b/>
          <w:bCs/>
          <w:iCs/>
        </w:rPr>
        <w:t>ARTICLE III – OBJECTIVES</w:t>
      </w:r>
    </w:p>
    <w:p w14:paraId="74020F2D" w14:textId="77777777" w:rsidR="00973E49" w:rsidRPr="006F7745" w:rsidRDefault="00973E49" w:rsidP="006F7745">
      <w:pPr>
        <w:autoSpaceDE w:val="0"/>
        <w:autoSpaceDN w:val="0"/>
        <w:adjustRightInd w:val="0"/>
        <w:spacing w:before="240"/>
        <w:rPr>
          <w:rFonts w:asciiTheme="majorHAnsi" w:hAnsiTheme="majorHAnsi" w:cstheme="majorHAnsi"/>
          <w:b/>
          <w:i/>
        </w:rPr>
      </w:pPr>
      <w:r w:rsidRPr="006F7745">
        <w:rPr>
          <w:rFonts w:asciiTheme="majorHAnsi" w:hAnsiTheme="majorHAnsi" w:cstheme="majorHAnsi"/>
        </w:rPr>
        <w:t>The primary objectives of the Advisory Board are to:</w:t>
      </w:r>
    </w:p>
    <w:p w14:paraId="0E0D251E" w14:textId="77777777" w:rsidR="00973E49" w:rsidRPr="006F7745" w:rsidRDefault="00973E49" w:rsidP="00973E49">
      <w:pPr>
        <w:numPr>
          <w:ilvl w:val="0"/>
          <w:numId w:val="6"/>
        </w:numPr>
        <w:autoSpaceDE w:val="0"/>
        <w:autoSpaceDN w:val="0"/>
        <w:adjustRightInd w:val="0"/>
        <w:spacing w:after="0"/>
        <w:contextualSpacing/>
        <w:rPr>
          <w:rFonts w:asciiTheme="majorHAnsi" w:eastAsia="Calibri" w:hAnsiTheme="majorHAnsi" w:cstheme="majorHAnsi"/>
          <w:bCs/>
          <w:iCs/>
          <w:szCs w:val="22"/>
        </w:rPr>
      </w:pPr>
      <w:r w:rsidRPr="006F7745">
        <w:rPr>
          <w:rFonts w:asciiTheme="majorHAnsi" w:eastAsia="Calibri" w:hAnsiTheme="majorHAnsi" w:cstheme="majorHAnsi"/>
          <w:bCs/>
          <w:iCs/>
          <w:szCs w:val="22"/>
        </w:rPr>
        <w:t>Collaborate with the academy to prepare students for success in college and careers</w:t>
      </w:r>
    </w:p>
    <w:p w14:paraId="29559570" w14:textId="77777777" w:rsidR="00973E49" w:rsidRPr="006F7745" w:rsidRDefault="00973E49" w:rsidP="00973E49">
      <w:pPr>
        <w:numPr>
          <w:ilvl w:val="0"/>
          <w:numId w:val="6"/>
        </w:numPr>
        <w:autoSpaceDE w:val="0"/>
        <w:autoSpaceDN w:val="0"/>
        <w:adjustRightInd w:val="0"/>
        <w:spacing w:after="0"/>
        <w:contextualSpacing/>
        <w:rPr>
          <w:rFonts w:asciiTheme="majorHAnsi" w:eastAsia="Calibri" w:hAnsiTheme="majorHAnsi" w:cstheme="majorHAnsi"/>
          <w:bCs/>
          <w:iCs/>
          <w:szCs w:val="22"/>
        </w:rPr>
      </w:pPr>
      <w:r w:rsidRPr="006F7745">
        <w:rPr>
          <w:rFonts w:asciiTheme="majorHAnsi" w:eastAsia="Calibri" w:hAnsiTheme="majorHAnsi" w:cstheme="majorHAnsi"/>
          <w:bCs/>
          <w:iCs/>
          <w:szCs w:val="22"/>
        </w:rPr>
        <w:t>Leverage connections to raise awareness of the academy and build community support</w:t>
      </w:r>
    </w:p>
    <w:p w14:paraId="5352C39A" w14:textId="77777777" w:rsidR="00973E49" w:rsidRPr="006F7745" w:rsidRDefault="00973E49" w:rsidP="00973E49">
      <w:pPr>
        <w:numPr>
          <w:ilvl w:val="0"/>
          <w:numId w:val="6"/>
        </w:numPr>
        <w:spacing w:after="0"/>
        <w:rPr>
          <w:rFonts w:asciiTheme="majorHAnsi" w:hAnsiTheme="majorHAnsi" w:cstheme="majorHAnsi"/>
          <w:bCs/>
          <w:iCs/>
          <w:szCs w:val="22"/>
        </w:rPr>
      </w:pPr>
      <w:r w:rsidRPr="006F7745">
        <w:rPr>
          <w:rFonts w:asciiTheme="majorHAnsi" w:hAnsiTheme="majorHAnsi" w:cstheme="majorHAnsi"/>
          <w:bCs/>
          <w:iCs/>
          <w:szCs w:val="22"/>
        </w:rPr>
        <w:t>Secure and coordinate a sequence of work-based experiences, including paid internships, based on the academy[ies] work-based learning calendar</w:t>
      </w:r>
    </w:p>
    <w:p w14:paraId="2926C396" w14:textId="77777777" w:rsidR="00973E49" w:rsidRPr="006F7745" w:rsidRDefault="00973E49" w:rsidP="00973E49">
      <w:pPr>
        <w:numPr>
          <w:ilvl w:val="0"/>
          <w:numId w:val="6"/>
        </w:numPr>
        <w:spacing w:after="0"/>
        <w:rPr>
          <w:rFonts w:asciiTheme="majorHAnsi" w:hAnsiTheme="majorHAnsi" w:cstheme="majorHAnsi"/>
          <w:bCs/>
          <w:iCs/>
          <w:szCs w:val="22"/>
        </w:rPr>
      </w:pPr>
      <w:r w:rsidRPr="006F7745">
        <w:rPr>
          <w:rFonts w:asciiTheme="majorHAnsi" w:hAnsiTheme="majorHAnsi" w:cstheme="majorHAnsi"/>
          <w:bCs/>
          <w:iCs/>
          <w:szCs w:val="22"/>
        </w:rPr>
        <w:t>Participate in a variety of in-person and virtual classroom activities and projects</w:t>
      </w:r>
    </w:p>
    <w:p w14:paraId="4F2A26C3" w14:textId="77777777" w:rsidR="00973E49" w:rsidRPr="006F7745" w:rsidRDefault="00973E49" w:rsidP="00973E49">
      <w:pPr>
        <w:numPr>
          <w:ilvl w:val="0"/>
          <w:numId w:val="6"/>
        </w:numPr>
        <w:spacing w:after="0"/>
        <w:rPr>
          <w:rFonts w:asciiTheme="majorHAnsi" w:hAnsiTheme="majorHAnsi" w:cstheme="majorHAnsi"/>
          <w:bCs/>
          <w:iCs/>
          <w:szCs w:val="22"/>
        </w:rPr>
      </w:pPr>
      <w:r w:rsidRPr="006F7745">
        <w:rPr>
          <w:rFonts w:asciiTheme="majorHAnsi" w:hAnsiTheme="majorHAnsi" w:cstheme="majorHAnsi"/>
          <w:bCs/>
          <w:iCs/>
          <w:szCs w:val="22"/>
        </w:rPr>
        <w:t>Find, fund, or furnish paid internship opportunities</w:t>
      </w:r>
    </w:p>
    <w:p w14:paraId="1F1DD571" w14:textId="77777777" w:rsidR="00973E49" w:rsidRPr="006F7745" w:rsidRDefault="00973E49" w:rsidP="00973E49">
      <w:pPr>
        <w:numPr>
          <w:ilvl w:val="0"/>
          <w:numId w:val="6"/>
        </w:numPr>
        <w:spacing w:after="0"/>
        <w:rPr>
          <w:rFonts w:asciiTheme="majorHAnsi" w:hAnsiTheme="majorHAnsi" w:cstheme="majorHAnsi"/>
          <w:bCs/>
          <w:iCs/>
          <w:szCs w:val="22"/>
        </w:rPr>
      </w:pPr>
      <w:r w:rsidRPr="006F7745">
        <w:rPr>
          <w:rFonts w:asciiTheme="majorHAnsi" w:hAnsiTheme="majorHAnsi" w:cstheme="majorHAnsi"/>
          <w:bCs/>
          <w:iCs/>
          <w:szCs w:val="22"/>
        </w:rPr>
        <w:t>Collaborate with academy leaders to enhance curriculum and provide professional development opportunities</w:t>
      </w:r>
    </w:p>
    <w:p w14:paraId="56921848" w14:textId="77777777" w:rsidR="00973E49" w:rsidRPr="006F7745" w:rsidRDefault="00973E49" w:rsidP="00973E49">
      <w:pPr>
        <w:numPr>
          <w:ilvl w:val="0"/>
          <w:numId w:val="6"/>
        </w:numPr>
        <w:spacing w:after="0"/>
        <w:rPr>
          <w:rFonts w:asciiTheme="majorHAnsi" w:hAnsiTheme="majorHAnsi" w:cstheme="majorHAnsi"/>
          <w:bCs/>
          <w:iCs/>
          <w:szCs w:val="22"/>
        </w:rPr>
      </w:pPr>
      <w:r w:rsidRPr="006F7745">
        <w:rPr>
          <w:rFonts w:asciiTheme="majorHAnsi" w:hAnsiTheme="majorHAnsi" w:cstheme="majorHAnsi"/>
          <w:bCs/>
          <w:iCs/>
          <w:szCs w:val="22"/>
        </w:rPr>
        <w:t>Provide strategic leadership and solicit financial support from the community to ensure academy sustainability</w:t>
      </w:r>
    </w:p>
    <w:p w14:paraId="3DBA5FE4" w14:textId="77777777" w:rsidR="00973E49" w:rsidRPr="006F7745" w:rsidRDefault="00973E49" w:rsidP="00973E49">
      <w:pPr>
        <w:pStyle w:val="BodyText"/>
        <w:numPr>
          <w:ilvl w:val="0"/>
          <w:numId w:val="6"/>
        </w:numPr>
        <w:rPr>
          <w:rFonts w:asciiTheme="majorHAnsi" w:hAnsiTheme="majorHAnsi" w:cstheme="majorHAnsi"/>
          <w:bCs/>
          <w:iCs/>
          <w:sz w:val="22"/>
          <w:szCs w:val="22"/>
        </w:rPr>
      </w:pPr>
      <w:r w:rsidRPr="006F7745">
        <w:rPr>
          <w:rFonts w:asciiTheme="majorHAnsi" w:hAnsiTheme="majorHAnsi" w:cstheme="majorHAnsi"/>
          <w:bCs/>
          <w:iCs/>
          <w:sz w:val="22"/>
          <w:szCs w:val="22"/>
        </w:rPr>
        <w:t>Recruit additional community, employers, and post-secondary education leaders</w:t>
      </w:r>
    </w:p>
    <w:p w14:paraId="51101583" w14:textId="63085944" w:rsidR="00B84E00" w:rsidRDefault="00973E49" w:rsidP="009F5489">
      <w:pPr>
        <w:pStyle w:val="BodyText"/>
        <w:numPr>
          <w:ilvl w:val="0"/>
          <w:numId w:val="6"/>
        </w:numPr>
        <w:rPr>
          <w:rFonts w:asciiTheme="majorHAnsi" w:hAnsiTheme="majorHAnsi" w:cstheme="majorHAnsi"/>
          <w:sz w:val="22"/>
          <w:szCs w:val="22"/>
        </w:rPr>
      </w:pPr>
      <w:r w:rsidRPr="006F7745">
        <w:rPr>
          <w:rFonts w:asciiTheme="majorHAnsi" w:hAnsiTheme="majorHAnsi" w:cstheme="majorHAnsi"/>
          <w:bCs/>
          <w:iCs/>
          <w:sz w:val="22"/>
          <w:szCs w:val="22"/>
        </w:rPr>
        <w:t>Ensure</w:t>
      </w:r>
      <w:r w:rsidRPr="006F7745">
        <w:rPr>
          <w:rFonts w:asciiTheme="majorHAnsi" w:hAnsiTheme="majorHAnsi" w:cstheme="majorHAnsi"/>
          <w:sz w:val="22"/>
          <w:szCs w:val="22"/>
        </w:rPr>
        <w:t xml:space="preserve"> the board operates within NAF’s recommended membership and management practices</w:t>
      </w:r>
    </w:p>
    <w:p w14:paraId="52557964" w14:textId="77777777" w:rsidR="009F5489" w:rsidRPr="009F5489" w:rsidRDefault="009F5489" w:rsidP="009F5489">
      <w:pPr>
        <w:pStyle w:val="BodyText"/>
        <w:spacing w:after="240"/>
        <w:rPr>
          <w:rFonts w:asciiTheme="majorHAnsi" w:hAnsiTheme="majorHAnsi" w:cstheme="majorHAnsi"/>
          <w:sz w:val="22"/>
          <w:szCs w:val="22"/>
        </w:rPr>
      </w:pPr>
    </w:p>
    <w:p w14:paraId="4088C212" w14:textId="2A8BD250" w:rsidR="00973E49" w:rsidRPr="00B84E00" w:rsidRDefault="00973E49" w:rsidP="00B84E00">
      <w:pPr>
        <w:autoSpaceDE w:val="0"/>
        <w:autoSpaceDN w:val="0"/>
        <w:adjustRightInd w:val="0"/>
        <w:rPr>
          <w:rFonts w:asciiTheme="majorHAnsi" w:hAnsiTheme="majorHAnsi" w:cstheme="majorHAnsi"/>
          <w:b/>
          <w:bCs/>
        </w:rPr>
      </w:pPr>
      <w:r w:rsidRPr="00B84E00">
        <w:rPr>
          <w:rFonts w:asciiTheme="majorHAnsi" w:hAnsiTheme="majorHAnsi" w:cstheme="majorHAnsi"/>
          <w:b/>
          <w:bCs/>
        </w:rPr>
        <w:t>ARTICLE IV – MEMBERSHIP</w:t>
      </w:r>
    </w:p>
    <w:p w14:paraId="5989FB36" w14:textId="77777777" w:rsidR="00973E49" w:rsidRPr="006F7745" w:rsidRDefault="00973E49" w:rsidP="006F7745">
      <w:pPr>
        <w:autoSpaceDE w:val="0"/>
        <w:autoSpaceDN w:val="0"/>
        <w:adjustRightInd w:val="0"/>
        <w:spacing w:before="240"/>
        <w:rPr>
          <w:rFonts w:asciiTheme="majorHAnsi" w:hAnsiTheme="majorHAnsi" w:cstheme="majorHAnsi"/>
          <w:b/>
          <w:bCs/>
          <w:i/>
        </w:rPr>
      </w:pPr>
      <w:r w:rsidRPr="006F7745">
        <w:rPr>
          <w:rFonts w:asciiTheme="majorHAnsi" w:hAnsiTheme="majorHAnsi" w:cstheme="majorHAnsi"/>
          <w:b/>
          <w:bCs/>
        </w:rPr>
        <w:t>Section 1. Membership</w:t>
      </w:r>
    </w:p>
    <w:p w14:paraId="1D773C2F" w14:textId="04819276" w:rsidR="00973E49" w:rsidRPr="006F7745" w:rsidRDefault="00973E49" w:rsidP="00973E49">
      <w:pPr>
        <w:pStyle w:val="BodyText"/>
        <w:numPr>
          <w:ilvl w:val="0"/>
          <w:numId w:val="3"/>
        </w:numPr>
        <w:rPr>
          <w:rFonts w:asciiTheme="majorHAnsi" w:hAnsiTheme="majorHAnsi" w:cstheme="majorHAnsi"/>
          <w:sz w:val="22"/>
          <w:szCs w:val="22"/>
        </w:rPr>
      </w:pPr>
      <w:r w:rsidRPr="006F7745">
        <w:rPr>
          <w:rFonts w:asciiTheme="majorHAnsi" w:hAnsiTheme="majorHAnsi" w:cstheme="majorHAnsi"/>
          <w:sz w:val="22"/>
          <w:szCs w:val="22"/>
        </w:rPr>
        <w:t xml:space="preserve">The Advisory Board shall consist of </w:t>
      </w:r>
      <w:r w:rsidRPr="006F7745">
        <w:rPr>
          <w:rFonts w:asciiTheme="majorHAnsi" w:eastAsiaTheme="minorHAnsi" w:hAnsiTheme="majorHAnsi" w:cstheme="majorHAnsi"/>
          <w:sz w:val="22"/>
          <w:szCs w:val="22"/>
        </w:rPr>
        <w:t xml:space="preserve">at least 10 members and include representation from business related to the academy theme, post-secondary education, parents, students, </w:t>
      </w:r>
      <w:r w:rsidR="004A0F11">
        <w:rPr>
          <w:rFonts w:asciiTheme="majorHAnsi" w:eastAsiaTheme="minorHAnsi" w:hAnsiTheme="majorHAnsi" w:cstheme="majorHAnsi"/>
          <w:sz w:val="22"/>
          <w:szCs w:val="22"/>
        </w:rPr>
        <w:t xml:space="preserve">alumni, </w:t>
      </w:r>
      <w:r w:rsidRPr="006F7745">
        <w:rPr>
          <w:rFonts w:asciiTheme="majorHAnsi" w:eastAsiaTheme="minorHAnsi" w:hAnsiTheme="majorHAnsi" w:cstheme="majorHAnsi"/>
          <w:sz w:val="22"/>
          <w:szCs w:val="22"/>
        </w:rPr>
        <w:t xml:space="preserve">academy directors and school/district administration. NAF recommends </w:t>
      </w:r>
      <w:r w:rsidRPr="006F7745">
        <w:rPr>
          <w:rFonts w:asciiTheme="majorHAnsi" w:hAnsiTheme="majorHAnsi" w:cstheme="majorHAnsi"/>
          <w:sz w:val="22"/>
          <w:szCs w:val="22"/>
        </w:rPr>
        <w:t xml:space="preserve">80% of advisory board membership is from </w:t>
      </w:r>
      <w:r w:rsidR="004A0F11">
        <w:rPr>
          <w:rFonts w:asciiTheme="majorHAnsi" w:hAnsiTheme="majorHAnsi" w:cstheme="majorHAnsi"/>
          <w:sz w:val="22"/>
          <w:szCs w:val="22"/>
        </w:rPr>
        <w:t xml:space="preserve">the </w:t>
      </w:r>
      <w:r w:rsidRPr="006F7745">
        <w:rPr>
          <w:rFonts w:asciiTheme="majorHAnsi" w:hAnsiTheme="majorHAnsi" w:cstheme="majorHAnsi"/>
          <w:sz w:val="22"/>
          <w:szCs w:val="22"/>
        </w:rPr>
        <w:t>business community or outside the school and/or district.</w:t>
      </w:r>
    </w:p>
    <w:p w14:paraId="024C8A54" w14:textId="77777777" w:rsidR="00973E49" w:rsidRPr="006F7745" w:rsidRDefault="00973E49" w:rsidP="00973E49">
      <w:pPr>
        <w:autoSpaceDE w:val="0"/>
        <w:autoSpaceDN w:val="0"/>
        <w:adjustRightInd w:val="0"/>
        <w:rPr>
          <w:rFonts w:asciiTheme="majorHAnsi" w:hAnsiTheme="majorHAnsi" w:cstheme="majorHAnsi"/>
          <w:b/>
          <w:i/>
        </w:rPr>
      </w:pPr>
    </w:p>
    <w:p w14:paraId="05ACD734" w14:textId="77777777" w:rsidR="00C5008E" w:rsidRDefault="00C5008E" w:rsidP="00973E49">
      <w:pPr>
        <w:autoSpaceDE w:val="0"/>
        <w:autoSpaceDN w:val="0"/>
        <w:adjustRightInd w:val="0"/>
        <w:rPr>
          <w:rFonts w:asciiTheme="majorHAnsi" w:hAnsiTheme="majorHAnsi" w:cstheme="majorHAnsi"/>
        </w:rPr>
      </w:pPr>
    </w:p>
    <w:p w14:paraId="734EECB9" w14:textId="77777777" w:rsidR="00C5008E" w:rsidRDefault="00C5008E" w:rsidP="00973E49">
      <w:pPr>
        <w:autoSpaceDE w:val="0"/>
        <w:autoSpaceDN w:val="0"/>
        <w:adjustRightInd w:val="0"/>
        <w:rPr>
          <w:rFonts w:asciiTheme="majorHAnsi" w:hAnsiTheme="majorHAnsi" w:cstheme="majorHAnsi"/>
        </w:rPr>
      </w:pPr>
    </w:p>
    <w:p w14:paraId="37580F7C" w14:textId="77777777" w:rsidR="009F5489" w:rsidRDefault="009F5489" w:rsidP="00973E49">
      <w:pPr>
        <w:autoSpaceDE w:val="0"/>
        <w:autoSpaceDN w:val="0"/>
        <w:adjustRightInd w:val="0"/>
        <w:rPr>
          <w:rFonts w:asciiTheme="majorHAnsi" w:hAnsiTheme="majorHAnsi" w:cstheme="majorHAnsi"/>
          <w:b/>
          <w:bCs/>
        </w:rPr>
      </w:pPr>
    </w:p>
    <w:p w14:paraId="4D637548" w14:textId="6E43BA89" w:rsidR="00973E49" w:rsidRPr="00C5008E" w:rsidRDefault="00973E49" w:rsidP="00973E49">
      <w:pPr>
        <w:autoSpaceDE w:val="0"/>
        <w:autoSpaceDN w:val="0"/>
        <w:adjustRightInd w:val="0"/>
        <w:rPr>
          <w:rFonts w:asciiTheme="majorHAnsi" w:hAnsiTheme="majorHAnsi" w:cstheme="majorHAnsi"/>
          <w:b/>
          <w:bCs/>
          <w:i/>
        </w:rPr>
      </w:pPr>
      <w:r w:rsidRPr="00C5008E">
        <w:rPr>
          <w:rFonts w:asciiTheme="majorHAnsi" w:hAnsiTheme="majorHAnsi" w:cstheme="majorHAnsi"/>
          <w:b/>
          <w:bCs/>
        </w:rPr>
        <w:t>Section 2. Membership Requirements</w:t>
      </w:r>
    </w:p>
    <w:p w14:paraId="7B9730E8" w14:textId="77777777" w:rsidR="00973E49" w:rsidRPr="00C5008E" w:rsidRDefault="00973E49" w:rsidP="00973E49">
      <w:pPr>
        <w:numPr>
          <w:ilvl w:val="0"/>
          <w:numId w:val="5"/>
        </w:numPr>
        <w:autoSpaceDE w:val="0"/>
        <w:autoSpaceDN w:val="0"/>
        <w:adjustRightInd w:val="0"/>
        <w:spacing w:after="0"/>
        <w:rPr>
          <w:rFonts w:asciiTheme="majorHAnsi" w:hAnsiTheme="majorHAnsi" w:cstheme="majorHAnsi"/>
        </w:rPr>
      </w:pPr>
      <w:r w:rsidRPr="00C5008E">
        <w:rPr>
          <w:rFonts w:asciiTheme="majorHAnsi" w:hAnsiTheme="majorHAnsi" w:cstheme="majorHAnsi"/>
        </w:rPr>
        <w:t>Candidates must be nominated by a member in good standing of the Advisory Board and approved by a majority vote of its members.</w:t>
      </w:r>
    </w:p>
    <w:p w14:paraId="723C3EBF" w14:textId="77777777" w:rsidR="00973E49" w:rsidRPr="00C5008E" w:rsidRDefault="00973E49" w:rsidP="00973E49">
      <w:pPr>
        <w:numPr>
          <w:ilvl w:val="0"/>
          <w:numId w:val="5"/>
        </w:numPr>
        <w:autoSpaceDE w:val="0"/>
        <w:autoSpaceDN w:val="0"/>
        <w:adjustRightInd w:val="0"/>
        <w:spacing w:after="0"/>
        <w:rPr>
          <w:rFonts w:asciiTheme="majorHAnsi" w:hAnsiTheme="majorHAnsi" w:cstheme="majorHAnsi"/>
        </w:rPr>
      </w:pPr>
      <w:r w:rsidRPr="00C5008E">
        <w:rPr>
          <w:rFonts w:asciiTheme="majorHAnsi" w:hAnsiTheme="majorHAnsi" w:cstheme="majorHAnsi"/>
        </w:rPr>
        <w:t xml:space="preserve">The selection of members shall be made without respect to race, color, creed, national origin, age, handicap, sexual orientation, or gender. </w:t>
      </w:r>
    </w:p>
    <w:p w14:paraId="0C401901" w14:textId="77777777" w:rsidR="00973E49" w:rsidRPr="00C5008E" w:rsidRDefault="00973E49" w:rsidP="00973E49">
      <w:pPr>
        <w:numPr>
          <w:ilvl w:val="0"/>
          <w:numId w:val="5"/>
        </w:numPr>
        <w:autoSpaceDE w:val="0"/>
        <w:autoSpaceDN w:val="0"/>
        <w:adjustRightInd w:val="0"/>
        <w:spacing w:after="0"/>
        <w:rPr>
          <w:rFonts w:asciiTheme="majorHAnsi" w:hAnsiTheme="majorHAnsi" w:cstheme="majorHAnsi"/>
        </w:rPr>
      </w:pPr>
      <w:r w:rsidRPr="00C5008E">
        <w:rPr>
          <w:rFonts w:asciiTheme="majorHAnsi" w:hAnsiTheme="majorHAnsi" w:cstheme="majorHAnsi"/>
        </w:rPr>
        <w:t>Members of the Advisory Board shall receive no compensation for their services as Advisory Board members.</w:t>
      </w:r>
    </w:p>
    <w:p w14:paraId="120BF955" w14:textId="3DEF54E0" w:rsidR="00973E49" w:rsidRPr="00C5008E" w:rsidRDefault="00973E49" w:rsidP="00973E49">
      <w:pPr>
        <w:numPr>
          <w:ilvl w:val="0"/>
          <w:numId w:val="5"/>
        </w:numPr>
        <w:autoSpaceDE w:val="0"/>
        <w:autoSpaceDN w:val="0"/>
        <w:adjustRightInd w:val="0"/>
        <w:spacing w:after="0"/>
        <w:rPr>
          <w:rFonts w:asciiTheme="majorHAnsi" w:hAnsiTheme="majorHAnsi" w:cstheme="majorHAnsi"/>
        </w:rPr>
      </w:pPr>
      <w:r w:rsidRPr="00C5008E">
        <w:rPr>
          <w:rFonts w:asciiTheme="majorHAnsi" w:hAnsiTheme="majorHAnsi" w:cstheme="majorHAnsi"/>
        </w:rPr>
        <w:t xml:space="preserve">Non-voting ex-officio members shall consist of principals or their designees, Academy lead teachers, and other Regional and/or </w:t>
      </w:r>
      <w:r w:rsidR="004A0F11">
        <w:rPr>
          <w:rFonts w:asciiTheme="majorHAnsi" w:hAnsiTheme="majorHAnsi" w:cstheme="majorHAnsi"/>
        </w:rPr>
        <w:t xml:space="preserve">School </w:t>
      </w:r>
      <w:r w:rsidRPr="00C5008E">
        <w:rPr>
          <w:rFonts w:asciiTheme="majorHAnsi" w:hAnsiTheme="majorHAnsi" w:cstheme="majorHAnsi"/>
        </w:rPr>
        <w:t>District personnel</w:t>
      </w:r>
    </w:p>
    <w:p w14:paraId="7068EDAB" w14:textId="77777777" w:rsidR="00973E49" w:rsidRPr="00C5008E" w:rsidRDefault="00973E49" w:rsidP="00973E49">
      <w:pPr>
        <w:numPr>
          <w:ilvl w:val="0"/>
          <w:numId w:val="5"/>
        </w:numPr>
        <w:autoSpaceDE w:val="0"/>
        <w:autoSpaceDN w:val="0"/>
        <w:adjustRightInd w:val="0"/>
        <w:spacing w:after="0"/>
        <w:rPr>
          <w:rFonts w:asciiTheme="majorHAnsi" w:hAnsiTheme="majorHAnsi" w:cstheme="majorHAnsi"/>
        </w:rPr>
      </w:pPr>
      <w:r w:rsidRPr="00C5008E">
        <w:rPr>
          <w:rFonts w:asciiTheme="majorHAnsi" w:hAnsiTheme="majorHAnsi" w:cstheme="majorHAnsi"/>
        </w:rPr>
        <w:t>New members should participate in an orientation process to better understand NAF, the academy and the Advisory Board members’ roles and responsibilities.</w:t>
      </w:r>
    </w:p>
    <w:p w14:paraId="0472B761" w14:textId="4E4FA4AF" w:rsidR="00973E49" w:rsidRPr="00C5008E" w:rsidRDefault="00973E49" w:rsidP="00973E49">
      <w:pPr>
        <w:numPr>
          <w:ilvl w:val="0"/>
          <w:numId w:val="5"/>
        </w:numPr>
        <w:autoSpaceDE w:val="0"/>
        <w:autoSpaceDN w:val="0"/>
        <w:adjustRightInd w:val="0"/>
        <w:spacing w:after="0"/>
        <w:rPr>
          <w:rFonts w:asciiTheme="majorHAnsi" w:hAnsiTheme="majorHAnsi" w:cstheme="majorHAnsi"/>
        </w:rPr>
      </w:pPr>
      <w:r w:rsidRPr="00C5008E">
        <w:rPr>
          <w:rFonts w:asciiTheme="majorHAnsi" w:hAnsiTheme="majorHAnsi" w:cstheme="majorHAnsi"/>
        </w:rPr>
        <w:t>Candidates must commit to and/or assist with raising [</w:t>
      </w:r>
      <w:sdt>
        <w:sdtPr>
          <w:rPr>
            <w:rFonts w:asciiTheme="majorHAnsi" w:hAnsiTheme="majorHAnsi" w:cstheme="majorHAnsi"/>
          </w:rPr>
          <w:id w:val="-1059401818"/>
          <w:placeholder>
            <w:docPart w:val="DefaultPlaceholder_-1854013440"/>
          </w:placeholder>
        </w:sdtPr>
        <w:sdtEndPr>
          <w:rPr>
            <w:highlight w:val="yellow"/>
          </w:rPr>
        </w:sdtEndPr>
        <w:sdtContent>
          <w:r w:rsidRPr="000A0AC2">
            <w:rPr>
              <w:rFonts w:asciiTheme="majorHAnsi" w:hAnsiTheme="majorHAnsi" w:cstheme="majorHAnsi"/>
              <w:highlight w:val="yellow"/>
            </w:rPr>
            <w:t>amount</w:t>
          </w:r>
        </w:sdtContent>
      </w:sdt>
      <w:r w:rsidRPr="00C5008E">
        <w:rPr>
          <w:rFonts w:asciiTheme="majorHAnsi" w:hAnsiTheme="majorHAnsi" w:cstheme="majorHAnsi"/>
        </w:rPr>
        <w:t>] for the academy program.</w:t>
      </w:r>
    </w:p>
    <w:p w14:paraId="3FF1BA43" w14:textId="027B8F60" w:rsidR="00973E49" w:rsidRPr="00C5008E" w:rsidRDefault="00973E49" w:rsidP="00973E49">
      <w:pPr>
        <w:numPr>
          <w:ilvl w:val="0"/>
          <w:numId w:val="5"/>
        </w:numPr>
        <w:autoSpaceDE w:val="0"/>
        <w:autoSpaceDN w:val="0"/>
        <w:adjustRightInd w:val="0"/>
        <w:spacing w:after="0"/>
        <w:rPr>
          <w:rFonts w:asciiTheme="majorHAnsi" w:hAnsiTheme="majorHAnsi" w:cstheme="majorHAnsi"/>
        </w:rPr>
      </w:pPr>
      <w:r w:rsidRPr="00C5008E">
        <w:rPr>
          <w:rFonts w:asciiTheme="majorHAnsi" w:hAnsiTheme="majorHAnsi" w:cstheme="majorHAnsi"/>
        </w:rPr>
        <w:t>Candidates must commit to providing [</w:t>
      </w:r>
      <w:sdt>
        <w:sdtPr>
          <w:rPr>
            <w:rFonts w:asciiTheme="majorHAnsi" w:hAnsiTheme="majorHAnsi" w:cstheme="majorHAnsi"/>
          </w:rPr>
          <w:id w:val="-1301304702"/>
          <w:placeholder>
            <w:docPart w:val="DefaultPlaceholder_-1854013440"/>
          </w:placeholder>
        </w:sdtPr>
        <w:sdtEndPr>
          <w:rPr>
            <w:highlight w:val="yellow"/>
          </w:rPr>
        </w:sdtEndPr>
        <w:sdtContent>
          <w:r w:rsidRPr="000A0AC2">
            <w:rPr>
              <w:rFonts w:asciiTheme="majorHAnsi" w:hAnsiTheme="majorHAnsi" w:cstheme="majorHAnsi"/>
              <w:highlight w:val="yellow"/>
            </w:rPr>
            <w:t>amount</w:t>
          </w:r>
        </w:sdtContent>
      </w:sdt>
      <w:r w:rsidRPr="00C5008E">
        <w:rPr>
          <w:rFonts w:asciiTheme="majorHAnsi" w:hAnsiTheme="majorHAnsi" w:cstheme="majorHAnsi"/>
        </w:rPr>
        <w:t>] through in-kind contributions.</w:t>
      </w:r>
    </w:p>
    <w:p w14:paraId="378374C2" w14:textId="00E37410" w:rsidR="00973E49" w:rsidRPr="00C5008E" w:rsidRDefault="00973E49" w:rsidP="00973E49">
      <w:pPr>
        <w:numPr>
          <w:ilvl w:val="0"/>
          <w:numId w:val="5"/>
        </w:numPr>
        <w:autoSpaceDE w:val="0"/>
        <w:autoSpaceDN w:val="0"/>
        <w:adjustRightInd w:val="0"/>
        <w:spacing w:after="0"/>
        <w:rPr>
          <w:rFonts w:asciiTheme="majorHAnsi" w:hAnsiTheme="majorHAnsi" w:cstheme="majorHAnsi"/>
        </w:rPr>
      </w:pPr>
      <w:r w:rsidRPr="00C5008E">
        <w:rPr>
          <w:rFonts w:asciiTheme="majorHAnsi" w:hAnsiTheme="majorHAnsi" w:cstheme="majorHAnsi"/>
        </w:rPr>
        <w:t>Candidates must commit to finding, funding or providing at least [</w:t>
      </w:r>
      <w:sdt>
        <w:sdtPr>
          <w:rPr>
            <w:rFonts w:asciiTheme="majorHAnsi" w:hAnsiTheme="majorHAnsi" w:cstheme="majorHAnsi"/>
          </w:rPr>
          <w:id w:val="1641066207"/>
          <w:placeholder>
            <w:docPart w:val="DefaultPlaceholder_-1854013440"/>
          </w:placeholder>
        </w:sdtPr>
        <w:sdtEndPr>
          <w:rPr>
            <w:highlight w:val="yellow"/>
          </w:rPr>
        </w:sdtEndPr>
        <w:sdtContent>
          <w:r w:rsidRPr="000A0AC2">
            <w:rPr>
              <w:rFonts w:asciiTheme="majorHAnsi" w:hAnsiTheme="majorHAnsi" w:cstheme="majorHAnsi"/>
              <w:highlight w:val="yellow"/>
            </w:rPr>
            <w:t>number</w:t>
          </w:r>
        </w:sdtContent>
      </w:sdt>
      <w:r w:rsidRPr="00C5008E">
        <w:rPr>
          <w:rFonts w:asciiTheme="majorHAnsi" w:hAnsiTheme="majorHAnsi" w:cstheme="majorHAnsi"/>
        </w:rPr>
        <w:t>] student internship positions.</w:t>
      </w:r>
    </w:p>
    <w:p w14:paraId="4922F6D7" w14:textId="77777777" w:rsidR="00973E49" w:rsidRPr="006F7745" w:rsidRDefault="00973E49" w:rsidP="00973E49">
      <w:pPr>
        <w:autoSpaceDE w:val="0"/>
        <w:autoSpaceDN w:val="0"/>
        <w:adjustRightInd w:val="0"/>
        <w:ind w:left="360"/>
        <w:rPr>
          <w:rFonts w:asciiTheme="majorHAnsi" w:hAnsiTheme="majorHAnsi" w:cstheme="majorHAnsi"/>
          <w:b/>
          <w:i/>
        </w:rPr>
      </w:pPr>
    </w:p>
    <w:p w14:paraId="5D647111" w14:textId="77777777" w:rsidR="00973E49" w:rsidRPr="00A947E3" w:rsidRDefault="00973E49" w:rsidP="00973E49">
      <w:pPr>
        <w:autoSpaceDE w:val="0"/>
        <w:autoSpaceDN w:val="0"/>
        <w:adjustRightInd w:val="0"/>
        <w:rPr>
          <w:rFonts w:asciiTheme="majorHAnsi" w:hAnsiTheme="majorHAnsi" w:cstheme="majorHAnsi"/>
          <w:b/>
          <w:bCs/>
          <w:i/>
        </w:rPr>
      </w:pPr>
      <w:r w:rsidRPr="00A947E3">
        <w:rPr>
          <w:rFonts w:asciiTheme="majorHAnsi" w:hAnsiTheme="majorHAnsi" w:cstheme="majorHAnsi"/>
          <w:b/>
          <w:bCs/>
        </w:rPr>
        <w:t>Section 3. Membership Term</w:t>
      </w:r>
    </w:p>
    <w:p w14:paraId="715286A5" w14:textId="7BB166C3" w:rsidR="00973E49" w:rsidRPr="00A947E3" w:rsidRDefault="00973E49" w:rsidP="00973E49">
      <w:pPr>
        <w:numPr>
          <w:ilvl w:val="0"/>
          <w:numId w:val="4"/>
        </w:numPr>
        <w:autoSpaceDE w:val="0"/>
        <w:autoSpaceDN w:val="0"/>
        <w:adjustRightInd w:val="0"/>
        <w:spacing w:after="0"/>
        <w:rPr>
          <w:rFonts w:asciiTheme="majorHAnsi" w:hAnsiTheme="majorHAnsi" w:cstheme="majorHAnsi"/>
        </w:rPr>
      </w:pPr>
      <w:r w:rsidRPr="00A947E3">
        <w:rPr>
          <w:rFonts w:asciiTheme="majorHAnsi" w:hAnsiTheme="majorHAnsi" w:cstheme="majorHAnsi"/>
        </w:rPr>
        <w:t>Advisory Board membership will be for a term of [</w:t>
      </w:r>
      <w:sdt>
        <w:sdtPr>
          <w:rPr>
            <w:rFonts w:asciiTheme="majorHAnsi" w:hAnsiTheme="majorHAnsi" w:cstheme="majorHAnsi"/>
          </w:rPr>
          <w:id w:val="-1082139283"/>
          <w:placeholder>
            <w:docPart w:val="DefaultPlaceholder_-1854013440"/>
          </w:placeholder>
        </w:sdtPr>
        <w:sdtEndPr>
          <w:rPr>
            <w:highlight w:val="yellow"/>
          </w:rPr>
        </w:sdtEndPr>
        <w:sdtContent>
          <w:r w:rsidRPr="00A947E3">
            <w:rPr>
              <w:rFonts w:asciiTheme="majorHAnsi" w:hAnsiTheme="majorHAnsi" w:cstheme="majorHAnsi"/>
              <w:highlight w:val="yellow"/>
            </w:rPr>
            <w:t>number</w:t>
          </w:r>
        </w:sdtContent>
      </w:sdt>
      <w:r w:rsidRPr="00A947E3">
        <w:rPr>
          <w:rFonts w:asciiTheme="majorHAnsi" w:hAnsiTheme="majorHAnsi" w:cstheme="majorHAnsi"/>
        </w:rPr>
        <w:t>] of academic years (beginning on or about September 1 and ending on or about August 31) which may be renewed by a majority vote of the members of the Advisory Board.</w:t>
      </w:r>
    </w:p>
    <w:p w14:paraId="0604503F" w14:textId="77777777" w:rsidR="00973E49" w:rsidRPr="00A947E3" w:rsidRDefault="00973E49" w:rsidP="00973E49">
      <w:pPr>
        <w:numPr>
          <w:ilvl w:val="0"/>
          <w:numId w:val="4"/>
        </w:numPr>
        <w:autoSpaceDE w:val="0"/>
        <w:autoSpaceDN w:val="0"/>
        <w:adjustRightInd w:val="0"/>
        <w:spacing w:after="0"/>
        <w:rPr>
          <w:rFonts w:asciiTheme="majorHAnsi" w:hAnsiTheme="majorHAnsi" w:cstheme="majorHAnsi"/>
        </w:rPr>
      </w:pPr>
      <w:r w:rsidRPr="00A947E3">
        <w:rPr>
          <w:rFonts w:asciiTheme="majorHAnsi" w:hAnsiTheme="majorHAnsi" w:cstheme="majorHAnsi"/>
        </w:rPr>
        <w:t xml:space="preserve">Any member may resign from the Advisory Board by giving written notice to the Chairperson. The resignation will be effective immediately upon receipt of such notice. </w:t>
      </w:r>
    </w:p>
    <w:p w14:paraId="6E872E5E" w14:textId="0C18B81E" w:rsidR="00973E49" w:rsidRPr="00A947E3" w:rsidRDefault="00973E49" w:rsidP="00973E49">
      <w:pPr>
        <w:numPr>
          <w:ilvl w:val="0"/>
          <w:numId w:val="4"/>
        </w:numPr>
        <w:autoSpaceDE w:val="0"/>
        <w:autoSpaceDN w:val="0"/>
        <w:adjustRightInd w:val="0"/>
        <w:spacing w:after="0"/>
        <w:rPr>
          <w:rFonts w:asciiTheme="majorHAnsi" w:hAnsiTheme="majorHAnsi" w:cstheme="majorHAnsi"/>
        </w:rPr>
      </w:pPr>
      <w:r w:rsidRPr="00A947E3">
        <w:rPr>
          <w:rFonts w:asciiTheme="majorHAnsi" w:hAnsiTheme="majorHAnsi" w:cstheme="majorHAnsi"/>
        </w:rPr>
        <w:t>Any member of the Advisory Board who shall fail to attend [</w:t>
      </w:r>
      <w:sdt>
        <w:sdtPr>
          <w:rPr>
            <w:rFonts w:asciiTheme="majorHAnsi" w:hAnsiTheme="majorHAnsi" w:cstheme="majorHAnsi"/>
          </w:rPr>
          <w:id w:val="1454837496"/>
          <w:placeholder>
            <w:docPart w:val="DefaultPlaceholder_-1854013440"/>
          </w:placeholder>
        </w:sdtPr>
        <w:sdtEndPr>
          <w:rPr>
            <w:highlight w:val="yellow"/>
          </w:rPr>
        </w:sdtEndPr>
        <w:sdtContent>
          <w:r w:rsidRPr="00A947E3">
            <w:rPr>
              <w:rFonts w:asciiTheme="majorHAnsi" w:hAnsiTheme="majorHAnsi" w:cstheme="majorHAnsi"/>
              <w:highlight w:val="yellow"/>
            </w:rPr>
            <w:t>percentage</w:t>
          </w:r>
        </w:sdtContent>
      </w:sdt>
      <w:r w:rsidRPr="00A947E3">
        <w:rPr>
          <w:rFonts w:asciiTheme="majorHAnsi" w:hAnsiTheme="majorHAnsi" w:cstheme="majorHAnsi"/>
        </w:rPr>
        <w:t xml:space="preserve">] of advance notice meetings of the Advisory Board in any academic year shall be asked to resign from the Advisory Board. A member will be deemed to have attended a meeting if a duly qualified substitute attends on behalf of the member. </w:t>
      </w:r>
    </w:p>
    <w:p w14:paraId="530AAFCD" w14:textId="77777777" w:rsidR="00973E49" w:rsidRPr="00A947E3" w:rsidRDefault="00973E49" w:rsidP="00973E49">
      <w:pPr>
        <w:numPr>
          <w:ilvl w:val="0"/>
          <w:numId w:val="4"/>
        </w:numPr>
        <w:autoSpaceDE w:val="0"/>
        <w:autoSpaceDN w:val="0"/>
        <w:adjustRightInd w:val="0"/>
        <w:spacing w:after="0"/>
        <w:rPr>
          <w:rFonts w:asciiTheme="majorHAnsi" w:hAnsiTheme="majorHAnsi" w:cstheme="majorHAnsi"/>
        </w:rPr>
      </w:pPr>
      <w:r w:rsidRPr="00A947E3">
        <w:rPr>
          <w:rFonts w:asciiTheme="majorHAnsi" w:hAnsiTheme="majorHAnsi" w:cstheme="majorHAnsi"/>
        </w:rPr>
        <w:t>Any member may be asked to resign from the Advisory Board at any time, for any reason, by a majority vote of the members of the Advisory Board.</w:t>
      </w:r>
    </w:p>
    <w:p w14:paraId="5C073BCA" w14:textId="6EDF91B4" w:rsidR="00973E49" w:rsidRPr="00A947E3" w:rsidRDefault="00973E49" w:rsidP="00973E49">
      <w:pPr>
        <w:numPr>
          <w:ilvl w:val="0"/>
          <w:numId w:val="4"/>
        </w:numPr>
        <w:autoSpaceDE w:val="0"/>
        <w:autoSpaceDN w:val="0"/>
        <w:adjustRightInd w:val="0"/>
        <w:spacing w:after="0"/>
        <w:rPr>
          <w:rFonts w:asciiTheme="majorHAnsi" w:hAnsiTheme="majorHAnsi" w:cstheme="majorHAnsi"/>
        </w:rPr>
      </w:pPr>
      <w:r w:rsidRPr="00A947E3">
        <w:rPr>
          <w:rFonts w:asciiTheme="majorHAnsi" w:hAnsiTheme="majorHAnsi" w:cstheme="majorHAnsi"/>
        </w:rPr>
        <w:t>Any member who fails to attend a minimum of two</w:t>
      </w:r>
      <w:r w:rsidR="00BE67AC">
        <w:rPr>
          <w:rFonts w:asciiTheme="majorHAnsi" w:hAnsiTheme="majorHAnsi" w:cstheme="majorHAnsi"/>
        </w:rPr>
        <w:t xml:space="preserve"> </w:t>
      </w:r>
      <w:r w:rsidRPr="00A947E3">
        <w:rPr>
          <w:rFonts w:asciiTheme="majorHAnsi" w:hAnsiTheme="majorHAnsi" w:cstheme="majorHAnsi"/>
        </w:rPr>
        <w:t>regular meetings in any academic year may be asked to resign unless a representative attends on behalf of the member).</w:t>
      </w:r>
    </w:p>
    <w:p w14:paraId="1C8D98F0" w14:textId="77777777" w:rsidR="00973E49" w:rsidRPr="006F7745" w:rsidRDefault="00973E49" w:rsidP="00973E49">
      <w:pPr>
        <w:autoSpaceDE w:val="0"/>
        <w:autoSpaceDN w:val="0"/>
        <w:adjustRightInd w:val="0"/>
        <w:ind w:left="720"/>
        <w:rPr>
          <w:rFonts w:asciiTheme="majorHAnsi" w:hAnsiTheme="majorHAnsi" w:cstheme="majorHAnsi"/>
          <w:b/>
          <w:i/>
        </w:rPr>
      </w:pPr>
    </w:p>
    <w:p w14:paraId="7F30FFE2" w14:textId="77777777" w:rsidR="00973E49" w:rsidRPr="00A947E3" w:rsidRDefault="00973E49" w:rsidP="00A947E3">
      <w:pPr>
        <w:autoSpaceDE w:val="0"/>
        <w:autoSpaceDN w:val="0"/>
        <w:adjustRightInd w:val="0"/>
        <w:spacing w:before="240"/>
        <w:rPr>
          <w:rFonts w:asciiTheme="majorHAnsi" w:hAnsiTheme="majorHAnsi" w:cstheme="majorHAnsi"/>
          <w:b/>
          <w:bCs/>
          <w:i/>
        </w:rPr>
      </w:pPr>
      <w:r w:rsidRPr="00A947E3">
        <w:rPr>
          <w:rFonts w:asciiTheme="majorHAnsi" w:hAnsiTheme="majorHAnsi" w:cstheme="majorHAnsi"/>
          <w:b/>
          <w:bCs/>
        </w:rPr>
        <w:t>ARTICLE V – MEMBER RESPONSIBILITIES</w:t>
      </w:r>
    </w:p>
    <w:p w14:paraId="15D572FF" w14:textId="4FACC8E4" w:rsidR="00973E49" w:rsidRPr="006F7745" w:rsidRDefault="00973E49" w:rsidP="00973E49">
      <w:pPr>
        <w:pStyle w:val="ListParagraph"/>
        <w:numPr>
          <w:ilvl w:val="0"/>
          <w:numId w:val="7"/>
        </w:numPr>
        <w:autoSpaceDE w:val="0"/>
        <w:autoSpaceDN w:val="0"/>
        <w:adjustRightInd w:val="0"/>
        <w:spacing w:after="0"/>
        <w:rPr>
          <w:rFonts w:asciiTheme="majorHAnsi" w:hAnsiTheme="majorHAnsi" w:cstheme="majorHAnsi"/>
        </w:rPr>
      </w:pPr>
      <w:r w:rsidRPr="006F7745">
        <w:rPr>
          <w:rFonts w:asciiTheme="majorHAnsi" w:hAnsiTheme="majorHAnsi" w:cstheme="majorHAnsi"/>
        </w:rPr>
        <w:t>Attend at least two</w:t>
      </w:r>
      <w:r w:rsidR="000A0AC2">
        <w:rPr>
          <w:rFonts w:asciiTheme="majorHAnsi" w:hAnsiTheme="majorHAnsi" w:cstheme="majorHAnsi"/>
        </w:rPr>
        <w:t xml:space="preserve"> </w:t>
      </w:r>
      <w:r w:rsidRPr="006F7745">
        <w:rPr>
          <w:rFonts w:asciiTheme="majorHAnsi" w:hAnsiTheme="majorHAnsi" w:cstheme="majorHAnsi"/>
        </w:rPr>
        <w:t>Advisory Board meetings and a minimum of one</w:t>
      </w:r>
      <w:r w:rsidR="00BE67AC">
        <w:rPr>
          <w:rFonts w:asciiTheme="majorHAnsi" w:hAnsiTheme="majorHAnsi" w:cstheme="majorHAnsi"/>
        </w:rPr>
        <w:t xml:space="preserve"> </w:t>
      </w:r>
      <w:r w:rsidRPr="006F7745">
        <w:rPr>
          <w:rFonts w:asciiTheme="majorHAnsi" w:hAnsiTheme="majorHAnsi" w:cstheme="majorHAnsi"/>
        </w:rPr>
        <w:t xml:space="preserve">Academy special event or work-based learning activity </w:t>
      </w:r>
    </w:p>
    <w:p w14:paraId="38A957B6" w14:textId="77777777" w:rsidR="00973E49" w:rsidRPr="006F7745" w:rsidRDefault="00973E49" w:rsidP="00973E49">
      <w:pPr>
        <w:pStyle w:val="ListParagraph"/>
        <w:numPr>
          <w:ilvl w:val="0"/>
          <w:numId w:val="7"/>
        </w:numPr>
        <w:autoSpaceDE w:val="0"/>
        <w:autoSpaceDN w:val="0"/>
        <w:adjustRightInd w:val="0"/>
        <w:spacing w:after="0"/>
        <w:rPr>
          <w:rFonts w:asciiTheme="majorHAnsi" w:hAnsiTheme="majorHAnsi" w:cstheme="majorHAnsi"/>
        </w:rPr>
      </w:pPr>
      <w:r w:rsidRPr="006F7745">
        <w:rPr>
          <w:rFonts w:asciiTheme="majorHAnsi" w:hAnsiTheme="majorHAnsi" w:cstheme="majorHAnsi"/>
        </w:rPr>
        <w:t xml:space="preserve">Contribute to the board’s strategic planning and data collection processes </w:t>
      </w:r>
    </w:p>
    <w:p w14:paraId="5396A800" w14:textId="582EAA5B" w:rsidR="00973E49" w:rsidRPr="006F7745" w:rsidRDefault="00973E49" w:rsidP="00973E49">
      <w:pPr>
        <w:pStyle w:val="ListParagraph"/>
        <w:numPr>
          <w:ilvl w:val="0"/>
          <w:numId w:val="7"/>
        </w:numPr>
        <w:autoSpaceDE w:val="0"/>
        <w:autoSpaceDN w:val="0"/>
        <w:adjustRightInd w:val="0"/>
        <w:spacing w:after="0"/>
        <w:rPr>
          <w:rFonts w:asciiTheme="majorHAnsi" w:hAnsiTheme="majorHAnsi" w:cstheme="majorHAnsi"/>
        </w:rPr>
      </w:pPr>
      <w:r w:rsidRPr="006F7745">
        <w:rPr>
          <w:rFonts w:asciiTheme="majorHAnsi" w:hAnsiTheme="majorHAnsi" w:cstheme="majorHAnsi"/>
        </w:rPr>
        <w:t>Participate in a minimum of two school-related activities</w:t>
      </w:r>
    </w:p>
    <w:p w14:paraId="55B7DB65" w14:textId="77777777" w:rsidR="00973E49" w:rsidRPr="006F7745" w:rsidRDefault="00973E49" w:rsidP="00973E49">
      <w:pPr>
        <w:pStyle w:val="ListParagraph"/>
        <w:numPr>
          <w:ilvl w:val="0"/>
          <w:numId w:val="7"/>
        </w:numPr>
        <w:autoSpaceDE w:val="0"/>
        <w:autoSpaceDN w:val="0"/>
        <w:adjustRightInd w:val="0"/>
        <w:spacing w:after="0"/>
        <w:rPr>
          <w:rFonts w:asciiTheme="majorHAnsi" w:hAnsiTheme="majorHAnsi" w:cstheme="majorHAnsi"/>
        </w:rPr>
      </w:pPr>
      <w:r w:rsidRPr="006F7745">
        <w:rPr>
          <w:rFonts w:asciiTheme="majorHAnsi" w:hAnsiTheme="majorHAnsi" w:cstheme="majorHAnsi"/>
        </w:rPr>
        <w:t>Participate in board’s fundraising activities, if applicable</w:t>
      </w:r>
    </w:p>
    <w:p w14:paraId="096891E7" w14:textId="77777777" w:rsidR="00973E49" w:rsidRPr="006F7745" w:rsidRDefault="00973E49" w:rsidP="00973E49">
      <w:pPr>
        <w:pStyle w:val="ListParagraph"/>
        <w:numPr>
          <w:ilvl w:val="0"/>
          <w:numId w:val="7"/>
        </w:numPr>
        <w:autoSpaceDE w:val="0"/>
        <w:autoSpaceDN w:val="0"/>
        <w:adjustRightInd w:val="0"/>
        <w:spacing w:after="0"/>
        <w:rPr>
          <w:rFonts w:asciiTheme="majorHAnsi" w:hAnsiTheme="majorHAnsi" w:cstheme="majorHAnsi"/>
        </w:rPr>
      </w:pPr>
      <w:r w:rsidRPr="006F7745">
        <w:rPr>
          <w:rFonts w:asciiTheme="majorHAnsi" w:hAnsiTheme="majorHAnsi" w:cstheme="majorHAnsi"/>
        </w:rPr>
        <w:t>Serve and actively participate on one or more board defined Committees</w:t>
      </w:r>
    </w:p>
    <w:p w14:paraId="0BB20717" w14:textId="77777777" w:rsidR="00973E49" w:rsidRPr="006F7745" w:rsidRDefault="00973E49" w:rsidP="00973E49">
      <w:pPr>
        <w:pStyle w:val="ListParagraph"/>
        <w:numPr>
          <w:ilvl w:val="0"/>
          <w:numId w:val="7"/>
        </w:numPr>
        <w:autoSpaceDE w:val="0"/>
        <w:autoSpaceDN w:val="0"/>
        <w:adjustRightInd w:val="0"/>
        <w:spacing w:after="0"/>
        <w:rPr>
          <w:rFonts w:asciiTheme="majorHAnsi" w:hAnsiTheme="majorHAnsi" w:cstheme="majorHAnsi"/>
        </w:rPr>
      </w:pPr>
      <w:r w:rsidRPr="006F7745">
        <w:rPr>
          <w:rFonts w:asciiTheme="majorHAnsi" w:hAnsiTheme="majorHAnsi" w:cstheme="majorHAnsi"/>
        </w:rPr>
        <w:t>Contribute professional expertise to benefit the Academy</w:t>
      </w:r>
    </w:p>
    <w:p w14:paraId="47C6AB5C" w14:textId="77777777" w:rsidR="00973E49" w:rsidRPr="006F7745" w:rsidRDefault="00973E49" w:rsidP="00973E49">
      <w:pPr>
        <w:pStyle w:val="ListParagraph"/>
        <w:numPr>
          <w:ilvl w:val="0"/>
          <w:numId w:val="7"/>
        </w:numPr>
        <w:autoSpaceDE w:val="0"/>
        <w:autoSpaceDN w:val="0"/>
        <w:adjustRightInd w:val="0"/>
        <w:spacing w:after="0"/>
        <w:rPr>
          <w:rFonts w:asciiTheme="majorHAnsi" w:hAnsiTheme="majorHAnsi" w:cstheme="majorHAnsi"/>
        </w:rPr>
      </w:pPr>
      <w:r w:rsidRPr="006F7745">
        <w:rPr>
          <w:rFonts w:asciiTheme="majorHAnsi" w:hAnsiTheme="majorHAnsi" w:cstheme="majorHAnsi"/>
        </w:rPr>
        <w:t xml:space="preserve">Provide or secure student internships. </w:t>
      </w:r>
    </w:p>
    <w:p w14:paraId="2BA8D67E" w14:textId="23565194" w:rsidR="00973E49" w:rsidRPr="006F7745" w:rsidRDefault="00973E49" w:rsidP="00973E49">
      <w:pPr>
        <w:pStyle w:val="ListParagraph"/>
        <w:numPr>
          <w:ilvl w:val="0"/>
          <w:numId w:val="7"/>
        </w:numPr>
        <w:autoSpaceDE w:val="0"/>
        <w:autoSpaceDN w:val="0"/>
        <w:adjustRightInd w:val="0"/>
        <w:spacing w:after="0"/>
        <w:rPr>
          <w:rFonts w:asciiTheme="majorHAnsi" w:hAnsiTheme="majorHAnsi" w:cstheme="majorHAnsi"/>
        </w:rPr>
      </w:pPr>
      <w:r w:rsidRPr="006F7745">
        <w:rPr>
          <w:rFonts w:asciiTheme="majorHAnsi" w:hAnsiTheme="majorHAnsi" w:cstheme="majorHAnsi"/>
        </w:rPr>
        <w:t xml:space="preserve">Identify and recruit members, business partners, </w:t>
      </w:r>
      <w:r w:rsidR="00BE67AC" w:rsidRPr="006F7745">
        <w:rPr>
          <w:rFonts w:asciiTheme="majorHAnsi" w:hAnsiTheme="majorHAnsi" w:cstheme="majorHAnsi"/>
        </w:rPr>
        <w:t>sponsors,</w:t>
      </w:r>
      <w:r w:rsidRPr="006F7745">
        <w:rPr>
          <w:rFonts w:asciiTheme="majorHAnsi" w:hAnsiTheme="majorHAnsi" w:cstheme="majorHAnsi"/>
        </w:rPr>
        <w:t xml:space="preserve"> and donors. </w:t>
      </w:r>
    </w:p>
    <w:p w14:paraId="07397319" w14:textId="77777777" w:rsidR="00973E49" w:rsidRPr="006F7745" w:rsidRDefault="00973E49" w:rsidP="00973E49">
      <w:pPr>
        <w:pStyle w:val="ListParagraph"/>
        <w:numPr>
          <w:ilvl w:val="0"/>
          <w:numId w:val="7"/>
        </w:numPr>
        <w:autoSpaceDE w:val="0"/>
        <w:autoSpaceDN w:val="0"/>
        <w:adjustRightInd w:val="0"/>
        <w:spacing w:after="0"/>
        <w:rPr>
          <w:rFonts w:asciiTheme="majorHAnsi" w:hAnsiTheme="majorHAnsi" w:cstheme="majorHAnsi"/>
        </w:rPr>
      </w:pPr>
      <w:r w:rsidRPr="006F7745">
        <w:rPr>
          <w:rFonts w:asciiTheme="majorHAnsi" w:hAnsiTheme="majorHAnsi" w:cstheme="majorHAnsi"/>
        </w:rPr>
        <w:t xml:space="preserve">Advocate for the organization in the business and civic communities  </w:t>
      </w:r>
    </w:p>
    <w:p w14:paraId="420138F5" w14:textId="77777777" w:rsidR="00973E49" w:rsidRPr="006F7745" w:rsidRDefault="00973E49" w:rsidP="00973E49">
      <w:pPr>
        <w:pStyle w:val="ListParagraph"/>
        <w:numPr>
          <w:ilvl w:val="0"/>
          <w:numId w:val="7"/>
        </w:numPr>
        <w:autoSpaceDE w:val="0"/>
        <w:autoSpaceDN w:val="0"/>
        <w:adjustRightInd w:val="0"/>
        <w:spacing w:after="0"/>
        <w:rPr>
          <w:rFonts w:asciiTheme="majorHAnsi" w:hAnsiTheme="majorHAnsi" w:cstheme="majorHAnsi"/>
        </w:rPr>
      </w:pPr>
      <w:r w:rsidRPr="006F7745">
        <w:rPr>
          <w:rFonts w:asciiTheme="majorHAnsi" w:hAnsiTheme="majorHAnsi" w:cstheme="majorHAnsi"/>
        </w:rPr>
        <w:t xml:space="preserve">Serve a two-year term </w:t>
      </w:r>
    </w:p>
    <w:p w14:paraId="43F2F5A8" w14:textId="77777777" w:rsidR="00973E49" w:rsidRPr="006F7745" w:rsidRDefault="00973E49" w:rsidP="00973E49">
      <w:pPr>
        <w:autoSpaceDE w:val="0"/>
        <w:autoSpaceDN w:val="0"/>
        <w:adjustRightInd w:val="0"/>
        <w:rPr>
          <w:rFonts w:asciiTheme="majorHAnsi" w:hAnsiTheme="majorHAnsi" w:cstheme="majorHAnsi"/>
          <w:i/>
        </w:rPr>
      </w:pPr>
    </w:p>
    <w:p w14:paraId="1B509921" w14:textId="77777777" w:rsidR="00A947E3" w:rsidRDefault="00A947E3" w:rsidP="00973E49">
      <w:pPr>
        <w:autoSpaceDE w:val="0"/>
        <w:autoSpaceDN w:val="0"/>
        <w:adjustRightInd w:val="0"/>
        <w:rPr>
          <w:rFonts w:asciiTheme="majorHAnsi" w:hAnsiTheme="majorHAnsi" w:cstheme="majorHAnsi"/>
        </w:rPr>
      </w:pPr>
    </w:p>
    <w:p w14:paraId="2D140CEF" w14:textId="77777777" w:rsidR="00A947E3" w:rsidRDefault="00A947E3" w:rsidP="00973E49">
      <w:pPr>
        <w:autoSpaceDE w:val="0"/>
        <w:autoSpaceDN w:val="0"/>
        <w:adjustRightInd w:val="0"/>
        <w:rPr>
          <w:rFonts w:asciiTheme="majorHAnsi" w:hAnsiTheme="majorHAnsi" w:cstheme="majorHAnsi"/>
        </w:rPr>
      </w:pPr>
    </w:p>
    <w:p w14:paraId="579B9C9B" w14:textId="77777777" w:rsidR="00A947E3" w:rsidRDefault="00A947E3" w:rsidP="00973E49">
      <w:pPr>
        <w:autoSpaceDE w:val="0"/>
        <w:autoSpaceDN w:val="0"/>
        <w:adjustRightInd w:val="0"/>
        <w:rPr>
          <w:rFonts w:asciiTheme="majorHAnsi" w:hAnsiTheme="majorHAnsi" w:cstheme="majorHAnsi"/>
        </w:rPr>
      </w:pPr>
    </w:p>
    <w:p w14:paraId="1FA591C6" w14:textId="700124E6" w:rsidR="00973E49" w:rsidRPr="00A947E3" w:rsidRDefault="00973E49" w:rsidP="00973E49">
      <w:pPr>
        <w:autoSpaceDE w:val="0"/>
        <w:autoSpaceDN w:val="0"/>
        <w:adjustRightInd w:val="0"/>
        <w:rPr>
          <w:rFonts w:asciiTheme="majorHAnsi" w:hAnsiTheme="majorHAnsi" w:cstheme="majorHAnsi"/>
          <w:b/>
          <w:bCs/>
          <w:i/>
        </w:rPr>
      </w:pPr>
      <w:r w:rsidRPr="00A947E3">
        <w:rPr>
          <w:rFonts w:asciiTheme="majorHAnsi" w:hAnsiTheme="majorHAnsi" w:cstheme="majorHAnsi"/>
          <w:b/>
          <w:bCs/>
        </w:rPr>
        <w:t>ARTICLE VI – MEETINGS</w:t>
      </w:r>
    </w:p>
    <w:p w14:paraId="2DD61A7E" w14:textId="77777777" w:rsidR="00973E49" w:rsidRPr="00A947E3" w:rsidRDefault="00973E49" w:rsidP="00B84E00">
      <w:pPr>
        <w:autoSpaceDE w:val="0"/>
        <w:autoSpaceDN w:val="0"/>
        <w:adjustRightInd w:val="0"/>
        <w:spacing w:before="240" w:after="0"/>
        <w:rPr>
          <w:rFonts w:asciiTheme="majorHAnsi" w:hAnsiTheme="majorHAnsi" w:cstheme="majorHAnsi"/>
          <w:b/>
          <w:bCs/>
          <w:i/>
        </w:rPr>
      </w:pPr>
      <w:r w:rsidRPr="00A947E3">
        <w:rPr>
          <w:rFonts w:asciiTheme="majorHAnsi" w:hAnsiTheme="majorHAnsi" w:cstheme="majorHAnsi"/>
          <w:b/>
          <w:bCs/>
        </w:rPr>
        <w:t>Section 1. Meetings</w:t>
      </w:r>
    </w:p>
    <w:p w14:paraId="09C32B25" w14:textId="1174256D" w:rsidR="00973E49" w:rsidRPr="006F7745" w:rsidRDefault="00973E49" w:rsidP="00973E49">
      <w:pPr>
        <w:autoSpaceDE w:val="0"/>
        <w:autoSpaceDN w:val="0"/>
        <w:adjustRightInd w:val="0"/>
        <w:rPr>
          <w:rFonts w:asciiTheme="majorHAnsi" w:hAnsiTheme="majorHAnsi" w:cstheme="majorHAnsi"/>
          <w:b/>
          <w:i/>
        </w:rPr>
      </w:pPr>
      <w:r w:rsidRPr="006F7745">
        <w:rPr>
          <w:rFonts w:asciiTheme="majorHAnsi" w:hAnsiTheme="majorHAnsi" w:cstheme="majorHAnsi"/>
        </w:rPr>
        <w:t xml:space="preserve">The Advisory Board (applicable to those advisory boards less than </w:t>
      </w:r>
      <w:r w:rsidR="00BE67AC">
        <w:rPr>
          <w:rFonts w:asciiTheme="majorHAnsi" w:hAnsiTheme="majorHAnsi" w:cstheme="majorHAnsi"/>
        </w:rPr>
        <w:t>four</w:t>
      </w:r>
      <w:r w:rsidRPr="006F7745">
        <w:rPr>
          <w:rFonts w:asciiTheme="majorHAnsi" w:hAnsiTheme="majorHAnsi" w:cstheme="majorHAnsi"/>
        </w:rPr>
        <w:t xml:space="preserve"> years old) shall meet at least monthly (except during summer months). The Advisory Board (applicable to those advisory boards more than</w:t>
      </w:r>
      <w:r w:rsidR="00871665">
        <w:rPr>
          <w:rFonts w:asciiTheme="majorHAnsi" w:hAnsiTheme="majorHAnsi" w:cstheme="majorHAnsi"/>
        </w:rPr>
        <w:t xml:space="preserve"> four</w:t>
      </w:r>
      <w:r w:rsidRPr="006F7745">
        <w:rPr>
          <w:rFonts w:asciiTheme="majorHAnsi" w:hAnsiTheme="majorHAnsi" w:cstheme="majorHAnsi"/>
        </w:rPr>
        <w:t xml:space="preserve"> years old) shall meet at least quarterly (except during summer months)</w:t>
      </w:r>
      <w:r w:rsidR="00A947E3">
        <w:rPr>
          <w:rFonts w:asciiTheme="majorHAnsi" w:hAnsiTheme="majorHAnsi" w:cstheme="majorHAnsi"/>
        </w:rPr>
        <w:t xml:space="preserve">. </w:t>
      </w:r>
      <w:r w:rsidRPr="006F7745">
        <w:rPr>
          <w:rFonts w:asciiTheme="majorHAnsi" w:hAnsiTheme="majorHAnsi" w:cstheme="majorHAnsi"/>
        </w:rPr>
        <w:t>The Advisory Board Chair (or Co-chairs) will collaborate with the Academy Director/lead or District staff to coordinate meetings and develop the agenda.</w:t>
      </w:r>
    </w:p>
    <w:p w14:paraId="1F5AD5FA" w14:textId="77777777" w:rsidR="00973E49" w:rsidRPr="006F7745" w:rsidRDefault="00973E49" w:rsidP="00973E49">
      <w:pPr>
        <w:autoSpaceDE w:val="0"/>
        <w:autoSpaceDN w:val="0"/>
        <w:adjustRightInd w:val="0"/>
        <w:rPr>
          <w:rFonts w:asciiTheme="majorHAnsi" w:hAnsiTheme="majorHAnsi" w:cstheme="majorHAnsi"/>
          <w:b/>
          <w:i/>
        </w:rPr>
      </w:pPr>
    </w:p>
    <w:p w14:paraId="7ACF9FC0" w14:textId="77777777" w:rsidR="00973E49" w:rsidRPr="00A947E3" w:rsidRDefault="00973E49" w:rsidP="00B84E00">
      <w:pPr>
        <w:autoSpaceDE w:val="0"/>
        <w:autoSpaceDN w:val="0"/>
        <w:adjustRightInd w:val="0"/>
        <w:spacing w:after="0"/>
        <w:rPr>
          <w:rFonts w:asciiTheme="majorHAnsi" w:hAnsiTheme="majorHAnsi" w:cstheme="majorHAnsi"/>
          <w:b/>
          <w:bCs/>
          <w:i/>
        </w:rPr>
      </w:pPr>
      <w:r w:rsidRPr="00A947E3">
        <w:rPr>
          <w:rFonts w:asciiTheme="majorHAnsi" w:hAnsiTheme="majorHAnsi" w:cstheme="majorHAnsi"/>
          <w:b/>
          <w:bCs/>
        </w:rPr>
        <w:t>Section 2. Strategic Planning</w:t>
      </w:r>
    </w:p>
    <w:p w14:paraId="0A3070FB" w14:textId="5325505F" w:rsidR="00973E49" w:rsidRPr="006F7745" w:rsidRDefault="00973E49" w:rsidP="00973E49">
      <w:pPr>
        <w:autoSpaceDE w:val="0"/>
        <w:autoSpaceDN w:val="0"/>
        <w:adjustRightInd w:val="0"/>
        <w:rPr>
          <w:rFonts w:asciiTheme="majorHAnsi" w:hAnsiTheme="majorHAnsi" w:cstheme="majorHAnsi"/>
          <w:b/>
          <w:i/>
        </w:rPr>
      </w:pPr>
      <w:r w:rsidRPr="006F7745">
        <w:rPr>
          <w:rFonts w:asciiTheme="majorHAnsi" w:hAnsiTheme="majorHAnsi" w:cstheme="majorHAnsi"/>
        </w:rPr>
        <w:t xml:space="preserve">The Advisory Boards shall hold an Advisory Board strategic and action planning meeting prior to the launch of each academic year to establish priorities, goals, action plans, </w:t>
      </w:r>
      <w:r w:rsidR="001B46AE" w:rsidRPr="006F7745">
        <w:rPr>
          <w:rFonts w:asciiTheme="majorHAnsi" w:hAnsiTheme="majorHAnsi" w:cstheme="majorHAnsi"/>
        </w:rPr>
        <w:t>committees,</w:t>
      </w:r>
      <w:r w:rsidRPr="006F7745">
        <w:rPr>
          <w:rFonts w:asciiTheme="majorHAnsi" w:hAnsiTheme="majorHAnsi" w:cstheme="majorHAnsi"/>
        </w:rPr>
        <w:t xml:space="preserve"> and advisory board leadership.</w:t>
      </w:r>
    </w:p>
    <w:p w14:paraId="7F6AF3C5" w14:textId="77777777" w:rsidR="00973E49" w:rsidRPr="006F7745" w:rsidRDefault="00973E49" w:rsidP="00973E49">
      <w:pPr>
        <w:autoSpaceDE w:val="0"/>
        <w:autoSpaceDN w:val="0"/>
        <w:adjustRightInd w:val="0"/>
        <w:rPr>
          <w:rFonts w:asciiTheme="majorHAnsi" w:hAnsiTheme="majorHAnsi" w:cstheme="majorHAnsi"/>
          <w:b/>
          <w:i/>
        </w:rPr>
      </w:pPr>
    </w:p>
    <w:p w14:paraId="4516BB4F" w14:textId="77777777" w:rsidR="00973E49" w:rsidRPr="00A947E3" w:rsidRDefault="00973E49" w:rsidP="00B84E00">
      <w:pPr>
        <w:autoSpaceDE w:val="0"/>
        <w:autoSpaceDN w:val="0"/>
        <w:adjustRightInd w:val="0"/>
        <w:spacing w:after="0"/>
        <w:rPr>
          <w:rFonts w:asciiTheme="majorHAnsi" w:hAnsiTheme="majorHAnsi" w:cstheme="majorHAnsi"/>
          <w:b/>
          <w:bCs/>
          <w:i/>
        </w:rPr>
      </w:pPr>
      <w:r w:rsidRPr="00A947E3">
        <w:rPr>
          <w:rFonts w:asciiTheme="majorHAnsi" w:hAnsiTheme="majorHAnsi" w:cstheme="majorHAnsi"/>
          <w:b/>
          <w:bCs/>
        </w:rPr>
        <w:t>Section 3. Committees</w:t>
      </w:r>
    </w:p>
    <w:p w14:paraId="141CB186" w14:textId="4ABB46B4" w:rsidR="00973E49" w:rsidRPr="006F7745" w:rsidRDefault="00973E49" w:rsidP="00973E49">
      <w:pPr>
        <w:rPr>
          <w:rFonts w:asciiTheme="majorHAnsi" w:hAnsiTheme="majorHAnsi" w:cstheme="majorHAnsi"/>
          <w:b/>
          <w:i/>
        </w:rPr>
      </w:pPr>
      <w:r w:rsidRPr="006F7745">
        <w:rPr>
          <w:rFonts w:asciiTheme="majorHAnsi" w:hAnsiTheme="majorHAnsi" w:cstheme="majorHAnsi"/>
        </w:rPr>
        <w:t>The Advisory Board shall operate defined committees that advise the program of study and may meet more frequently than the full Advisory Board. The Advisory Board committee goals will be determined by the outcomes of the annual strategic planning and action planning meeting</w:t>
      </w:r>
      <w:r w:rsidR="00A947E3">
        <w:rPr>
          <w:rFonts w:asciiTheme="majorHAnsi" w:hAnsiTheme="majorHAnsi" w:cstheme="majorHAnsi"/>
        </w:rPr>
        <w:t xml:space="preserve">. </w:t>
      </w:r>
    </w:p>
    <w:p w14:paraId="2BD323C5" w14:textId="77777777" w:rsidR="00973E49" w:rsidRPr="006F7745" w:rsidRDefault="00973E49" w:rsidP="00973E49">
      <w:pPr>
        <w:autoSpaceDE w:val="0"/>
        <w:autoSpaceDN w:val="0"/>
        <w:adjustRightInd w:val="0"/>
        <w:rPr>
          <w:rFonts w:asciiTheme="majorHAnsi" w:hAnsiTheme="majorHAnsi" w:cstheme="majorHAnsi"/>
          <w:b/>
          <w:i/>
        </w:rPr>
      </w:pPr>
    </w:p>
    <w:p w14:paraId="5E0FF7FC" w14:textId="77777777" w:rsidR="00973E49" w:rsidRPr="00A947E3" w:rsidRDefault="00973E49" w:rsidP="00B84E00">
      <w:pPr>
        <w:autoSpaceDE w:val="0"/>
        <w:autoSpaceDN w:val="0"/>
        <w:adjustRightInd w:val="0"/>
        <w:spacing w:after="0"/>
        <w:rPr>
          <w:rFonts w:asciiTheme="majorHAnsi" w:hAnsiTheme="majorHAnsi" w:cstheme="majorHAnsi"/>
          <w:b/>
          <w:bCs/>
          <w:i/>
        </w:rPr>
      </w:pPr>
      <w:r w:rsidRPr="00A947E3">
        <w:rPr>
          <w:rFonts w:asciiTheme="majorHAnsi" w:hAnsiTheme="majorHAnsi" w:cstheme="majorHAnsi"/>
          <w:b/>
          <w:bCs/>
        </w:rPr>
        <w:t>Section 4. Quorum</w:t>
      </w:r>
    </w:p>
    <w:p w14:paraId="25A959F6" w14:textId="77777777" w:rsidR="00973E49" w:rsidRPr="006F7745" w:rsidRDefault="00973E49" w:rsidP="00973E49">
      <w:pPr>
        <w:autoSpaceDE w:val="0"/>
        <w:autoSpaceDN w:val="0"/>
        <w:adjustRightInd w:val="0"/>
        <w:rPr>
          <w:rFonts w:asciiTheme="majorHAnsi" w:hAnsiTheme="majorHAnsi" w:cstheme="majorHAnsi"/>
          <w:b/>
          <w:i/>
        </w:rPr>
      </w:pPr>
      <w:r w:rsidRPr="006F7745">
        <w:rPr>
          <w:rFonts w:asciiTheme="majorHAnsi" w:hAnsiTheme="majorHAnsi" w:cstheme="majorHAnsi"/>
        </w:rPr>
        <w:t>A simple majority of the Advisory Board members shall constitute a quorum for conducting Advisory Board business. A majority vote of those present at a meeting at which a quorum has been established shall control any decisions or actions by the Advisory Board.</w:t>
      </w:r>
    </w:p>
    <w:p w14:paraId="6CECFCEB" w14:textId="77777777" w:rsidR="00973E49" w:rsidRPr="006F7745" w:rsidRDefault="00973E49" w:rsidP="00973E49">
      <w:pPr>
        <w:autoSpaceDE w:val="0"/>
        <w:autoSpaceDN w:val="0"/>
        <w:adjustRightInd w:val="0"/>
        <w:rPr>
          <w:rFonts w:asciiTheme="majorHAnsi" w:hAnsiTheme="majorHAnsi" w:cstheme="majorHAnsi"/>
          <w:b/>
          <w:i/>
        </w:rPr>
      </w:pPr>
    </w:p>
    <w:p w14:paraId="5AAFB94F" w14:textId="77777777" w:rsidR="00973E49" w:rsidRPr="00A947E3" w:rsidRDefault="00973E49" w:rsidP="00B84E00">
      <w:pPr>
        <w:autoSpaceDE w:val="0"/>
        <w:autoSpaceDN w:val="0"/>
        <w:adjustRightInd w:val="0"/>
        <w:spacing w:after="0"/>
        <w:rPr>
          <w:rFonts w:asciiTheme="majorHAnsi" w:hAnsiTheme="majorHAnsi" w:cstheme="majorHAnsi"/>
          <w:b/>
          <w:bCs/>
          <w:i/>
        </w:rPr>
      </w:pPr>
      <w:r w:rsidRPr="00A947E3">
        <w:rPr>
          <w:rFonts w:asciiTheme="majorHAnsi" w:hAnsiTheme="majorHAnsi" w:cstheme="majorHAnsi"/>
          <w:b/>
          <w:bCs/>
        </w:rPr>
        <w:t>Section 5. Voting</w:t>
      </w:r>
    </w:p>
    <w:p w14:paraId="2264E1F2" w14:textId="77777777" w:rsidR="00973E49" w:rsidRPr="006F7745" w:rsidRDefault="00973E49" w:rsidP="00973E49">
      <w:pPr>
        <w:autoSpaceDE w:val="0"/>
        <w:autoSpaceDN w:val="0"/>
        <w:adjustRightInd w:val="0"/>
        <w:rPr>
          <w:rFonts w:asciiTheme="majorHAnsi" w:hAnsiTheme="majorHAnsi" w:cstheme="majorHAnsi"/>
          <w:b/>
          <w:i/>
        </w:rPr>
      </w:pPr>
      <w:r w:rsidRPr="006F7745">
        <w:rPr>
          <w:rFonts w:asciiTheme="majorHAnsi" w:hAnsiTheme="majorHAnsi" w:cstheme="majorHAnsi"/>
        </w:rPr>
        <w:t xml:space="preserve">Each active member of the Advisory Board shall be entitled to vote on any issue presented to the Advisory Board. A duly qualified alternate in attendance at a meeting may vote on behalf of a member, but no proxy votes are allowed. </w:t>
      </w:r>
      <w:r w:rsidRPr="00F33FC3">
        <w:rPr>
          <w:rFonts w:asciiTheme="majorHAnsi" w:hAnsiTheme="majorHAnsi" w:cstheme="majorHAnsi"/>
          <w:i/>
          <w:iCs/>
        </w:rPr>
        <w:t>*Optional to be determined by Advisory Board</w:t>
      </w:r>
      <w:r w:rsidRPr="006F7745">
        <w:rPr>
          <w:rFonts w:asciiTheme="majorHAnsi" w:hAnsiTheme="majorHAnsi" w:cstheme="majorHAnsi"/>
        </w:rPr>
        <w:t xml:space="preserve"> - For organizations with more than one representative board member, the organization is entitled to one (1) vote.</w:t>
      </w:r>
    </w:p>
    <w:p w14:paraId="133CB704" w14:textId="77777777" w:rsidR="00973E49" w:rsidRPr="006F7745" w:rsidRDefault="00973E49" w:rsidP="00973E49">
      <w:pPr>
        <w:autoSpaceDE w:val="0"/>
        <w:autoSpaceDN w:val="0"/>
        <w:adjustRightInd w:val="0"/>
        <w:rPr>
          <w:rFonts w:asciiTheme="majorHAnsi" w:hAnsiTheme="majorHAnsi" w:cstheme="majorHAnsi"/>
          <w:b/>
          <w:i/>
        </w:rPr>
      </w:pPr>
    </w:p>
    <w:p w14:paraId="1B45CD7A" w14:textId="77777777" w:rsidR="00973E49" w:rsidRPr="00A947E3" w:rsidRDefault="00973E49" w:rsidP="00B84E00">
      <w:pPr>
        <w:autoSpaceDE w:val="0"/>
        <w:autoSpaceDN w:val="0"/>
        <w:adjustRightInd w:val="0"/>
        <w:spacing w:after="0"/>
        <w:rPr>
          <w:rFonts w:asciiTheme="majorHAnsi" w:hAnsiTheme="majorHAnsi" w:cstheme="majorHAnsi"/>
          <w:b/>
          <w:bCs/>
          <w:i/>
        </w:rPr>
      </w:pPr>
      <w:r w:rsidRPr="00A947E3">
        <w:rPr>
          <w:rFonts w:asciiTheme="majorHAnsi" w:hAnsiTheme="majorHAnsi" w:cstheme="majorHAnsi"/>
          <w:b/>
          <w:bCs/>
        </w:rPr>
        <w:t>Section 6. Minutes</w:t>
      </w:r>
    </w:p>
    <w:p w14:paraId="31235655" w14:textId="4BFAD237" w:rsidR="00B84E00" w:rsidRDefault="00973E49" w:rsidP="001138F0">
      <w:pPr>
        <w:autoSpaceDE w:val="0"/>
        <w:autoSpaceDN w:val="0"/>
        <w:adjustRightInd w:val="0"/>
        <w:rPr>
          <w:rFonts w:asciiTheme="majorHAnsi" w:hAnsiTheme="majorHAnsi" w:cstheme="majorHAnsi"/>
        </w:rPr>
      </w:pPr>
      <w:r w:rsidRPr="006F7745">
        <w:rPr>
          <w:rFonts w:asciiTheme="majorHAnsi" w:hAnsiTheme="majorHAnsi" w:cstheme="majorHAnsi"/>
        </w:rPr>
        <w:t>The Chairperson will designate a person to record and distribute the minutes to all Advisory Board members, typically the Secretary or Advisory Board intern. Minutes will be distributed to all members at least one week prior to the next Advisory Board meeting.</w:t>
      </w:r>
    </w:p>
    <w:p w14:paraId="705F55C1" w14:textId="77777777" w:rsidR="001138F0" w:rsidRPr="001138F0" w:rsidRDefault="001138F0" w:rsidP="001138F0">
      <w:pPr>
        <w:autoSpaceDE w:val="0"/>
        <w:autoSpaceDN w:val="0"/>
        <w:adjustRightInd w:val="0"/>
        <w:spacing w:after="0"/>
        <w:rPr>
          <w:rFonts w:asciiTheme="majorHAnsi" w:hAnsiTheme="majorHAnsi" w:cstheme="majorHAnsi"/>
          <w:i/>
          <w:sz w:val="18"/>
          <w:szCs w:val="16"/>
        </w:rPr>
      </w:pPr>
    </w:p>
    <w:p w14:paraId="47F54241" w14:textId="03460B12" w:rsidR="00973E49" w:rsidRPr="00A947E3" w:rsidRDefault="00B84E00" w:rsidP="00A947E3">
      <w:pPr>
        <w:autoSpaceDE w:val="0"/>
        <w:autoSpaceDN w:val="0"/>
        <w:adjustRightInd w:val="0"/>
        <w:spacing w:before="240"/>
        <w:rPr>
          <w:rFonts w:asciiTheme="majorHAnsi" w:hAnsiTheme="majorHAnsi" w:cstheme="majorHAnsi"/>
          <w:b/>
          <w:bCs/>
          <w:i/>
        </w:rPr>
      </w:pPr>
      <w:r>
        <w:rPr>
          <w:rFonts w:asciiTheme="majorHAnsi" w:hAnsiTheme="majorHAnsi" w:cstheme="majorHAnsi"/>
          <w:b/>
          <w:bCs/>
        </w:rPr>
        <w:t>A</w:t>
      </w:r>
      <w:r w:rsidR="00973E49" w:rsidRPr="00A947E3">
        <w:rPr>
          <w:rFonts w:asciiTheme="majorHAnsi" w:hAnsiTheme="majorHAnsi" w:cstheme="majorHAnsi"/>
          <w:b/>
          <w:bCs/>
        </w:rPr>
        <w:t>RTICLE VI - OFFICERS</w:t>
      </w:r>
    </w:p>
    <w:p w14:paraId="26FB8B76" w14:textId="0BA2C597" w:rsidR="00973E49" w:rsidRPr="00A947E3" w:rsidRDefault="00973E49" w:rsidP="00B84E00">
      <w:pPr>
        <w:autoSpaceDE w:val="0"/>
        <w:autoSpaceDN w:val="0"/>
        <w:adjustRightInd w:val="0"/>
        <w:spacing w:before="240" w:after="0"/>
        <w:rPr>
          <w:rFonts w:asciiTheme="majorHAnsi" w:hAnsiTheme="majorHAnsi" w:cstheme="majorHAnsi"/>
          <w:b/>
          <w:bCs/>
          <w:i/>
        </w:rPr>
      </w:pPr>
      <w:r w:rsidRPr="00A947E3">
        <w:rPr>
          <w:rFonts w:asciiTheme="majorHAnsi" w:hAnsiTheme="majorHAnsi" w:cstheme="majorHAnsi"/>
          <w:b/>
          <w:bCs/>
        </w:rPr>
        <w:t>Section 1</w:t>
      </w:r>
      <w:r w:rsidR="00A947E3">
        <w:rPr>
          <w:rFonts w:asciiTheme="majorHAnsi" w:hAnsiTheme="majorHAnsi" w:cstheme="majorHAnsi"/>
          <w:b/>
          <w:bCs/>
        </w:rPr>
        <w:t xml:space="preserve">. </w:t>
      </w:r>
      <w:r w:rsidRPr="00A947E3">
        <w:rPr>
          <w:rFonts w:asciiTheme="majorHAnsi" w:hAnsiTheme="majorHAnsi" w:cstheme="majorHAnsi"/>
          <w:b/>
          <w:bCs/>
        </w:rPr>
        <w:t xml:space="preserve">Nomination of Officers </w:t>
      </w:r>
    </w:p>
    <w:p w14:paraId="7F474DB2" w14:textId="0E535BDF" w:rsidR="00973E49" w:rsidRPr="001138F0" w:rsidRDefault="00973E49" w:rsidP="00973E49">
      <w:pPr>
        <w:autoSpaceDE w:val="0"/>
        <w:autoSpaceDN w:val="0"/>
        <w:adjustRightInd w:val="0"/>
        <w:rPr>
          <w:rFonts w:asciiTheme="majorHAnsi" w:hAnsiTheme="majorHAnsi" w:cstheme="majorHAnsi"/>
          <w:b/>
          <w:bCs/>
          <w:i/>
        </w:rPr>
      </w:pPr>
      <w:r w:rsidRPr="006F7745">
        <w:rPr>
          <w:rFonts w:asciiTheme="majorHAnsi" w:hAnsiTheme="majorHAnsi" w:cstheme="majorHAnsi"/>
          <w:bCs/>
        </w:rPr>
        <w:t>Any candidate for an Officer position must be nominated by a member in good standing</w:t>
      </w:r>
      <w:r w:rsidR="001138F0">
        <w:rPr>
          <w:rFonts w:asciiTheme="majorHAnsi" w:hAnsiTheme="majorHAnsi" w:cstheme="majorHAnsi"/>
          <w:b/>
          <w:bCs/>
          <w:i/>
        </w:rPr>
        <w:br/>
      </w:r>
    </w:p>
    <w:p w14:paraId="6D7CA2A4" w14:textId="01DADA91" w:rsidR="00973E49" w:rsidRPr="00A947E3" w:rsidRDefault="00973E49" w:rsidP="00B84E00">
      <w:pPr>
        <w:autoSpaceDE w:val="0"/>
        <w:autoSpaceDN w:val="0"/>
        <w:adjustRightInd w:val="0"/>
        <w:spacing w:after="0"/>
        <w:rPr>
          <w:rFonts w:asciiTheme="majorHAnsi" w:hAnsiTheme="majorHAnsi" w:cstheme="majorHAnsi"/>
          <w:b/>
          <w:bCs/>
          <w:i/>
        </w:rPr>
      </w:pPr>
      <w:r w:rsidRPr="00A947E3">
        <w:rPr>
          <w:rFonts w:asciiTheme="majorHAnsi" w:hAnsiTheme="majorHAnsi" w:cstheme="majorHAnsi"/>
          <w:b/>
          <w:bCs/>
        </w:rPr>
        <w:t>Section 2</w:t>
      </w:r>
      <w:r w:rsidR="00A947E3">
        <w:rPr>
          <w:rFonts w:asciiTheme="majorHAnsi" w:hAnsiTheme="majorHAnsi" w:cstheme="majorHAnsi"/>
          <w:b/>
          <w:bCs/>
        </w:rPr>
        <w:t xml:space="preserve">. </w:t>
      </w:r>
      <w:r w:rsidRPr="00A947E3">
        <w:rPr>
          <w:rFonts w:asciiTheme="majorHAnsi" w:hAnsiTheme="majorHAnsi" w:cstheme="majorHAnsi"/>
          <w:b/>
          <w:bCs/>
        </w:rPr>
        <w:t xml:space="preserve">Titles </w:t>
      </w:r>
    </w:p>
    <w:p w14:paraId="61786CE1" w14:textId="77777777" w:rsidR="00973E49" w:rsidRPr="006F7745" w:rsidRDefault="00973E49" w:rsidP="00973E49">
      <w:pPr>
        <w:autoSpaceDE w:val="0"/>
        <w:autoSpaceDN w:val="0"/>
        <w:adjustRightInd w:val="0"/>
        <w:rPr>
          <w:rFonts w:asciiTheme="majorHAnsi" w:hAnsiTheme="majorHAnsi" w:cstheme="majorHAnsi"/>
          <w:b/>
          <w:bCs/>
          <w:i/>
        </w:rPr>
      </w:pPr>
      <w:r w:rsidRPr="006F7745">
        <w:rPr>
          <w:rFonts w:asciiTheme="majorHAnsi" w:hAnsiTheme="majorHAnsi" w:cstheme="majorHAnsi"/>
          <w:bCs/>
        </w:rPr>
        <w:t>There shall be a Chairperson, a Vice-Chairperson, a Secretary, a Treasurer (if applicable), Immediate Past Chair, and other officers such as Co-Chairs, as the members deem necessary.</w:t>
      </w:r>
    </w:p>
    <w:p w14:paraId="63F5E4F4" w14:textId="77777777" w:rsidR="00973E49" w:rsidRPr="006F7745" w:rsidRDefault="00973E49" w:rsidP="00973E49">
      <w:pPr>
        <w:autoSpaceDE w:val="0"/>
        <w:autoSpaceDN w:val="0"/>
        <w:adjustRightInd w:val="0"/>
        <w:rPr>
          <w:rFonts w:asciiTheme="majorHAnsi" w:hAnsiTheme="majorHAnsi" w:cstheme="majorHAnsi"/>
          <w:i/>
        </w:rPr>
      </w:pPr>
    </w:p>
    <w:p w14:paraId="6B5D5016" w14:textId="7F89A78A" w:rsidR="00973E49" w:rsidRPr="00A947E3" w:rsidRDefault="00BC18B6" w:rsidP="00B84E00">
      <w:pPr>
        <w:autoSpaceDE w:val="0"/>
        <w:autoSpaceDN w:val="0"/>
        <w:adjustRightInd w:val="0"/>
        <w:spacing w:after="0"/>
        <w:rPr>
          <w:rFonts w:asciiTheme="majorHAnsi" w:hAnsiTheme="majorHAnsi" w:cstheme="majorHAnsi"/>
          <w:b/>
          <w:bCs/>
          <w:i/>
        </w:rPr>
      </w:pPr>
      <w:r>
        <w:rPr>
          <w:rFonts w:asciiTheme="majorHAnsi" w:hAnsiTheme="majorHAnsi" w:cstheme="majorHAnsi"/>
          <w:b/>
          <w:bCs/>
        </w:rPr>
        <w:br/>
      </w:r>
      <w:r>
        <w:rPr>
          <w:rFonts w:asciiTheme="majorHAnsi" w:hAnsiTheme="majorHAnsi" w:cstheme="majorHAnsi"/>
          <w:b/>
          <w:bCs/>
        </w:rPr>
        <w:br/>
      </w:r>
      <w:r w:rsidR="00973E49" w:rsidRPr="00A947E3">
        <w:rPr>
          <w:rFonts w:asciiTheme="majorHAnsi" w:hAnsiTheme="majorHAnsi" w:cstheme="majorHAnsi"/>
          <w:b/>
          <w:bCs/>
        </w:rPr>
        <w:t>Section 3</w:t>
      </w:r>
      <w:r w:rsidR="00A947E3">
        <w:rPr>
          <w:rFonts w:asciiTheme="majorHAnsi" w:hAnsiTheme="majorHAnsi" w:cstheme="majorHAnsi"/>
          <w:b/>
          <w:bCs/>
        </w:rPr>
        <w:t xml:space="preserve">. </w:t>
      </w:r>
      <w:r w:rsidR="00973E49" w:rsidRPr="00A947E3">
        <w:rPr>
          <w:rFonts w:asciiTheme="majorHAnsi" w:hAnsiTheme="majorHAnsi" w:cstheme="majorHAnsi"/>
          <w:b/>
          <w:bCs/>
        </w:rPr>
        <w:t xml:space="preserve">Election and Term of Officers </w:t>
      </w:r>
    </w:p>
    <w:p w14:paraId="75D647F6" w14:textId="7779C34B" w:rsidR="00973E49" w:rsidRPr="00A947E3" w:rsidRDefault="00A947E3" w:rsidP="00A947E3">
      <w:pPr>
        <w:pStyle w:val="ListParagraph"/>
        <w:numPr>
          <w:ilvl w:val="0"/>
          <w:numId w:val="9"/>
        </w:numPr>
        <w:autoSpaceDE w:val="0"/>
        <w:autoSpaceDN w:val="0"/>
        <w:adjustRightInd w:val="0"/>
        <w:rPr>
          <w:rFonts w:asciiTheme="majorHAnsi" w:hAnsiTheme="majorHAnsi" w:cstheme="majorHAnsi"/>
          <w:bCs/>
        </w:rPr>
      </w:pPr>
      <w:r w:rsidRPr="00A947E3">
        <w:rPr>
          <w:rFonts w:asciiTheme="majorHAnsi" w:hAnsiTheme="majorHAnsi" w:cstheme="majorHAnsi"/>
          <w:bCs/>
        </w:rPr>
        <w:t>All Officers</w:t>
      </w:r>
      <w:r w:rsidR="00973E49" w:rsidRPr="00A947E3">
        <w:rPr>
          <w:rFonts w:asciiTheme="majorHAnsi" w:hAnsiTheme="majorHAnsi" w:cstheme="majorHAnsi"/>
          <w:bCs/>
        </w:rPr>
        <w:t xml:space="preserve"> shall be elected every </w:t>
      </w:r>
      <w:r w:rsidR="004A0F11">
        <w:rPr>
          <w:rFonts w:asciiTheme="majorHAnsi" w:hAnsiTheme="majorHAnsi" w:cstheme="majorHAnsi"/>
          <w:bCs/>
        </w:rPr>
        <w:t>[</w:t>
      </w:r>
      <w:r w:rsidR="00973E49" w:rsidRPr="004A0F11">
        <w:rPr>
          <w:rFonts w:asciiTheme="majorHAnsi" w:hAnsiTheme="majorHAnsi" w:cstheme="majorHAnsi"/>
          <w:bCs/>
          <w:highlight w:val="yellow"/>
        </w:rPr>
        <w:t xml:space="preserve">two </w:t>
      </w:r>
      <w:r w:rsidR="004A0F11">
        <w:rPr>
          <w:rFonts w:asciiTheme="majorHAnsi" w:hAnsiTheme="majorHAnsi" w:cstheme="majorHAnsi"/>
          <w:bCs/>
          <w:highlight w:val="yellow"/>
        </w:rPr>
        <w:t>or</w:t>
      </w:r>
      <w:r w:rsidR="00973E49" w:rsidRPr="004A0F11">
        <w:rPr>
          <w:rFonts w:asciiTheme="majorHAnsi" w:hAnsiTheme="majorHAnsi" w:cstheme="majorHAnsi"/>
          <w:bCs/>
          <w:highlight w:val="yellow"/>
        </w:rPr>
        <w:t xml:space="preserve"> three</w:t>
      </w:r>
      <w:r w:rsidR="004A0F11">
        <w:rPr>
          <w:rFonts w:asciiTheme="majorHAnsi" w:hAnsiTheme="majorHAnsi" w:cstheme="majorHAnsi"/>
          <w:bCs/>
        </w:rPr>
        <w:t>]</w:t>
      </w:r>
      <w:r w:rsidR="00973E49" w:rsidRPr="00A947E3">
        <w:rPr>
          <w:rFonts w:asciiTheme="majorHAnsi" w:hAnsiTheme="majorHAnsi" w:cstheme="majorHAnsi"/>
          <w:bCs/>
        </w:rPr>
        <w:t xml:space="preserve"> years</w:t>
      </w:r>
      <w:r w:rsidRPr="00A947E3">
        <w:rPr>
          <w:rFonts w:asciiTheme="majorHAnsi" w:hAnsiTheme="majorHAnsi" w:cstheme="majorHAnsi"/>
          <w:bCs/>
        </w:rPr>
        <w:t xml:space="preserve">. </w:t>
      </w:r>
    </w:p>
    <w:p w14:paraId="38939ED4" w14:textId="4C9EF14B" w:rsidR="00973E49" w:rsidRPr="00A947E3" w:rsidRDefault="00973E49" w:rsidP="00A947E3">
      <w:pPr>
        <w:pStyle w:val="ListParagraph"/>
        <w:numPr>
          <w:ilvl w:val="0"/>
          <w:numId w:val="9"/>
        </w:numPr>
        <w:autoSpaceDE w:val="0"/>
        <w:autoSpaceDN w:val="0"/>
        <w:adjustRightInd w:val="0"/>
        <w:rPr>
          <w:rFonts w:asciiTheme="majorHAnsi" w:hAnsiTheme="majorHAnsi" w:cstheme="majorHAnsi"/>
          <w:bCs/>
        </w:rPr>
      </w:pPr>
      <w:r w:rsidRPr="00A947E3">
        <w:rPr>
          <w:rFonts w:asciiTheme="majorHAnsi" w:hAnsiTheme="majorHAnsi" w:cstheme="majorHAnsi"/>
          <w:bCs/>
        </w:rPr>
        <w:t>The Officers shall be elected by a two-thirds vote at the final Advisory Board meeting of the membership year</w:t>
      </w:r>
      <w:r w:rsidR="00A947E3" w:rsidRPr="00A947E3">
        <w:rPr>
          <w:rFonts w:asciiTheme="majorHAnsi" w:hAnsiTheme="majorHAnsi" w:cstheme="majorHAnsi"/>
          <w:bCs/>
        </w:rPr>
        <w:t xml:space="preserve">. </w:t>
      </w:r>
      <w:r w:rsidRPr="00A947E3">
        <w:rPr>
          <w:rFonts w:asciiTheme="majorHAnsi" w:hAnsiTheme="majorHAnsi" w:cstheme="majorHAnsi"/>
          <w:bCs/>
        </w:rPr>
        <w:t xml:space="preserve">A quorum must be present. </w:t>
      </w:r>
    </w:p>
    <w:p w14:paraId="02F67A26" w14:textId="77777777" w:rsidR="007667AD" w:rsidRDefault="007667AD" w:rsidP="00973E49">
      <w:pPr>
        <w:autoSpaceDE w:val="0"/>
        <w:autoSpaceDN w:val="0"/>
        <w:adjustRightInd w:val="0"/>
        <w:rPr>
          <w:rFonts w:asciiTheme="majorHAnsi" w:hAnsiTheme="majorHAnsi" w:cstheme="majorHAnsi"/>
          <w:i/>
        </w:rPr>
      </w:pPr>
    </w:p>
    <w:p w14:paraId="15C919B4" w14:textId="4F441C17" w:rsidR="00973E49" w:rsidRPr="007667AD" w:rsidRDefault="00973E49" w:rsidP="00B84E00">
      <w:pPr>
        <w:autoSpaceDE w:val="0"/>
        <w:autoSpaceDN w:val="0"/>
        <w:adjustRightInd w:val="0"/>
        <w:spacing w:after="0"/>
        <w:rPr>
          <w:rFonts w:asciiTheme="majorHAnsi" w:hAnsiTheme="majorHAnsi" w:cstheme="majorHAnsi"/>
          <w:b/>
          <w:bCs/>
          <w:i/>
        </w:rPr>
      </w:pPr>
      <w:r w:rsidRPr="007667AD">
        <w:rPr>
          <w:rFonts w:asciiTheme="majorHAnsi" w:hAnsiTheme="majorHAnsi" w:cstheme="majorHAnsi"/>
          <w:b/>
          <w:bCs/>
        </w:rPr>
        <w:t>Section 4</w:t>
      </w:r>
      <w:r w:rsidR="00A947E3" w:rsidRPr="007667AD">
        <w:rPr>
          <w:rFonts w:asciiTheme="majorHAnsi" w:hAnsiTheme="majorHAnsi" w:cstheme="majorHAnsi"/>
          <w:b/>
          <w:bCs/>
        </w:rPr>
        <w:t xml:space="preserve">. </w:t>
      </w:r>
      <w:r w:rsidRPr="007667AD">
        <w:rPr>
          <w:rFonts w:asciiTheme="majorHAnsi" w:hAnsiTheme="majorHAnsi" w:cstheme="majorHAnsi"/>
          <w:b/>
          <w:bCs/>
        </w:rPr>
        <w:t xml:space="preserve">Vacancies </w:t>
      </w:r>
    </w:p>
    <w:p w14:paraId="5EEBCD54" w14:textId="312A24B1" w:rsidR="00973E49" w:rsidRPr="006F7745" w:rsidRDefault="00973E49" w:rsidP="00973E49">
      <w:pPr>
        <w:autoSpaceDE w:val="0"/>
        <w:autoSpaceDN w:val="0"/>
        <w:adjustRightInd w:val="0"/>
        <w:rPr>
          <w:rFonts w:asciiTheme="majorHAnsi" w:hAnsiTheme="majorHAnsi" w:cstheme="majorHAnsi"/>
          <w:b/>
          <w:bCs/>
          <w:i/>
        </w:rPr>
      </w:pPr>
      <w:r w:rsidRPr="006F7745">
        <w:rPr>
          <w:rFonts w:asciiTheme="majorHAnsi" w:hAnsiTheme="majorHAnsi" w:cstheme="majorHAnsi"/>
          <w:bCs/>
        </w:rPr>
        <w:t>The Chairperson or any member may propose candidates to fill vacancies in officer positions which occur between elections, subject to approval by the members</w:t>
      </w:r>
      <w:r w:rsidR="00A947E3">
        <w:rPr>
          <w:rFonts w:asciiTheme="majorHAnsi" w:hAnsiTheme="majorHAnsi" w:cstheme="majorHAnsi"/>
          <w:bCs/>
        </w:rPr>
        <w:t xml:space="preserve">. </w:t>
      </w:r>
      <w:r w:rsidRPr="006F7745">
        <w:rPr>
          <w:rFonts w:asciiTheme="majorHAnsi" w:hAnsiTheme="majorHAnsi" w:cstheme="majorHAnsi"/>
          <w:bCs/>
        </w:rPr>
        <w:t>A vacancy in the office of Chairperson shall be filled by a two-thirds vote at any Advisory Board meeting at which a quorum is present</w:t>
      </w:r>
      <w:r w:rsidR="00A947E3">
        <w:rPr>
          <w:rFonts w:asciiTheme="majorHAnsi" w:hAnsiTheme="majorHAnsi" w:cstheme="majorHAnsi"/>
          <w:bCs/>
        </w:rPr>
        <w:t xml:space="preserve">. </w:t>
      </w:r>
      <w:r w:rsidRPr="006F7745">
        <w:rPr>
          <w:rFonts w:asciiTheme="majorHAnsi" w:hAnsiTheme="majorHAnsi" w:cstheme="majorHAnsi"/>
          <w:bCs/>
        </w:rPr>
        <w:t xml:space="preserve">Persons filling vacancies shall serve until the end of the term being filled. </w:t>
      </w:r>
    </w:p>
    <w:p w14:paraId="1730FF89" w14:textId="77777777" w:rsidR="00973E49" w:rsidRPr="006F7745" w:rsidRDefault="00973E49" w:rsidP="00973E49">
      <w:pPr>
        <w:autoSpaceDE w:val="0"/>
        <w:autoSpaceDN w:val="0"/>
        <w:adjustRightInd w:val="0"/>
        <w:rPr>
          <w:rFonts w:asciiTheme="majorHAnsi" w:hAnsiTheme="majorHAnsi" w:cstheme="majorHAnsi"/>
          <w:i/>
        </w:rPr>
      </w:pPr>
    </w:p>
    <w:p w14:paraId="4DC7F373" w14:textId="625325DF" w:rsidR="00973E49" w:rsidRPr="007667AD" w:rsidRDefault="00973E49" w:rsidP="00B84E00">
      <w:pPr>
        <w:autoSpaceDE w:val="0"/>
        <w:autoSpaceDN w:val="0"/>
        <w:adjustRightInd w:val="0"/>
        <w:spacing w:after="0"/>
        <w:rPr>
          <w:rFonts w:asciiTheme="majorHAnsi" w:hAnsiTheme="majorHAnsi" w:cstheme="majorHAnsi"/>
          <w:b/>
          <w:bCs/>
          <w:i/>
        </w:rPr>
      </w:pPr>
      <w:r w:rsidRPr="007667AD">
        <w:rPr>
          <w:rFonts w:asciiTheme="majorHAnsi" w:hAnsiTheme="majorHAnsi" w:cstheme="majorHAnsi"/>
          <w:b/>
          <w:bCs/>
        </w:rPr>
        <w:t>Section 5</w:t>
      </w:r>
      <w:r w:rsidR="00A947E3" w:rsidRPr="007667AD">
        <w:rPr>
          <w:rFonts w:asciiTheme="majorHAnsi" w:hAnsiTheme="majorHAnsi" w:cstheme="majorHAnsi"/>
          <w:b/>
          <w:bCs/>
        </w:rPr>
        <w:t xml:space="preserve">. </w:t>
      </w:r>
      <w:r w:rsidRPr="007667AD">
        <w:rPr>
          <w:rFonts w:asciiTheme="majorHAnsi" w:hAnsiTheme="majorHAnsi" w:cstheme="majorHAnsi"/>
          <w:b/>
          <w:bCs/>
        </w:rPr>
        <w:t xml:space="preserve">Removal </w:t>
      </w:r>
    </w:p>
    <w:p w14:paraId="0AD363F7" w14:textId="77777777" w:rsidR="00973E49" w:rsidRPr="006F7745" w:rsidRDefault="00973E49" w:rsidP="00973E49">
      <w:pPr>
        <w:autoSpaceDE w:val="0"/>
        <w:autoSpaceDN w:val="0"/>
        <w:adjustRightInd w:val="0"/>
        <w:rPr>
          <w:rFonts w:asciiTheme="majorHAnsi" w:hAnsiTheme="majorHAnsi" w:cstheme="majorHAnsi"/>
          <w:b/>
          <w:bCs/>
          <w:i/>
        </w:rPr>
      </w:pPr>
      <w:r w:rsidRPr="006F7745">
        <w:rPr>
          <w:rFonts w:asciiTheme="majorHAnsi" w:hAnsiTheme="majorHAnsi" w:cstheme="majorHAnsi"/>
          <w:bCs/>
        </w:rPr>
        <w:t xml:space="preserve">Any officer elected or appointed by the Advisory Board may be removed by the Advisory Board whenever in its judgment the best interests of the board will be served thereby. </w:t>
      </w:r>
    </w:p>
    <w:p w14:paraId="6AAE9E65" w14:textId="77777777" w:rsidR="00973E49" w:rsidRPr="006F7745" w:rsidRDefault="00973E49" w:rsidP="00973E49">
      <w:pPr>
        <w:autoSpaceDE w:val="0"/>
        <w:autoSpaceDN w:val="0"/>
        <w:adjustRightInd w:val="0"/>
        <w:rPr>
          <w:rFonts w:asciiTheme="majorHAnsi" w:hAnsiTheme="majorHAnsi" w:cstheme="majorHAnsi"/>
          <w:i/>
        </w:rPr>
      </w:pPr>
    </w:p>
    <w:p w14:paraId="0B23BE48" w14:textId="77777777" w:rsidR="00B84E00" w:rsidRDefault="00973E49" w:rsidP="00B84E00">
      <w:pPr>
        <w:autoSpaceDE w:val="0"/>
        <w:autoSpaceDN w:val="0"/>
        <w:adjustRightInd w:val="0"/>
        <w:spacing w:after="0"/>
        <w:rPr>
          <w:rFonts w:asciiTheme="majorHAnsi" w:hAnsiTheme="majorHAnsi" w:cstheme="majorHAnsi"/>
          <w:b/>
          <w:bCs/>
        </w:rPr>
      </w:pPr>
      <w:r w:rsidRPr="007667AD">
        <w:rPr>
          <w:rFonts w:asciiTheme="majorHAnsi" w:hAnsiTheme="majorHAnsi" w:cstheme="majorHAnsi"/>
          <w:b/>
          <w:bCs/>
        </w:rPr>
        <w:t>Section 6</w:t>
      </w:r>
      <w:r w:rsidR="00A947E3" w:rsidRPr="007667AD">
        <w:rPr>
          <w:rFonts w:asciiTheme="majorHAnsi" w:hAnsiTheme="majorHAnsi" w:cstheme="majorHAnsi"/>
          <w:b/>
          <w:bCs/>
        </w:rPr>
        <w:t xml:space="preserve">. </w:t>
      </w:r>
      <w:r w:rsidRPr="007667AD">
        <w:rPr>
          <w:rFonts w:asciiTheme="majorHAnsi" w:hAnsiTheme="majorHAnsi" w:cstheme="majorHAnsi"/>
          <w:b/>
          <w:bCs/>
        </w:rPr>
        <w:t>Officer Responsibilities</w:t>
      </w:r>
    </w:p>
    <w:p w14:paraId="3D78EFDA" w14:textId="0A201073" w:rsidR="00973E49" w:rsidRPr="00B84E00" w:rsidRDefault="00973E49" w:rsidP="00B84E00">
      <w:pPr>
        <w:autoSpaceDE w:val="0"/>
        <w:autoSpaceDN w:val="0"/>
        <w:adjustRightInd w:val="0"/>
        <w:spacing w:after="0"/>
        <w:rPr>
          <w:rFonts w:asciiTheme="majorHAnsi" w:hAnsiTheme="majorHAnsi" w:cstheme="majorHAnsi"/>
          <w:b/>
          <w:bCs/>
          <w:i/>
        </w:rPr>
      </w:pPr>
      <w:r w:rsidRPr="006F7745">
        <w:rPr>
          <w:rFonts w:asciiTheme="majorHAnsi" w:hAnsiTheme="majorHAnsi" w:cstheme="majorHAnsi"/>
          <w:bCs/>
          <w:iCs/>
        </w:rPr>
        <w:t>All officers shall participate on at least one Advisory Board committee.</w:t>
      </w:r>
    </w:p>
    <w:p w14:paraId="6396581B" w14:textId="77777777" w:rsidR="00973E49" w:rsidRPr="006F7745" w:rsidRDefault="00973E49" w:rsidP="00973E49">
      <w:pPr>
        <w:autoSpaceDE w:val="0"/>
        <w:autoSpaceDN w:val="0"/>
        <w:adjustRightInd w:val="0"/>
        <w:ind w:left="360"/>
        <w:rPr>
          <w:rFonts w:asciiTheme="majorHAnsi" w:hAnsiTheme="majorHAnsi" w:cstheme="majorHAnsi"/>
          <w:bCs/>
        </w:rPr>
      </w:pPr>
    </w:p>
    <w:p w14:paraId="19BF02D1" w14:textId="77777777" w:rsidR="00973E49" w:rsidRPr="006F7745" w:rsidRDefault="00973E49" w:rsidP="00973E49">
      <w:pPr>
        <w:pStyle w:val="ListParagraph"/>
        <w:numPr>
          <w:ilvl w:val="0"/>
          <w:numId w:val="8"/>
        </w:numPr>
        <w:autoSpaceDE w:val="0"/>
        <w:autoSpaceDN w:val="0"/>
        <w:adjustRightInd w:val="0"/>
        <w:spacing w:after="0"/>
        <w:rPr>
          <w:rFonts w:asciiTheme="majorHAnsi" w:hAnsiTheme="majorHAnsi" w:cstheme="majorHAnsi"/>
          <w:bCs/>
        </w:rPr>
      </w:pPr>
      <w:r w:rsidRPr="006F7745">
        <w:rPr>
          <w:rFonts w:asciiTheme="majorHAnsi" w:hAnsiTheme="majorHAnsi" w:cstheme="majorHAnsi"/>
          <w:b/>
          <w:bCs/>
        </w:rPr>
        <w:t>Chairperson</w:t>
      </w:r>
    </w:p>
    <w:p w14:paraId="3B9B4BFB" w14:textId="7EFDAD3B" w:rsidR="00973E49" w:rsidRPr="00B84E00" w:rsidRDefault="00973E49" w:rsidP="00B84E00">
      <w:pPr>
        <w:autoSpaceDE w:val="0"/>
        <w:autoSpaceDN w:val="0"/>
        <w:adjustRightInd w:val="0"/>
        <w:ind w:left="360"/>
        <w:rPr>
          <w:rFonts w:asciiTheme="majorHAnsi" w:hAnsiTheme="majorHAnsi" w:cstheme="majorHAnsi"/>
          <w:i/>
        </w:rPr>
      </w:pPr>
      <w:r w:rsidRPr="006F7745">
        <w:rPr>
          <w:rFonts w:asciiTheme="majorHAnsi" w:hAnsiTheme="majorHAnsi" w:cstheme="majorHAnsi"/>
        </w:rPr>
        <w:t>The Advisory Board shall consist of [</w:t>
      </w:r>
      <w:sdt>
        <w:sdtPr>
          <w:rPr>
            <w:rFonts w:asciiTheme="majorHAnsi" w:hAnsiTheme="majorHAnsi" w:cstheme="majorHAnsi"/>
          </w:rPr>
          <w:id w:val="1595433084"/>
          <w:placeholder>
            <w:docPart w:val="DefaultPlaceholder_-1854013440"/>
          </w:placeholder>
        </w:sdtPr>
        <w:sdtEndPr>
          <w:rPr>
            <w:highlight w:val="yellow"/>
          </w:rPr>
        </w:sdtEndPr>
        <w:sdtContent>
          <w:r w:rsidRPr="007667AD">
            <w:rPr>
              <w:rFonts w:asciiTheme="majorHAnsi" w:hAnsiTheme="majorHAnsi" w:cstheme="majorHAnsi"/>
              <w:highlight w:val="yellow"/>
            </w:rPr>
            <w:t>1 or 2</w:t>
          </w:r>
        </w:sdtContent>
      </w:sdt>
      <w:r w:rsidRPr="006F7745">
        <w:rPr>
          <w:rFonts w:asciiTheme="majorHAnsi" w:hAnsiTheme="majorHAnsi" w:cstheme="majorHAnsi"/>
        </w:rPr>
        <w:t>] (Chair(s)). The Chair(s) shall be elected by the members of the Advisory Board for a term of [</w:t>
      </w:r>
      <w:sdt>
        <w:sdtPr>
          <w:rPr>
            <w:rFonts w:asciiTheme="majorHAnsi" w:hAnsiTheme="majorHAnsi" w:cstheme="majorHAnsi"/>
          </w:rPr>
          <w:id w:val="-1288899652"/>
          <w:placeholder>
            <w:docPart w:val="DefaultPlaceholder_-1854013440"/>
          </w:placeholder>
        </w:sdtPr>
        <w:sdtEndPr>
          <w:rPr>
            <w:highlight w:val="yellow"/>
          </w:rPr>
        </w:sdtEndPr>
        <w:sdtContent>
          <w:r w:rsidRPr="007667AD">
            <w:rPr>
              <w:rFonts w:asciiTheme="majorHAnsi" w:hAnsiTheme="majorHAnsi" w:cstheme="majorHAnsi"/>
              <w:highlight w:val="yellow"/>
            </w:rPr>
            <w:t>amount</w:t>
          </w:r>
        </w:sdtContent>
      </w:sdt>
      <w:r w:rsidRPr="006F7745">
        <w:rPr>
          <w:rFonts w:asciiTheme="majorHAnsi" w:hAnsiTheme="majorHAnsi" w:cstheme="majorHAnsi"/>
        </w:rPr>
        <w:t>] years. The Chair(s) duties shall include, but not be limited to, preparing for all meetings, facilitating all meetings, ensuring that members are pursuing the purpose of the Advisory Board, and working to ensure the continuous development and sustainability of the Advisory Board.</w:t>
      </w:r>
    </w:p>
    <w:p w14:paraId="4FBEA46A" w14:textId="77777777" w:rsidR="00973E49" w:rsidRPr="006F7745" w:rsidRDefault="00973E49" w:rsidP="00B84E00">
      <w:pPr>
        <w:autoSpaceDE w:val="0"/>
        <w:autoSpaceDN w:val="0"/>
        <w:adjustRightInd w:val="0"/>
        <w:spacing w:before="240"/>
        <w:ind w:left="360"/>
        <w:rPr>
          <w:rFonts w:asciiTheme="majorHAnsi" w:hAnsiTheme="majorHAnsi" w:cstheme="majorHAnsi"/>
          <w:i/>
        </w:rPr>
      </w:pPr>
      <w:r w:rsidRPr="006F7745">
        <w:rPr>
          <w:rFonts w:asciiTheme="majorHAnsi" w:hAnsiTheme="majorHAnsi" w:cstheme="majorHAnsi"/>
        </w:rPr>
        <w:t xml:space="preserve">(b) </w:t>
      </w:r>
      <w:r w:rsidRPr="007667AD">
        <w:rPr>
          <w:rFonts w:asciiTheme="majorHAnsi" w:hAnsiTheme="majorHAnsi" w:cstheme="majorHAnsi"/>
          <w:b/>
          <w:bCs/>
        </w:rPr>
        <w:t>Secretary</w:t>
      </w:r>
    </w:p>
    <w:p w14:paraId="70CAB147" w14:textId="010A8733" w:rsidR="00973E49" w:rsidRPr="006F7745" w:rsidRDefault="00973E49" w:rsidP="00F711F4">
      <w:pPr>
        <w:autoSpaceDE w:val="0"/>
        <w:autoSpaceDN w:val="0"/>
        <w:adjustRightInd w:val="0"/>
        <w:ind w:left="360"/>
        <w:rPr>
          <w:rFonts w:asciiTheme="majorHAnsi" w:hAnsiTheme="majorHAnsi" w:cstheme="majorHAnsi"/>
          <w:b/>
          <w:i/>
        </w:rPr>
      </w:pPr>
      <w:r w:rsidRPr="006F7745">
        <w:rPr>
          <w:rFonts w:asciiTheme="majorHAnsi" w:hAnsiTheme="majorHAnsi" w:cstheme="majorHAnsi"/>
        </w:rPr>
        <w:t>A Secretary shall be elected by the members of the Advisory Board for a term of [</w:t>
      </w:r>
      <w:sdt>
        <w:sdtPr>
          <w:rPr>
            <w:rFonts w:asciiTheme="majorHAnsi" w:hAnsiTheme="majorHAnsi" w:cstheme="majorHAnsi"/>
          </w:rPr>
          <w:id w:val="-194690694"/>
          <w:placeholder>
            <w:docPart w:val="DefaultPlaceholder_-1854013440"/>
          </w:placeholder>
        </w:sdtPr>
        <w:sdtEndPr>
          <w:rPr>
            <w:highlight w:val="yellow"/>
          </w:rPr>
        </w:sdtEndPr>
        <w:sdtContent>
          <w:r w:rsidRPr="007667AD">
            <w:rPr>
              <w:rFonts w:asciiTheme="majorHAnsi" w:hAnsiTheme="majorHAnsi" w:cstheme="majorHAnsi"/>
              <w:highlight w:val="yellow"/>
            </w:rPr>
            <w:t>amount</w:t>
          </w:r>
        </w:sdtContent>
      </w:sdt>
      <w:r w:rsidRPr="006F7745">
        <w:rPr>
          <w:rFonts w:asciiTheme="majorHAnsi" w:hAnsiTheme="majorHAnsi" w:cstheme="majorHAnsi"/>
        </w:rPr>
        <w:t xml:space="preserve">] years. The Secretary shall record and distribute the minutes of all Advisory Board meetings. The Secretary shall also </w:t>
      </w:r>
      <w:r w:rsidR="00F711F4" w:rsidRPr="00F711F4">
        <w:rPr>
          <w:rFonts w:asciiTheme="majorHAnsi" w:hAnsiTheme="majorHAnsi" w:cstheme="majorHAnsi"/>
          <w:sz w:val="18"/>
          <w:szCs w:val="16"/>
        </w:rPr>
        <w:br/>
      </w:r>
      <w:r w:rsidRPr="006F7745">
        <w:rPr>
          <w:rFonts w:asciiTheme="majorHAnsi" w:hAnsiTheme="majorHAnsi" w:cstheme="majorHAnsi"/>
        </w:rPr>
        <w:t>keep a current list of Advisory Board members’ names and contact information and current Advisory Board Impact Dashboards. The Secretary may supervise the Advisory Board Intern(s).</w:t>
      </w:r>
    </w:p>
    <w:p w14:paraId="2AFFDA12" w14:textId="17B12CC5" w:rsidR="00973E49" w:rsidRPr="006F7745" w:rsidRDefault="00973E49" w:rsidP="00B84E00">
      <w:pPr>
        <w:autoSpaceDE w:val="0"/>
        <w:autoSpaceDN w:val="0"/>
        <w:adjustRightInd w:val="0"/>
        <w:spacing w:before="240"/>
        <w:ind w:left="360"/>
        <w:rPr>
          <w:rFonts w:asciiTheme="majorHAnsi" w:hAnsiTheme="majorHAnsi" w:cstheme="majorHAnsi"/>
          <w:i/>
        </w:rPr>
      </w:pPr>
      <w:r w:rsidRPr="006F7745">
        <w:rPr>
          <w:rFonts w:asciiTheme="majorHAnsi" w:hAnsiTheme="majorHAnsi" w:cstheme="majorHAnsi"/>
          <w:bCs/>
        </w:rPr>
        <w:t>(c)</w:t>
      </w:r>
      <w:r w:rsidRPr="006F7745">
        <w:rPr>
          <w:rFonts w:asciiTheme="majorHAnsi" w:hAnsiTheme="majorHAnsi" w:cstheme="majorHAnsi"/>
        </w:rPr>
        <w:t xml:space="preserve"> </w:t>
      </w:r>
      <w:r w:rsidRPr="007667AD">
        <w:rPr>
          <w:rFonts w:asciiTheme="majorHAnsi" w:hAnsiTheme="majorHAnsi" w:cstheme="majorHAnsi"/>
          <w:b/>
          <w:bCs/>
        </w:rPr>
        <w:t>Treasurer</w:t>
      </w:r>
    </w:p>
    <w:p w14:paraId="06CE556C" w14:textId="1333F75E" w:rsidR="00973E49" w:rsidRPr="006F7745" w:rsidRDefault="00973E49" w:rsidP="00B84E00">
      <w:pPr>
        <w:autoSpaceDE w:val="0"/>
        <w:autoSpaceDN w:val="0"/>
        <w:adjustRightInd w:val="0"/>
        <w:ind w:left="360"/>
        <w:rPr>
          <w:rFonts w:asciiTheme="majorHAnsi" w:hAnsiTheme="majorHAnsi" w:cstheme="majorHAnsi"/>
          <w:b/>
          <w:i/>
        </w:rPr>
      </w:pPr>
      <w:r w:rsidRPr="006F7745">
        <w:rPr>
          <w:rFonts w:asciiTheme="majorHAnsi" w:hAnsiTheme="majorHAnsi" w:cstheme="majorHAnsi"/>
        </w:rPr>
        <w:t>A Treasurer shall be elected by the members of the Advisory Board for a term of [</w:t>
      </w:r>
      <w:sdt>
        <w:sdtPr>
          <w:rPr>
            <w:rFonts w:asciiTheme="majorHAnsi" w:hAnsiTheme="majorHAnsi" w:cstheme="majorHAnsi"/>
          </w:rPr>
          <w:id w:val="-1756736013"/>
          <w:placeholder>
            <w:docPart w:val="DefaultPlaceholder_-1854013440"/>
          </w:placeholder>
        </w:sdtPr>
        <w:sdtEndPr>
          <w:rPr>
            <w:highlight w:val="yellow"/>
          </w:rPr>
        </w:sdtEndPr>
        <w:sdtContent>
          <w:r w:rsidRPr="007667AD">
            <w:rPr>
              <w:rFonts w:asciiTheme="majorHAnsi" w:hAnsiTheme="majorHAnsi" w:cstheme="majorHAnsi"/>
              <w:highlight w:val="yellow"/>
            </w:rPr>
            <w:t>amount</w:t>
          </w:r>
        </w:sdtContent>
      </w:sdt>
      <w:r w:rsidRPr="006F7745">
        <w:rPr>
          <w:rFonts w:asciiTheme="majorHAnsi" w:hAnsiTheme="majorHAnsi" w:cstheme="majorHAnsi"/>
        </w:rPr>
        <w:t>] years. The Treasurer shall record and report to the Advisory Board on any fundraising efforts or other financial activity at each Advisory Board meeting.</w:t>
      </w:r>
    </w:p>
    <w:p w14:paraId="34AFB46D" w14:textId="77777777" w:rsidR="00973E49" w:rsidRPr="006F7745" w:rsidRDefault="00973E49" w:rsidP="00B84E00">
      <w:pPr>
        <w:autoSpaceDE w:val="0"/>
        <w:autoSpaceDN w:val="0"/>
        <w:adjustRightInd w:val="0"/>
        <w:spacing w:before="240"/>
        <w:ind w:left="360"/>
        <w:rPr>
          <w:rFonts w:asciiTheme="majorHAnsi" w:hAnsiTheme="majorHAnsi" w:cstheme="majorHAnsi"/>
          <w:bCs/>
          <w:i/>
        </w:rPr>
      </w:pPr>
      <w:r w:rsidRPr="006F7745">
        <w:rPr>
          <w:rFonts w:asciiTheme="majorHAnsi" w:hAnsiTheme="majorHAnsi" w:cstheme="majorHAnsi"/>
        </w:rPr>
        <w:t xml:space="preserve">(d) </w:t>
      </w:r>
      <w:r w:rsidRPr="007667AD">
        <w:rPr>
          <w:rFonts w:asciiTheme="majorHAnsi" w:hAnsiTheme="majorHAnsi" w:cstheme="majorHAnsi"/>
          <w:b/>
        </w:rPr>
        <w:t>Immediate Past Chair</w:t>
      </w:r>
      <w:r w:rsidRPr="006F7745">
        <w:rPr>
          <w:rFonts w:asciiTheme="majorHAnsi" w:hAnsiTheme="majorHAnsi" w:cstheme="majorHAnsi"/>
          <w:bCs/>
        </w:rPr>
        <w:t xml:space="preserve"> </w:t>
      </w:r>
    </w:p>
    <w:p w14:paraId="4CEA4C0C" w14:textId="77777777" w:rsidR="00BC18B6" w:rsidRDefault="00973E49" w:rsidP="00BC18B6">
      <w:pPr>
        <w:autoSpaceDE w:val="0"/>
        <w:autoSpaceDN w:val="0"/>
        <w:adjustRightInd w:val="0"/>
        <w:ind w:left="360"/>
        <w:rPr>
          <w:rFonts w:asciiTheme="majorHAnsi" w:hAnsiTheme="majorHAnsi" w:cstheme="majorHAnsi"/>
          <w:b/>
          <w:bCs/>
        </w:rPr>
      </w:pPr>
      <w:r w:rsidRPr="006F7745">
        <w:rPr>
          <w:rFonts w:asciiTheme="majorHAnsi" w:hAnsiTheme="majorHAnsi" w:cstheme="majorHAnsi"/>
        </w:rPr>
        <w:t>The Immediate Past Chair(s) shall assist the Chair in the transition of authority, the continuation of the Board’s projects, and the orientation of new members</w:t>
      </w:r>
      <w:r w:rsidR="00B84E00">
        <w:rPr>
          <w:rFonts w:asciiTheme="majorHAnsi" w:hAnsiTheme="majorHAnsi" w:cstheme="majorHAnsi"/>
          <w:b/>
          <w:bCs/>
        </w:rPr>
        <w:br/>
      </w:r>
      <w:r w:rsidR="00B84E00">
        <w:rPr>
          <w:rFonts w:asciiTheme="majorHAnsi" w:hAnsiTheme="majorHAnsi" w:cstheme="majorHAnsi"/>
          <w:b/>
          <w:bCs/>
        </w:rPr>
        <w:br/>
      </w:r>
    </w:p>
    <w:p w14:paraId="308C3423" w14:textId="77777777" w:rsidR="00BC18B6" w:rsidRDefault="00BC18B6" w:rsidP="00BC18B6">
      <w:pPr>
        <w:autoSpaceDE w:val="0"/>
        <w:autoSpaceDN w:val="0"/>
        <w:adjustRightInd w:val="0"/>
        <w:ind w:left="360"/>
        <w:rPr>
          <w:rFonts w:asciiTheme="majorHAnsi" w:hAnsiTheme="majorHAnsi" w:cstheme="majorHAnsi"/>
          <w:b/>
          <w:bCs/>
        </w:rPr>
      </w:pPr>
    </w:p>
    <w:p w14:paraId="0AE35A9A" w14:textId="77777777" w:rsidR="00BC18B6" w:rsidRDefault="00BC18B6" w:rsidP="00BC18B6">
      <w:pPr>
        <w:autoSpaceDE w:val="0"/>
        <w:autoSpaceDN w:val="0"/>
        <w:adjustRightInd w:val="0"/>
        <w:ind w:left="360"/>
        <w:rPr>
          <w:rFonts w:asciiTheme="majorHAnsi" w:hAnsiTheme="majorHAnsi" w:cstheme="majorHAnsi"/>
          <w:b/>
          <w:bCs/>
        </w:rPr>
      </w:pPr>
    </w:p>
    <w:p w14:paraId="50F368EB" w14:textId="77777777" w:rsidR="00BC18B6" w:rsidRDefault="00BC18B6" w:rsidP="00BC18B6">
      <w:pPr>
        <w:autoSpaceDE w:val="0"/>
        <w:autoSpaceDN w:val="0"/>
        <w:adjustRightInd w:val="0"/>
        <w:ind w:left="360"/>
        <w:rPr>
          <w:rFonts w:asciiTheme="majorHAnsi" w:hAnsiTheme="majorHAnsi" w:cstheme="majorHAnsi"/>
          <w:b/>
          <w:bCs/>
        </w:rPr>
      </w:pPr>
    </w:p>
    <w:p w14:paraId="64A57B9B" w14:textId="250CD0BF" w:rsidR="00BC18B6" w:rsidRDefault="00BC18B6" w:rsidP="00BC18B6">
      <w:pPr>
        <w:autoSpaceDE w:val="0"/>
        <w:autoSpaceDN w:val="0"/>
        <w:adjustRightInd w:val="0"/>
        <w:ind w:left="360"/>
        <w:rPr>
          <w:rFonts w:asciiTheme="majorHAnsi" w:hAnsiTheme="majorHAnsi" w:cstheme="majorHAnsi"/>
          <w:b/>
          <w:bCs/>
        </w:rPr>
      </w:pPr>
      <w:r>
        <w:rPr>
          <w:rFonts w:asciiTheme="majorHAnsi" w:hAnsiTheme="majorHAnsi" w:cstheme="majorHAnsi"/>
          <w:b/>
          <w:bCs/>
        </w:rPr>
        <w:br/>
      </w:r>
      <w:r w:rsidR="00973E49" w:rsidRPr="00B77315">
        <w:rPr>
          <w:rFonts w:asciiTheme="majorHAnsi" w:hAnsiTheme="majorHAnsi" w:cstheme="majorHAnsi"/>
          <w:b/>
          <w:bCs/>
        </w:rPr>
        <w:t>Additional Officer Consideration:</w:t>
      </w:r>
    </w:p>
    <w:p w14:paraId="7525B101" w14:textId="34A97976" w:rsidR="00973E49" w:rsidRPr="006F7745" w:rsidRDefault="00973E49" w:rsidP="00BC18B6">
      <w:pPr>
        <w:autoSpaceDE w:val="0"/>
        <w:autoSpaceDN w:val="0"/>
        <w:adjustRightInd w:val="0"/>
        <w:ind w:left="360"/>
        <w:rPr>
          <w:rFonts w:asciiTheme="majorHAnsi" w:hAnsiTheme="majorHAnsi" w:cstheme="majorHAnsi"/>
          <w:b/>
          <w:i/>
        </w:rPr>
      </w:pPr>
      <w:r w:rsidRPr="006F7745">
        <w:rPr>
          <w:rFonts w:asciiTheme="majorHAnsi" w:hAnsiTheme="majorHAnsi" w:cstheme="majorHAnsi"/>
        </w:rPr>
        <w:t>(e)</w:t>
      </w:r>
      <w:r w:rsidRPr="006F7745">
        <w:rPr>
          <w:rFonts w:asciiTheme="majorHAnsi" w:hAnsiTheme="majorHAnsi" w:cstheme="majorHAnsi"/>
          <w:bCs/>
        </w:rPr>
        <w:t xml:space="preserve"> </w:t>
      </w:r>
      <w:r w:rsidRPr="00B77315">
        <w:rPr>
          <w:rFonts w:asciiTheme="majorHAnsi" w:hAnsiTheme="majorHAnsi" w:cstheme="majorHAnsi"/>
          <w:b/>
        </w:rPr>
        <w:t>Membership (Board) Development Chair</w:t>
      </w:r>
      <w:r w:rsidRPr="006F7745">
        <w:rPr>
          <w:rFonts w:asciiTheme="majorHAnsi" w:hAnsiTheme="majorHAnsi" w:cstheme="majorHAnsi"/>
        </w:rPr>
        <w:br/>
        <w:t>The Membership Development Chair leads recruitment efforts and onboarding of new partners and advisory board members.</w:t>
      </w:r>
    </w:p>
    <w:p w14:paraId="42047B95" w14:textId="77777777" w:rsidR="00973E49" w:rsidRPr="006F7745" w:rsidRDefault="00973E49" w:rsidP="00973E49">
      <w:pPr>
        <w:autoSpaceDE w:val="0"/>
        <w:autoSpaceDN w:val="0"/>
        <w:adjustRightInd w:val="0"/>
        <w:ind w:left="360"/>
        <w:rPr>
          <w:rFonts w:asciiTheme="majorHAnsi" w:hAnsiTheme="majorHAnsi" w:cstheme="majorHAnsi"/>
          <w:b/>
          <w:i/>
        </w:rPr>
      </w:pPr>
    </w:p>
    <w:p w14:paraId="4105E5A9" w14:textId="77777777" w:rsidR="00973E49" w:rsidRPr="006F7745" w:rsidRDefault="00973E49" w:rsidP="00973E49">
      <w:pPr>
        <w:autoSpaceDE w:val="0"/>
        <w:autoSpaceDN w:val="0"/>
        <w:adjustRightInd w:val="0"/>
        <w:ind w:left="360"/>
        <w:rPr>
          <w:rFonts w:asciiTheme="majorHAnsi" w:hAnsiTheme="majorHAnsi" w:cstheme="majorHAnsi"/>
          <w:b/>
          <w:i/>
        </w:rPr>
      </w:pPr>
      <w:r w:rsidRPr="006F7745">
        <w:rPr>
          <w:rFonts w:asciiTheme="majorHAnsi" w:hAnsiTheme="majorHAnsi" w:cstheme="majorHAnsi"/>
        </w:rPr>
        <w:t xml:space="preserve">(f) </w:t>
      </w:r>
      <w:r w:rsidRPr="00B77315">
        <w:rPr>
          <w:rFonts w:asciiTheme="majorHAnsi" w:hAnsiTheme="majorHAnsi" w:cstheme="majorHAnsi"/>
          <w:b/>
        </w:rPr>
        <w:t>NAF Facilitator (Non-voting, Ex-Officio)</w:t>
      </w:r>
      <w:r w:rsidRPr="006F7745">
        <w:rPr>
          <w:rFonts w:asciiTheme="majorHAnsi" w:hAnsiTheme="majorHAnsi" w:cstheme="majorHAnsi"/>
        </w:rPr>
        <w:t xml:space="preserve"> </w:t>
      </w:r>
    </w:p>
    <w:p w14:paraId="64821EE8" w14:textId="33F242BE" w:rsidR="00973E49" w:rsidRPr="006F7745" w:rsidRDefault="00973E49" w:rsidP="00BC18B6">
      <w:pPr>
        <w:autoSpaceDE w:val="0"/>
        <w:autoSpaceDN w:val="0"/>
        <w:adjustRightInd w:val="0"/>
        <w:ind w:left="360"/>
        <w:rPr>
          <w:rFonts w:asciiTheme="majorHAnsi" w:hAnsiTheme="majorHAnsi" w:cstheme="majorHAnsi"/>
          <w:b/>
          <w:i/>
        </w:rPr>
      </w:pPr>
      <w:r w:rsidRPr="006F7745">
        <w:rPr>
          <w:rFonts w:asciiTheme="majorHAnsi" w:hAnsiTheme="majorHAnsi" w:cstheme="majorHAnsi"/>
        </w:rPr>
        <w:t>The NAF Facilitator shall provide support as needed, for the purpose driven activities of the Advisory Board</w:t>
      </w:r>
      <w:r w:rsidR="00A947E3">
        <w:rPr>
          <w:rFonts w:asciiTheme="majorHAnsi" w:hAnsiTheme="majorHAnsi" w:cstheme="majorHAnsi"/>
        </w:rPr>
        <w:t xml:space="preserve">. </w:t>
      </w:r>
    </w:p>
    <w:p w14:paraId="6EE8A3F6" w14:textId="77777777" w:rsidR="00973E49" w:rsidRPr="006F7745" w:rsidRDefault="00973E49" w:rsidP="00973E49">
      <w:pPr>
        <w:autoSpaceDE w:val="0"/>
        <w:autoSpaceDN w:val="0"/>
        <w:adjustRightInd w:val="0"/>
        <w:rPr>
          <w:rFonts w:asciiTheme="majorHAnsi" w:hAnsiTheme="majorHAnsi" w:cstheme="majorHAnsi"/>
          <w:b/>
          <w:i/>
        </w:rPr>
      </w:pPr>
    </w:p>
    <w:p w14:paraId="6DE713F8" w14:textId="77777777" w:rsidR="00973E49" w:rsidRPr="00B77315" w:rsidRDefault="00973E49" w:rsidP="00973E49">
      <w:pPr>
        <w:autoSpaceDE w:val="0"/>
        <w:autoSpaceDN w:val="0"/>
        <w:adjustRightInd w:val="0"/>
        <w:rPr>
          <w:rFonts w:asciiTheme="majorHAnsi" w:hAnsiTheme="majorHAnsi" w:cstheme="majorHAnsi"/>
          <w:b/>
          <w:bCs/>
          <w:i/>
        </w:rPr>
      </w:pPr>
      <w:r w:rsidRPr="00B77315">
        <w:rPr>
          <w:rFonts w:asciiTheme="majorHAnsi" w:hAnsiTheme="majorHAnsi" w:cstheme="majorHAnsi"/>
          <w:b/>
          <w:bCs/>
        </w:rPr>
        <w:t>ARTICLE VII - AMENDMENTS</w:t>
      </w:r>
    </w:p>
    <w:p w14:paraId="54F5F7D2" w14:textId="5772B8F9" w:rsidR="00973E49" w:rsidRPr="00B77315" w:rsidRDefault="00973E49" w:rsidP="00B84E00">
      <w:pPr>
        <w:autoSpaceDE w:val="0"/>
        <w:autoSpaceDN w:val="0"/>
        <w:adjustRightInd w:val="0"/>
        <w:spacing w:before="240" w:after="0"/>
        <w:rPr>
          <w:rFonts w:asciiTheme="majorHAnsi" w:hAnsiTheme="majorHAnsi" w:cstheme="majorHAnsi"/>
          <w:b/>
          <w:bCs/>
          <w:i/>
        </w:rPr>
      </w:pPr>
      <w:r w:rsidRPr="00B77315">
        <w:rPr>
          <w:rFonts w:asciiTheme="majorHAnsi" w:hAnsiTheme="majorHAnsi" w:cstheme="majorHAnsi"/>
          <w:b/>
          <w:bCs/>
        </w:rPr>
        <w:t>Section 1</w:t>
      </w:r>
      <w:r w:rsidR="00A947E3" w:rsidRPr="00B77315">
        <w:rPr>
          <w:rFonts w:asciiTheme="majorHAnsi" w:hAnsiTheme="majorHAnsi" w:cstheme="majorHAnsi"/>
          <w:b/>
          <w:bCs/>
        </w:rPr>
        <w:t xml:space="preserve">. </w:t>
      </w:r>
      <w:r w:rsidRPr="00B77315">
        <w:rPr>
          <w:rFonts w:asciiTheme="majorHAnsi" w:hAnsiTheme="majorHAnsi" w:cstheme="majorHAnsi"/>
          <w:b/>
          <w:bCs/>
        </w:rPr>
        <w:t xml:space="preserve">Amendments </w:t>
      </w:r>
    </w:p>
    <w:p w14:paraId="7B310E53" w14:textId="77777777" w:rsidR="00973E49" w:rsidRPr="006F7745" w:rsidRDefault="00973E49" w:rsidP="00973E49">
      <w:pPr>
        <w:autoSpaceDE w:val="0"/>
        <w:autoSpaceDN w:val="0"/>
        <w:adjustRightInd w:val="0"/>
        <w:rPr>
          <w:rFonts w:asciiTheme="majorHAnsi" w:hAnsiTheme="majorHAnsi" w:cstheme="majorHAnsi"/>
          <w:b/>
          <w:i/>
        </w:rPr>
      </w:pPr>
      <w:r w:rsidRPr="006F7745">
        <w:rPr>
          <w:rFonts w:asciiTheme="majorHAnsi" w:hAnsiTheme="majorHAnsi" w:cstheme="majorHAnsi"/>
        </w:rPr>
        <w:t xml:space="preserve">These Bylaws may be amended at any time by the members upon a majority vote at any Advisory Board meeting at which a quorum is present, provided that a copy of any proposed amendment is mailed or emailed to the Members at least five (5) days prior to the meeting at which the proposal is voted upon. </w:t>
      </w:r>
    </w:p>
    <w:p w14:paraId="23FF7A98" w14:textId="77777777" w:rsidR="00973E49" w:rsidRPr="006F7745" w:rsidRDefault="00973E49" w:rsidP="00973E49">
      <w:pPr>
        <w:autoSpaceDE w:val="0"/>
        <w:autoSpaceDN w:val="0"/>
        <w:adjustRightInd w:val="0"/>
        <w:rPr>
          <w:rFonts w:asciiTheme="majorHAnsi" w:hAnsiTheme="majorHAnsi" w:cstheme="majorHAnsi"/>
          <w:b/>
          <w:i/>
        </w:rPr>
      </w:pPr>
      <w:r w:rsidRPr="006F7745">
        <w:rPr>
          <w:rFonts w:asciiTheme="majorHAnsi" w:hAnsiTheme="majorHAnsi" w:cstheme="majorHAnsi"/>
        </w:rPr>
        <w:t xml:space="preserve"> </w:t>
      </w:r>
    </w:p>
    <w:p w14:paraId="2362083B" w14:textId="636FF24D" w:rsidR="00973E49" w:rsidRPr="00B77315" w:rsidRDefault="00973E49" w:rsidP="00B84E00">
      <w:pPr>
        <w:autoSpaceDE w:val="0"/>
        <w:autoSpaceDN w:val="0"/>
        <w:adjustRightInd w:val="0"/>
        <w:spacing w:after="0"/>
        <w:rPr>
          <w:rFonts w:asciiTheme="majorHAnsi" w:hAnsiTheme="majorHAnsi" w:cstheme="majorHAnsi"/>
          <w:b/>
          <w:bCs/>
          <w:i/>
        </w:rPr>
      </w:pPr>
      <w:r w:rsidRPr="00B77315">
        <w:rPr>
          <w:rFonts w:asciiTheme="majorHAnsi" w:hAnsiTheme="majorHAnsi" w:cstheme="majorHAnsi"/>
          <w:b/>
          <w:bCs/>
        </w:rPr>
        <w:t>Section 2</w:t>
      </w:r>
      <w:r w:rsidR="00A947E3" w:rsidRPr="00B77315">
        <w:rPr>
          <w:rFonts w:asciiTheme="majorHAnsi" w:hAnsiTheme="majorHAnsi" w:cstheme="majorHAnsi"/>
          <w:b/>
          <w:bCs/>
        </w:rPr>
        <w:t xml:space="preserve">. </w:t>
      </w:r>
      <w:r w:rsidRPr="00B77315">
        <w:rPr>
          <w:rFonts w:asciiTheme="majorHAnsi" w:hAnsiTheme="majorHAnsi" w:cstheme="majorHAnsi"/>
          <w:b/>
          <w:bCs/>
        </w:rPr>
        <w:t xml:space="preserve">Voting Privileges </w:t>
      </w:r>
    </w:p>
    <w:p w14:paraId="49D42777" w14:textId="157F208A" w:rsidR="00973E49" w:rsidRPr="006F7745" w:rsidRDefault="00973E49" w:rsidP="00B77315">
      <w:pPr>
        <w:autoSpaceDE w:val="0"/>
        <w:autoSpaceDN w:val="0"/>
        <w:adjustRightInd w:val="0"/>
        <w:ind w:left="720"/>
        <w:rPr>
          <w:rFonts w:asciiTheme="majorHAnsi" w:hAnsiTheme="majorHAnsi" w:cstheme="majorHAnsi"/>
          <w:b/>
          <w:i/>
        </w:rPr>
      </w:pPr>
      <w:r w:rsidRPr="006F7745">
        <w:rPr>
          <w:rFonts w:asciiTheme="majorHAnsi" w:hAnsiTheme="majorHAnsi" w:cstheme="majorHAnsi"/>
        </w:rPr>
        <w:t>a) A majority of voting members of the Advisory Board is needed to make decisions or pass resolutions</w:t>
      </w:r>
      <w:r w:rsidR="00A947E3">
        <w:rPr>
          <w:rFonts w:asciiTheme="majorHAnsi" w:hAnsiTheme="majorHAnsi" w:cstheme="majorHAnsi"/>
        </w:rPr>
        <w:t xml:space="preserve">. </w:t>
      </w:r>
    </w:p>
    <w:p w14:paraId="6AFAD1AD" w14:textId="77777777" w:rsidR="00973E49" w:rsidRPr="006F7745" w:rsidRDefault="00973E49" w:rsidP="00B77315">
      <w:pPr>
        <w:autoSpaceDE w:val="0"/>
        <w:autoSpaceDN w:val="0"/>
        <w:adjustRightInd w:val="0"/>
        <w:ind w:left="720"/>
        <w:rPr>
          <w:rFonts w:asciiTheme="majorHAnsi" w:hAnsiTheme="majorHAnsi" w:cstheme="majorHAnsi"/>
          <w:b/>
          <w:i/>
        </w:rPr>
      </w:pPr>
      <w:r w:rsidRPr="006F7745">
        <w:rPr>
          <w:rFonts w:asciiTheme="majorHAnsi" w:hAnsiTheme="majorHAnsi" w:cstheme="majorHAnsi"/>
        </w:rPr>
        <w:t xml:space="preserve">b) Ex-officio members do not vote. </w:t>
      </w:r>
    </w:p>
    <w:p w14:paraId="334ADBB3" w14:textId="77777777" w:rsidR="00973E49" w:rsidRPr="006F7745" w:rsidRDefault="00973E49" w:rsidP="00973E49">
      <w:pPr>
        <w:autoSpaceDE w:val="0"/>
        <w:autoSpaceDN w:val="0"/>
        <w:adjustRightInd w:val="0"/>
        <w:rPr>
          <w:rFonts w:asciiTheme="majorHAnsi" w:hAnsiTheme="majorHAnsi" w:cstheme="majorHAnsi"/>
          <w:b/>
          <w:i/>
        </w:rPr>
      </w:pPr>
      <w:r w:rsidRPr="006F7745">
        <w:rPr>
          <w:rFonts w:asciiTheme="majorHAnsi" w:hAnsiTheme="majorHAnsi" w:cstheme="majorHAnsi"/>
        </w:rPr>
        <w:t xml:space="preserve"> </w:t>
      </w:r>
    </w:p>
    <w:p w14:paraId="59DB339F" w14:textId="361082AA" w:rsidR="00973E49" w:rsidRPr="00B77315" w:rsidRDefault="00973E49" w:rsidP="00B84E00">
      <w:pPr>
        <w:spacing w:after="0"/>
        <w:rPr>
          <w:rFonts w:asciiTheme="majorHAnsi" w:hAnsiTheme="majorHAnsi" w:cstheme="majorHAnsi"/>
          <w:b/>
          <w:bCs/>
          <w:i/>
        </w:rPr>
      </w:pPr>
      <w:r w:rsidRPr="00B77315">
        <w:rPr>
          <w:rFonts w:asciiTheme="majorHAnsi" w:hAnsiTheme="majorHAnsi" w:cstheme="majorHAnsi"/>
          <w:b/>
          <w:bCs/>
        </w:rPr>
        <w:t>Section 3</w:t>
      </w:r>
      <w:r w:rsidR="00A947E3" w:rsidRPr="00B77315">
        <w:rPr>
          <w:rFonts w:asciiTheme="majorHAnsi" w:hAnsiTheme="majorHAnsi" w:cstheme="majorHAnsi"/>
          <w:b/>
          <w:bCs/>
        </w:rPr>
        <w:t xml:space="preserve">. </w:t>
      </w:r>
      <w:r w:rsidRPr="00B77315">
        <w:rPr>
          <w:rFonts w:asciiTheme="majorHAnsi" w:hAnsiTheme="majorHAnsi" w:cstheme="majorHAnsi"/>
          <w:b/>
          <w:bCs/>
        </w:rPr>
        <w:t xml:space="preserve">Indemnification  </w:t>
      </w:r>
    </w:p>
    <w:p w14:paraId="296EED7D" w14:textId="2CAB2C71" w:rsidR="004D339B" w:rsidRPr="006F7745" w:rsidRDefault="00973E49" w:rsidP="00B77315">
      <w:pPr>
        <w:autoSpaceDE w:val="0"/>
        <w:autoSpaceDN w:val="0"/>
        <w:adjustRightInd w:val="0"/>
        <w:rPr>
          <w:rFonts w:asciiTheme="majorHAnsi" w:hAnsiTheme="majorHAnsi" w:cstheme="majorHAnsi"/>
        </w:rPr>
      </w:pPr>
      <w:r w:rsidRPr="006F7745">
        <w:rPr>
          <w:rFonts w:asciiTheme="majorHAnsi" w:hAnsiTheme="majorHAnsi" w:cstheme="majorHAnsi"/>
        </w:rPr>
        <w:t>Any person who at any time serves or has served as a Member or Named Officer of the Advisory Board, shall have a right to be indemnified by to the fullest extent permitted by law against reasonable expenses, including attorneys’ fees, actually and necessarily incurred by him/her in connection with any threatened pending or completed action, suit, or proceedings, whether civil, criminal, administrative, or investigative, and whether or not brought by or on behalf of the Organization, seeking to hold him/her liable by reason of the fact that he/she is or was acting in such capacity.</w:t>
      </w:r>
      <w:r w:rsidR="004D339B" w:rsidRPr="006F7745">
        <w:rPr>
          <w:rFonts w:asciiTheme="majorHAnsi" w:hAnsiTheme="majorHAnsi" w:cstheme="majorHAnsi"/>
        </w:rPr>
        <w:tab/>
      </w:r>
    </w:p>
    <w:sectPr w:rsidR="004D339B" w:rsidRPr="006F7745" w:rsidSect="008F29A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05E9" w14:textId="77777777" w:rsidR="00FC7D4E" w:rsidRDefault="00FC7D4E" w:rsidP="00087BDA">
      <w:pPr>
        <w:spacing w:after="0"/>
      </w:pPr>
      <w:r>
        <w:separator/>
      </w:r>
    </w:p>
  </w:endnote>
  <w:endnote w:type="continuationSeparator" w:id="0">
    <w:p w14:paraId="5AC887B8" w14:textId="77777777" w:rsidR="00FC7D4E" w:rsidRDefault="00FC7D4E" w:rsidP="00087B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Light">
    <w:panose1 w:val="020B0504020101010102"/>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6"/>
      <w:gridCol w:w="3597"/>
      <w:gridCol w:w="3597"/>
    </w:tblGrid>
    <w:tr w:rsidR="008F29AE" w:rsidRPr="00217FC7" w14:paraId="3C4B8B60" w14:textId="77777777" w:rsidTr="008F29AE">
      <w:trPr>
        <w:trHeight w:val="288"/>
      </w:trPr>
      <w:tc>
        <w:tcPr>
          <w:tcW w:w="3596" w:type="dxa"/>
          <w:tcBorders>
            <w:top w:val="single" w:sz="4" w:space="0" w:color="C7C8CA" w:themeColor="accent3"/>
          </w:tcBorders>
          <w:vAlign w:val="bottom"/>
        </w:tcPr>
        <w:p w14:paraId="670561D6" w14:textId="1F9F5403" w:rsidR="008F29AE" w:rsidRDefault="008F29AE" w:rsidP="008F29AE">
          <w:pPr>
            <w:pStyle w:val="Footer"/>
            <w:tabs>
              <w:tab w:val="left" w:pos="180"/>
              <w:tab w:val="left" w:pos="1365"/>
              <w:tab w:val="center" w:pos="5400"/>
              <w:tab w:val="center" w:pos="7200"/>
            </w:tabs>
          </w:pPr>
          <w:bookmarkStart w:id="0" w:name="_Hlk11323009"/>
        </w:p>
      </w:tc>
      <w:tc>
        <w:tcPr>
          <w:tcW w:w="3597" w:type="dxa"/>
          <w:tcBorders>
            <w:top w:val="single" w:sz="4" w:space="0" w:color="C7C8CA" w:themeColor="accent3"/>
          </w:tcBorders>
          <w:vAlign w:val="bottom"/>
        </w:tcPr>
        <w:p w14:paraId="54873E29" w14:textId="5DCCA7A9" w:rsidR="008F29AE" w:rsidRPr="00217FC7" w:rsidRDefault="008F29AE" w:rsidP="008F29AE">
          <w:pPr>
            <w:pStyle w:val="Footer"/>
            <w:tabs>
              <w:tab w:val="left" w:pos="180"/>
              <w:tab w:val="left" w:pos="1365"/>
              <w:tab w:val="center" w:pos="5400"/>
              <w:tab w:val="center" w:pos="7200"/>
            </w:tabs>
            <w:jc w:val="center"/>
            <w:rPr>
              <w:rFonts w:ascii="DINOT-Light" w:hAnsi="DINOT-Light" w:cs="DINOT-Light"/>
              <w:b/>
              <w:i/>
              <w:color w:val="808080" w:themeColor="background1" w:themeShade="80"/>
              <w:sz w:val="18"/>
            </w:rPr>
          </w:pPr>
          <w:r>
            <w:rPr>
              <w:rFonts w:ascii="DINOT-Light" w:hAnsi="DINOT-Light" w:cs="DINOT-Light"/>
              <w:caps/>
              <w:color w:val="808080" w:themeColor="background1" w:themeShade="80"/>
              <w:spacing w:val="-3"/>
              <w:sz w:val="18"/>
              <w:shd w:val="clear" w:color="auto" w:fill="FFFFFF"/>
            </w:rPr>
            <w:t>ALL RIGHTS RESERVED</w:t>
          </w:r>
          <w:r w:rsidRPr="00217FC7">
            <w:rPr>
              <w:rFonts w:ascii="DINOT-Light" w:hAnsi="DINOT-Light" w:cs="DINOT-Light"/>
              <w:caps/>
              <w:color w:val="808080" w:themeColor="background1" w:themeShade="80"/>
              <w:spacing w:val="-3"/>
              <w:sz w:val="18"/>
              <w:shd w:val="clear" w:color="auto" w:fill="FFFFFF"/>
            </w:rPr>
            <w:t xml:space="preserve"> © 20</w:t>
          </w:r>
          <w:r>
            <w:rPr>
              <w:rFonts w:ascii="DINOT-Light" w:hAnsi="DINOT-Light" w:cs="DINOT-Light"/>
              <w:caps/>
              <w:color w:val="808080" w:themeColor="background1" w:themeShade="80"/>
              <w:spacing w:val="-3"/>
              <w:sz w:val="18"/>
              <w:shd w:val="clear" w:color="auto" w:fill="FFFFFF"/>
            </w:rPr>
            <w:t>2</w:t>
          </w:r>
          <w:r w:rsidR="004A0F11">
            <w:rPr>
              <w:rFonts w:ascii="DINOT-Light" w:hAnsi="DINOT-Light" w:cs="DINOT-Light"/>
              <w:caps/>
              <w:color w:val="808080" w:themeColor="background1" w:themeShade="80"/>
              <w:spacing w:val="-3"/>
              <w:sz w:val="18"/>
              <w:shd w:val="clear" w:color="auto" w:fill="FFFFFF"/>
            </w:rPr>
            <w:t>3</w:t>
          </w:r>
          <w:r w:rsidRPr="00217FC7">
            <w:rPr>
              <w:rFonts w:ascii="DINOT-Light" w:hAnsi="DINOT-Light" w:cs="DINOT-Light"/>
              <w:caps/>
              <w:color w:val="808080" w:themeColor="background1" w:themeShade="80"/>
              <w:spacing w:val="-3"/>
              <w:sz w:val="18"/>
              <w:shd w:val="clear" w:color="auto" w:fill="FFFFFF"/>
            </w:rPr>
            <w:t xml:space="preserve"> </w:t>
          </w:r>
          <w:r>
            <w:rPr>
              <w:rFonts w:ascii="DINOT-Light" w:hAnsi="DINOT-Light" w:cs="DINOT-Light"/>
              <w:caps/>
              <w:color w:val="808080" w:themeColor="background1" w:themeShade="80"/>
              <w:spacing w:val="-3"/>
              <w:sz w:val="18"/>
              <w:shd w:val="clear" w:color="auto" w:fill="FFFFFF"/>
            </w:rPr>
            <w:t>NAF</w:t>
          </w:r>
        </w:p>
      </w:tc>
      <w:tc>
        <w:tcPr>
          <w:tcW w:w="3597" w:type="dxa"/>
          <w:tcBorders>
            <w:top w:val="single" w:sz="4" w:space="0" w:color="C7C8CA" w:themeColor="accent3"/>
          </w:tcBorders>
          <w:vAlign w:val="bottom"/>
        </w:tcPr>
        <w:p w14:paraId="6368888E" w14:textId="77777777" w:rsidR="008F29AE" w:rsidRPr="00217FC7" w:rsidRDefault="008F29AE" w:rsidP="008F29AE">
          <w:pPr>
            <w:pStyle w:val="Footer"/>
            <w:tabs>
              <w:tab w:val="left" w:pos="180"/>
              <w:tab w:val="left" w:pos="1365"/>
              <w:tab w:val="center" w:pos="5400"/>
              <w:tab w:val="center" w:pos="7200"/>
            </w:tabs>
            <w:jc w:val="right"/>
            <w:rPr>
              <w:rFonts w:ascii="DINOT-Light" w:hAnsi="DINOT-Light" w:cs="DINOT-Light"/>
              <w:caps/>
              <w:color w:val="808080" w:themeColor="background1" w:themeShade="80"/>
              <w:spacing w:val="-3"/>
              <w:sz w:val="18"/>
              <w:shd w:val="clear" w:color="auto" w:fill="FFFFFF"/>
            </w:rPr>
          </w:pPr>
          <w:r>
            <w:rPr>
              <w:rFonts w:ascii="DINOT-Light" w:hAnsi="DINOT-Light" w:cs="DINOT-Light"/>
              <w:caps/>
              <w:color w:val="808080" w:themeColor="background1" w:themeShade="80"/>
              <w:spacing w:val="-3"/>
              <w:sz w:val="18"/>
              <w:shd w:val="clear" w:color="auto" w:fill="FFFFFF"/>
            </w:rPr>
            <w:t>naf.org</w:t>
          </w:r>
        </w:p>
      </w:tc>
    </w:tr>
    <w:bookmarkEnd w:id="0"/>
  </w:tbl>
  <w:p w14:paraId="72DB7594" w14:textId="17BA7ADD" w:rsidR="004D339B" w:rsidRPr="008F29AE" w:rsidRDefault="004D339B" w:rsidP="008F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5875" w14:textId="77777777" w:rsidR="00FC7D4E" w:rsidRDefault="00FC7D4E" w:rsidP="00087BDA">
      <w:pPr>
        <w:spacing w:after="0"/>
      </w:pPr>
      <w:r>
        <w:separator/>
      </w:r>
    </w:p>
  </w:footnote>
  <w:footnote w:type="continuationSeparator" w:id="0">
    <w:p w14:paraId="536C0CEB" w14:textId="77777777" w:rsidR="00FC7D4E" w:rsidRDefault="00FC7D4E" w:rsidP="00087B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018B" w14:textId="3F6CF9C7" w:rsidR="00087BDA" w:rsidRDefault="004D339B">
    <w:pPr>
      <w:pStyle w:val="Header"/>
    </w:pPr>
    <w:r>
      <w:rPr>
        <w:noProof/>
      </w:rPr>
      <mc:AlternateContent>
        <mc:Choice Requires="wps">
          <w:drawing>
            <wp:anchor distT="45720" distB="45720" distL="114300" distR="114300" simplePos="0" relativeHeight="251661312" behindDoc="1" locked="0" layoutInCell="1" allowOverlap="1" wp14:anchorId="26ECDBDF" wp14:editId="0B928E2B">
              <wp:simplePos x="0" y="0"/>
              <wp:positionH relativeFrom="margin">
                <wp:posOffset>0</wp:posOffset>
              </wp:positionH>
              <wp:positionV relativeFrom="margin">
                <wp:posOffset>-339090</wp:posOffset>
              </wp:positionV>
              <wp:extent cx="4695825" cy="731520"/>
              <wp:effectExtent l="0" t="0" r="0" b="0"/>
              <wp:wrapTight wrapText="bothSides">
                <wp:wrapPolygon edited="0">
                  <wp:start x="0" y="0"/>
                  <wp:lineTo x="0" y="20813"/>
                  <wp:lineTo x="21293" y="20813"/>
                  <wp:lineTo x="2129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731520"/>
                      </a:xfrm>
                      <a:prstGeom prst="rect">
                        <a:avLst/>
                      </a:prstGeom>
                      <a:noFill/>
                      <a:ln w="9525">
                        <a:noFill/>
                        <a:miter lim="800000"/>
                        <a:headEnd/>
                        <a:tailEnd/>
                      </a:ln>
                    </wps:spPr>
                    <wps:txbx>
                      <w:txbxContent>
                        <w:p w14:paraId="21B61191" w14:textId="3AA544C6" w:rsidR="004D339B" w:rsidRDefault="00F508D1" w:rsidP="004D339B">
                          <w:pPr>
                            <w:rPr>
                              <w:rFonts w:ascii="Tahoma" w:hAnsi="Tahoma" w:cs="Tahoma"/>
                              <w:color w:val="006A4F" w:themeColor="accent1"/>
                              <w:sz w:val="28"/>
                              <w:szCs w:val="28"/>
                            </w:rPr>
                          </w:pPr>
                          <w:r>
                            <w:rPr>
                              <w:rFonts w:ascii="Tahoma" w:hAnsi="Tahoma" w:cs="Tahoma"/>
                              <w:b/>
                              <w:sz w:val="44"/>
                              <w:szCs w:val="52"/>
                            </w:rPr>
                            <w:t>ADVISORY BOARD</w:t>
                          </w:r>
                          <w:r w:rsidR="004D339B">
                            <w:rPr>
                              <w:rFonts w:ascii="Tahoma" w:hAnsi="Tahoma" w:cs="Tahoma"/>
                              <w:b/>
                              <w:sz w:val="44"/>
                              <w:szCs w:val="52"/>
                            </w:rPr>
                            <w:br/>
                          </w:r>
                          <w:r>
                            <w:rPr>
                              <w:rFonts w:ascii="Tahoma" w:hAnsi="Tahoma" w:cs="Tahoma"/>
                              <w:color w:val="006A4F" w:themeColor="accent1"/>
                              <w:sz w:val="28"/>
                              <w:szCs w:val="28"/>
                            </w:rPr>
                            <w:t xml:space="preserve">Membership &amp; Operations </w:t>
                          </w:r>
                        </w:p>
                        <w:p w14:paraId="5649F5CF" w14:textId="77777777" w:rsidR="00B84267" w:rsidRPr="006C2E1F" w:rsidRDefault="00B84267" w:rsidP="004D339B">
                          <w:pPr>
                            <w:rPr>
                              <w:rFonts w:ascii="Tahoma" w:hAnsi="Tahoma" w:cs="Tahoma"/>
                              <w:b/>
                              <w:sz w:val="44"/>
                              <w:szCs w:val="52"/>
                            </w:rPr>
                          </w:pPr>
                        </w:p>
                      </w:txbxContent>
                    </wps:txbx>
                    <wps:bodyPr rot="0" vert="horz" wrap="square" lIns="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ECDBDF" id="_x0000_t202" coordsize="21600,21600" o:spt="202" path="m,l,21600r21600,l21600,xe">
              <v:stroke joinstyle="miter"/>
              <v:path gradientshapeok="t" o:connecttype="rect"/>
            </v:shapetype>
            <v:shape id="Text Box 2" o:spid="_x0000_s1026" type="#_x0000_t202" style="position:absolute;margin-left:0;margin-top:-26.7pt;width:369.75pt;height:57.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" filled="f" stroked="f">
              <v:textbox inset="0">
                <w:txbxContent>
                  <w:p w14:paraId="21B61191" w14:textId="3AA544C6" w:rsidR="004D339B" w:rsidRDefault="00F508D1" w:rsidP="004D339B">
                    <w:pPr>
                      <w:rPr>
                        <w:rFonts w:ascii="Tahoma" w:hAnsi="Tahoma" w:cs="Tahoma"/>
                        <w:color w:val="006A4F" w:themeColor="accent1"/>
                        <w:sz w:val="28"/>
                        <w:szCs w:val="28"/>
                      </w:rPr>
                    </w:pPr>
                    <w:r>
                      <w:rPr>
                        <w:rFonts w:ascii="Tahoma" w:hAnsi="Tahoma" w:cs="Tahoma"/>
                        <w:b/>
                        <w:sz w:val="44"/>
                        <w:szCs w:val="52"/>
                      </w:rPr>
                      <w:t>ADVISORY BOARD</w:t>
                    </w:r>
                    <w:r w:rsidR="004D339B">
                      <w:rPr>
                        <w:rFonts w:ascii="Tahoma" w:hAnsi="Tahoma" w:cs="Tahoma"/>
                        <w:b/>
                        <w:sz w:val="44"/>
                        <w:szCs w:val="52"/>
                      </w:rPr>
                      <w:br/>
                    </w:r>
                    <w:r>
                      <w:rPr>
                        <w:rFonts w:ascii="Tahoma" w:hAnsi="Tahoma" w:cs="Tahoma"/>
                        <w:color w:val="006A4F" w:themeColor="accent1"/>
                        <w:sz w:val="28"/>
                        <w:szCs w:val="28"/>
                      </w:rPr>
                      <w:t xml:space="preserve">Membership &amp; Operations </w:t>
                    </w:r>
                  </w:p>
                  <w:p w14:paraId="5649F5CF" w14:textId="77777777" w:rsidR="00B84267" w:rsidRPr="006C2E1F" w:rsidRDefault="00B84267" w:rsidP="004D339B">
                    <w:pPr>
                      <w:rPr>
                        <w:rFonts w:ascii="Tahoma" w:hAnsi="Tahoma" w:cs="Tahoma"/>
                        <w:b/>
                        <w:sz w:val="44"/>
                        <w:szCs w:val="52"/>
                      </w:rPr>
                    </w:pPr>
                  </w:p>
                </w:txbxContent>
              </v:textbox>
              <w10:wrap type="tight" anchorx="margin" anchory="margin"/>
            </v:shape>
          </w:pict>
        </mc:Fallback>
      </mc:AlternateContent>
    </w:r>
    <w:r>
      <w:rPr>
        <w:noProof/>
      </w:rPr>
      <w:drawing>
        <wp:anchor distT="0" distB="0" distL="114300" distR="114300" simplePos="0" relativeHeight="251659264" behindDoc="1" locked="0" layoutInCell="1" allowOverlap="1" wp14:anchorId="472A6FEC" wp14:editId="21210A3D">
          <wp:simplePos x="0" y="0"/>
          <wp:positionH relativeFrom="margin">
            <wp:posOffset>5657850</wp:posOffset>
          </wp:positionH>
          <wp:positionV relativeFrom="margin">
            <wp:posOffset>-340360</wp:posOffset>
          </wp:positionV>
          <wp:extent cx="1199515" cy="548640"/>
          <wp:effectExtent l="0" t="0" r="635" b="3810"/>
          <wp:wrapTight wrapText="bothSides">
            <wp:wrapPolygon edited="0">
              <wp:start x="2401" y="0"/>
              <wp:lineTo x="0" y="3750"/>
              <wp:lineTo x="0" y="17250"/>
              <wp:lineTo x="2401" y="21000"/>
              <wp:lineTo x="7204" y="21000"/>
              <wp:lineTo x="20582" y="17250"/>
              <wp:lineTo x="20925" y="15000"/>
              <wp:lineTo x="17152" y="12000"/>
              <wp:lineTo x="21268" y="11250"/>
              <wp:lineTo x="21268" y="4500"/>
              <wp:lineTo x="7204" y="0"/>
              <wp:lineTo x="240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f_logo_tagline2_gradient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515" cy="548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5" behindDoc="0" locked="0" layoutInCell="1" allowOverlap="1" wp14:anchorId="260018E6" wp14:editId="7F740642">
              <wp:simplePos x="0" y="0"/>
              <wp:positionH relativeFrom="margin">
                <wp:posOffset>-914401</wp:posOffset>
              </wp:positionH>
              <wp:positionV relativeFrom="paragraph">
                <wp:posOffset>-457200</wp:posOffset>
              </wp:positionV>
              <wp:extent cx="8218967" cy="96694"/>
              <wp:effectExtent l="0" t="0" r="0" b="0"/>
              <wp:wrapNone/>
              <wp:docPr id="2" name="Rectangle 2"/>
              <wp:cNvGraphicFramePr/>
              <a:graphic xmlns:a="http://schemas.openxmlformats.org/drawingml/2006/main">
                <a:graphicData uri="http://schemas.microsoft.com/office/word/2010/wordprocessingShape">
                  <wps:wsp>
                    <wps:cNvSpPr/>
                    <wps:spPr>
                      <a:xfrm>
                        <a:off x="0" y="0"/>
                        <a:ext cx="8218967" cy="9669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5CF8C" id="Rectangle 2" o:spid="_x0000_s1026" style="position:absolute;margin-left:-1in;margin-top:-36pt;width:647.15pt;height:7.6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" fillcolor="#32b04a [3205]"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0C57"/>
    <w:multiLevelType w:val="hybridMultilevel"/>
    <w:tmpl w:val="41805218"/>
    <w:lvl w:ilvl="0" w:tplc="117E75F8">
      <w:start w:val="1"/>
      <w:numFmt w:val="bullet"/>
      <w:lvlText w:val=""/>
      <w:lvlJc w:val="left"/>
      <w:pPr>
        <w:ind w:left="720" w:hanging="360"/>
      </w:pPr>
      <w:rPr>
        <w:rFonts w:ascii="Symbol" w:hAnsi="Symbol" w:hint="default"/>
        <w:b/>
        <w:color w:val="32B04A" w:themeColor="accent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8445D"/>
    <w:multiLevelType w:val="hybridMultilevel"/>
    <w:tmpl w:val="A86A91E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 w15:restartNumberingAfterBreak="0">
    <w:nsid w:val="5CC13454"/>
    <w:multiLevelType w:val="hybridMultilevel"/>
    <w:tmpl w:val="CBFC09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E507E4A"/>
    <w:multiLevelType w:val="hybridMultilevel"/>
    <w:tmpl w:val="71122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940B6"/>
    <w:multiLevelType w:val="hybridMultilevel"/>
    <w:tmpl w:val="9FD8C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E0380B"/>
    <w:multiLevelType w:val="hybridMultilevel"/>
    <w:tmpl w:val="13A049CC"/>
    <w:lvl w:ilvl="0" w:tplc="0409000F">
      <w:start w:val="1"/>
      <w:numFmt w:val="decimal"/>
      <w:lvlText w:val="%1."/>
      <w:lvlJc w:val="left"/>
      <w:pPr>
        <w:ind w:left="720" w:hanging="360"/>
      </w:pPr>
      <w:rPr>
        <w:rFonts w:cs="Times New Roman"/>
      </w:rPr>
    </w:lvl>
    <w:lvl w:ilvl="1" w:tplc="96FCEB22">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A3B27E3"/>
    <w:multiLevelType w:val="hybridMultilevel"/>
    <w:tmpl w:val="AF7249A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E410C4"/>
    <w:multiLevelType w:val="hybridMultilevel"/>
    <w:tmpl w:val="8904D0A0"/>
    <w:lvl w:ilvl="0" w:tplc="E3E66C7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E05540F"/>
    <w:multiLevelType w:val="hybridMultilevel"/>
    <w:tmpl w:val="3D02D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2960334">
    <w:abstractNumId w:val="1"/>
  </w:num>
  <w:num w:numId="2" w16cid:durableId="643236145">
    <w:abstractNumId w:val="0"/>
  </w:num>
  <w:num w:numId="3" w16cid:durableId="1601447123">
    <w:abstractNumId w:val="7"/>
  </w:num>
  <w:num w:numId="4" w16cid:durableId="224801418">
    <w:abstractNumId w:val="5"/>
  </w:num>
  <w:num w:numId="5" w16cid:durableId="380524340">
    <w:abstractNumId w:val="2"/>
  </w:num>
  <w:num w:numId="6" w16cid:durableId="1291857772">
    <w:abstractNumId w:val="3"/>
  </w:num>
  <w:num w:numId="7" w16cid:durableId="2082949097">
    <w:abstractNumId w:val="4"/>
  </w:num>
  <w:num w:numId="8" w16cid:durableId="14355303">
    <w:abstractNumId w:val="8"/>
  </w:num>
  <w:num w:numId="9" w16cid:durableId="15311836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9B"/>
    <w:rsid w:val="00087BDA"/>
    <w:rsid w:val="000A0AC2"/>
    <w:rsid w:val="000F6880"/>
    <w:rsid w:val="001138F0"/>
    <w:rsid w:val="00146888"/>
    <w:rsid w:val="00181F51"/>
    <w:rsid w:val="001B46AE"/>
    <w:rsid w:val="00204B69"/>
    <w:rsid w:val="00223413"/>
    <w:rsid w:val="002C6F9B"/>
    <w:rsid w:val="0038648A"/>
    <w:rsid w:val="003B26B5"/>
    <w:rsid w:val="004A0F11"/>
    <w:rsid w:val="004D339B"/>
    <w:rsid w:val="005729F9"/>
    <w:rsid w:val="006B79A2"/>
    <w:rsid w:val="006F7745"/>
    <w:rsid w:val="007667AD"/>
    <w:rsid w:val="00810587"/>
    <w:rsid w:val="00871665"/>
    <w:rsid w:val="008F29AE"/>
    <w:rsid w:val="00912415"/>
    <w:rsid w:val="00943602"/>
    <w:rsid w:val="00973E49"/>
    <w:rsid w:val="009F5489"/>
    <w:rsid w:val="00A21FD4"/>
    <w:rsid w:val="00A947E3"/>
    <w:rsid w:val="00B77315"/>
    <w:rsid w:val="00B84267"/>
    <w:rsid w:val="00B84E00"/>
    <w:rsid w:val="00BB7AAD"/>
    <w:rsid w:val="00BC18B6"/>
    <w:rsid w:val="00BE67AC"/>
    <w:rsid w:val="00C5008E"/>
    <w:rsid w:val="00C73A3F"/>
    <w:rsid w:val="00C87549"/>
    <w:rsid w:val="00CC7F16"/>
    <w:rsid w:val="00D43F9B"/>
    <w:rsid w:val="00D9136C"/>
    <w:rsid w:val="00E72FDA"/>
    <w:rsid w:val="00EA77B7"/>
    <w:rsid w:val="00EE2568"/>
    <w:rsid w:val="00F33FC3"/>
    <w:rsid w:val="00F508D1"/>
    <w:rsid w:val="00F711F4"/>
    <w:rsid w:val="00FC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9685A"/>
  <w15:chartTrackingRefBased/>
  <w15:docId w15:val="{C1FB33E7-FFF2-45A0-A778-EC38A54A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87"/>
    <w:pPr>
      <w:spacing w:line="240" w:lineRule="auto"/>
    </w:pPr>
    <w:rPr>
      <w:sz w:val="22"/>
    </w:rPr>
  </w:style>
  <w:style w:type="paragraph" w:styleId="Heading1">
    <w:name w:val="heading 1"/>
    <w:basedOn w:val="Normal"/>
    <w:next w:val="Normal"/>
    <w:link w:val="Heading1Char"/>
    <w:uiPriority w:val="9"/>
    <w:qFormat/>
    <w:rsid w:val="00810587"/>
    <w:pPr>
      <w:keepNext/>
      <w:keepLines/>
      <w:spacing w:before="320" w:after="0"/>
      <w:outlineLvl w:val="0"/>
    </w:pPr>
    <w:rPr>
      <w:rFonts w:asciiTheme="majorHAnsi" w:eastAsiaTheme="majorEastAsia" w:hAnsiTheme="majorHAnsi" w:cstheme="majorBidi"/>
      <w:b/>
      <w:caps/>
      <w:color w:val="32B04A" w:themeColor="accent2"/>
      <w:sz w:val="32"/>
      <w:szCs w:val="32"/>
    </w:rPr>
  </w:style>
  <w:style w:type="paragraph" w:styleId="Heading2">
    <w:name w:val="heading 2"/>
    <w:basedOn w:val="Normal"/>
    <w:next w:val="Normal"/>
    <w:link w:val="Heading2Char"/>
    <w:uiPriority w:val="9"/>
    <w:unhideWhenUsed/>
    <w:qFormat/>
    <w:rsid w:val="005729F9"/>
    <w:pPr>
      <w:keepNext/>
      <w:keepLines/>
      <w:spacing w:before="80" w:after="0"/>
      <w:outlineLvl w:val="1"/>
    </w:pPr>
    <w:rPr>
      <w:rFonts w:asciiTheme="majorHAnsi" w:eastAsiaTheme="majorEastAsia" w:hAnsiTheme="majorHAnsi" w:cstheme="majorBidi"/>
      <w:color w:val="939598" w:themeColor="accent5"/>
      <w:sz w:val="28"/>
      <w:szCs w:val="28"/>
    </w:rPr>
  </w:style>
  <w:style w:type="paragraph" w:styleId="Heading3">
    <w:name w:val="heading 3"/>
    <w:basedOn w:val="Normal"/>
    <w:next w:val="Normal"/>
    <w:link w:val="Heading3Char"/>
    <w:uiPriority w:val="9"/>
    <w:semiHidden/>
    <w:unhideWhenUsed/>
    <w:qFormat/>
    <w:rsid w:val="00810587"/>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10587"/>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810587"/>
    <w:pPr>
      <w:keepNext/>
      <w:keepLines/>
      <w:spacing w:before="40" w:after="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81058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0587"/>
    <w:pPr>
      <w:keepNext/>
      <w:keepLines/>
      <w:spacing w:before="40" w:after="0"/>
      <w:outlineLvl w:val="6"/>
    </w:pPr>
    <w:rPr>
      <w:rFonts w:asciiTheme="majorHAnsi" w:eastAsiaTheme="majorEastAsia" w:hAnsiTheme="majorHAnsi" w:cstheme="majorBidi"/>
      <w:i/>
      <w:iCs/>
      <w:color w:val="003527" w:themeColor="accent1" w:themeShade="80"/>
      <w:sz w:val="21"/>
      <w:szCs w:val="21"/>
    </w:rPr>
  </w:style>
  <w:style w:type="paragraph" w:styleId="Heading8">
    <w:name w:val="heading 8"/>
    <w:basedOn w:val="Normal"/>
    <w:next w:val="Normal"/>
    <w:link w:val="Heading8Char"/>
    <w:uiPriority w:val="9"/>
    <w:semiHidden/>
    <w:unhideWhenUsed/>
    <w:qFormat/>
    <w:rsid w:val="0081058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058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BDA"/>
    <w:pPr>
      <w:tabs>
        <w:tab w:val="center" w:pos="4680"/>
        <w:tab w:val="right" w:pos="9360"/>
      </w:tabs>
      <w:spacing w:after="0"/>
    </w:pPr>
  </w:style>
  <w:style w:type="character" w:customStyle="1" w:styleId="HeaderChar">
    <w:name w:val="Header Char"/>
    <w:basedOn w:val="DefaultParagraphFont"/>
    <w:link w:val="Header"/>
    <w:uiPriority w:val="99"/>
    <w:rsid w:val="00087BDA"/>
  </w:style>
  <w:style w:type="paragraph" w:styleId="Footer">
    <w:name w:val="footer"/>
    <w:basedOn w:val="Normal"/>
    <w:link w:val="FooterChar"/>
    <w:uiPriority w:val="99"/>
    <w:unhideWhenUsed/>
    <w:qFormat/>
    <w:rsid w:val="00087BDA"/>
    <w:pPr>
      <w:tabs>
        <w:tab w:val="center" w:pos="4680"/>
        <w:tab w:val="right" w:pos="9360"/>
      </w:tabs>
      <w:spacing w:after="0"/>
    </w:pPr>
  </w:style>
  <w:style w:type="character" w:customStyle="1" w:styleId="FooterChar">
    <w:name w:val="Footer Char"/>
    <w:basedOn w:val="DefaultParagraphFont"/>
    <w:link w:val="Footer"/>
    <w:uiPriority w:val="99"/>
    <w:rsid w:val="00087BDA"/>
  </w:style>
  <w:style w:type="paragraph" w:styleId="Title">
    <w:name w:val="Title"/>
    <w:basedOn w:val="Normal"/>
    <w:next w:val="Normal"/>
    <w:link w:val="TitleChar"/>
    <w:uiPriority w:val="10"/>
    <w:qFormat/>
    <w:rsid w:val="00810587"/>
    <w:pPr>
      <w:spacing w:after="0"/>
      <w:contextualSpacing/>
    </w:pPr>
    <w:rPr>
      <w:rFonts w:asciiTheme="majorHAnsi" w:eastAsiaTheme="majorEastAsia" w:hAnsiTheme="majorHAnsi" w:cstheme="majorBidi"/>
      <w:color w:val="006A4F" w:themeColor="accent1"/>
      <w:spacing w:val="-10"/>
      <w:sz w:val="56"/>
      <w:szCs w:val="56"/>
    </w:rPr>
  </w:style>
  <w:style w:type="character" w:customStyle="1" w:styleId="TitleChar">
    <w:name w:val="Title Char"/>
    <w:basedOn w:val="DefaultParagraphFont"/>
    <w:link w:val="Title"/>
    <w:uiPriority w:val="10"/>
    <w:rsid w:val="00810587"/>
    <w:rPr>
      <w:rFonts w:asciiTheme="majorHAnsi" w:eastAsiaTheme="majorEastAsia" w:hAnsiTheme="majorHAnsi" w:cstheme="majorBidi"/>
      <w:color w:val="006A4F" w:themeColor="accent1"/>
      <w:spacing w:val="-10"/>
      <w:sz w:val="56"/>
      <w:szCs w:val="56"/>
    </w:rPr>
  </w:style>
  <w:style w:type="table" w:styleId="TableGrid">
    <w:name w:val="Table Grid"/>
    <w:basedOn w:val="TableNormal"/>
    <w:uiPriority w:val="39"/>
    <w:rsid w:val="004D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587"/>
    <w:rPr>
      <w:rFonts w:asciiTheme="majorHAnsi" w:eastAsiaTheme="majorEastAsia" w:hAnsiTheme="majorHAnsi" w:cstheme="majorBidi"/>
      <w:b/>
      <w:caps/>
      <w:color w:val="32B04A" w:themeColor="accent2"/>
      <w:sz w:val="32"/>
      <w:szCs w:val="32"/>
    </w:rPr>
  </w:style>
  <w:style w:type="character" w:customStyle="1" w:styleId="Heading2Char">
    <w:name w:val="Heading 2 Char"/>
    <w:basedOn w:val="DefaultParagraphFont"/>
    <w:link w:val="Heading2"/>
    <w:uiPriority w:val="9"/>
    <w:rsid w:val="005729F9"/>
    <w:rPr>
      <w:rFonts w:asciiTheme="majorHAnsi" w:eastAsiaTheme="majorEastAsia" w:hAnsiTheme="majorHAnsi" w:cstheme="majorBidi"/>
      <w:color w:val="939598" w:themeColor="accent5"/>
      <w:sz w:val="28"/>
      <w:szCs w:val="28"/>
    </w:rPr>
  </w:style>
  <w:style w:type="character" w:customStyle="1" w:styleId="Heading3Char">
    <w:name w:val="Heading 3 Char"/>
    <w:basedOn w:val="DefaultParagraphFont"/>
    <w:link w:val="Heading3"/>
    <w:uiPriority w:val="9"/>
    <w:semiHidden/>
    <w:rsid w:val="008105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05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05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05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0587"/>
    <w:rPr>
      <w:rFonts w:asciiTheme="majorHAnsi" w:eastAsiaTheme="majorEastAsia" w:hAnsiTheme="majorHAnsi" w:cstheme="majorBidi"/>
      <w:i/>
      <w:iCs/>
      <w:color w:val="003527" w:themeColor="accent1" w:themeShade="80"/>
      <w:sz w:val="21"/>
      <w:szCs w:val="21"/>
    </w:rPr>
  </w:style>
  <w:style w:type="character" w:customStyle="1" w:styleId="Heading8Char">
    <w:name w:val="Heading 8 Char"/>
    <w:basedOn w:val="DefaultParagraphFont"/>
    <w:link w:val="Heading8"/>
    <w:uiPriority w:val="9"/>
    <w:semiHidden/>
    <w:rsid w:val="008105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05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0587"/>
    <w:rPr>
      <w:b/>
      <w:bCs/>
      <w:smallCaps/>
      <w:color w:val="595959" w:themeColor="text1" w:themeTint="A6"/>
      <w:spacing w:val="6"/>
    </w:rPr>
  </w:style>
  <w:style w:type="paragraph" w:styleId="Subtitle">
    <w:name w:val="Subtitle"/>
    <w:basedOn w:val="Normal"/>
    <w:next w:val="Normal"/>
    <w:link w:val="SubtitleChar"/>
    <w:uiPriority w:val="11"/>
    <w:qFormat/>
    <w:rsid w:val="0081058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10587"/>
    <w:rPr>
      <w:rFonts w:asciiTheme="majorHAnsi" w:eastAsiaTheme="majorEastAsia" w:hAnsiTheme="majorHAnsi" w:cstheme="majorBidi"/>
      <w:sz w:val="24"/>
      <w:szCs w:val="24"/>
    </w:rPr>
  </w:style>
  <w:style w:type="character" w:styleId="Strong">
    <w:name w:val="Strong"/>
    <w:basedOn w:val="DefaultParagraphFont"/>
    <w:uiPriority w:val="22"/>
    <w:qFormat/>
    <w:rsid w:val="00810587"/>
    <w:rPr>
      <w:b/>
      <w:bCs/>
    </w:rPr>
  </w:style>
  <w:style w:type="character" w:styleId="Emphasis">
    <w:name w:val="Emphasis"/>
    <w:basedOn w:val="DefaultParagraphFont"/>
    <w:uiPriority w:val="20"/>
    <w:qFormat/>
    <w:rsid w:val="00810587"/>
    <w:rPr>
      <w:i/>
      <w:iCs/>
    </w:rPr>
  </w:style>
  <w:style w:type="paragraph" w:styleId="NoSpacing">
    <w:name w:val="No Spacing"/>
    <w:uiPriority w:val="1"/>
    <w:qFormat/>
    <w:rsid w:val="00810587"/>
    <w:pPr>
      <w:spacing w:after="0" w:line="240" w:lineRule="auto"/>
    </w:pPr>
  </w:style>
  <w:style w:type="paragraph" w:styleId="Quote">
    <w:name w:val="Quote"/>
    <w:basedOn w:val="Normal"/>
    <w:next w:val="Normal"/>
    <w:link w:val="QuoteChar"/>
    <w:uiPriority w:val="29"/>
    <w:qFormat/>
    <w:rsid w:val="008105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0587"/>
    <w:rPr>
      <w:i/>
      <w:iCs/>
      <w:color w:val="404040" w:themeColor="text1" w:themeTint="BF"/>
    </w:rPr>
  </w:style>
  <w:style w:type="paragraph" w:styleId="IntenseQuote">
    <w:name w:val="Intense Quote"/>
    <w:basedOn w:val="Normal"/>
    <w:next w:val="Normal"/>
    <w:link w:val="IntenseQuoteChar"/>
    <w:uiPriority w:val="30"/>
    <w:qFormat/>
    <w:rsid w:val="00810587"/>
    <w:pPr>
      <w:pBdr>
        <w:left w:val="single" w:sz="18" w:space="12" w:color="006A4F" w:themeColor="accent1"/>
      </w:pBdr>
      <w:spacing w:before="100" w:beforeAutospacing="1" w:line="300" w:lineRule="auto"/>
      <w:ind w:left="1224" w:right="1224"/>
    </w:pPr>
    <w:rPr>
      <w:rFonts w:asciiTheme="majorHAnsi" w:eastAsiaTheme="majorEastAsia" w:hAnsiTheme="majorHAnsi" w:cstheme="majorBidi"/>
      <w:color w:val="006A4F" w:themeColor="accent1"/>
      <w:sz w:val="28"/>
      <w:szCs w:val="28"/>
    </w:rPr>
  </w:style>
  <w:style w:type="character" w:customStyle="1" w:styleId="IntenseQuoteChar">
    <w:name w:val="Intense Quote Char"/>
    <w:basedOn w:val="DefaultParagraphFont"/>
    <w:link w:val="IntenseQuote"/>
    <w:uiPriority w:val="30"/>
    <w:rsid w:val="00810587"/>
    <w:rPr>
      <w:rFonts w:asciiTheme="majorHAnsi" w:eastAsiaTheme="majorEastAsia" w:hAnsiTheme="majorHAnsi" w:cstheme="majorBidi"/>
      <w:color w:val="006A4F" w:themeColor="accent1"/>
      <w:sz w:val="28"/>
      <w:szCs w:val="28"/>
    </w:rPr>
  </w:style>
  <w:style w:type="character" w:styleId="SubtleEmphasis">
    <w:name w:val="Subtle Emphasis"/>
    <w:basedOn w:val="DefaultParagraphFont"/>
    <w:uiPriority w:val="19"/>
    <w:qFormat/>
    <w:rsid w:val="00810587"/>
    <w:rPr>
      <w:i/>
      <w:iCs/>
      <w:color w:val="404040" w:themeColor="text1" w:themeTint="BF"/>
    </w:rPr>
  </w:style>
  <w:style w:type="character" w:styleId="IntenseEmphasis">
    <w:name w:val="Intense Emphasis"/>
    <w:basedOn w:val="DefaultParagraphFont"/>
    <w:uiPriority w:val="21"/>
    <w:qFormat/>
    <w:rsid w:val="00810587"/>
    <w:rPr>
      <w:b/>
      <w:bCs/>
      <w:i/>
      <w:iCs/>
    </w:rPr>
  </w:style>
  <w:style w:type="character" w:styleId="SubtleReference">
    <w:name w:val="Subtle Reference"/>
    <w:basedOn w:val="DefaultParagraphFont"/>
    <w:uiPriority w:val="31"/>
    <w:qFormat/>
    <w:rsid w:val="008105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0587"/>
    <w:rPr>
      <w:b/>
      <w:bCs/>
      <w:smallCaps/>
      <w:spacing w:val="5"/>
      <w:u w:val="single"/>
    </w:rPr>
  </w:style>
  <w:style w:type="character" w:styleId="BookTitle">
    <w:name w:val="Book Title"/>
    <w:basedOn w:val="DefaultParagraphFont"/>
    <w:uiPriority w:val="33"/>
    <w:qFormat/>
    <w:rsid w:val="00810587"/>
    <w:rPr>
      <w:b/>
      <w:bCs/>
      <w:smallCaps/>
    </w:rPr>
  </w:style>
  <w:style w:type="paragraph" w:styleId="TOCHeading">
    <w:name w:val="TOC Heading"/>
    <w:basedOn w:val="Heading1"/>
    <w:next w:val="Normal"/>
    <w:uiPriority w:val="39"/>
    <w:semiHidden/>
    <w:unhideWhenUsed/>
    <w:qFormat/>
    <w:rsid w:val="00810587"/>
    <w:pPr>
      <w:outlineLvl w:val="9"/>
    </w:pPr>
  </w:style>
  <w:style w:type="paragraph" w:styleId="BalloonText">
    <w:name w:val="Balloon Text"/>
    <w:basedOn w:val="Normal"/>
    <w:link w:val="BalloonTextChar"/>
    <w:uiPriority w:val="99"/>
    <w:semiHidden/>
    <w:unhideWhenUsed/>
    <w:rsid w:val="006B79A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9A2"/>
    <w:rPr>
      <w:rFonts w:ascii="Segoe UI" w:hAnsi="Segoe UI" w:cs="Segoe UI"/>
      <w:sz w:val="18"/>
      <w:szCs w:val="18"/>
    </w:rPr>
  </w:style>
  <w:style w:type="paragraph" w:customStyle="1" w:styleId="Pa7">
    <w:name w:val="Pa7"/>
    <w:basedOn w:val="Normal"/>
    <w:next w:val="Normal"/>
    <w:uiPriority w:val="99"/>
    <w:semiHidden/>
    <w:rsid w:val="006B79A2"/>
    <w:pPr>
      <w:autoSpaceDE w:val="0"/>
      <w:autoSpaceDN w:val="0"/>
      <w:adjustRightInd w:val="0"/>
      <w:spacing w:after="0" w:line="401" w:lineRule="atLeast"/>
    </w:pPr>
    <w:rPr>
      <w:rFonts w:ascii="Arial" w:eastAsia="Times New Roman" w:hAnsi="Arial" w:cs="Arial"/>
      <w:sz w:val="24"/>
      <w:szCs w:val="24"/>
    </w:rPr>
  </w:style>
  <w:style w:type="paragraph" w:styleId="ListParagraph">
    <w:name w:val="List Paragraph"/>
    <w:basedOn w:val="Normal"/>
    <w:uiPriority w:val="34"/>
    <w:qFormat/>
    <w:rsid w:val="00204B69"/>
    <w:pPr>
      <w:ind w:left="720"/>
      <w:contextualSpacing/>
    </w:pPr>
  </w:style>
  <w:style w:type="paragraph" w:styleId="BodyText">
    <w:name w:val="Body Text"/>
    <w:basedOn w:val="Normal"/>
    <w:link w:val="BodyTextChar"/>
    <w:rsid w:val="00973E49"/>
    <w:pPr>
      <w:spacing w:after="0"/>
    </w:pPr>
    <w:rPr>
      <w:rFonts w:ascii="Arial" w:eastAsia="Times New Roman" w:hAnsi="Arial" w:cs="Arial"/>
      <w:sz w:val="20"/>
      <w:szCs w:val="24"/>
    </w:rPr>
  </w:style>
  <w:style w:type="character" w:customStyle="1" w:styleId="BodyTextChar">
    <w:name w:val="Body Text Char"/>
    <w:basedOn w:val="DefaultParagraphFont"/>
    <w:link w:val="BodyText"/>
    <w:rsid w:val="00973E49"/>
    <w:rPr>
      <w:rFonts w:ascii="Arial" w:eastAsia="Times New Roman" w:hAnsi="Arial" w:cs="Arial"/>
      <w:szCs w:val="24"/>
    </w:rPr>
  </w:style>
  <w:style w:type="character" w:styleId="PlaceholderText">
    <w:name w:val="Placeholder Text"/>
    <w:basedOn w:val="DefaultParagraphFont"/>
    <w:uiPriority w:val="99"/>
    <w:semiHidden/>
    <w:rsid w:val="00A21F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1CD6996-A0EB-4DAA-82D7-51A730F29007}"/>
      </w:docPartPr>
      <w:docPartBody>
        <w:p w:rsidR="003375E0" w:rsidRDefault="00B1568B">
          <w:r w:rsidRPr="00A37C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Light">
    <w:panose1 w:val="020B0504020101010102"/>
    <w:charset w:val="00"/>
    <w:family w:val="swiss"/>
    <w:notTrueType/>
    <w:pitch w:val="variable"/>
    <w:sig w:usb0="800002AF" w:usb1="400020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8B"/>
    <w:rsid w:val="003375E0"/>
    <w:rsid w:val="00B1568B"/>
    <w:rsid w:val="00EF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6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A4F"/>
      </a:accent1>
      <a:accent2>
        <a:srgbClr val="32B04A"/>
      </a:accent2>
      <a:accent3>
        <a:srgbClr val="C7C8CA"/>
      </a:accent3>
      <a:accent4>
        <a:srgbClr val="FCAF17"/>
      </a:accent4>
      <a:accent5>
        <a:srgbClr val="939598"/>
      </a:accent5>
      <a:accent6>
        <a:srgbClr val="009EC9"/>
      </a:accent6>
      <a:hlink>
        <a:srgbClr val="005581"/>
      </a:hlink>
      <a:folHlink>
        <a:srgbClr val="92268F"/>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D5071901B4640B5C4BE9966A1207B" ma:contentTypeVersion="6" ma:contentTypeDescription="Create a new document." ma:contentTypeScope="" ma:versionID="326e6902816ad5e3f7c83dc281749692">
  <xsd:schema xmlns:xsd="http://www.w3.org/2001/XMLSchema" xmlns:xs="http://www.w3.org/2001/XMLSchema" xmlns:p="http://schemas.microsoft.com/office/2006/metadata/properties" xmlns:ns2="a9b752af-9d03-4812-952e-c92440c77105" xmlns:ns3="104e10f1-800b-46ad-aecf-50ae4ebd8023" targetNamespace="http://schemas.microsoft.com/office/2006/metadata/properties" ma:root="true" ma:fieldsID="63210004f5e1a8c5b0b5d729b3d89099" ns2:_="" ns3:_="">
    <xsd:import namespace="a9b752af-9d03-4812-952e-c92440c77105"/>
    <xsd:import namespace="104e10f1-800b-46ad-aecf-50ae4ebd8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752af-9d03-4812-952e-c92440c77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e10f1-800b-46ad-aecf-50ae4ebd80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1F33F9-7A3D-4BAE-94C3-7DFE32B19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752af-9d03-4812-952e-c92440c77105"/>
    <ds:schemaRef ds:uri="104e10f1-800b-46ad-aecf-50ae4ebd8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74686-CE3D-41AE-A0E0-82B8BC588B3C}">
  <ds:schemaRefs>
    <ds:schemaRef ds:uri="http://schemas.openxmlformats.org/officeDocument/2006/bibliography"/>
  </ds:schemaRefs>
</ds:datastoreItem>
</file>

<file path=customXml/itemProps3.xml><?xml version="1.0" encoding="utf-8"?>
<ds:datastoreItem xmlns:ds="http://schemas.openxmlformats.org/officeDocument/2006/customXml" ds:itemID="{FBC30645-A27C-46AF-AC13-4D3F5B6BC0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E9F497-83F0-4CDC-84F5-783B55238A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Filepath]</dc:subject>
  <dc:creator>Sarina Mathai</dc:creator>
  <cp:keywords/>
  <dc:description/>
  <cp:lastModifiedBy>Darrell Kain</cp:lastModifiedBy>
  <cp:revision>3</cp:revision>
  <dcterms:created xsi:type="dcterms:W3CDTF">2023-05-16T18:50:00Z</dcterms:created>
  <dcterms:modified xsi:type="dcterms:W3CDTF">2023-05-16T18:55:00Z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0x0101002A7D5071901B4640B5C4BE9966A1207B</vt:lpwstr>
  </property>
</Properties>
</file>