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652D3" w14:textId="77777777" w:rsidR="00172C5E" w:rsidRPr="00181FF1" w:rsidRDefault="00172C5E">
      <w:pPr>
        <w:pStyle w:val="Heading1"/>
        <w:spacing w:before="240" w:after="240"/>
        <w:rPr>
          <w:sz w:val="20"/>
          <w:szCs w:val="20"/>
        </w:rPr>
      </w:pPr>
    </w:p>
    <w:p w14:paraId="07CE2181" w14:textId="507D0504" w:rsidR="0052193E" w:rsidRPr="00181FF1" w:rsidRDefault="00181FF1">
      <w:pPr>
        <w:pStyle w:val="Heading1"/>
        <w:spacing w:before="240" w:after="240"/>
        <w:rPr>
          <w:sz w:val="20"/>
          <w:szCs w:val="20"/>
          <w:lang w:val="es-ES"/>
        </w:rPr>
      </w:pPr>
      <w:r w:rsidRPr="00181FF1">
        <w:rPr>
          <w:bCs/>
          <w:sz w:val="20"/>
          <w:szCs w:val="20"/>
          <w:lang w:val="es"/>
        </w:rPr>
        <w:t>DESCRIPCIÓN GENERAL</w:t>
      </w:r>
    </w:p>
    <w:p w14:paraId="09E80C16" w14:textId="77777777" w:rsidR="0052193E" w:rsidRPr="00181FF1" w:rsidRDefault="00181FF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INOT" w:eastAsia="DINOT" w:hAnsi="DINOT" w:cs="DINOT"/>
          <w:color w:val="000000"/>
          <w:sz w:val="20"/>
          <w:szCs w:val="20"/>
          <w:lang w:val="es-ES"/>
        </w:rPr>
      </w:pPr>
      <w:r w:rsidRPr="00181FF1">
        <w:rPr>
          <w:rFonts w:ascii="DINOT" w:eastAsia="DINOT" w:hAnsi="DINOT" w:cs="DINOT"/>
          <w:color w:val="000000"/>
          <w:sz w:val="20"/>
          <w:szCs w:val="20"/>
          <w:lang w:val="es"/>
        </w:rPr>
        <w:t>Al trabajar con líderes de la academia y miembros del consejo, los líderes del consejo asesor aprovechan su experiencia para garantizar que los estudiantes de la academia tengan una experiencia de aprendizaje sólida y enriquecedora.</w:t>
      </w:r>
    </w:p>
    <w:p w14:paraId="262460A4" w14:textId="77777777" w:rsidR="0052193E" w:rsidRPr="00181FF1" w:rsidRDefault="00181FF1">
      <w:pPr>
        <w:pStyle w:val="Heading1"/>
        <w:spacing w:before="240" w:after="240"/>
        <w:rPr>
          <w:sz w:val="20"/>
          <w:szCs w:val="20"/>
        </w:rPr>
      </w:pPr>
      <w:r w:rsidRPr="00181FF1">
        <w:rPr>
          <w:bCs/>
          <w:sz w:val="20"/>
          <w:szCs w:val="20"/>
          <w:lang w:val="es"/>
        </w:rPr>
        <w:t>ROLES DE LIDERAZGO</w:t>
      </w:r>
      <w:r w:rsidRPr="00181FF1">
        <w:rPr>
          <w:b w:val="0"/>
          <w:sz w:val="20"/>
          <w:szCs w:val="20"/>
          <w:lang w:val="es"/>
        </w:rPr>
        <w:tab/>
      </w:r>
      <w:r w:rsidRPr="00181FF1">
        <w:rPr>
          <w:b w:val="0"/>
          <w:sz w:val="20"/>
          <w:szCs w:val="20"/>
          <w:lang w:val="es"/>
        </w:rPr>
        <w:tab/>
      </w:r>
      <w:r w:rsidRPr="00181FF1">
        <w:rPr>
          <w:b w:val="0"/>
          <w:sz w:val="20"/>
          <w:szCs w:val="20"/>
          <w:lang w:val="es"/>
        </w:rPr>
        <w:tab/>
      </w:r>
      <w:r w:rsidRPr="00181FF1">
        <w:rPr>
          <w:b w:val="0"/>
          <w:sz w:val="20"/>
          <w:szCs w:val="20"/>
          <w:lang w:val="es"/>
        </w:rPr>
        <w:tab/>
      </w:r>
      <w:r w:rsidRPr="00181FF1">
        <w:rPr>
          <w:b w:val="0"/>
          <w:sz w:val="20"/>
          <w:szCs w:val="20"/>
          <w:lang w:val="es"/>
        </w:rPr>
        <w:tab/>
      </w:r>
    </w:p>
    <w:tbl>
      <w:tblPr>
        <w:tblStyle w:val="a"/>
        <w:tblW w:w="5125" w:type="dxa"/>
        <w:tblInd w:w="-14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25"/>
      </w:tblGrid>
      <w:tr w:rsidR="0052193E" w:rsidRPr="00181FF1" w14:paraId="192A5034" w14:textId="77777777">
        <w:tc>
          <w:tcPr>
            <w:tcW w:w="5125" w:type="dxa"/>
          </w:tcPr>
          <w:p w14:paraId="5C9C3357" w14:textId="77777777" w:rsidR="0052193E" w:rsidRPr="00181FF1" w:rsidRDefault="00181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INOT-Bold" w:eastAsia="DINOT-Bold" w:hAnsi="DINOT-Bold" w:cs="DINOT-Bold"/>
                <w:color w:val="000000"/>
                <w:sz w:val="20"/>
                <w:szCs w:val="20"/>
                <w:lang w:val="es-ES"/>
              </w:rPr>
            </w:pPr>
            <w:r w:rsidRPr="00181FF1">
              <w:rPr>
                <w:rFonts w:ascii="DINOT-Bold" w:eastAsia="DINOT-Bold" w:hAnsi="DINOT-Bold" w:cs="DINOT-Bold"/>
                <w:b/>
                <w:bCs/>
                <w:color w:val="000000"/>
                <w:sz w:val="20"/>
                <w:szCs w:val="20"/>
                <w:lang w:val="es"/>
              </w:rPr>
              <w:t xml:space="preserve">Presidente (Presidente o Copresidente) </w:t>
            </w:r>
          </w:p>
          <w:p w14:paraId="6F6A808C" w14:textId="77777777" w:rsidR="0052193E" w:rsidRPr="00181FF1" w:rsidRDefault="00181FF1">
            <w:pPr>
              <w:rPr>
                <w:rFonts w:ascii="DINOT" w:eastAsia="DINOT" w:hAnsi="DINOT" w:cs="DINOT"/>
                <w:color w:val="606267"/>
                <w:sz w:val="20"/>
                <w:szCs w:val="20"/>
                <w:lang w:val="es-ES"/>
              </w:rPr>
            </w:pPr>
            <w:r w:rsidRPr="00181FF1">
              <w:rPr>
                <w:rFonts w:ascii="DINOT" w:eastAsia="DINOT" w:hAnsi="DINOT" w:cs="DINOT"/>
                <w:color w:val="606267"/>
                <w:sz w:val="20"/>
                <w:szCs w:val="20"/>
                <w:lang w:val="es"/>
              </w:rPr>
              <w:t xml:space="preserve">El presidente es el vínculo principal entre la comunidad empresarial, los miembros del consejo asesor y la academia. </w:t>
            </w:r>
          </w:p>
          <w:p w14:paraId="63D262EF" w14:textId="77777777" w:rsidR="0052193E" w:rsidRPr="00181FF1" w:rsidRDefault="00521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INOT-Bold" w:eastAsia="DINOT-Bold" w:hAnsi="DINOT-Bold" w:cs="DINOT-Bold"/>
                <w:b/>
                <w:color w:val="000000"/>
                <w:sz w:val="20"/>
                <w:szCs w:val="20"/>
                <w:lang w:val="es-ES"/>
              </w:rPr>
            </w:pPr>
          </w:p>
        </w:tc>
      </w:tr>
    </w:tbl>
    <w:p w14:paraId="0753AB84" w14:textId="77777777" w:rsidR="0052193E" w:rsidRPr="00181FF1" w:rsidRDefault="00181FF1">
      <w:pPr>
        <w:spacing w:after="0"/>
        <w:rPr>
          <w:rFonts w:ascii="DINOT" w:eastAsia="DINOT" w:hAnsi="DINOT" w:cs="DINOT"/>
          <w:b/>
          <w:sz w:val="20"/>
          <w:szCs w:val="20"/>
          <w:lang w:val="es-ES"/>
        </w:rPr>
      </w:pPr>
      <w:r w:rsidRPr="00181FF1">
        <w:rPr>
          <w:rFonts w:ascii="DINOT" w:hAnsi="DINOT"/>
          <w:color w:val="606267"/>
          <w:sz w:val="20"/>
          <w:szCs w:val="20"/>
          <w:lang w:val="es"/>
        </w:rPr>
        <w:t xml:space="preserve">. </w:t>
      </w:r>
      <w:r w:rsidRPr="00181FF1">
        <w:rPr>
          <w:rFonts w:ascii="DINOT-Bold" w:hAnsi="DINOT-Bold"/>
          <w:b/>
          <w:bCs/>
          <w:sz w:val="20"/>
          <w:szCs w:val="20"/>
          <w:lang w:val="es"/>
        </w:rPr>
        <w:t>El Presidente del Consejo Asesor</w:t>
      </w:r>
      <w:r w:rsidRPr="00181FF1">
        <w:rPr>
          <w:rFonts w:ascii="DINOT" w:hAnsi="DINOT"/>
          <w:b/>
          <w:bCs/>
          <w:sz w:val="20"/>
          <w:szCs w:val="20"/>
          <w:lang w:val="es"/>
        </w:rPr>
        <w:t>:</w:t>
      </w:r>
    </w:p>
    <w:tbl>
      <w:tblPr>
        <w:tblStyle w:val="a0"/>
        <w:tblW w:w="10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52193E" w:rsidRPr="00181FF1" w14:paraId="2C064B83" w14:textId="77777777">
        <w:tc>
          <w:tcPr>
            <w:tcW w:w="5395" w:type="dxa"/>
          </w:tcPr>
          <w:p w14:paraId="2FE7AB84" w14:textId="77777777" w:rsidR="0052193E" w:rsidRPr="00181FF1" w:rsidRDefault="0052193E">
            <w:pPr>
              <w:rPr>
                <w:rFonts w:ascii="DINOT" w:eastAsia="DINOT" w:hAnsi="DINOT" w:cs="DINOT"/>
                <w:color w:val="606267"/>
                <w:sz w:val="20"/>
                <w:szCs w:val="20"/>
                <w:lang w:val="es-ES"/>
              </w:rPr>
            </w:pPr>
          </w:p>
          <w:p w14:paraId="65ABA225" w14:textId="77777777" w:rsidR="0052193E" w:rsidRPr="00181FF1" w:rsidRDefault="00181F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DINOT" w:eastAsia="DINOT" w:hAnsi="DINOT" w:cs="DINOT"/>
                <w:color w:val="606267"/>
                <w:sz w:val="20"/>
                <w:szCs w:val="20"/>
                <w:lang w:val="es-ES"/>
              </w:rPr>
            </w:pPr>
            <w:r w:rsidRPr="00181FF1">
              <w:rPr>
                <w:rFonts w:ascii="DINOT" w:eastAsia="DINOT" w:hAnsi="DINOT" w:cs="DINOT"/>
                <w:color w:val="000000"/>
                <w:sz w:val="20"/>
                <w:szCs w:val="20"/>
                <w:lang w:val="es"/>
              </w:rPr>
              <w:t>Desarrolla agenda y prioridades para todas las reuniones del consejo asesor en colaboración con el liderazgo de la academia.</w:t>
            </w:r>
          </w:p>
        </w:tc>
        <w:tc>
          <w:tcPr>
            <w:tcW w:w="5395" w:type="dxa"/>
          </w:tcPr>
          <w:p w14:paraId="04785251" w14:textId="77777777" w:rsidR="0052193E" w:rsidRPr="00181FF1" w:rsidRDefault="0052193E">
            <w:pPr>
              <w:rPr>
                <w:rFonts w:ascii="DINOT" w:eastAsia="DINOT" w:hAnsi="DINOT" w:cs="DINOT"/>
                <w:color w:val="606267"/>
                <w:sz w:val="20"/>
                <w:szCs w:val="20"/>
                <w:lang w:val="es-ES"/>
              </w:rPr>
            </w:pPr>
          </w:p>
          <w:p w14:paraId="16FA9DFB" w14:textId="77777777" w:rsidR="0052193E" w:rsidRPr="00181FF1" w:rsidRDefault="00181F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DINOT" w:eastAsia="DINOT" w:hAnsi="DINOT" w:cs="DINOT"/>
                <w:color w:val="000000"/>
                <w:sz w:val="20"/>
                <w:szCs w:val="20"/>
                <w:lang w:val="es-ES"/>
              </w:rPr>
            </w:pPr>
            <w:r w:rsidRPr="00181FF1">
              <w:rPr>
                <w:rFonts w:ascii="DINOT" w:eastAsia="DINOT" w:hAnsi="DINOT" w:cs="DINOT"/>
                <w:color w:val="000000"/>
                <w:sz w:val="20"/>
                <w:szCs w:val="20"/>
                <w:lang w:val="es"/>
              </w:rPr>
              <w:t>Participa en el proceso de evaluación anual de la academia.</w:t>
            </w:r>
          </w:p>
          <w:p w14:paraId="278B74A3" w14:textId="77777777" w:rsidR="0052193E" w:rsidRPr="00181FF1" w:rsidRDefault="0052193E">
            <w:pPr>
              <w:rPr>
                <w:rFonts w:ascii="DINOT" w:eastAsia="DINOT" w:hAnsi="DINOT" w:cs="DINOT"/>
                <w:color w:val="606267"/>
                <w:sz w:val="20"/>
                <w:szCs w:val="20"/>
                <w:lang w:val="es-ES"/>
              </w:rPr>
            </w:pPr>
          </w:p>
        </w:tc>
      </w:tr>
      <w:tr w:rsidR="0052193E" w:rsidRPr="00181FF1" w14:paraId="490AF6DF" w14:textId="77777777">
        <w:tc>
          <w:tcPr>
            <w:tcW w:w="5395" w:type="dxa"/>
          </w:tcPr>
          <w:p w14:paraId="088BA035" w14:textId="77777777" w:rsidR="0052193E" w:rsidRPr="00181FF1" w:rsidRDefault="0052193E">
            <w:pPr>
              <w:rPr>
                <w:rFonts w:ascii="DINOT" w:eastAsia="DINOT" w:hAnsi="DINOT" w:cs="DINOT"/>
                <w:color w:val="000000"/>
                <w:sz w:val="20"/>
                <w:szCs w:val="20"/>
                <w:lang w:val="es-ES"/>
              </w:rPr>
            </w:pPr>
          </w:p>
          <w:p w14:paraId="6F8DCCE5" w14:textId="77777777" w:rsidR="0052193E" w:rsidRPr="00181FF1" w:rsidRDefault="00181F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DINOT" w:eastAsia="DINOT" w:hAnsi="DINOT" w:cs="DINOT"/>
                <w:color w:val="000000"/>
                <w:sz w:val="20"/>
                <w:szCs w:val="20"/>
                <w:lang w:val="es-ES"/>
              </w:rPr>
            </w:pPr>
            <w:r w:rsidRPr="00181FF1">
              <w:rPr>
                <w:rFonts w:ascii="DINOT" w:eastAsia="DINOT" w:hAnsi="DINOT" w:cs="DINOT"/>
                <w:color w:val="000000"/>
                <w:sz w:val="20"/>
                <w:szCs w:val="20"/>
                <w:lang w:val="es"/>
              </w:rPr>
              <w:t xml:space="preserve">Asiste y facilita todas las reuniones del consejo asesor. </w:t>
            </w:r>
          </w:p>
          <w:p w14:paraId="2DFA5D83" w14:textId="77777777" w:rsidR="0052193E" w:rsidRPr="00181FF1" w:rsidRDefault="0052193E">
            <w:pPr>
              <w:rPr>
                <w:rFonts w:ascii="DINOT" w:eastAsia="DINOT" w:hAnsi="DINOT" w:cs="DINOT"/>
                <w:color w:val="606267"/>
                <w:sz w:val="20"/>
                <w:szCs w:val="20"/>
                <w:lang w:val="es-ES"/>
              </w:rPr>
            </w:pPr>
          </w:p>
        </w:tc>
        <w:tc>
          <w:tcPr>
            <w:tcW w:w="5395" w:type="dxa"/>
          </w:tcPr>
          <w:p w14:paraId="78E228DA" w14:textId="77777777" w:rsidR="0052193E" w:rsidRPr="00181FF1" w:rsidRDefault="0052193E">
            <w:pPr>
              <w:rPr>
                <w:rFonts w:ascii="DINOT" w:eastAsia="DINOT" w:hAnsi="DINOT" w:cs="DINOT"/>
                <w:color w:val="000000"/>
                <w:sz w:val="20"/>
                <w:szCs w:val="20"/>
                <w:lang w:val="es-ES"/>
              </w:rPr>
            </w:pPr>
          </w:p>
          <w:p w14:paraId="1746313A" w14:textId="77777777" w:rsidR="0052193E" w:rsidRPr="00181FF1" w:rsidRDefault="00181F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DINOT" w:eastAsia="DINOT" w:hAnsi="DINOT" w:cs="DINOT"/>
                <w:color w:val="000000"/>
                <w:sz w:val="20"/>
                <w:szCs w:val="20"/>
                <w:lang w:val="es-ES"/>
              </w:rPr>
            </w:pPr>
            <w:r w:rsidRPr="00181FF1">
              <w:rPr>
                <w:rFonts w:ascii="DINOT" w:eastAsia="DINOT" w:hAnsi="DINOT" w:cs="DINOT"/>
                <w:color w:val="000000"/>
                <w:sz w:val="20"/>
                <w:szCs w:val="20"/>
                <w:lang w:val="es"/>
              </w:rPr>
              <w:t>Trabaj</w:t>
            </w:r>
            <w:r w:rsidRPr="00181FF1">
              <w:rPr>
                <w:rFonts w:ascii="DINOT" w:eastAsia="DINOT" w:hAnsi="DINOT" w:cs="DINOT"/>
                <w:color w:val="000000"/>
                <w:sz w:val="20"/>
                <w:szCs w:val="20"/>
                <w:lang w:val="es"/>
              </w:rPr>
              <w:t xml:space="preserve">a para asegurar el desarrollo continuo y la sostenibilidad de la academia y el consejo asesor. </w:t>
            </w:r>
          </w:p>
          <w:p w14:paraId="7ADB45A0" w14:textId="77777777" w:rsidR="0052193E" w:rsidRPr="00181FF1" w:rsidRDefault="0052193E">
            <w:pPr>
              <w:rPr>
                <w:rFonts w:ascii="DINOT" w:eastAsia="DINOT" w:hAnsi="DINOT" w:cs="DINOT"/>
                <w:color w:val="606267"/>
                <w:sz w:val="20"/>
                <w:szCs w:val="20"/>
                <w:lang w:val="es-ES"/>
              </w:rPr>
            </w:pPr>
          </w:p>
        </w:tc>
      </w:tr>
      <w:tr w:rsidR="0052193E" w:rsidRPr="00181FF1" w14:paraId="4C3B97F8" w14:textId="77777777">
        <w:tc>
          <w:tcPr>
            <w:tcW w:w="5395" w:type="dxa"/>
          </w:tcPr>
          <w:p w14:paraId="5578496B" w14:textId="77777777" w:rsidR="0052193E" w:rsidRPr="00181FF1" w:rsidRDefault="00181F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DINOT" w:eastAsia="DINOT" w:hAnsi="DINOT" w:cs="DINOT"/>
                <w:color w:val="000000"/>
                <w:sz w:val="20"/>
                <w:szCs w:val="20"/>
                <w:lang w:val="es-ES"/>
              </w:rPr>
            </w:pPr>
            <w:r w:rsidRPr="00181FF1">
              <w:rPr>
                <w:rFonts w:ascii="DINOT" w:eastAsia="DINOT" w:hAnsi="DINOT" w:cs="DINOT"/>
                <w:color w:val="000000"/>
                <w:sz w:val="20"/>
                <w:szCs w:val="20"/>
                <w:lang w:val="es"/>
              </w:rPr>
              <w:t xml:space="preserve">Conduce al consejo asesor hacia las metas anuales establecidas en la reunión de planificación estratégica </w:t>
            </w:r>
          </w:p>
          <w:p w14:paraId="02A560AC" w14:textId="77777777" w:rsidR="0052193E" w:rsidRPr="00181FF1" w:rsidRDefault="0052193E">
            <w:pPr>
              <w:rPr>
                <w:rFonts w:ascii="DINOT" w:eastAsia="DINOT" w:hAnsi="DINOT" w:cs="DINOT"/>
                <w:color w:val="606267"/>
                <w:sz w:val="20"/>
                <w:szCs w:val="20"/>
                <w:lang w:val="es-ES"/>
              </w:rPr>
            </w:pPr>
          </w:p>
        </w:tc>
        <w:tc>
          <w:tcPr>
            <w:tcW w:w="5395" w:type="dxa"/>
          </w:tcPr>
          <w:p w14:paraId="7833770D" w14:textId="77777777" w:rsidR="0052193E" w:rsidRPr="00181FF1" w:rsidRDefault="00181F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DINOT" w:eastAsia="DINOT" w:hAnsi="DINOT" w:cs="DINOT"/>
                <w:color w:val="000000"/>
                <w:sz w:val="20"/>
                <w:szCs w:val="20"/>
                <w:lang w:val="es-ES"/>
              </w:rPr>
            </w:pPr>
            <w:r w:rsidRPr="00181FF1">
              <w:rPr>
                <w:rFonts w:ascii="DINOT" w:eastAsia="DINOT" w:hAnsi="DINOT" w:cs="DINOT"/>
                <w:color w:val="000000"/>
                <w:sz w:val="20"/>
                <w:szCs w:val="20"/>
                <w:lang w:val="es"/>
              </w:rPr>
              <w:t xml:space="preserve">Representa a la academia y al consejo asesor en eventos internos y externos relacionados con la academia. </w:t>
            </w:r>
          </w:p>
          <w:p w14:paraId="696B1618" w14:textId="77777777" w:rsidR="0052193E" w:rsidRPr="00181FF1" w:rsidRDefault="0052193E">
            <w:pPr>
              <w:rPr>
                <w:rFonts w:ascii="DINOT" w:eastAsia="DINOT" w:hAnsi="DINOT" w:cs="DINOT"/>
                <w:color w:val="606267"/>
                <w:sz w:val="20"/>
                <w:szCs w:val="20"/>
                <w:lang w:val="es-ES"/>
              </w:rPr>
            </w:pPr>
          </w:p>
        </w:tc>
      </w:tr>
      <w:tr w:rsidR="0052193E" w:rsidRPr="00181FF1" w14:paraId="61DA7818" w14:textId="77777777">
        <w:tc>
          <w:tcPr>
            <w:tcW w:w="5395" w:type="dxa"/>
          </w:tcPr>
          <w:p w14:paraId="6CF812A3" w14:textId="77777777" w:rsidR="0052193E" w:rsidRPr="00181FF1" w:rsidRDefault="00181F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DINOT" w:eastAsia="DINOT" w:hAnsi="DINOT" w:cs="DINOT"/>
                <w:color w:val="000000"/>
                <w:sz w:val="20"/>
                <w:szCs w:val="20"/>
                <w:lang w:val="es-ES"/>
              </w:rPr>
            </w:pPr>
            <w:r w:rsidRPr="00181FF1">
              <w:rPr>
                <w:rFonts w:ascii="DINOT" w:eastAsia="DINOT" w:hAnsi="DINOT" w:cs="DINOT"/>
                <w:color w:val="000000"/>
                <w:sz w:val="20"/>
                <w:szCs w:val="20"/>
                <w:lang w:val="es"/>
              </w:rPr>
              <w:t xml:space="preserve">Realiza seguimiento y gestiona los resultados de los comités y miembros del consejo asesor. </w:t>
            </w:r>
          </w:p>
          <w:p w14:paraId="03EFF10D" w14:textId="77777777" w:rsidR="0052193E" w:rsidRPr="00181FF1" w:rsidRDefault="0052193E">
            <w:pPr>
              <w:rPr>
                <w:rFonts w:ascii="DINOT" w:eastAsia="DINOT" w:hAnsi="DINOT" w:cs="DINOT"/>
                <w:color w:val="606267"/>
                <w:sz w:val="20"/>
                <w:szCs w:val="20"/>
                <w:lang w:val="es-ES"/>
              </w:rPr>
            </w:pPr>
          </w:p>
        </w:tc>
        <w:tc>
          <w:tcPr>
            <w:tcW w:w="5395" w:type="dxa"/>
          </w:tcPr>
          <w:p w14:paraId="296165EC" w14:textId="77777777" w:rsidR="0052193E" w:rsidRPr="00181FF1" w:rsidRDefault="00181FF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DINOT" w:eastAsia="DINOT" w:hAnsi="DINOT" w:cs="DINOT"/>
                <w:color w:val="000000"/>
                <w:sz w:val="20"/>
                <w:szCs w:val="20"/>
                <w:lang w:val="es-ES"/>
              </w:rPr>
            </w:pPr>
            <w:r w:rsidRPr="00181FF1">
              <w:rPr>
                <w:rFonts w:ascii="DINOT" w:eastAsia="DINOT" w:hAnsi="DINOT" w:cs="DINOT"/>
                <w:color w:val="000000"/>
                <w:sz w:val="20"/>
                <w:szCs w:val="20"/>
                <w:lang w:val="es"/>
              </w:rPr>
              <w:t>Actúa como embajador de la academia en redes profesio</w:t>
            </w:r>
            <w:r w:rsidRPr="00181FF1">
              <w:rPr>
                <w:rFonts w:ascii="DINOT" w:eastAsia="DINOT" w:hAnsi="DINOT" w:cs="DINOT"/>
                <w:color w:val="000000"/>
                <w:sz w:val="20"/>
                <w:szCs w:val="20"/>
                <w:lang w:val="es"/>
              </w:rPr>
              <w:t xml:space="preserve">nales y empresariales. </w:t>
            </w:r>
          </w:p>
          <w:p w14:paraId="188FDB3D" w14:textId="77777777" w:rsidR="0052193E" w:rsidRPr="00181FF1" w:rsidRDefault="0052193E">
            <w:pPr>
              <w:rPr>
                <w:rFonts w:ascii="DINOT" w:eastAsia="DINOT" w:hAnsi="DINOT" w:cs="DINOT"/>
                <w:color w:val="606267"/>
                <w:sz w:val="20"/>
                <w:szCs w:val="20"/>
                <w:lang w:val="es-ES"/>
              </w:rPr>
            </w:pPr>
          </w:p>
        </w:tc>
      </w:tr>
    </w:tbl>
    <w:p w14:paraId="08C8DA62" w14:textId="77777777" w:rsidR="0052193E" w:rsidRPr="00181FF1" w:rsidRDefault="00181FF1">
      <w:pPr>
        <w:rPr>
          <w:rFonts w:ascii="DINOT-Bold" w:eastAsia="DINOT-Bold" w:hAnsi="DINOT-Bold" w:cs="DINOT-Bold"/>
          <w:b/>
          <w:sz w:val="20"/>
          <w:szCs w:val="20"/>
          <w:lang w:val="es-ES"/>
        </w:rPr>
      </w:pPr>
      <w:r w:rsidRPr="00181FF1">
        <w:rPr>
          <w:rFonts w:ascii="DINOT-Bold" w:eastAsia="DINOT-Bold" w:hAnsi="DINOT-Bold" w:cs="DINOT-Bold"/>
          <w:b/>
          <w:bCs/>
          <w:sz w:val="20"/>
          <w:szCs w:val="20"/>
          <w:lang w:val="es"/>
        </w:rPr>
        <w:t>Secretario</w:t>
      </w:r>
    </w:p>
    <w:p w14:paraId="1C6E9408" w14:textId="77777777" w:rsidR="0052193E" w:rsidRPr="00181FF1" w:rsidRDefault="00181FF1">
      <w:pPr>
        <w:spacing w:after="0"/>
        <w:rPr>
          <w:rFonts w:ascii="DINOT" w:eastAsia="DINOT" w:hAnsi="DINOT" w:cs="DINOT"/>
          <w:sz w:val="20"/>
          <w:szCs w:val="20"/>
          <w:lang w:val="es-ES"/>
        </w:rPr>
      </w:pPr>
      <w:r w:rsidRPr="00181FF1">
        <w:rPr>
          <w:rFonts w:ascii="DINOT" w:eastAsia="DINOT" w:hAnsi="DINOT" w:cs="DINOT"/>
          <w:sz w:val="20"/>
          <w:szCs w:val="20"/>
          <w:lang w:val="es"/>
        </w:rPr>
        <w:t xml:space="preserve">El Secretario realiza importantes funciones administrativas en nombre de todo el consejo asesor. </w:t>
      </w:r>
    </w:p>
    <w:p w14:paraId="5931B3BF" w14:textId="77777777" w:rsidR="0052193E" w:rsidRPr="00181FF1" w:rsidRDefault="0052193E">
      <w:pPr>
        <w:spacing w:after="0"/>
        <w:rPr>
          <w:rFonts w:ascii="DINOT" w:eastAsia="DINOT" w:hAnsi="DINOT" w:cs="DINOT"/>
          <w:sz w:val="20"/>
          <w:szCs w:val="20"/>
          <w:lang w:val="es-ES"/>
        </w:rPr>
      </w:pPr>
    </w:p>
    <w:p w14:paraId="62C9931B" w14:textId="77777777" w:rsidR="0052193E" w:rsidRPr="00181FF1" w:rsidRDefault="00181FF1">
      <w:pPr>
        <w:spacing w:after="0"/>
        <w:rPr>
          <w:rFonts w:ascii="DINOT" w:eastAsia="DINOT" w:hAnsi="DINOT" w:cs="DINOT"/>
          <w:sz w:val="20"/>
          <w:szCs w:val="20"/>
        </w:rPr>
      </w:pPr>
      <w:r w:rsidRPr="00181FF1">
        <w:rPr>
          <w:rFonts w:ascii="DINOT" w:hAnsi="DINOT"/>
          <w:sz w:val="20"/>
          <w:szCs w:val="20"/>
          <w:lang w:val="es"/>
        </w:rPr>
        <w:t xml:space="preserve">El </w:t>
      </w:r>
      <w:r w:rsidRPr="00181FF1">
        <w:rPr>
          <w:rFonts w:ascii="DINOT-Bold" w:hAnsi="DINOT-Bold"/>
          <w:b/>
          <w:bCs/>
          <w:sz w:val="20"/>
          <w:szCs w:val="20"/>
          <w:lang w:val="es"/>
        </w:rPr>
        <w:t>Secretario</w:t>
      </w:r>
      <w:r w:rsidRPr="00181FF1">
        <w:rPr>
          <w:rFonts w:ascii="DINOT" w:hAnsi="DINOT"/>
          <w:sz w:val="20"/>
          <w:szCs w:val="20"/>
          <w:lang w:val="es"/>
        </w:rPr>
        <w:t xml:space="preserve">: </w:t>
      </w:r>
    </w:p>
    <w:p w14:paraId="6A1D6226" w14:textId="77777777" w:rsidR="0052193E" w:rsidRPr="00181FF1" w:rsidRDefault="00181F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INOT" w:eastAsia="DINOT" w:hAnsi="DINOT" w:cs="DINOT"/>
          <w:color w:val="000000"/>
          <w:sz w:val="20"/>
          <w:szCs w:val="20"/>
          <w:lang w:val="es-ES"/>
        </w:rPr>
      </w:pPr>
      <w:r w:rsidRPr="00181FF1">
        <w:rPr>
          <w:rFonts w:ascii="DINOT" w:eastAsia="DINOT" w:hAnsi="DINOT" w:cs="DINOT"/>
          <w:color w:val="000000"/>
          <w:sz w:val="20"/>
          <w:szCs w:val="20"/>
          <w:lang w:val="es"/>
        </w:rPr>
        <w:t xml:space="preserve">Registra y distribuye las actas de todas las reuniones. </w:t>
      </w:r>
    </w:p>
    <w:p w14:paraId="044B48DD" w14:textId="77777777" w:rsidR="0052193E" w:rsidRPr="00181FF1" w:rsidRDefault="00181F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INOT" w:eastAsia="DINOT" w:hAnsi="DINOT" w:cs="DINOT"/>
          <w:color w:val="000000"/>
          <w:sz w:val="20"/>
          <w:szCs w:val="20"/>
          <w:lang w:val="es-ES"/>
        </w:rPr>
      </w:pPr>
      <w:r w:rsidRPr="00181FF1">
        <w:rPr>
          <w:rFonts w:ascii="DINOT" w:eastAsia="DINOT" w:hAnsi="DINOT" w:cs="DINOT"/>
          <w:color w:val="000000"/>
          <w:sz w:val="20"/>
          <w:szCs w:val="20"/>
          <w:lang w:val="es"/>
        </w:rPr>
        <w:t xml:space="preserve">Mantiene registros sobre los miembros del consejo asesor y la información de contacto de los miembros. </w:t>
      </w:r>
    </w:p>
    <w:p w14:paraId="5736FFD4" w14:textId="77777777" w:rsidR="0052193E" w:rsidRPr="00181FF1" w:rsidRDefault="00181F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INOT" w:eastAsia="DINOT" w:hAnsi="DINOT" w:cs="DINOT"/>
          <w:color w:val="000000"/>
          <w:sz w:val="20"/>
          <w:szCs w:val="20"/>
          <w:lang w:val="es-ES"/>
        </w:rPr>
      </w:pPr>
      <w:r w:rsidRPr="00181FF1">
        <w:rPr>
          <w:rFonts w:ascii="DINOT" w:eastAsia="DINOT" w:hAnsi="DINOT" w:cs="DINOT"/>
          <w:color w:val="000000"/>
          <w:sz w:val="20"/>
          <w:szCs w:val="20"/>
          <w:lang w:val="es"/>
        </w:rPr>
        <w:lastRenderedPageBreak/>
        <w:t xml:space="preserve">Mantiene la evidencia del consejo asesor en la carpeta de evidencia de la academia, en colaboración con los líderes de la academia. </w:t>
      </w:r>
    </w:p>
    <w:p w14:paraId="74015509" w14:textId="77777777" w:rsidR="0052193E" w:rsidRPr="00181FF1" w:rsidRDefault="00181F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INOT" w:eastAsia="DINOT" w:hAnsi="DINOT" w:cs="DINOT"/>
          <w:color w:val="000000"/>
          <w:sz w:val="20"/>
          <w:szCs w:val="20"/>
          <w:lang w:val="es-ES"/>
        </w:rPr>
      </w:pPr>
      <w:r w:rsidRPr="00181FF1">
        <w:rPr>
          <w:rFonts w:ascii="DINOT" w:eastAsia="DINOT" w:hAnsi="DINOT" w:cs="DINOT"/>
          <w:color w:val="000000"/>
          <w:sz w:val="20"/>
          <w:szCs w:val="20"/>
          <w:lang w:val="es"/>
        </w:rPr>
        <w:t>Gestiona las comuni</w:t>
      </w:r>
      <w:r w:rsidRPr="00181FF1">
        <w:rPr>
          <w:rFonts w:ascii="DINOT" w:eastAsia="DINOT" w:hAnsi="DINOT" w:cs="DINOT"/>
          <w:color w:val="000000"/>
          <w:sz w:val="20"/>
          <w:szCs w:val="20"/>
          <w:lang w:val="es"/>
        </w:rPr>
        <w:t xml:space="preserve">caciones entrantes y salientes con los líderes de la academia para el consejo. </w:t>
      </w:r>
    </w:p>
    <w:p w14:paraId="72281F1F" w14:textId="77777777" w:rsidR="0052193E" w:rsidRPr="00181FF1" w:rsidRDefault="00181F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INOT" w:eastAsia="DINOT" w:hAnsi="DINOT" w:cs="DINOT"/>
          <w:color w:val="000000"/>
          <w:sz w:val="20"/>
          <w:szCs w:val="20"/>
          <w:lang w:val="es-ES"/>
        </w:rPr>
      </w:pPr>
      <w:r w:rsidRPr="00181FF1">
        <w:rPr>
          <w:rFonts w:ascii="DINOT" w:eastAsia="DINOT" w:hAnsi="DINOT" w:cs="DINOT"/>
          <w:color w:val="000000"/>
          <w:sz w:val="20"/>
          <w:szCs w:val="20"/>
          <w:lang w:val="es"/>
        </w:rPr>
        <w:t xml:space="preserve">Mantiene planes estratégicos vigentes, estatutos actualizados, políticas financieras y un plan de sucesión. </w:t>
      </w:r>
    </w:p>
    <w:p w14:paraId="083ED4FD" w14:textId="77777777" w:rsidR="0052193E" w:rsidRPr="00181FF1" w:rsidRDefault="00181F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99"/>
        <w:rPr>
          <w:rFonts w:ascii="DINOT" w:eastAsia="DINOT" w:hAnsi="DINOT" w:cs="DINOT"/>
          <w:color w:val="000000"/>
          <w:sz w:val="20"/>
          <w:szCs w:val="20"/>
          <w:lang w:val="es-ES"/>
        </w:rPr>
      </w:pPr>
      <w:r w:rsidRPr="00181FF1">
        <w:rPr>
          <w:rFonts w:ascii="DINOT" w:eastAsia="DINOT" w:hAnsi="DINOT" w:cs="DINOT"/>
          <w:color w:val="000000"/>
          <w:sz w:val="20"/>
          <w:szCs w:val="20"/>
          <w:lang w:val="es"/>
        </w:rPr>
        <w:t>Mantiene notas y registros relacionados con las acciones y activida</w:t>
      </w:r>
      <w:r w:rsidRPr="00181FF1">
        <w:rPr>
          <w:rFonts w:ascii="DINOT" w:eastAsia="DINOT" w:hAnsi="DINOT" w:cs="DINOT"/>
          <w:color w:val="000000"/>
          <w:sz w:val="20"/>
          <w:szCs w:val="20"/>
          <w:lang w:val="es"/>
        </w:rPr>
        <w:t xml:space="preserve">des del consejo asesor. </w:t>
      </w:r>
    </w:p>
    <w:p w14:paraId="6D7D9099" w14:textId="77777777" w:rsidR="0052193E" w:rsidRPr="00181FF1" w:rsidRDefault="0052193E">
      <w:pPr>
        <w:rPr>
          <w:sz w:val="20"/>
          <w:szCs w:val="20"/>
          <w:lang w:val="es-ES"/>
        </w:rPr>
      </w:pPr>
    </w:p>
    <w:p w14:paraId="0521419C" w14:textId="77777777" w:rsidR="0052193E" w:rsidRPr="00181FF1" w:rsidRDefault="005219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INOT-Bold" w:eastAsia="DINOT-Bold" w:hAnsi="DINOT-Bold" w:cs="DINOT-Bold"/>
          <w:b/>
          <w:sz w:val="20"/>
          <w:szCs w:val="20"/>
          <w:lang w:val="es-ES"/>
        </w:rPr>
      </w:pPr>
    </w:p>
    <w:p w14:paraId="67DEB33E" w14:textId="77777777" w:rsidR="0052193E" w:rsidRPr="00181FF1" w:rsidRDefault="005219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INOT-Bold" w:eastAsia="DINOT-Bold" w:hAnsi="DINOT-Bold" w:cs="DINOT-Bold"/>
          <w:b/>
          <w:sz w:val="20"/>
          <w:szCs w:val="20"/>
          <w:lang w:val="es-ES"/>
        </w:rPr>
      </w:pPr>
    </w:p>
    <w:p w14:paraId="580C0877" w14:textId="77777777" w:rsidR="00181FF1" w:rsidRDefault="00181FF1">
      <w:pPr>
        <w:rPr>
          <w:rFonts w:ascii="DINOT-Bold" w:eastAsia="DINOT-Bold" w:hAnsi="DINOT-Bold" w:cs="DINOT-Bold"/>
          <w:b/>
          <w:bCs/>
          <w:color w:val="000000"/>
          <w:sz w:val="20"/>
          <w:szCs w:val="20"/>
          <w:lang w:val="es"/>
        </w:rPr>
      </w:pPr>
      <w:r>
        <w:rPr>
          <w:rFonts w:ascii="DINOT-Bold" w:eastAsia="DINOT-Bold" w:hAnsi="DINOT-Bold" w:cs="DINOT-Bold"/>
          <w:b/>
          <w:bCs/>
          <w:color w:val="000000"/>
          <w:sz w:val="20"/>
          <w:szCs w:val="20"/>
          <w:lang w:val="es"/>
        </w:rPr>
        <w:br w:type="page"/>
      </w:r>
    </w:p>
    <w:p w14:paraId="2D21A6FE" w14:textId="77777777" w:rsidR="00181FF1" w:rsidRDefault="00181FF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INOT-Bold" w:eastAsia="DINOT-Bold" w:hAnsi="DINOT-Bold" w:cs="DINOT-Bold"/>
          <w:b/>
          <w:bCs/>
          <w:color w:val="000000"/>
          <w:sz w:val="20"/>
          <w:szCs w:val="20"/>
          <w:lang w:val="es"/>
        </w:rPr>
      </w:pPr>
    </w:p>
    <w:p w14:paraId="7F103530" w14:textId="77777777" w:rsidR="00181FF1" w:rsidRDefault="00181FF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INOT-Bold" w:eastAsia="DINOT-Bold" w:hAnsi="DINOT-Bold" w:cs="DINOT-Bold"/>
          <w:b/>
          <w:bCs/>
          <w:color w:val="000000"/>
          <w:sz w:val="20"/>
          <w:szCs w:val="20"/>
          <w:lang w:val="es"/>
        </w:rPr>
      </w:pPr>
    </w:p>
    <w:p w14:paraId="2BD56741" w14:textId="77777777" w:rsidR="00181FF1" w:rsidRDefault="00181FF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INOT-Bold" w:eastAsia="DINOT-Bold" w:hAnsi="DINOT-Bold" w:cs="DINOT-Bold"/>
          <w:b/>
          <w:bCs/>
          <w:color w:val="000000"/>
          <w:sz w:val="20"/>
          <w:szCs w:val="20"/>
          <w:lang w:val="es"/>
        </w:rPr>
      </w:pPr>
    </w:p>
    <w:p w14:paraId="658F4CDA" w14:textId="6CB0DC9B" w:rsidR="0052193E" w:rsidRPr="00181FF1" w:rsidRDefault="00181FF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INOT-Bold" w:eastAsia="DINOT-Bold" w:hAnsi="DINOT-Bold" w:cs="DINOT-Bold"/>
          <w:color w:val="000000"/>
          <w:sz w:val="20"/>
          <w:szCs w:val="20"/>
          <w:lang w:val="es-ES"/>
        </w:rPr>
      </w:pPr>
      <w:bookmarkStart w:id="0" w:name="_GoBack"/>
      <w:bookmarkEnd w:id="0"/>
      <w:r w:rsidRPr="00181FF1">
        <w:rPr>
          <w:rFonts w:ascii="DINOT-Bold" w:eastAsia="DINOT-Bold" w:hAnsi="DINOT-Bold" w:cs="DINOT-Bold"/>
          <w:b/>
          <w:bCs/>
          <w:color w:val="000000"/>
          <w:sz w:val="20"/>
          <w:szCs w:val="20"/>
          <w:lang w:val="es"/>
        </w:rPr>
        <w:t xml:space="preserve">Tesorero </w:t>
      </w:r>
    </w:p>
    <w:p w14:paraId="458446A6" w14:textId="77777777" w:rsidR="0052193E" w:rsidRPr="00181FF1" w:rsidRDefault="00181FF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INOT" w:eastAsia="DINOT" w:hAnsi="DINOT" w:cs="DINOT"/>
          <w:color w:val="000000"/>
          <w:sz w:val="20"/>
          <w:szCs w:val="20"/>
          <w:lang w:val="es-ES"/>
        </w:rPr>
      </w:pPr>
      <w:r w:rsidRPr="00181FF1">
        <w:rPr>
          <w:rFonts w:ascii="DINOT" w:eastAsia="DINOT" w:hAnsi="DINOT" w:cs="DINOT"/>
          <w:color w:val="000000"/>
          <w:sz w:val="20"/>
          <w:szCs w:val="20"/>
          <w:lang w:val="es"/>
        </w:rPr>
        <w:t xml:space="preserve">El Tesorero realiza importantes funciones fiscales en nombre de todo el consejo. </w:t>
      </w:r>
    </w:p>
    <w:p w14:paraId="7E972704" w14:textId="77777777" w:rsidR="0052193E" w:rsidRPr="00181FF1" w:rsidRDefault="005219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INOT" w:eastAsia="DINOT" w:hAnsi="DINOT" w:cs="DINOT"/>
          <w:color w:val="000000"/>
          <w:sz w:val="20"/>
          <w:szCs w:val="20"/>
          <w:lang w:val="es-ES"/>
        </w:rPr>
      </w:pPr>
    </w:p>
    <w:p w14:paraId="07C0C70F" w14:textId="77777777" w:rsidR="0052193E" w:rsidRPr="00181FF1" w:rsidRDefault="00181FF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INOT" w:eastAsia="DINOT" w:hAnsi="DINOT" w:cs="DINOT"/>
          <w:color w:val="000000"/>
          <w:sz w:val="20"/>
          <w:szCs w:val="20"/>
        </w:rPr>
      </w:pPr>
      <w:r w:rsidRPr="00181FF1">
        <w:rPr>
          <w:rFonts w:ascii="DINOT" w:hAnsi="DINOT"/>
          <w:color w:val="000000"/>
          <w:sz w:val="20"/>
          <w:szCs w:val="20"/>
          <w:lang w:val="es"/>
        </w:rPr>
        <w:t xml:space="preserve">El </w:t>
      </w:r>
      <w:r w:rsidRPr="00181FF1">
        <w:rPr>
          <w:rFonts w:ascii="DINOT-Bold" w:hAnsi="DINOT-Bold"/>
          <w:b/>
          <w:bCs/>
          <w:color w:val="000000"/>
          <w:sz w:val="20"/>
          <w:szCs w:val="20"/>
          <w:lang w:val="es"/>
        </w:rPr>
        <w:t>Tesorero</w:t>
      </w:r>
      <w:r w:rsidRPr="00181FF1">
        <w:rPr>
          <w:rFonts w:ascii="DINOT" w:hAnsi="DINOT"/>
          <w:color w:val="000000"/>
          <w:sz w:val="20"/>
          <w:szCs w:val="20"/>
          <w:lang w:val="es"/>
        </w:rPr>
        <w:t xml:space="preserve">: </w:t>
      </w:r>
    </w:p>
    <w:p w14:paraId="09A12EA5" w14:textId="77777777" w:rsidR="0052193E" w:rsidRPr="00181FF1" w:rsidRDefault="00181FF1" w:rsidP="00181F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99"/>
        <w:rPr>
          <w:rFonts w:ascii="DINOT" w:eastAsia="DINOT" w:hAnsi="DINOT" w:cs="DINOT"/>
          <w:color w:val="000000"/>
          <w:sz w:val="20"/>
          <w:szCs w:val="20"/>
          <w:lang w:val="es-ES"/>
        </w:rPr>
      </w:pPr>
      <w:r w:rsidRPr="00181FF1">
        <w:rPr>
          <w:rFonts w:ascii="DINOT" w:eastAsia="DINOT" w:hAnsi="DINOT" w:cs="DINOT"/>
          <w:color w:val="000000"/>
          <w:sz w:val="20"/>
          <w:szCs w:val="20"/>
          <w:lang w:val="es"/>
        </w:rPr>
        <w:t xml:space="preserve">Gestiona, registra y reporta libros financieros, registros y contabilidad sobre cualquier esfuerzo de recaudación de fondos u otra actividad financiera según lo planeado. </w:t>
      </w:r>
    </w:p>
    <w:p w14:paraId="07871928" w14:textId="77777777" w:rsidR="0052193E" w:rsidRPr="00181FF1" w:rsidRDefault="00181F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INOT" w:eastAsia="DINOT" w:hAnsi="DINOT" w:cs="DINOT"/>
          <w:color w:val="000000"/>
          <w:sz w:val="20"/>
          <w:szCs w:val="20"/>
          <w:lang w:val="es-ES"/>
        </w:rPr>
      </w:pPr>
      <w:r w:rsidRPr="00181FF1">
        <w:rPr>
          <w:rFonts w:ascii="DINOT" w:eastAsia="DINOT" w:hAnsi="DINOT" w:cs="DINOT"/>
          <w:color w:val="000000"/>
          <w:sz w:val="20"/>
          <w:szCs w:val="20"/>
          <w:lang w:val="es"/>
        </w:rPr>
        <w:t>Mantiene comunicación con los líderes de la academia con respecto a asuntos financie</w:t>
      </w:r>
      <w:r w:rsidRPr="00181FF1">
        <w:rPr>
          <w:rFonts w:ascii="DINOT" w:eastAsia="DINOT" w:hAnsi="DINOT" w:cs="DINOT"/>
          <w:color w:val="000000"/>
          <w:sz w:val="20"/>
          <w:szCs w:val="20"/>
          <w:lang w:val="es"/>
        </w:rPr>
        <w:t xml:space="preserve">ros </w:t>
      </w:r>
      <w:r w:rsidRPr="00181FF1">
        <w:rPr>
          <w:rFonts w:ascii="DINOT" w:eastAsia="DINOT" w:hAnsi="DINOT" w:cs="DINOT"/>
          <w:sz w:val="20"/>
          <w:szCs w:val="20"/>
          <w:lang w:val="es"/>
        </w:rPr>
        <w:t>relacionados con el</w:t>
      </w:r>
      <w:r w:rsidRPr="00181FF1">
        <w:rPr>
          <w:rFonts w:ascii="DINOT" w:eastAsia="DINOT" w:hAnsi="DINOT" w:cs="DINOT"/>
          <w:color w:val="000000"/>
          <w:sz w:val="20"/>
          <w:szCs w:val="20"/>
          <w:lang w:val="es"/>
        </w:rPr>
        <w:t xml:space="preserve"> consejo y sus actividades. </w:t>
      </w:r>
    </w:p>
    <w:p w14:paraId="64DCC342" w14:textId="77777777" w:rsidR="0052193E" w:rsidRPr="00181FF1" w:rsidRDefault="00181F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INOT" w:eastAsia="DINOT" w:hAnsi="DINOT" w:cs="DINOT"/>
          <w:color w:val="000000"/>
          <w:sz w:val="20"/>
          <w:szCs w:val="20"/>
          <w:lang w:val="es-ES"/>
        </w:rPr>
      </w:pPr>
      <w:r w:rsidRPr="00181FF1">
        <w:rPr>
          <w:rFonts w:ascii="DINOT" w:eastAsia="DINOT" w:hAnsi="DINOT" w:cs="DINOT"/>
          <w:color w:val="000000"/>
          <w:sz w:val="20"/>
          <w:szCs w:val="20"/>
          <w:lang w:val="es"/>
        </w:rPr>
        <w:t>Proporciona comentarios sobre presupuestos para eventos y administra gastos.</w:t>
      </w:r>
    </w:p>
    <w:p w14:paraId="043BAFDE" w14:textId="77777777" w:rsidR="0052193E" w:rsidRPr="00181FF1" w:rsidRDefault="0052193E">
      <w:pPr>
        <w:rPr>
          <w:b/>
          <w:sz w:val="20"/>
          <w:szCs w:val="20"/>
          <w:lang w:val="es-ES"/>
        </w:rPr>
      </w:pPr>
    </w:p>
    <w:p w14:paraId="00D698EA" w14:textId="77777777" w:rsidR="0052193E" w:rsidRPr="00181FF1" w:rsidRDefault="00181FF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INOT-Bold" w:eastAsia="DINOT-Bold" w:hAnsi="DINOT-Bold" w:cs="DINOT-Bold"/>
          <w:color w:val="000000"/>
          <w:sz w:val="20"/>
          <w:szCs w:val="20"/>
        </w:rPr>
      </w:pPr>
      <w:r w:rsidRPr="00181FF1">
        <w:rPr>
          <w:rFonts w:ascii="DINOT-Bold" w:eastAsia="DINOT-Bold" w:hAnsi="DINOT-Bold" w:cs="DINOT-Bold"/>
          <w:b/>
          <w:bCs/>
          <w:color w:val="000000"/>
          <w:sz w:val="20"/>
          <w:szCs w:val="20"/>
          <w:lang w:val="es"/>
        </w:rPr>
        <w:t xml:space="preserve">Miembro del consejo </w:t>
      </w:r>
    </w:p>
    <w:p w14:paraId="43B50480" w14:textId="77777777" w:rsidR="0052193E" w:rsidRPr="00181FF1" w:rsidRDefault="00181FF1">
      <w:pPr>
        <w:spacing w:after="0"/>
        <w:rPr>
          <w:rFonts w:ascii="DINOT" w:eastAsia="DINOT" w:hAnsi="DINOT" w:cs="DINOT"/>
          <w:color w:val="000000"/>
          <w:sz w:val="20"/>
          <w:szCs w:val="20"/>
        </w:rPr>
      </w:pPr>
      <w:r w:rsidRPr="00181FF1">
        <w:rPr>
          <w:rFonts w:ascii="DINOT" w:eastAsia="DINOT" w:hAnsi="DINOT" w:cs="DINOT"/>
          <w:color w:val="000000"/>
          <w:sz w:val="20"/>
          <w:szCs w:val="20"/>
          <w:lang w:val="es"/>
        </w:rPr>
        <w:t xml:space="preserve"> </w:t>
      </w:r>
    </w:p>
    <w:p w14:paraId="127A84E3" w14:textId="77777777" w:rsidR="0052193E" w:rsidRPr="00181FF1" w:rsidRDefault="00181F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INOT" w:eastAsia="DINOT" w:hAnsi="DINOT" w:cs="DINOT"/>
          <w:color w:val="000000"/>
          <w:sz w:val="20"/>
          <w:szCs w:val="20"/>
          <w:lang w:val="es-ES"/>
        </w:rPr>
      </w:pPr>
      <w:r w:rsidRPr="00181FF1">
        <w:rPr>
          <w:rFonts w:ascii="DINOT" w:eastAsia="DINOT" w:hAnsi="DINOT" w:cs="DINOT"/>
          <w:color w:val="000000"/>
          <w:sz w:val="20"/>
          <w:szCs w:val="20"/>
          <w:lang w:val="es"/>
        </w:rPr>
        <w:t xml:space="preserve">Se reúne con regularidad y participa en comités definidos según las necesidades de la academia. </w:t>
      </w:r>
    </w:p>
    <w:p w14:paraId="0148A401" w14:textId="77777777" w:rsidR="0052193E" w:rsidRPr="00181FF1" w:rsidRDefault="00181F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INOT" w:eastAsia="DINOT" w:hAnsi="DINOT" w:cs="DINOT"/>
          <w:color w:val="000000"/>
          <w:sz w:val="20"/>
          <w:szCs w:val="20"/>
          <w:lang w:val="es-ES"/>
        </w:rPr>
      </w:pPr>
      <w:r w:rsidRPr="00181FF1">
        <w:rPr>
          <w:rFonts w:ascii="DINOT" w:eastAsia="DINOT" w:hAnsi="DINOT" w:cs="DINOT"/>
          <w:color w:val="000000"/>
          <w:sz w:val="20"/>
          <w:szCs w:val="20"/>
          <w:lang w:val="es"/>
        </w:rPr>
        <w:t xml:space="preserve">Proporciona comentarios sobre acciones y actividades del consejo asesor. </w:t>
      </w:r>
    </w:p>
    <w:p w14:paraId="5AC85BEE" w14:textId="77777777" w:rsidR="0052193E" w:rsidRPr="00181FF1" w:rsidRDefault="00181F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INOT" w:eastAsia="DINOT" w:hAnsi="DINOT" w:cs="DINOT"/>
          <w:color w:val="000000"/>
          <w:sz w:val="20"/>
          <w:szCs w:val="20"/>
          <w:lang w:val="es-ES"/>
        </w:rPr>
      </w:pPr>
      <w:r w:rsidRPr="00181FF1">
        <w:rPr>
          <w:rFonts w:ascii="DINOT" w:eastAsia="DINOT" w:hAnsi="DINOT" w:cs="DINOT"/>
          <w:color w:val="000000"/>
          <w:sz w:val="20"/>
          <w:szCs w:val="20"/>
          <w:lang w:val="es"/>
        </w:rPr>
        <w:t>Revisa los datos de aprendizaje basado en el trabajo de la academia.</w:t>
      </w:r>
    </w:p>
    <w:p w14:paraId="537BA1B0" w14:textId="77777777" w:rsidR="0052193E" w:rsidRPr="00181FF1" w:rsidRDefault="00181F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INOT" w:eastAsia="DINOT" w:hAnsi="DINOT" w:cs="DINOT"/>
          <w:sz w:val="20"/>
          <w:szCs w:val="20"/>
          <w:lang w:val="es-ES"/>
        </w:rPr>
      </w:pPr>
      <w:r w:rsidRPr="00181FF1">
        <w:rPr>
          <w:rFonts w:ascii="Roboto" w:eastAsia="Roboto" w:hAnsi="Roboto" w:cs="Roboto"/>
          <w:color w:val="444746"/>
          <w:sz w:val="20"/>
          <w:szCs w:val="20"/>
          <w:highlight w:val="white"/>
          <w:lang w:val="es"/>
        </w:rPr>
        <w:t>Aprovecha las conexiones de red existentes y establece nuevas conexiones a otras empresas y colegas de la comunid</w:t>
      </w:r>
      <w:r w:rsidRPr="00181FF1">
        <w:rPr>
          <w:rFonts w:ascii="Roboto" w:eastAsia="Roboto" w:hAnsi="Roboto" w:cs="Roboto"/>
          <w:color w:val="444746"/>
          <w:sz w:val="20"/>
          <w:szCs w:val="20"/>
          <w:highlight w:val="white"/>
          <w:lang w:val="es"/>
        </w:rPr>
        <w:t>ad.</w:t>
      </w:r>
    </w:p>
    <w:p w14:paraId="48F6B547" w14:textId="77777777" w:rsidR="0052193E" w:rsidRPr="00181FF1" w:rsidRDefault="00181F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INOT" w:eastAsia="DINOT" w:hAnsi="DINOT" w:cs="DINOT"/>
          <w:color w:val="000000"/>
          <w:sz w:val="20"/>
          <w:szCs w:val="20"/>
          <w:lang w:val="es-ES"/>
        </w:rPr>
      </w:pPr>
      <w:r w:rsidRPr="00181FF1">
        <w:rPr>
          <w:rFonts w:ascii="DINOT" w:eastAsia="DINOT" w:hAnsi="DINOT" w:cs="DINOT"/>
          <w:color w:val="000000"/>
          <w:sz w:val="20"/>
          <w:szCs w:val="20"/>
          <w:lang w:val="es"/>
        </w:rPr>
        <w:t>Cuando sea posible, brinda o</w:t>
      </w:r>
      <w:r w:rsidRPr="00181FF1">
        <w:rPr>
          <w:rFonts w:ascii="DINOT" w:eastAsia="DINOT" w:hAnsi="DINOT" w:cs="DINOT"/>
          <w:sz w:val="20"/>
          <w:szCs w:val="20"/>
          <w:lang w:val="es"/>
        </w:rPr>
        <w:t>p</w:t>
      </w:r>
      <w:r w:rsidRPr="00181FF1">
        <w:rPr>
          <w:rFonts w:ascii="DINOT" w:eastAsia="DINOT" w:hAnsi="DINOT" w:cs="DINOT"/>
          <w:color w:val="000000"/>
          <w:sz w:val="20"/>
          <w:szCs w:val="20"/>
          <w:lang w:val="es"/>
        </w:rPr>
        <w:t>ortunidades de aprendizaje basado en el trabajo en asociación con su organización</w:t>
      </w:r>
      <w:r w:rsidRPr="00181FF1">
        <w:rPr>
          <w:rFonts w:ascii="DINOT" w:eastAsia="DINOT" w:hAnsi="DINOT" w:cs="DINOT"/>
          <w:sz w:val="20"/>
          <w:szCs w:val="20"/>
          <w:lang w:val="es"/>
        </w:rPr>
        <w:t>.</w:t>
      </w:r>
    </w:p>
    <w:p w14:paraId="3B95448D" w14:textId="77777777" w:rsidR="0052193E" w:rsidRPr="00181FF1" w:rsidRDefault="00181F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INOT" w:eastAsia="DINOT" w:hAnsi="DINOT" w:cs="DINOT"/>
          <w:color w:val="000000"/>
          <w:sz w:val="20"/>
          <w:szCs w:val="20"/>
          <w:lang w:val="es-ES"/>
        </w:rPr>
      </w:pPr>
      <w:r w:rsidRPr="00181FF1">
        <w:rPr>
          <w:rFonts w:ascii="DINOT" w:eastAsia="DINOT" w:hAnsi="DINOT" w:cs="DINOT"/>
          <w:color w:val="000000"/>
          <w:sz w:val="20"/>
          <w:szCs w:val="20"/>
          <w:lang w:val="es"/>
        </w:rPr>
        <w:t>Cuando sea posible, apoya actividades de clase o proyectos de estudiantes.</w:t>
      </w:r>
    </w:p>
    <w:p w14:paraId="6873B44E" w14:textId="77777777" w:rsidR="0052193E" w:rsidRPr="00181FF1" w:rsidRDefault="0052193E">
      <w:pPr>
        <w:rPr>
          <w:sz w:val="20"/>
          <w:szCs w:val="20"/>
          <w:lang w:val="es-ES"/>
        </w:rPr>
      </w:pPr>
    </w:p>
    <w:p w14:paraId="39D9016F" w14:textId="77777777" w:rsidR="0052193E" w:rsidRPr="00181FF1" w:rsidRDefault="00181FF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DINOT-Bold" w:eastAsia="DINOT-Bold" w:hAnsi="DINOT-Bold" w:cs="DINOT-Bold"/>
          <w:color w:val="000000"/>
          <w:sz w:val="20"/>
          <w:szCs w:val="20"/>
          <w:lang w:val="es-ES"/>
        </w:rPr>
      </w:pPr>
      <w:r w:rsidRPr="00181FF1">
        <w:rPr>
          <w:rFonts w:ascii="DINOT-Bold" w:eastAsia="DINOT-Bold" w:hAnsi="DINOT-Bold" w:cs="DINOT-Bold"/>
          <w:b/>
          <w:bCs/>
          <w:color w:val="000000"/>
          <w:sz w:val="20"/>
          <w:szCs w:val="20"/>
          <w:lang w:val="es"/>
        </w:rPr>
        <w:t>Membresía y roles</w:t>
      </w:r>
    </w:p>
    <w:p w14:paraId="5518C4C8" w14:textId="77777777" w:rsidR="0052193E" w:rsidRPr="00181FF1" w:rsidRDefault="00181FF1">
      <w:pPr>
        <w:spacing w:after="0"/>
        <w:rPr>
          <w:rFonts w:ascii="DINOT" w:eastAsia="DINOT" w:hAnsi="DINOT" w:cs="DINOT"/>
          <w:color w:val="000000"/>
          <w:sz w:val="20"/>
          <w:szCs w:val="20"/>
          <w:lang w:val="es-ES"/>
        </w:rPr>
      </w:pPr>
      <w:r w:rsidRPr="00181FF1">
        <w:rPr>
          <w:rFonts w:ascii="DINOT" w:eastAsia="DINOT" w:hAnsi="DINOT" w:cs="DINOT"/>
          <w:color w:val="000000"/>
          <w:sz w:val="20"/>
          <w:szCs w:val="20"/>
          <w:lang w:val="es"/>
        </w:rPr>
        <w:t xml:space="preserve"> </w:t>
      </w:r>
    </w:p>
    <w:p w14:paraId="3242151C" w14:textId="77777777" w:rsidR="0052193E" w:rsidRPr="00181FF1" w:rsidRDefault="00181FF1">
      <w:pPr>
        <w:rPr>
          <w:sz w:val="20"/>
          <w:szCs w:val="20"/>
          <w:lang w:val="es-ES"/>
        </w:rPr>
      </w:pPr>
      <w:r w:rsidRPr="00181FF1">
        <w:rPr>
          <w:rFonts w:ascii="DINOT" w:eastAsia="DINOT" w:hAnsi="DINOT" w:cs="DINOT"/>
          <w:sz w:val="20"/>
          <w:szCs w:val="20"/>
          <w:lang w:val="es"/>
        </w:rPr>
        <w:t xml:space="preserve">Cada consejo determina la duración de los cargos de los líderes y define la duración en los estatutos. Habitualmente, el presidente inicial del consejo es seleccionado por el líder de la academia y el director de la escuela. </w:t>
      </w:r>
    </w:p>
    <w:p w14:paraId="2C308E97" w14:textId="77777777" w:rsidR="0052193E" w:rsidRPr="00181FF1" w:rsidRDefault="0052193E">
      <w:pPr>
        <w:rPr>
          <w:sz w:val="20"/>
          <w:szCs w:val="20"/>
          <w:lang w:val="es-ES"/>
        </w:rPr>
      </w:pPr>
    </w:p>
    <w:p w14:paraId="5DDB1244" w14:textId="77777777" w:rsidR="0052193E" w:rsidRPr="00181FF1" w:rsidRDefault="0052193E">
      <w:pPr>
        <w:rPr>
          <w:sz w:val="20"/>
          <w:szCs w:val="20"/>
          <w:lang w:val="es-ES"/>
        </w:rPr>
      </w:pPr>
    </w:p>
    <w:p w14:paraId="3858AB9F" w14:textId="77777777" w:rsidR="0052193E" w:rsidRPr="00181FF1" w:rsidRDefault="0052193E">
      <w:pPr>
        <w:rPr>
          <w:sz w:val="20"/>
          <w:szCs w:val="20"/>
          <w:lang w:val="es-ES"/>
        </w:rPr>
      </w:pPr>
    </w:p>
    <w:p w14:paraId="3CBCC256" w14:textId="77777777" w:rsidR="0052193E" w:rsidRPr="00181FF1" w:rsidRDefault="0052193E">
      <w:pPr>
        <w:rPr>
          <w:sz w:val="20"/>
          <w:szCs w:val="20"/>
          <w:lang w:val="es-ES"/>
        </w:rPr>
      </w:pPr>
    </w:p>
    <w:p w14:paraId="30783356" w14:textId="77777777" w:rsidR="0052193E" w:rsidRPr="00181FF1" w:rsidRDefault="0052193E">
      <w:pPr>
        <w:rPr>
          <w:sz w:val="20"/>
          <w:szCs w:val="20"/>
          <w:lang w:val="es-ES"/>
        </w:rPr>
      </w:pPr>
    </w:p>
    <w:p w14:paraId="0E5638C5" w14:textId="77777777" w:rsidR="0052193E" w:rsidRPr="00181FF1" w:rsidRDefault="0052193E">
      <w:pPr>
        <w:rPr>
          <w:sz w:val="20"/>
          <w:szCs w:val="20"/>
          <w:lang w:val="es-ES"/>
        </w:rPr>
      </w:pPr>
    </w:p>
    <w:p w14:paraId="1CCC9ED5" w14:textId="77777777" w:rsidR="0052193E" w:rsidRPr="00181FF1" w:rsidRDefault="0052193E">
      <w:pPr>
        <w:rPr>
          <w:sz w:val="20"/>
          <w:szCs w:val="20"/>
          <w:lang w:val="es-ES"/>
        </w:rPr>
      </w:pPr>
    </w:p>
    <w:p w14:paraId="70F60CDF" w14:textId="77777777" w:rsidR="0052193E" w:rsidRPr="00181FF1" w:rsidRDefault="0052193E">
      <w:pPr>
        <w:rPr>
          <w:sz w:val="20"/>
          <w:szCs w:val="20"/>
          <w:lang w:val="es-ES"/>
        </w:rPr>
      </w:pPr>
    </w:p>
    <w:p w14:paraId="2A58A965" w14:textId="77777777" w:rsidR="0052193E" w:rsidRPr="00181FF1" w:rsidRDefault="0052193E">
      <w:pPr>
        <w:rPr>
          <w:sz w:val="20"/>
          <w:szCs w:val="20"/>
          <w:lang w:val="es-ES"/>
        </w:rPr>
      </w:pPr>
    </w:p>
    <w:p w14:paraId="26674E33" w14:textId="77777777" w:rsidR="0052193E" w:rsidRPr="00181FF1" w:rsidRDefault="0052193E">
      <w:pPr>
        <w:rPr>
          <w:sz w:val="20"/>
          <w:szCs w:val="20"/>
          <w:lang w:val="es-ES"/>
        </w:rPr>
      </w:pPr>
    </w:p>
    <w:p w14:paraId="642FD171" w14:textId="77777777" w:rsidR="0052193E" w:rsidRPr="00181FF1" w:rsidRDefault="0052193E">
      <w:pPr>
        <w:rPr>
          <w:sz w:val="20"/>
          <w:szCs w:val="20"/>
          <w:lang w:val="es-ES"/>
        </w:rPr>
      </w:pPr>
    </w:p>
    <w:p w14:paraId="1982D0DE" w14:textId="77777777" w:rsidR="0052193E" w:rsidRPr="00181FF1" w:rsidRDefault="00181FF1">
      <w:pPr>
        <w:tabs>
          <w:tab w:val="left" w:pos="4086"/>
        </w:tabs>
        <w:rPr>
          <w:sz w:val="20"/>
          <w:szCs w:val="20"/>
          <w:lang w:val="es-ES"/>
        </w:rPr>
      </w:pPr>
      <w:r w:rsidRPr="00181FF1">
        <w:rPr>
          <w:sz w:val="20"/>
          <w:szCs w:val="20"/>
          <w:lang w:val="es"/>
        </w:rPr>
        <w:tab/>
      </w:r>
    </w:p>
    <w:sectPr w:rsidR="0052193E" w:rsidRPr="00181FF1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8B4E3" w14:textId="77777777" w:rsidR="002239AB" w:rsidRDefault="002239AB">
      <w:pPr>
        <w:spacing w:after="0"/>
      </w:pPr>
      <w:r>
        <w:separator/>
      </w:r>
    </w:p>
  </w:endnote>
  <w:endnote w:type="continuationSeparator" w:id="0">
    <w:p w14:paraId="53B18375" w14:textId="77777777" w:rsidR="002239AB" w:rsidRDefault="002239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-Bold">
    <w:altName w:val="Arial Black"/>
    <w:panose1 w:val="00000000000000000000"/>
    <w:charset w:val="00"/>
    <w:family w:val="swiss"/>
    <w:notTrueType/>
    <w:pitch w:val="variable"/>
    <w:sig w:usb0="00000003" w:usb1="4000207B" w:usb2="00000008" w:usb3="00000000" w:csb0="00000001" w:csb1="00000000"/>
  </w:font>
  <w:font w:name="DINOT">
    <w:altName w:val="Arial"/>
    <w:panose1 w:val="00000000000000000000"/>
    <w:charset w:val="00"/>
    <w:family w:val="swiss"/>
    <w:notTrueType/>
    <w:pitch w:val="variable"/>
    <w:sig w:usb0="00000003" w:usb1="4000207B" w:usb2="00000008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DINOT-Light">
    <w:altName w:val="MV Boli"/>
    <w:panose1 w:val="00000000000000000000"/>
    <w:charset w:val="00"/>
    <w:family w:val="swiss"/>
    <w:notTrueType/>
    <w:pitch w:val="variable"/>
    <w:sig w:usb0="00000003" w:usb1="4000207B" w:usb2="00000008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9A956" w14:textId="77777777" w:rsidR="0052193E" w:rsidRDefault="0052193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1"/>
      <w:tblW w:w="1079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596"/>
      <w:gridCol w:w="3597"/>
      <w:gridCol w:w="3597"/>
    </w:tblGrid>
    <w:tr w:rsidR="0052193E" w14:paraId="01D2E7DB" w14:textId="77777777">
      <w:trPr>
        <w:trHeight w:val="288"/>
      </w:trPr>
      <w:tc>
        <w:tcPr>
          <w:tcW w:w="3596" w:type="dxa"/>
          <w:tcBorders>
            <w:top w:val="single" w:sz="4" w:space="0" w:color="C7C8CA"/>
          </w:tcBorders>
          <w:vAlign w:val="bottom"/>
        </w:tcPr>
        <w:p w14:paraId="60920828" w14:textId="77777777" w:rsidR="0052193E" w:rsidRDefault="005219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180"/>
              <w:tab w:val="left" w:pos="1365"/>
              <w:tab w:val="center" w:pos="5400"/>
              <w:tab w:val="center" w:pos="7200"/>
            </w:tabs>
            <w:rPr>
              <w:color w:val="000000"/>
            </w:rPr>
          </w:pPr>
          <w:bookmarkStart w:id="1" w:name="_heading=h.gjdgxs" w:colFirst="0" w:colLast="0"/>
          <w:bookmarkEnd w:id="1"/>
        </w:p>
      </w:tc>
      <w:tc>
        <w:tcPr>
          <w:tcW w:w="3597" w:type="dxa"/>
          <w:tcBorders>
            <w:top w:val="single" w:sz="4" w:space="0" w:color="C7C8CA"/>
          </w:tcBorders>
          <w:vAlign w:val="bottom"/>
        </w:tcPr>
        <w:p w14:paraId="5D4FBE0C" w14:textId="77777777" w:rsidR="0052193E" w:rsidRPr="00181FF1" w:rsidRDefault="00181F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180"/>
              <w:tab w:val="left" w:pos="1365"/>
              <w:tab w:val="center" w:pos="5400"/>
              <w:tab w:val="center" w:pos="7200"/>
            </w:tabs>
            <w:jc w:val="center"/>
            <w:rPr>
              <w:rFonts w:ascii="DINOT-Light" w:eastAsia="DINOT-Light" w:hAnsi="DINOT-Light" w:cs="DINOT-Light"/>
              <w:b/>
              <w:i/>
              <w:color w:val="808080"/>
              <w:sz w:val="18"/>
              <w:szCs w:val="18"/>
              <w:lang w:val="es-ES"/>
            </w:rPr>
          </w:pPr>
          <w:r>
            <w:rPr>
              <w:rFonts w:ascii="DINOT-Light" w:eastAsia="DINOT-Light" w:hAnsi="DINOT-Light" w:cs="DINOT-Light"/>
              <w:smallCaps/>
              <w:color w:val="808080"/>
              <w:sz w:val="18"/>
              <w:szCs w:val="18"/>
              <w:highlight w:val="white"/>
              <w:lang w:val="es"/>
            </w:rPr>
            <w:t>TODOS LOS DERECHOS RESERVADOS © 2023 NAF</w:t>
          </w:r>
        </w:p>
      </w:tc>
      <w:tc>
        <w:tcPr>
          <w:tcW w:w="3597" w:type="dxa"/>
          <w:tcBorders>
            <w:top w:val="single" w:sz="4" w:space="0" w:color="C7C8CA"/>
          </w:tcBorders>
          <w:vAlign w:val="bottom"/>
        </w:tcPr>
        <w:p w14:paraId="573AB231" w14:textId="77777777" w:rsidR="0052193E" w:rsidRDefault="00181F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180"/>
              <w:tab w:val="left" w:pos="1365"/>
              <w:tab w:val="center" w:pos="5400"/>
              <w:tab w:val="center" w:pos="7200"/>
            </w:tabs>
            <w:jc w:val="right"/>
            <w:rPr>
              <w:rFonts w:ascii="DINOT-Light" w:eastAsia="DINOT-Light" w:hAnsi="DINOT-Light" w:cs="DINOT-Light"/>
              <w:smallCaps/>
              <w:color w:val="808080"/>
              <w:sz w:val="18"/>
              <w:szCs w:val="18"/>
              <w:highlight w:val="white"/>
            </w:rPr>
          </w:pPr>
          <w:r>
            <w:rPr>
              <w:rFonts w:ascii="DINOT-Light" w:eastAsia="DINOT-Light" w:hAnsi="DINOT-Light" w:cs="DINOT-Light"/>
              <w:smallCaps/>
              <w:color w:val="808080"/>
              <w:sz w:val="18"/>
              <w:szCs w:val="18"/>
              <w:highlight w:val="white"/>
              <w:lang w:val="es"/>
            </w:rPr>
            <w:t>NAF.ORG</w:t>
          </w:r>
        </w:p>
      </w:tc>
    </w:tr>
  </w:tbl>
  <w:p w14:paraId="13157F2C" w14:textId="77777777" w:rsidR="0052193E" w:rsidRDefault="005219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B2ED1" w14:textId="77777777" w:rsidR="002239AB" w:rsidRDefault="002239AB">
      <w:pPr>
        <w:spacing w:after="0"/>
      </w:pPr>
      <w:r>
        <w:separator/>
      </w:r>
    </w:p>
  </w:footnote>
  <w:footnote w:type="continuationSeparator" w:id="0">
    <w:p w14:paraId="1924DF39" w14:textId="77777777" w:rsidR="002239AB" w:rsidRDefault="002239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CB08F" w14:textId="77777777" w:rsidR="0052193E" w:rsidRDefault="00181F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noProof/>
        <w:color w:val="000000"/>
        <w:lang w:val="es-ES" w:eastAsia="zh-CN"/>
      </w:rPr>
      <mc:AlternateContent>
        <mc:Choice Requires="wpg">
          <w:drawing>
            <wp:anchor distT="45720" distB="45720" distL="114300" distR="114300" simplePos="0" relativeHeight="251658240" behindDoc="0" locked="0" layoutInCell="1" hidden="0" allowOverlap="1" wp14:anchorId="56343508" wp14:editId="2BE35218">
              <wp:simplePos x="0" y="0"/>
              <wp:positionH relativeFrom="margin">
                <wp:posOffset>-4761</wp:posOffset>
              </wp:positionH>
              <wp:positionV relativeFrom="margin">
                <wp:posOffset>-343851</wp:posOffset>
              </wp:positionV>
              <wp:extent cx="4705350" cy="741045"/>
              <wp:effectExtent l="0" t="0" r="0" b="0"/>
              <wp:wrapSquare wrapText="bothSides" distT="45720" distB="45720" distL="114300" distR="114300"/>
              <wp:docPr id="218" name="Rectangle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98088" y="3414240"/>
                        <a:ext cx="4695825" cy="731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E05B67" w14:textId="77777777" w:rsidR="0052193E" w:rsidRDefault="00181FF1">
                          <w:pPr>
                            <w:textDirection w:val="btLr"/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44"/>
                              <w:lang w:val="es"/>
                            </w:rPr>
                            <w:t>CONSEJO ASESOR</w:t>
                          </w:r>
                          <w:r>
                            <w:rPr>
                              <w:color w:val="000000"/>
                              <w:sz w:val="44"/>
                              <w:lang w:val="es"/>
                            </w:rPr>
                            <w:br/>
                          </w:r>
                          <w:r>
                            <w:rPr>
                              <w:color w:val="006A4F"/>
                              <w:sz w:val="28"/>
                              <w:lang w:val="es"/>
                            </w:rPr>
                            <w:t>Roles de liderazgo</w:t>
                          </w:r>
                        </w:p>
                      </w:txbxContent>
                    </wps:txbx>
                    <wps:bodyPr spcFirstLastPara="1" wrap="square" lIns="0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margin">
                <wp:posOffset>-4761</wp:posOffset>
              </wp:positionH>
              <wp:positionV relativeFrom="margin">
                <wp:posOffset>-343851</wp:posOffset>
              </wp:positionV>
              <wp:extent cx="4705350" cy="741045"/>
              <wp:effectExtent b="0" l="0" r="0" t="0"/>
              <wp:wrapSquare wrapText="bothSides" distB="45720" distT="45720" distL="114300" distR="114300"/>
              <wp:docPr id="2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05350" cy="7410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  <w:lang w:val="es-ES" w:eastAsia="zh-CN"/>
      </w:rPr>
      <w:drawing>
        <wp:anchor distT="0" distB="0" distL="114300" distR="114300" simplePos="0" relativeHeight="251659264" behindDoc="0" locked="0" layoutInCell="1" hidden="0" allowOverlap="1" wp14:anchorId="4AD1228F" wp14:editId="5427987F">
          <wp:simplePos x="0" y="0"/>
          <wp:positionH relativeFrom="margin">
            <wp:posOffset>5657850</wp:posOffset>
          </wp:positionH>
          <wp:positionV relativeFrom="margin">
            <wp:posOffset>-340359</wp:posOffset>
          </wp:positionV>
          <wp:extent cx="1199515" cy="548640"/>
          <wp:effectExtent l="0" t="0" r="0" b="0"/>
          <wp:wrapSquare wrapText="bothSides" distT="0" distB="0" distL="114300" distR="114300"/>
          <wp:docPr id="2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9515" cy="548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ES" w:eastAsia="zh-CN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E122418" wp14:editId="68FF6C08">
              <wp:simplePos x="0" y="0"/>
              <wp:positionH relativeFrom="column">
                <wp:posOffset>-914399</wp:posOffset>
              </wp:positionH>
              <wp:positionV relativeFrom="paragraph">
                <wp:posOffset>-457199</wp:posOffset>
              </wp:positionV>
              <wp:extent cx="8228492" cy="106219"/>
              <wp:effectExtent l="0" t="0" r="0" b="0"/>
              <wp:wrapNone/>
              <wp:docPr id="219" name="Rectangle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36517" y="3731653"/>
                        <a:ext cx="8218967" cy="96694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A0AC9E" w14:textId="77777777" w:rsidR="0052193E" w:rsidRDefault="0052193E">
                          <w:pPr>
                            <w:spacing w:after="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-457199</wp:posOffset>
              </wp:positionV>
              <wp:extent cx="8228492" cy="106219"/>
              <wp:effectExtent b="0" l="0" r="0" t="0"/>
              <wp:wrapNone/>
              <wp:docPr id="21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28492" cy="10621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6D9"/>
    <w:multiLevelType w:val="multilevel"/>
    <w:tmpl w:val="5E5EDA0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2BF538B"/>
    <w:multiLevelType w:val="multilevel"/>
    <w:tmpl w:val="A1585B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71E7FA2"/>
    <w:multiLevelType w:val="multilevel"/>
    <w:tmpl w:val="6866B1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D780683"/>
    <w:multiLevelType w:val="multilevel"/>
    <w:tmpl w:val="16D07F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93E"/>
    <w:rsid w:val="00172C5E"/>
    <w:rsid w:val="00181FF1"/>
    <w:rsid w:val="002239AB"/>
    <w:rsid w:val="0052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F3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587"/>
  </w:style>
  <w:style w:type="paragraph" w:styleId="Heading1">
    <w:name w:val="heading 1"/>
    <w:basedOn w:val="Normal"/>
    <w:next w:val="Normal"/>
    <w:link w:val="Heading1Char"/>
    <w:uiPriority w:val="9"/>
    <w:qFormat/>
    <w:rsid w:val="00810587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b/>
      <w:caps/>
      <w:color w:val="32B04A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9F9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939598" w:themeColor="accent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5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5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5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5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58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527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58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58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0587"/>
    <w:pPr>
      <w:spacing w:after="0"/>
      <w:contextualSpacing/>
    </w:pPr>
    <w:rPr>
      <w:rFonts w:asciiTheme="majorHAnsi" w:eastAsiaTheme="majorEastAsia" w:hAnsiTheme="majorHAnsi" w:cstheme="majorBidi"/>
      <w:color w:val="006A4F" w:themeColor="accent1"/>
      <w:spacing w:val="-10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87BD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87BDA"/>
  </w:style>
  <w:style w:type="paragraph" w:styleId="Footer">
    <w:name w:val="footer"/>
    <w:basedOn w:val="Normal"/>
    <w:link w:val="FooterChar"/>
    <w:uiPriority w:val="99"/>
    <w:unhideWhenUsed/>
    <w:qFormat/>
    <w:rsid w:val="00087BD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87BDA"/>
  </w:style>
  <w:style w:type="character" w:customStyle="1" w:styleId="TitleChar">
    <w:name w:val="Title Char"/>
    <w:basedOn w:val="DefaultParagraphFont"/>
    <w:link w:val="Title"/>
    <w:uiPriority w:val="10"/>
    <w:rsid w:val="00810587"/>
    <w:rPr>
      <w:rFonts w:asciiTheme="majorHAnsi" w:eastAsiaTheme="majorEastAsia" w:hAnsiTheme="majorHAnsi" w:cstheme="majorBidi"/>
      <w:color w:val="006A4F" w:themeColor="accent1"/>
      <w:spacing w:val="-10"/>
      <w:sz w:val="56"/>
      <w:szCs w:val="56"/>
    </w:rPr>
  </w:style>
  <w:style w:type="table" w:styleId="TableGrid">
    <w:name w:val="Table Grid"/>
    <w:basedOn w:val="TableNormal"/>
    <w:uiPriority w:val="39"/>
    <w:rsid w:val="004D33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10587"/>
    <w:rPr>
      <w:rFonts w:asciiTheme="majorHAnsi" w:eastAsiaTheme="majorEastAsia" w:hAnsiTheme="majorHAnsi" w:cstheme="majorBidi"/>
      <w:b/>
      <w:caps/>
      <w:color w:val="32B04A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29F9"/>
    <w:rPr>
      <w:rFonts w:asciiTheme="majorHAnsi" w:eastAsiaTheme="majorEastAsia" w:hAnsiTheme="majorHAnsi" w:cstheme="majorBidi"/>
      <w:color w:val="939598" w:themeColor="accent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587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587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587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587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587"/>
    <w:rPr>
      <w:rFonts w:asciiTheme="majorHAnsi" w:eastAsiaTheme="majorEastAsia" w:hAnsiTheme="majorHAnsi" w:cstheme="majorBidi"/>
      <w:i/>
      <w:iCs/>
      <w:color w:val="003527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587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587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0587"/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1058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10587"/>
    <w:rPr>
      <w:b/>
      <w:bCs/>
    </w:rPr>
  </w:style>
  <w:style w:type="character" w:styleId="Emphasis">
    <w:name w:val="Emphasis"/>
    <w:basedOn w:val="DefaultParagraphFont"/>
    <w:uiPriority w:val="20"/>
    <w:qFormat/>
    <w:rsid w:val="00810587"/>
    <w:rPr>
      <w:i/>
      <w:iCs/>
    </w:rPr>
  </w:style>
  <w:style w:type="paragraph" w:styleId="NoSpacing">
    <w:name w:val="No Spacing"/>
    <w:uiPriority w:val="1"/>
    <w:qFormat/>
    <w:rsid w:val="00810587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81058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58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587"/>
    <w:pPr>
      <w:pBdr>
        <w:left w:val="single" w:sz="18" w:space="12" w:color="006A4F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6A4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587"/>
    <w:rPr>
      <w:rFonts w:asciiTheme="majorHAnsi" w:eastAsiaTheme="majorEastAsia" w:hAnsiTheme="majorHAnsi" w:cstheme="majorBidi"/>
      <w:color w:val="006A4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1058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1058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1058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10587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1058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0587"/>
    <w:pPr>
      <w:outlineLvl w:val="9"/>
    </w:pPr>
  </w:style>
  <w:style w:type="paragraph" w:styleId="ListParagraph">
    <w:name w:val="List Paragraph"/>
    <w:basedOn w:val="Normal"/>
    <w:uiPriority w:val="34"/>
    <w:qFormat/>
    <w:rsid w:val="00E701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2080"/>
    <w:rPr>
      <w:color w:val="00558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2080"/>
    <w:rPr>
      <w:color w:val="605E5C"/>
      <w:shd w:val="clear" w:color="auto" w:fill="E1DFDD"/>
    </w:rPr>
  </w:style>
  <w:style w:type="paragraph" w:customStyle="1" w:styleId="Default">
    <w:name w:val="Default"/>
    <w:rsid w:val="003F53E4"/>
    <w:pPr>
      <w:autoSpaceDE w:val="0"/>
      <w:autoSpaceDN w:val="0"/>
      <w:adjustRightInd w:val="0"/>
      <w:spacing w:after="0"/>
    </w:pPr>
    <w:rPr>
      <w:rFonts w:ascii="DINOT-Bold" w:hAnsi="DINOT-Bold" w:cs="DINOT-Bold"/>
      <w:color w:val="000000"/>
      <w:sz w:val="24"/>
      <w:szCs w:val="24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587"/>
  </w:style>
  <w:style w:type="paragraph" w:styleId="Heading1">
    <w:name w:val="heading 1"/>
    <w:basedOn w:val="Normal"/>
    <w:next w:val="Normal"/>
    <w:link w:val="Heading1Char"/>
    <w:uiPriority w:val="9"/>
    <w:qFormat/>
    <w:rsid w:val="00810587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b/>
      <w:caps/>
      <w:color w:val="32B04A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9F9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939598" w:themeColor="accent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5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5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5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5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58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527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58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58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0587"/>
    <w:pPr>
      <w:spacing w:after="0"/>
      <w:contextualSpacing/>
    </w:pPr>
    <w:rPr>
      <w:rFonts w:asciiTheme="majorHAnsi" w:eastAsiaTheme="majorEastAsia" w:hAnsiTheme="majorHAnsi" w:cstheme="majorBidi"/>
      <w:color w:val="006A4F" w:themeColor="accent1"/>
      <w:spacing w:val="-10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87BD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87BDA"/>
  </w:style>
  <w:style w:type="paragraph" w:styleId="Footer">
    <w:name w:val="footer"/>
    <w:basedOn w:val="Normal"/>
    <w:link w:val="FooterChar"/>
    <w:uiPriority w:val="99"/>
    <w:unhideWhenUsed/>
    <w:qFormat/>
    <w:rsid w:val="00087BD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87BDA"/>
  </w:style>
  <w:style w:type="character" w:customStyle="1" w:styleId="TitleChar">
    <w:name w:val="Title Char"/>
    <w:basedOn w:val="DefaultParagraphFont"/>
    <w:link w:val="Title"/>
    <w:uiPriority w:val="10"/>
    <w:rsid w:val="00810587"/>
    <w:rPr>
      <w:rFonts w:asciiTheme="majorHAnsi" w:eastAsiaTheme="majorEastAsia" w:hAnsiTheme="majorHAnsi" w:cstheme="majorBidi"/>
      <w:color w:val="006A4F" w:themeColor="accent1"/>
      <w:spacing w:val="-10"/>
      <w:sz w:val="56"/>
      <w:szCs w:val="56"/>
    </w:rPr>
  </w:style>
  <w:style w:type="table" w:styleId="TableGrid">
    <w:name w:val="Table Grid"/>
    <w:basedOn w:val="TableNormal"/>
    <w:uiPriority w:val="39"/>
    <w:rsid w:val="004D33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10587"/>
    <w:rPr>
      <w:rFonts w:asciiTheme="majorHAnsi" w:eastAsiaTheme="majorEastAsia" w:hAnsiTheme="majorHAnsi" w:cstheme="majorBidi"/>
      <w:b/>
      <w:caps/>
      <w:color w:val="32B04A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29F9"/>
    <w:rPr>
      <w:rFonts w:asciiTheme="majorHAnsi" w:eastAsiaTheme="majorEastAsia" w:hAnsiTheme="majorHAnsi" w:cstheme="majorBidi"/>
      <w:color w:val="939598" w:themeColor="accent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587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587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587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587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587"/>
    <w:rPr>
      <w:rFonts w:asciiTheme="majorHAnsi" w:eastAsiaTheme="majorEastAsia" w:hAnsiTheme="majorHAnsi" w:cstheme="majorBidi"/>
      <w:i/>
      <w:iCs/>
      <w:color w:val="003527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587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587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0587"/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1058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10587"/>
    <w:rPr>
      <w:b/>
      <w:bCs/>
    </w:rPr>
  </w:style>
  <w:style w:type="character" w:styleId="Emphasis">
    <w:name w:val="Emphasis"/>
    <w:basedOn w:val="DefaultParagraphFont"/>
    <w:uiPriority w:val="20"/>
    <w:qFormat/>
    <w:rsid w:val="00810587"/>
    <w:rPr>
      <w:i/>
      <w:iCs/>
    </w:rPr>
  </w:style>
  <w:style w:type="paragraph" w:styleId="NoSpacing">
    <w:name w:val="No Spacing"/>
    <w:uiPriority w:val="1"/>
    <w:qFormat/>
    <w:rsid w:val="00810587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81058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58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587"/>
    <w:pPr>
      <w:pBdr>
        <w:left w:val="single" w:sz="18" w:space="12" w:color="006A4F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6A4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587"/>
    <w:rPr>
      <w:rFonts w:asciiTheme="majorHAnsi" w:eastAsiaTheme="majorEastAsia" w:hAnsiTheme="majorHAnsi" w:cstheme="majorBidi"/>
      <w:color w:val="006A4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1058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1058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1058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10587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1058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0587"/>
    <w:pPr>
      <w:outlineLvl w:val="9"/>
    </w:pPr>
  </w:style>
  <w:style w:type="paragraph" w:styleId="ListParagraph">
    <w:name w:val="List Paragraph"/>
    <w:basedOn w:val="Normal"/>
    <w:uiPriority w:val="34"/>
    <w:qFormat/>
    <w:rsid w:val="00E701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2080"/>
    <w:rPr>
      <w:color w:val="00558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2080"/>
    <w:rPr>
      <w:color w:val="605E5C"/>
      <w:shd w:val="clear" w:color="auto" w:fill="E1DFDD"/>
    </w:rPr>
  </w:style>
  <w:style w:type="paragraph" w:customStyle="1" w:styleId="Default">
    <w:name w:val="Default"/>
    <w:rsid w:val="003F53E4"/>
    <w:pPr>
      <w:autoSpaceDE w:val="0"/>
      <w:autoSpaceDN w:val="0"/>
      <w:adjustRightInd w:val="0"/>
      <w:spacing w:after="0"/>
    </w:pPr>
    <w:rPr>
      <w:rFonts w:ascii="DINOT-Bold" w:hAnsi="DINOT-Bold" w:cs="DINOT-Bold"/>
      <w:color w:val="000000"/>
      <w:sz w:val="24"/>
      <w:szCs w:val="24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A4F"/>
      </a:accent1>
      <a:accent2>
        <a:srgbClr val="32B04A"/>
      </a:accent2>
      <a:accent3>
        <a:srgbClr val="C7C8CA"/>
      </a:accent3>
      <a:accent4>
        <a:srgbClr val="FCAF17"/>
      </a:accent4>
      <a:accent5>
        <a:srgbClr val="939598"/>
      </a:accent5>
      <a:accent6>
        <a:srgbClr val="009EC9"/>
      </a:accent6>
      <a:hlink>
        <a:srgbClr val="005581"/>
      </a:hlink>
      <a:folHlink>
        <a:srgbClr val="92268F"/>
      </a:folHlink>
    </a:clrScheme>
    <a:fontScheme name="Custom 1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imraHS8pTBvud5mN/rdC6fl43MBA==">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Sarina Mathai</dc:creator>
  <cp:lastModifiedBy>JR105SERVER</cp:lastModifiedBy>
  <cp:revision>3</cp:revision>
  <dcterms:created xsi:type="dcterms:W3CDTF">2023-04-14T18:12:00Z</dcterms:created>
  <dcterms:modified xsi:type="dcterms:W3CDTF">2024-02-28T16:53:00Z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0x0101002A7D5071901B4640B5C4BE9966A1207B</vt:lpwstr>
  </property>
</Properties>
</file>