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80AB5" w14:textId="77777777" w:rsidR="001A08BF" w:rsidRDefault="00000000">
      <w:r>
        <w:rPr>
          <w:b/>
          <w:bCs/>
          <w:color w:val="1F3864"/>
          <w:sz w:val="30"/>
          <w:szCs w:val="30"/>
        </w:rPr>
        <w:t>PERSONALIZED LEARNING ENVIRONMENT TEMPLATE</w:t>
      </w:r>
    </w:p>
    <w:p w14:paraId="112FB66C" w14:textId="77777777" w:rsidR="001A08BF" w:rsidRDefault="00000000">
      <w:pPr>
        <w:spacing w:after="100"/>
      </w:pPr>
      <w:r>
        <w:rPr>
          <w:color w:val="595959"/>
        </w:rPr>
        <w:t>Academy Design Plan  |  Evidence for Strategic Action 1.2.a: Personalized Learning Environment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5BA50899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75F9AA" w14:textId="77777777" w:rsidR="003A5F87" w:rsidRDefault="00000000">
            <w:r>
              <w:rPr>
                <w:b/>
                <w:bCs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F7E3F2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F0980D" w14:textId="77777777" w:rsidR="003A5F87" w:rsidRDefault="00000000">
            <w:r>
              <w:rPr>
                <w:b/>
                <w:bCs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05FC19" w14:textId="77777777" w:rsidR="003A5F87" w:rsidRDefault="003A5F87"/>
        </w:tc>
      </w:tr>
      <w:tr w:rsidR="003A5F87" w14:paraId="19C5A8D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47B44A" w14:textId="77777777" w:rsidR="003A5F87" w:rsidRDefault="00000000">
            <w:r>
              <w:rPr>
                <w:b/>
                <w:bCs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DC6B81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14E790" w14:textId="77777777" w:rsidR="003A5F87" w:rsidRDefault="00000000">
            <w:r>
              <w:rPr>
                <w:b/>
                <w:bCs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4E0465E4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4EEBA8E8" w14:textId="77777777" w:rsidR="001A08BF" w:rsidRPr="009614D5" w:rsidRDefault="001A08BF">
      <w:pPr>
        <w:spacing w:after="60"/>
        <w:rPr>
          <w:sz w:val="12"/>
          <w:szCs w:val="12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1A08BF" w14:paraId="5C459034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BBB3D5" w14:textId="77777777" w:rsidR="001A08BF" w:rsidRDefault="00000000">
            <w:r>
              <w:rPr>
                <w:b/>
                <w:bCs/>
                <w:color w:val="1F3864"/>
              </w:rPr>
              <w:t xml:space="preserve">Standard 1.2  Personalized Learning Environment:  </w:t>
            </w:r>
            <w:r>
              <w:t>The academy creates a personalized learning environment that is inclusive, promotes student agency, and encourages positive relationships to enhance student well-being and achievement.</w:t>
            </w:r>
          </w:p>
          <w:p w14:paraId="58EECD44" w14:textId="77777777" w:rsidR="001A08BF" w:rsidRDefault="00000000">
            <w:pPr>
              <w:spacing w:before="60"/>
            </w:pPr>
            <w:r>
              <w:rPr>
                <w:b/>
                <w:bCs/>
                <w:color w:val="1F3864"/>
              </w:rPr>
              <w:t xml:space="preserve">Strategic Action 1.2.a:  </w:t>
            </w:r>
            <w:r>
              <w:t>The academy fosters a personalized learning environment that promotes student success and attainment of college and career goals. The academy team will use this plan to document how it will personalize learning for students.</w:t>
            </w:r>
          </w:p>
        </w:tc>
      </w:tr>
    </w:tbl>
    <w:p w14:paraId="73BA074F" w14:textId="77777777" w:rsidR="001A08BF" w:rsidRDefault="00000000">
      <w:pPr>
        <w:pBdr>
          <w:bottom w:val="single" w:sz="6" w:space="1" w:color="1F3864"/>
        </w:pBdr>
        <w:spacing w:before="180" w:after="30"/>
      </w:pPr>
      <w:r>
        <w:rPr>
          <w:b/>
          <w:bCs/>
          <w:color w:val="1F3864"/>
          <w:sz w:val="21"/>
          <w:szCs w:val="21"/>
        </w:rPr>
        <w:t>1. Connect Learning to Student Interests</w:t>
      </w:r>
    </w:p>
    <w:p w14:paraId="42B75B88" w14:textId="3B1B0BB7" w:rsidR="001A08B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 xml:space="preserve">How will the academy connect learning to students’ interests, abilities, and aspirations? Ideas: student choice of career pathway, courses, project topics, and work-based learning (WBL); monitoring academic achievement; academic and social support systems; authentic projects such as national career week projects (see </w:t>
      </w:r>
      <w:hyperlink r:id="rId7" w:history="1">
        <w:r w:rsidR="009614D5">
          <w:rPr>
            <w:i/>
            <w:iCs/>
            <w:color w:val="0563C1"/>
            <w:sz w:val="16"/>
            <w:szCs w:val="16"/>
            <w:u w:val="single"/>
          </w:rPr>
          <w:t>NAF Future Ready Learning</w:t>
        </w:r>
      </w:hyperlink>
      <w:r>
        <w:rPr>
          <w:i/>
          <w:iCs/>
          <w:color w:val="595959"/>
          <w:sz w:val="16"/>
          <w:szCs w:val="16"/>
        </w:rPr>
        <w:t>). Optional supporting documents: career assessments, student choice project menu.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510"/>
        <w:gridCol w:w="1800"/>
        <w:gridCol w:w="2910"/>
      </w:tblGrid>
      <w:tr w:rsidR="001A08BF" w14:paraId="31D9CFA9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3F57BC" w14:textId="77777777" w:rsidR="001A08BF" w:rsidRDefault="00000000">
            <w:r>
              <w:rPr>
                <w:b/>
                <w:bCs/>
              </w:rPr>
              <w:t>Planned practices</w:t>
            </w:r>
          </w:p>
        </w:tc>
        <w:tc>
          <w:tcPr>
            <w:tcW w:w="82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158D49" w14:textId="77777777" w:rsidR="001A08BF" w:rsidRDefault="00000000">
            <w:r>
              <w:rPr>
                <w:i/>
                <w:iCs/>
                <w:color w:val="595959"/>
              </w:rPr>
              <w:t>e.g., Students choose WBL experiences and project topics tied to their career interests; complete an authentic project during each career pathway course</w:t>
            </w:r>
          </w:p>
        </w:tc>
      </w:tr>
      <w:tr w:rsidR="001A08BF" w14:paraId="1F9062BD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004B55" w14:textId="77777777" w:rsidR="001A08BF" w:rsidRDefault="00000000">
            <w:r>
              <w:rPr>
                <w:b/>
                <w:bCs/>
              </w:rPr>
              <w:t>Who will lead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6B38E" w14:textId="77777777" w:rsidR="001A08BF" w:rsidRDefault="001A08BF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33007D" w14:textId="77777777" w:rsidR="001A08BF" w:rsidRDefault="00000000">
            <w:r>
              <w:rPr>
                <w:b/>
                <w:bCs/>
              </w:rPr>
              <w:t>Timeline</w:t>
            </w:r>
          </w:p>
        </w:tc>
        <w:tc>
          <w:tcPr>
            <w:tcW w:w="29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A69433" w14:textId="77777777" w:rsidR="001A08BF" w:rsidRDefault="001A08BF"/>
        </w:tc>
      </w:tr>
    </w:tbl>
    <w:p w14:paraId="0128A9F5" w14:textId="77777777" w:rsidR="001A08BF" w:rsidRDefault="00000000" w:rsidP="009614D5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Build Peer Relationships &amp; Belonging</w:t>
      </w:r>
    </w:p>
    <w:p w14:paraId="100CBF73" w14:textId="77777777" w:rsidR="001A08B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academy structures encourage peer relationships and a sense of belonging? Ideas: CTSOs or pathway clubs, local to national competitions, academy gear, student leadership roles, and events to showcase academy projects. Optional supporting documents: peer leadership roles overview, academy spirit day flyer.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510"/>
        <w:gridCol w:w="1800"/>
        <w:gridCol w:w="2910"/>
      </w:tblGrid>
      <w:tr w:rsidR="001A08BF" w14:paraId="2ED491CC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194F08" w14:textId="77777777" w:rsidR="001A08BF" w:rsidRDefault="00000000">
            <w:r>
              <w:rPr>
                <w:b/>
                <w:bCs/>
              </w:rPr>
              <w:t>Planned practices</w:t>
            </w:r>
          </w:p>
        </w:tc>
        <w:tc>
          <w:tcPr>
            <w:tcW w:w="82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F9CA58" w14:textId="77777777" w:rsidR="001A08BF" w:rsidRDefault="00000000">
            <w:r>
              <w:rPr>
                <w:i/>
                <w:iCs/>
                <w:color w:val="595959"/>
              </w:rPr>
              <w:t>e.g., Launch an academy chapter of HOSA; host a fall showcase of student projects for families and partners</w:t>
            </w:r>
          </w:p>
        </w:tc>
      </w:tr>
      <w:tr w:rsidR="001A08BF" w14:paraId="6F684934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EA144E" w14:textId="77777777" w:rsidR="001A08BF" w:rsidRDefault="00000000">
            <w:r>
              <w:rPr>
                <w:b/>
                <w:bCs/>
              </w:rPr>
              <w:t>Who will lead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9BBF8" w14:textId="77777777" w:rsidR="001A08BF" w:rsidRDefault="001A08BF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4CE572" w14:textId="77777777" w:rsidR="001A08BF" w:rsidRDefault="00000000">
            <w:r>
              <w:rPr>
                <w:b/>
                <w:bCs/>
              </w:rPr>
              <w:t>Timeline</w:t>
            </w:r>
          </w:p>
        </w:tc>
        <w:tc>
          <w:tcPr>
            <w:tcW w:w="29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B23C6" w14:textId="77777777" w:rsidR="001A08BF" w:rsidRDefault="001A08BF"/>
        </w:tc>
      </w:tr>
    </w:tbl>
    <w:p w14:paraId="0ECD4DC6" w14:textId="77777777" w:rsidR="001A08BF" w:rsidRDefault="00000000" w:rsidP="009614D5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Personalized Academy Learning Plans</w:t>
      </w:r>
    </w:p>
    <w:p w14:paraId="752D5E66" w14:textId="77777777" w:rsidR="001A08B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the academy team develop personalized learning plans and regularly review and adapt them to meet student needs and support college and career goals? Ideas: quarterly data chats on progress toward NAFTrack Certification. Optional supporting documents: Educational Development Plan (EDP) or similar individual learning plan, data chat schedule.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510"/>
        <w:gridCol w:w="1800"/>
        <w:gridCol w:w="2910"/>
      </w:tblGrid>
      <w:tr w:rsidR="001A08BF" w14:paraId="52B80598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8B551B" w14:textId="77777777" w:rsidR="001A08BF" w:rsidRDefault="00000000">
            <w:r>
              <w:rPr>
                <w:b/>
                <w:bCs/>
              </w:rPr>
              <w:t>Planned practices</w:t>
            </w:r>
          </w:p>
        </w:tc>
        <w:tc>
          <w:tcPr>
            <w:tcW w:w="82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4CD5EF" w14:textId="77777777" w:rsidR="001A08BF" w:rsidRDefault="00000000">
            <w:r>
              <w:rPr>
                <w:i/>
                <w:iCs/>
                <w:color w:val="595959"/>
              </w:rPr>
              <w:t>e.g., Each student sets college and career goals in a learning plan; teachers hold data chats each quarter</w:t>
            </w:r>
          </w:p>
        </w:tc>
      </w:tr>
      <w:tr w:rsidR="001A08BF" w14:paraId="49806DF7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BB74E7" w14:textId="77777777" w:rsidR="001A08BF" w:rsidRDefault="00000000">
            <w:r>
              <w:rPr>
                <w:b/>
                <w:bCs/>
              </w:rPr>
              <w:t>Who will lead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80B635" w14:textId="77777777" w:rsidR="001A08BF" w:rsidRDefault="001A08BF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DAE57F" w14:textId="77777777" w:rsidR="001A08BF" w:rsidRDefault="00000000">
            <w:r>
              <w:rPr>
                <w:b/>
                <w:bCs/>
              </w:rPr>
              <w:t>Review cycle</w:t>
            </w:r>
          </w:p>
        </w:tc>
        <w:tc>
          <w:tcPr>
            <w:tcW w:w="29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A31599" w14:textId="77777777" w:rsidR="001A08BF" w:rsidRDefault="00000000">
            <w:r>
              <w:rPr>
                <w:i/>
                <w:iCs/>
                <w:color w:val="595959"/>
              </w:rPr>
              <w:t>e.g., Quarterly, by the academy team</w:t>
            </w:r>
          </w:p>
        </w:tc>
      </w:tr>
    </w:tbl>
    <w:p w14:paraId="5F077F56" w14:textId="77777777" w:rsidR="001A08BF" w:rsidRDefault="00000000" w:rsidP="009614D5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4. Engage a Support Network</w:t>
      </w:r>
    </w:p>
    <w:p w14:paraId="3DACE195" w14:textId="77777777" w:rsidR="001A08B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teachers, families, mentors, alumni, and advisory board members connect with students to support their college and career goals? Ideas: family engagement activities, seniors mentoring incoming students, and other connections with caring adults. Optional supporting document: mentor pairing list.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3510"/>
        <w:gridCol w:w="1800"/>
        <w:gridCol w:w="2910"/>
      </w:tblGrid>
      <w:tr w:rsidR="001A08BF" w14:paraId="08E34812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56D4B7" w14:textId="77777777" w:rsidR="001A08BF" w:rsidRDefault="00000000">
            <w:r>
              <w:rPr>
                <w:b/>
                <w:bCs/>
              </w:rPr>
              <w:t>Planned practices</w:t>
            </w:r>
          </w:p>
        </w:tc>
        <w:tc>
          <w:tcPr>
            <w:tcW w:w="8220" w:type="dxa"/>
            <w:gridSpan w:val="3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2B442E" w14:textId="77777777" w:rsidR="001A08BF" w:rsidRDefault="00000000">
            <w:r>
              <w:rPr>
                <w:i/>
                <w:iCs/>
                <w:color w:val="595959"/>
              </w:rPr>
              <w:t>e.g., Host a family night each semester; pair incoming students with upperclass peer mentors</w:t>
            </w:r>
          </w:p>
        </w:tc>
      </w:tr>
      <w:tr w:rsidR="001A08BF" w14:paraId="6E645D96" w14:textId="77777777" w:rsidTr="009614D5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50863A" w14:textId="77777777" w:rsidR="001A08BF" w:rsidRDefault="00000000">
            <w:r>
              <w:rPr>
                <w:b/>
                <w:bCs/>
              </w:rPr>
              <w:t>Who will lead</w:t>
            </w:r>
          </w:p>
        </w:tc>
        <w:tc>
          <w:tcPr>
            <w:tcW w:w="35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3A0E93" w14:textId="77777777" w:rsidR="001A08BF" w:rsidRDefault="001A08BF"/>
        </w:tc>
        <w:tc>
          <w:tcPr>
            <w:tcW w:w="18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4DFD62" w14:textId="77777777" w:rsidR="001A08BF" w:rsidRDefault="00000000">
            <w:r>
              <w:rPr>
                <w:b/>
                <w:bCs/>
              </w:rPr>
              <w:t>Timeline</w:t>
            </w:r>
          </w:p>
        </w:tc>
        <w:tc>
          <w:tcPr>
            <w:tcW w:w="291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FE8C98" w14:textId="77777777" w:rsidR="001A08BF" w:rsidRDefault="001A08BF"/>
        </w:tc>
      </w:tr>
    </w:tbl>
    <w:p w14:paraId="1B673071" w14:textId="77777777" w:rsidR="001A08BF" w:rsidRDefault="00000000" w:rsidP="009614D5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5. Strategic Action 1.2.a Criteria</w:t>
      </w:r>
    </w:p>
    <w:p w14:paraId="60BA16B9" w14:textId="77777777" w:rsidR="001A08BF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The academy fosters a personalized learning environment by (check all that apply). If an area is not yet addressed, note next steps below and add them to the academy’s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1A08BF" w14:paraId="6A3F9B97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68F79" w14:textId="77777777" w:rsidR="001A08B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BAEDBF" w14:textId="77777777" w:rsidR="001A08BF" w:rsidRDefault="00000000">
            <w:r>
              <w:t>Connecting learning to students’ interests, abilities, and aspirations.</w:t>
            </w:r>
          </w:p>
        </w:tc>
      </w:tr>
      <w:tr w:rsidR="001A08BF" w14:paraId="6DB99014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40DC94" w14:textId="77777777" w:rsidR="001A08B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5AE2BF" w14:textId="77777777" w:rsidR="001A08BF" w:rsidRDefault="00000000">
            <w:r>
              <w:t>Implementing academy structures to encourage peer relationships and develop a sense of belonging among academy members.</w:t>
            </w:r>
          </w:p>
        </w:tc>
      </w:tr>
      <w:tr w:rsidR="001A08BF" w14:paraId="7C1B4337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D92F2E" w14:textId="77777777" w:rsidR="001A08B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F39801" w14:textId="77777777" w:rsidR="001A08BF" w:rsidRDefault="00000000">
            <w:r>
              <w:t>Developing personalized academy learning plans that the academy team regularly reviews and adapts to meet student needs and support their college and career goals.</w:t>
            </w:r>
          </w:p>
        </w:tc>
      </w:tr>
      <w:tr w:rsidR="001A08BF" w14:paraId="6CBCFEDB" w14:textId="77777777">
        <w:trPr>
          <w:trHeight w:val="330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EE988E" w14:textId="77777777" w:rsidR="001A08BF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5F57EE" w14:textId="77777777" w:rsidR="001A08BF" w:rsidRDefault="00000000">
            <w:r>
              <w:t>Engaging a network of teachers, family, mentors, alumni, and advisory board members who connect with academy students to provide support for accomplishing their college and career goals.</w:t>
            </w:r>
          </w:p>
        </w:tc>
      </w:tr>
    </w:tbl>
    <w:p w14:paraId="2989F6A5" w14:textId="77777777" w:rsidR="001A08BF" w:rsidRDefault="001A08BF">
      <w:pPr>
        <w:spacing w:line="160" w:lineRule="exact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0AB9382E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C7DEC0" w14:textId="77777777" w:rsidR="003A5F87" w:rsidRDefault="00000000">
            <w:r>
              <w:rPr>
                <w:b/>
                <w:bCs/>
                <w:color w:val="1F3864"/>
              </w:rPr>
              <w:t>Notes &amp; Next Steps</w:t>
            </w:r>
          </w:p>
        </w:tc>
      </w:tr>
      <w:tr w:rsidR="003A5F87" w14:paraId="4D19A101" w14:textId="77777777" w:rsidTr="00C05FCA">
        <w:trPr>
          <w:trHeight w:val="400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ACFAAC" w14:textId="77777777" w:rsidR="003A5F87" w:rsidRDefault="003A5F87"/>
        </w:tc>
      </w:tr>
    </w:tbl>
    <w:p w14:paraId="6B427B67" w14:textId="77777777" w:rsidR="001A08BF" w:rsidRDefault="001A08BF">
      <w:pPr>
        <w:spacing w:line="160" w:lineRule="exact"/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767CD2AF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8508AA" w14:textId="77777777" w:rsidR="003A5F87" w:rsidRDefault="00000000">
            <w:r>
              <w:rPr>
                <w:b/>
                <w:bCs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A517A" w14:textId="77777777" w:rsidR="003A5F87" w:rsidRDefault="003A5F87"/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48891" w14:textId="77777777" w:rsidR="003A5F87" w:rsidRDefault="00000000">
            <w:r>
              <w:rPr>
                <w:b/>
                <w:bCs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4FF7F4F2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2DAB7D8F" w14:textId="77777777" w:rsidR="009D3EA9" w:rsidRPr="009614D5" w:rsidRDefault="009D3EA9">
      <w:pPr>
        <w:rPr>
          <w:sz w:val="8"/>
          <w:szCs w:val="8"/>
        </w:rPr>
      </w:pPr>
    </w:p>
    <w:sectPr w:rsidR="009D3EA9" w:rsidRPr="009614D5" w:rsidSect="009614D5">
      <w:footerReference w:type="default" r:id="rId8"/>
      <w:pgSz w:w="12240" w:h="15840"/>
      <w:pgMar w:top="620" w:right="360" w:bottom="45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EBD2E" w14:textId="77777777" w:rsidR="009D3EA9" w:rsidRDefault="009D3EA9">
      <w:r>
        <w:separator/>
      </w:r>
    </w:p>
  </w:endnote>
  <w:endnote w:type="continuationSeparator" w:id="0">
    <w:p w14:paraId="368A58AA" w14:textId="77777777" w:rsidR="009D3EA9" w:rsidRDefault="009D3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460F3" w14:textId="77777777" w:rsidR="001A08BF" w:rsidRDefault="00000000">
    <w:pPr>
      <w:tabs>
        <w:tab w:val="right" w:pos="11520"/>
      </w:tabs>
    </w:pPr>
    <w:r>
      <w:rPr>
        <w:color w:val="595959"/>
        <w:sz w:val="16"/>
        <w:szCs w:val="16"/>
      </w:rPr>
      <w:t>Personalized Learning Environment Template (1.2.a)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9EC0E" w14:textId="77777777" w:rsidR="009D3EA9" w:rsidRDefault="009D3EA9">
      <w:r>
        <w:separator/>
      </w:r>
    </w:p>
  </w:footnote>
  <w:footnote w:type="continuationSeparator" w:id="0">
    <w:p w14:paraId="14FC00DA" w14:textId="77777777" w:rsidR="009D3EA9" w:rsidRDefault="009D3E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1A08BF"/>
    <w:rsid w:val="003A5F87"/>
    <w:rsid w:val="00545846"/>
    <w:rsid w:val="0055252C"/>
    <w:rsid w:val="0061558A"/>
    <w:rsid w:val="009614D5"/>
    <w:rsid w:val="009D3EA9"/>
    <w:rsid w:val="00C0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16D3E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7"/>
        <w:szCs w:val="17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  <w:style w:type="paragraph" w:styleId="Header">
    <w:name w:val="header"/>
    <w:basedOn w:val="Normal"/>
    <w:link w:val="HeaderChar"/>
    <w:uiPriority w:val="99"/>
    <w:unhideWhenUsed/>
    <w:rsid w:val="009614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14D5"/>
  </w:style>
  <w:style w:type="paragraph" w:styleId="Footer">
    <w:name w:val="footer"/>
    <w:basedOn w:val="Normal"/>
    <w:link w:val="FooterChar"/>
    <w:uiPriority w:val="99"/>
    <w:unhideWhenUsed/>
    <w:rsid w:val="009614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14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sh.naf.org/public/learn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9C1A25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9C1A25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12697B"/>
    <w:rsid w:val="00545846"/>
    <w:rsid w:val="0055252C"/>
    <w:rsid w:val="009C1A25"/>
    <w:rsid w:val="00C44445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568</Words>
  <Characters>3397</Characters>
  <Application>Microsoft Office Word</Application>
  <DocSecurity>0</DocSecurity>
  <Lines>79</Lines>
  <Paragraphs>57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2026-10-05T19:24:00Z</dcterms:created>
  <dcterms:modified xsi:type="dcterms:W3CDTF">2026-10-05T19:24:00Z</dcterms:modified>
</cp:coreProperties>
</file>