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6344" w14:textId="6C713EF3" w:rsidR="004012CE" w:rsidRPr="004012CE" w:rsidRDefault="000523D6" w:rsidP="004012CE">
      <w:pPr>
        <w:rPr>
          <w:rFonts w:ascii="Tahoma" w:eastAsia="Tahoma" w:hAnsi="Tahoma" w:cs="Tahoma"/>
          <w:b/>
          <w:bCs/>
          <w:sz w:val="32"/>
          <w:szCs w:val="32"/>
        </w:rPr>
      </w:pPr>
      <w:r>
        <w:rPr>
          <w:rFonts w:ascii="Tahoma" w:eastAsia="Tahoma" w:hAnsi="Tahoma" w:cs="Tahoma"/>
          <w:b/>
          <w:bCs/>
          <w:sz w:val="32"/>
          <w:szCs w:val="32"/>
        </w:rPr>
        <w:t xml:space="preserve">Personalized </w:t>
      </w:r>
      <w:r w:rsidR="002B5DF8">
        <w:rPr>
          <w:rFonts w:ascii="Tahoma" w:eastAsia="Tahoma" w:hAnsi="Tahoma" w:cs="Tahoma"/>
          <w:b/>
          <w:bCs/>
          <w:sz w:val="32"/>
          <w:szCs w:val="32"/>
        </w:rPr>
        <w:t xml:space="preserve">Learning </w:t>
      </w:r>
      <w:r>
        <w:rPr>
          <w:rFonts w:ascii="Tahoma" w:eastAsia="Tahoma" w:hAnsi="Tahoma" w:cs="Tahoma"/>
          <w:b/>
          <w:bCs/>
          <w:sz w:val="32"/>
          <w:szCs w:val="32"/>
        </w:rPr>
        <w:t>Environment</w:t>
      </w:r>
      <w:r w:rsidR="00380394">
        <w:rPr>
          <w:rFonts w:ascii="Tahoma" w:eastAsia="Tahoma" w:hAnsi="Tahoma" w:cs="Tahoma"/>
          <w:b/>
          <w:bCs/>
          <w:sz w:val="32"/>
          <w:szCs w:val="32"/>
        </w:rPr>
        <w:t xml:space="preserve"> Template</w:t>
      </w:r>
    </w:p>
    <w:tbl>
      <w:tblPr>
        <w:tblStyle w:val="myOwnTableStyle11"/>
        <w:tblpPr w:leftFromText="180" w:rightFromText="180" w:vertAnchor="text" w:tblpY="1"/>
        <w:tblOverlap w:val="never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7288"/>
      </w:tblGrid>
      <w:tr w:rsidR="00AD7F3E" w:rsidRPr="008B22E5" w14:paraId="709E46B7" w14:textId="77777777" w:rsidTr="3CA81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00B050"/>
          </w:tcPr>
          <w:p w14:paraId="4519249C" w14:textId="38B9C83B" w:rsidR="00AD7F3E" w:rsidRPr="008B22E5" w:rsidRDefault="000523D6" w:rsidP="003119B8">
            <w:pPr>
              <w:spacing w:before="60" w:after="60"/>
              <w:contextualSpacing/>
              <w:rPr>
                <w:rFonts w:ascii="Tahoma" w:hAnsi="Tahoma" w:cs="Tahoma"/>
                <w:bCs/>
                <w:color w:val="FFFFFF" w:themeColor="background1"/>
              </w:rPr>
            </w:pPr>
            <w:r w:rsidRPr="008B22E5">
              <w:rPr>
                <w:rFonts w:ascii="Tahoma" w:hAnsi="Tahoma" w:cs="Tahoma"/>
                <w:b/>
                <w:color w:val="FFFFFF" w:themeColor="background1"/>
              </w:rPr>
              <w:t xml:space="preserve">Personalized </w:t>
            </w:r>
            <w:r w:rsidR="002B5DF8" w:rsidRPr="008B22E5">
              <w:rPr>
                <w:rFonts w:ascii="Tahoma" w:hAnsi="Tahoma" w:cs="Tahoma"/>
                <w:b/>
                <w:color w:val="FFFFFF" w:themeColor="background1"/>
              </w:rPr>
              <w:t xml:space="preserve">Learning </w:t>
            </w:r>
            <w:r w:rsidRPr="008B22E5">
              <w:rPr>
                <w:rFonts w:ascii="Tahoma" w:hAnsi="Tahoma" w:cs="Tahoma"/>
                <w:b/>
                <w:color w:val="FFFFFF" w:themeColor="background1"/>
              </w:rPr>
              <w:t>Environment</w:t>
            </w:r>
            <w:r w:rsidR="00F77F67" w:rsidRPr="008B22E5">
              <w:rPr>
                <w:rFonts w:ascii="Tahoma" w:hAnsi="Tahoma" w:cs="Tahoma"/>
                <w:b/>
                <w:color w:val="FFFFFF" w:themeColor="background1"/>
              </w:rPr>
              <w:t xml:space="preserve"> </w:t>
            </w:r>
            <w:r w:rsidR="00AD7F3E" w:rsidRPr="008B22E5">
              <w:rPr>
                <w:rFonts w:ascii="Tahoma" w:hAnsi="Tahoma" w:cs="Tahoma"/>
                <w:b/>
                <w:color w:val="FFFFFF" w:themeColor="background1"/>
              </w:rPr>
              <w:t>1.</w:t>
            </w:r>
            <w:r w:rsidRPr="008B22E5">
              <w:rPr>
                <w:rFonts w:ascii="Tahoma" w:hAnsi="Tahoma" w:cs="Tahoma"/>
                <w:b/>
                <w:color w:val="FFFFFF" w:themeColor="background1"/>
              </w:rPr>
              <w:t>2</w:t>
            </w:r>
            <w:r w:rsidR="00AD7F3E" w:rsidRPr="008B22E5">
              <w:rPr>
                <w:rFonts w:ascii="Tahoma" w:hAnsi="Tahoma" w:cs="Tahoma"/>
                <w:b/>
                <w:color w:val="FFFFFF" w:themeColor="background1"/>
              </w:rPr>
              <w:t>.</w:t>
            </w:r>
            <w:r w:rsidRPr="008B22E5">
              <w:rPr>
                <w:rFonts w:ascii="Tahoma" w:hAnsi="Tahoma" w:cs="Tahoma"/>
                <w:b/>
                <w:color w:val="FFFFFF" w:themeColor="background1"/>
              </w:rPr>
              <w:t>a</w:t>
            </w:r>
            <w:r w:rsidR="00F77F67" w:rsidRPr="008B22E5">
              <w:rPr>
                <w:rFonts w:ascii="Tahoma" w:hAnsi="Tahoma" w:cs="Tahoma"/>
                <w:b/>
                <w:color w:val="FFFFFF" w:themeColor="background1"/>
              </w:rPr>
              <w:t>:</w:t>
            </w:r>
            <w:r w:rsidR="003826AB" w:rsidRPr="008B22E5">
              <w:rPr>
                <w:rFonts w:ascii="Tahoma" w:hAnsi="Tahoma" w:cs="Tahoma"/>
                <w:bCs/>
                <w:color w:val="FFFFFF" w:themeColor="background1"/>
              </w:rPr>
              <w:t xml:space="preserve"> The academy fosters a personalized </w:t>
            </w:r>
            <w:r w:rsidR="002B5DF8" w:rsidRPr="008B22E5">
              <w:rPr>
                <w:rFonts w:ascii="Tahoma" w:hAnsi="Tahoma" w:cs="Tahoma"/>
                <w:bCs/>
                <w:color w:val="FFFFFF" w:themeColor="background1"/>
              </w:rPr>
              <w:t xml:space="preserve">learning </w:t>
            </w:r>
            <w:r w:rsidR="003826AB" w:rsidRPr="008B22E5">
              <w:rPr>
                <w:rFonts w:ascii="Tahoma" w:hAnsi="Tahoma" w:cs="Tahoma"/>
                <w:bCs/>
                <w:color w:val="FFFFFF" w:themeColor="background1"/>
              </w:rPr>
              <w:t xml:space="preserve">environment that promotes student success and </w:t>
            </w:r>
            <w:proofErr w:type="gramStart"/>
            <w:r w:rsidR="003826AB" w:rsidRPr="008B22E5">
              <w:rPr>
                <w:rFonts w:ascii="Tahoma" w:hAnsi="Tahoma" w:cs="Tahoma"/>
                <w:bCs/>
                <w:color w:val="FFFFFF" w:themeColor="background1"/>
              </w:rPr>
              <w:t>attainment</w:t>
            </w:r>
            <w:proofErr w:type="gramEnd"/>
            <w:r w:rsidR="003826AB" w:rsidRPr="008B22E5">
              <w:rPr>
                <w:rFonts w:ascii="Tahoma" w:hAnsi="Tahoma" w:cs="Tahoma"/>
                <w:bCs/>
                <w:color w:val="FFFFFF" w:themeColor="background1"/>
              </w:rPr>
              <w:t xml:space="preserve"> of college and career goals.</w:t>
            </w:r>
          </w:p>
        </w:tc>
      </w:tr>
      <w:tr w:rsidR="000523D6" w:rsidRPr="008B22E5" w14:paraId="221FA296" w14:textId="77777777" w:rsidTr="3CA81B44">
        <w:trPr>
          <w:trHeight w:val="273"/>
        </w:trPr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4F"/>
            <w:vAlign w:val="center"/>
          </w:tcPr>
          <w:p w14:paraId="030BD6B7" w14:textId="52E76C24" w:rsidR="000523D6" w:rsidRPr="008B22E5" w:rsidRDefault="00382E72" w:rsidP="003119B8">
            <w:pPr>
              <w:spacing w:after="0"/>
              <w:jc w:val="center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8B22E5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Strategic Action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4F"/>
          </w:tcPr>
          <w:p w14:paraId="483E8921" w14:textId="463649E3" w:rsidR="000523D6" w:rsidRPr="008B22E5" w:rsidRDefault="00382E72" w:rsidP="003119B8">
            <w:pPr>
              <w:spacing w:after="0"/>
              <w:jc w:val="center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8B22E5">
              <w:rPr>
                <w:rFonts w:ascii="Tahoma" w:eastAsia="Calibri" w:hAnsi="Tahoma" w:cs="Tahoma"/>
                <w:b/>
                <w:color w:val="FFFFFF"/>
                <w:sz w:val="22"/>
                <w:szCs w:val="22"/>
              </w:rPr>
              <w:t>Description</w:t>
            </w:r>
          </w:p>
        </w:tc>
      </w:tr>
      <w:tr w:rsidR="000523D6" w:rsidRPr="008B22E5" w14:paraId="6DB4AA18" w14:textId="77777777" w:rsidTr="008B22E5">
        <w:trPr>
          <w:trHeight w:val="1940"/>
        </w:trPr>
        <w:tc>
          <w:tcPr>
            <w:tcW w:w="2437" w:type="pct"/>
            <w:tcBorders>
              <w:top w:val="single" w:sz="4" w:space="0" w:color="auto"/>
            </w:tcBorders>
            <w:shd w:val="clear" w:color="auto" w:fill="auto"/>
          </w:tcPr>
          <w:p w14:paraId="63A19915" w14:textId="77777777" w:rsidR="00270113" w:rsidRPr="00330DE3" w:rsidRDefault="14D502EC" w:rsidP="008B22E5">
            <w:pPr>
              <w:spacing w:before="20" w:after="20"/>
              <w:rPr>
                <w:rFonts w:ascii="Tahoma" w:hAnsi="Tahoma" w:cs="Tahoma"/>
                <w:color w:val="178D4D"/>
                <w:sz w:val="16"/>
                <w:szCs w:val="16"/>
              </w:rPr>
            </w:pPr>
            <w:r w:rsidRPr="008B22E5">
              <w:rPr>
                <w:rFonts w:ascii="Tahoma" w:hAnsi="Tahoma" w:cs="Tahoma"/>
                <w:color w:val="000000" w:themeColor="text1"/>
                <w:sz w:val="22"/>
                <w:szCs w:val="22"/>
              </w:rPr>
              <w:t>Connecting learning to students’ interests, abilities, and aspirations.</w:t>
            </w:r>
            <w:r w:rsidR="00801ECC" w:rsidRPr="008B22E5">
              <w:rPr>
                <w:rFonts w:ascii="Tahoma" w:hAnsi="Tahoma" w:cs="Tahoma"/>
              </w:rPr>
              <w:br/>
            </w:r>
            <w:r w:rsidRPr="00330DE3">
              <w:rPr>
                <w:rFonts w:ascii="Tahoma" w:hAnsi="Tahoma" w:cs="Tahoma"/>
                <w:b/>
                <w:bCs/>
                <w:color w:val="178D4D"/>
                <w:sz w:val="16"/>
                <w:szCs w:val="16"/>
              </w:rPr>
              <w:t>Examples:</w:t>
            </w:r>
            <w:r w:rsidRPr="00330DE3">
              <w:rPr>
                <w:rFonts w:ascii="Tahoma" w:hAnsi="Tahoma" w:cs="Tahoma"/>
                <w:color w:val="178D4D"/>
                <w:sz w:val="16"/>
                <w:szCs w:val="16"/>
              </w:rPr>
              <w:t xml:space="preserve"> Allow student choice of a career pathway, program of study course selection, project/assignment topics, and work-based learning experiences; Monitor students’ academic achievement; Provide support systems to ensure students’ academic and social success. </w:t>
            </w:r>
            <w:r w:rsidRPr="00330DE3">
              <w:rPr>
                <w:rFonts w:ascii="Tahoma" w:hAnsi="Tahoma" w:cs="Tahoma"/>
                <w:color w:val="178D4D"/>
              </w:rPr>
              <w:t xml:space="preserve"> </w:t>
            </w:r>
            <w:r w:rsidRPr="00330DE3">
              <w:rPr>
                <w:rFonts w:ascii="Tahoma" w:hAnsi="Tahoma" w:cs="Tahoma"/>
                <w:color w:val="178D4D"/>
                <w:sz w:val="16"/>
                <w:szCs w:val="16"/>
              </w:rPr>
              <w:t>Students complete authentic learning projects</w:t>
            </w:r>
            <w:r w:rsidR="00270113" w:rsidRPr="00330DE3">
              <w:rPr>
                <w:rFonts w:ascii="Tahoma" w:hAnsi="Tahoma" w:cs="Tahoma"/>
                <w:color w:val="178D4D"/>
                <w:sz w:val="16"/>
                <w:szCs w:val="16"/>
              </w:rPr>
              <w:t xml:space="preserve">. </w:t>
            </w:r>
          </w:p>
          <w:p w14:paraId="7F032CBC" w14:textId="67F3989F" w:rsidR="00270113" w:rsidRPr="00330DE3" w:rsidRDefault="4A9B7BEE" w:rsidP="008B22E5">
            <w:pPr>
              <w:spacing w:before="20" w:after="20"/>
              <w:rPr>
                <w:rFonts w:ascii="Tahoma" w:hAnsi="Tahoma" w:cs="Tahoma"/>
                <w:color w:val="178D4D"/>
                <w:sz w:val="16"/>
                <w:szCs w:val="16"/>
              </w:rPr>
            </w:pPr>
            <w:r w:rsidRPr="00330DE3">
              <w:rPr>
                <w:rFonts w:ascii="Tahoma" w:hAnsi="Tahoma" w:cs="Tahoma"/>
                <w:color w:val="178D4D"/>
                <w:sz w:val="16"/>
                <w:szCs w:val="16"/>
              </w:rPr>
              <w:t>(e.g., NAF Expeditions, national career holiday projects such as National Engineers Week and National Travel and Tourism Week, etc.)</w:t>
            </w:r>
          </w:p>
          <w:p w14:paraId="32AD280A" w14:textId="7A9F2D89" w:rsidR="00801ECC" w:rsidRPr="00330DE3" w:rsidRDefault="4A9B7BEE" w:rsidP="00697F12">
            <w:pPr>
              <w:pStyle w:val="ListParagraph"/>
              <w:numPr>
                <w:ilvl w:val="0"/>
                <w:numId w:val="8"/>
              </w:numPr>
              <w:spacing w:before="20" w:after="20"/>
              <w:ind w:left="504" w:hanging="216"/>
              <w:rPr>
                <w:rFonts w:ascii="Tahoma" w:hAnsi="Tahoma" w:cs="Tahoma"/>
                <w:color w:val="00B050"/>
                <w:sz w:val="16"/>
                <w:szCs w:val="16"/>
              </w:rPr>
            </w:pPr>
            <w:r w:rsidRPr="00330DE3">
              <w:rPr>
                <w:rFonts w:ascii="Tahoma" w:hAnsi="Tahoma" w:cs="Tahoma"/>
                <w:color w:val="178D4D"/>
                <w:sz w:val="16"/>
                <w:szCs w:val="16"/>
              </w:rPr>
              <w:t xml:space="preserve">Visit our </w:t>
            </w:r>
            <w:hyperlink r:id="rId8">
              <w:r w:rsidRPr="00330DE3">
                <w:rPr>
                  <w:rStyle w:val="Hyperlink"/>
                  <w:rFonts w:ascii="Tahoma" w:hAnsi="Tahoma" w:cs="Tahoma"/>
                  <w:sz w:val="16"/>
                  <w:szCs w:val="16"/>
                </w:rPr>
                <w:t>pathway project pages</w:t>
              </w:r>
            </w:hyperlink>
            <w:r w:rsidRPr="00330DE3">
              <w:rPr>
                <w:rFonts w:ascii="Tahoma" w:hAnsi="Tahoma" w:cs="Tahoma"/>
                <w:color w:val="178D4D"/>
                <w:sz w:val="16"/>
                <w:szCs w:val="16"/>
              </w:rPr>
              <w:t xml:space="preserve"> for authentic learning project ideas. </w:t>
            </w:r>
          </w:p>
        </w:tc>
        <w:tc>
          <w:tcPr>
            <w:tcW w:w="256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6C63A3B" w14:textId="41B0A587" w:rsidR="000523D6" w:rsidRPr="008B22E5" w:rsidRDefault="000523D6" w:rsidP="008B22E5">
            <w:pPr>
              <w:spacing w:before="20" w:after="20"/>
              <w:ind w:left="18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523D6" w:rsidRPr="008B22E5" w14:paraId="2D10F4A7" w14:textId="77777777" w:rsidTr="008B22E5">
        <w:trPr>
          <w:trHeight w:val="1940"/>
        </w:trPr>
        <w:tc>
          <w:tcPr>
            <w:tcW w:w="2437" w:type="pct"/>
            <w:shd w:val="clear" w:color="auto" w:fill="auto"/>
          </w:tcPr>
          <w:p w14:paraId="46EE518E" w14:textId="1F738A2D" w:rsidR="000523D6" w:rsidRPr="008B22E5" w:rsidRDefault="3CA81B44" w:rsidP="008B22E5">
            <w:pPr>
              <w:spacing w:before="20" w:after="20"/>
              <w:rPr>
                <w:rFonts w:ascii="Tahoma" w:eastAsia="Tahoma" w:hAnsi="Tahoma" w:cs="Tahoma"/>
                <w:sz w:val="16"/>
                <w:szCs w:val="16"/>
              </w:rPr>
            </w:pPr>
            <w:r w:rsidRPr="008B22E5">
              <w:rPr>
                <w:rFonts w:ascii="Tahoma" w:hAnsi="Tahoma" w:cs="Tahoma"/>
                <w:color w:val="000000" w:themeColor="text1"/>
                <w:sz w:val="22"/>
                <w:szCs w:val="22"/>
              </w:rPr>
              <w:t>Implementing academy structures to encourage peer relationships and develop a sense of belonging among academy members.</w:t>
            </w:r>
            <w:r w:rsidR="61C25264" w:rsidRPr="008B22E5">
              <w:rPr>
                <w:rFonts w:ascii="Tahoma" w:hAnsi="Tahoma" w:cs="Tahoma"/>
              </w:rPr>
              <w:br/>
            </w:r>
            <w:r w:rsidRPr="00330DE3">
              <w:rPr>
                <w:rFonts w:ascii="Tahoma" w:hAnsi="Tahoma" w:cs="Tahoma"/>
                <w:b/>
                <w:bCs/>
                <w:color w:val="178D4D"/>
                <w:sz w:val="16"/>
                <w:szCs w:val="16"/>
              </w:rPr>
              <w:t xml:space="preserve">Examples: </w:t>
            </w:r>
            <w:r w:rsidRPr="00330DE3">
              <w:rPr>
                <w:rFonts w:ascii="Tahoma" w:hAnsi="Tahoma" w:cs="Tahoma"/>
                <w:color w:val="178D4D"/>
                <w:sz w:val="16"/>
                <w:szCs w:val="16"/>
              </w:rPr>
              <w:t>Encourage participation in C</w:t>
            </w:r>
            <w:r w:rsidRPr="00330DE3">
              <w:rPr>
                <w:rFonts w:ascii="Tahoma" w:eastAsia="Tahoma" w:hAnsi="Tahoma" w:cs="Tahoma"/>
                <w:color w:val="178D4D"/>
                <w:sz w:val="16"/>
                <w:szCs w:val="16"/>
              </w:rPr>
              <w:t>TSOs (or pathway-related clubs) and competitions (local, regional, or national); wear gear/clothing that distinguishes academy students and promotes academy spirit; foster leadership opportunities within the academy; host events to share academy projects.</w:t>
            </w:r>
          </w:p>
        </w:tc>
        <w:tc>
          <w:tcPr>
            <w:tcW w:w="2563" w:type="pct"/>
            <w:shd w:val="clear" w:color="auto" w:fill="FFFFFF" w:themeFill="background1"/>
          </w:tcPr>
          <w:p w14:paraId="30AB0CA5" w14:textId="30CB1013" w:rsidR="000523D6" w:rsidRPr="008B22E5" w:rsidRDefault="000523D6" w:rsidP="008B22E5">
            <w:pPr>
              <w:spacing w:before="20" w:after="20"/>
              <w:ind w:left="18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523D6" w:rsidRPr="008B22E5" w14:paraId="0694A1DD" w14:textId="77777777" w:rsidTr="008B22E5">
        <w:trPr>
          <w:trHeight w:val="1940"/>
        </w:trPr>
        <w:tc>
          <w:tcPr>
            <w:tcW w:w="2437" w:type="pct"/>
            <w:shd w:val="clear" w:color="auto" w:fill="auto"/>
          </w:tcPr>
          <w:p w14:paraId="7E8674EB" w14:textId="47A2D103" w:rsidR="000523D6" w:rsidRPr="008B22E5" w:rsidRDefault="3CA81B44" w:rsidP="008B22E5">
            <w:pPr>
              <w:spacing w:before="20" w:after="2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8B22E5">
              <w:rPr>
                <w:rFonts w:ascii="Tahoma" w:eastAsia="Segoe UI" w:hAnsi="Tahoma" w:cs="Tahoma"/>
                <w:sz w:val="22"/>
                <w:szCs w:val="22"/>
              </w:rPr>
              <w:t>Developing personalized academy learning plans that the academy team regularly reviews and adapts to meet student needs and support their college and career goals?</w:t>
            </w:r>
            <w:r w:rsidR="00801ECC" w:rsidRPr="008B22E5">
              <w:rPr>
                <w:rFonts w:ascii="Tahoma" w:hAnsi="Tahoma" w:cs="Tahoma"/>
              </w:rPr>
              <w:br/>
            </w:r>
            <w:r w:rsidRPr="00330DE3">
              <w:rPr>
                <w:rFonts w:ascii="Tahoma" w:hAnsi="Tahoma" w:cs="Tahoma"/>
                <w:b/>
                <w:bCs/>
                <w:color w:val="178D4D"/>
                <w:sz w:val="16"/>
                <w:szCs w:val="16"/>
              </w:rPr>
              <w:t>Examples:</w:t>
            </w:r>
            <w:r w:rsidRPr="00330DE3">
              <w:rPr>
                <w:rFonts w:ascii="Tahoma" w:hAnsi="Tahoma" w:cs="Tahoma"/>
                <w:color w:val="178D4D"/>
                <w:sz w:val="16"/>
                <w:szCs w:val="16"/>
              </w:rPr>
              <w:t xml:space="preserve"> Conduct quarterly data chats with academy students to assess progress toward NAFTrack Certification; Share other creative practices that ensure students achieve their college/career goals.</w:t>
            </w:r>
          </w:p>
        </w:tc>
        <w:tc>
          <w:tcPr>
            <w:tcW w:w="2563" w:type="pct"/>
            <w:shd w:val="clear" w:color="auto" w:fill="FFFFFF" w:themeFill="background1"/>
          </w:tcPr>
          <w:p w14:paraId="077DF7B5" w14:textId="79346F2F" w:rsidR="000523D6" w:rsidRPr="008B22E5" w:rsidRDefault="000523D6" w:rsidP="008B22E5">
            <w:pPr>
              <w:spacing w:before="20" w:after="20"/>
              <w:ind w:left="18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01ECC" w:rsidRPr="008B22E5" w14:paraId="0E919EFF" w14:textId="77777777" w:rsidTr="008B22E5">
        <w:trPr>
          <w:trHeight w:val="1940"/>
        </w:trPr>
        <w:tc>
          <w:tcPr>
            <w:tcW w:w="2437" w:type="pct"/>
            <w:shd w:val="clear" w:color="auto" w:fill="auto"/>
          </w:tcPr>
          <w:p w14:paraId="17805827" w14:textId="1CB2F7C9" w:rsidR="00801ECC" w:rsidRPr="008B22E5" w:rsidRDefault="00801ECC" w:rsidP="008B22E5">
            <w:pPr>
              <w:spacing w:before="20" w:after="20"/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  <w:r w:rsidRPr="008B22E5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Engaging a network of teachers, family, mentors, </w:t>
            </w:r>
            <w:r w:rsidR="00A17249" w:rsidRPr="008B22E5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alumni, </w:t>
            </w:r>
            <w:r w:rsidRPr="008B22E5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and advisory board members who connect with academy students to provide support for accomplishing their college and career goals.</w:t>
            </w:r>
            <w:r w:rsidR="002E637D" w:rsidRPr="008B22E5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br/>
            </w:r>
            <w:r w:rsidR="002E637D" w:rsidRPr="00330DE3">
              <w:rPr>
                <w:rFonts w:ascii="Tahoma" w:hAnsi="Tahoma" w:cs="Tahoma"/>
                <w:b/>
                <w:color w:val="178D4D"/>
                <w:sz w:val="16"/>
                <w:szCs w:val="16"/>
              </w:rPr>
              <w:t>Examples:</w:t>
            </w:r>
            <w:r w:rsidR="002E637D" w:rsidRPr="00330DE3">
              <w:rPr>
                <w:rFonts w:ascii="Tahoma" w:hAnsi="Tahoma" w:cs="Tahoma"/>
                <w:bCs/>
                <w:color w:val="178D4D"/>
                <w:sz w:val="16"/>
                <w:szCs w:val="16"/>
              </w:rPr>
              <w:t xml:space="preserve"> </w:t>
            </w:r>
            <w:r w:rsidR="00382E72" w:rsidRPr="00330DE3">
              <w:rPr>
                <w:rFonts w:ascii="Tahoma" w:hAnsi="Tahoma" w:cs="Tahoma"/>
                <w:bCs/>
                <w:color w:val="178D4D"/>
                <w:sz w:val="16"/>
                <w:szCs w:val="16"/>
              </w:rPr>
              <w:t>Plan activities to engage parents in the academy and the work of their students; Create a program for academy seniors to mentor incoming students; Provide other ways for students to connect with caring adults who encourage, guide, and promote student success</w:t>
            </w:r>
            <w:r w:rsidR="00A378FD" w:rsidRPr="00330DE3">
              <w:rPr>
                <w:rFonts w:ascii="Tahoma" w:hAnsi="Tahoma" w:cs="Tahoma"/>
                <w:bCs/>
                <w:color w:val="178D4D"/>
                <w:sz w:val="16"/>
                <w:szCs w:val="16"/>
              </w:rPr>
              <w:t>.</w:t>
            </w:r>
          </w:p>
        </w:tc>
        <w:tc>
          <w:tcPr>
            <w:tcW w:w="2563" w:type="pct"/>
            <w:shd w:val="clear" w:color="auto" w:fill="FFFFFF" w:themeFill="background1"/>
          </w:tcPr>
          <w:p w14:paraId="31C285BE" w14:textId="77777777" w:rsidR="00801ECC" w:rsidRPr="008B22E5" w:rsidRDefault="00801ECC" w:rsidP="008B22E5">
            <w:pPr>
              <w:spacing w:before="20" w:after="20"/>
              <w:ind w:left="187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F125D3A" w14:textId="77777777" w:rsidR="004012CE" w:rsidRDefault="004012CE" w:rsidP="004012CE">
      <w:pPr>
        <w:rPr>
          <w:rFonts w:ascii="Tahoma" w:eastAsia="Tahoma" w:hAnsi="Tahoma" w:cs="Tahoma"/>
          <w:b/>
          <w:bCs/>
        </w:rPr>
      </w:pPr>
    </w:p>
    <w:sectPr w:rsidR="004012CE" w:rsidSect="00B60C88">
      <w:headerReference w:type="default" r:id="rId9"/>
      <w:pgSz w:w="15840" w:h="12240" w:orient="landscape"/>
      <w:pgMar w:top="1440" w:right="806" w:bottom="144" w:left="806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DB74E" w14:textId="77777777" w:rsidR="00111D96" w:rsidRDefault="00111D96" w:rsidP="002137BE">
      <w:pPr>
        <w:spacing w:after="0" w:line="240" w:lineRule="auto"/>
      </w:pPr>
      <w:r>
        <w:separator/>
      </w:r>
    </w:p>
  </w:endnote>
  <w:endnote w:type="continuationSeparator" w:id="0">
    <w:p w14:paraId="09B8E4A5" w14:textId="77777777" w:rsidR="00111D96" w:rsidRDefault="00111D96" w:rsidP="0021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91BF" w14:textId="77777777" w:rsidR="00111D96" w:rsidRDefault="00111D96" w:rsidP="002137BE">
      <w:pPr>
        <w:spacing w:after="0" w:line="240" w:lineRule="auto"/>
      </w:pPr>
      <w:r>
        <w:separator/>
      </w:r>
    </w:p>
  </w:footnote>
  <w:footnote w:type="continuationSeparator" w:id="0">
    <w:p w14:paraId="119A88BA" w14:textId="77777777" w:rsidR="00111D96" w:rsidRDefault="00111D96" w:rsidP="0021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91"/>
      <w:gridCol w:w="4410"/>
      <w:gridCol w:w="2610"/>
      <w:gridCol w:w="4140"/>
    </w:tblGrid>
    <w:tr w:rsidR="000268EB" w:rsidRPr="00C67AAE" w14:paraId="4CF04C85" w14:textId="77777777" w:rsidTr="006A264D">
      <w:tc>
        <w:tcPr>
          <w:tcW w:w="1350" w:type="dxa"/>
          <w:tcBorders>
            <w:top w:val="nil"/>
            <w:bottom w:val="nil"/>
          </w:tcBorders>
          <w:vAlign w:val="bottom"/>
        </w:tcPr>
        <w:p w14:paraId="244E3E6E" w14:textId="38786F37" w:rsidR="000268EB" w:rsidRPr="00C67AAE" w:rsidRDefault="000268EB" w:rsidP="006A264D">
          <w:pPr>
            <w:spacing w:before="120" w:after="0" w:line="240" w:lineRule="auto"/>
            <w:ind w:left="-105"/>
            <w:jc w:val="both"/>
            <w:rPr>
              <w:rFonts w:ascii="Tahoma" w:eastAsia="Times New Roman" w:hAnsi="Tahoma" w:cs="Tahoma"/>
              <w:sz w:val="28"/>
              <w:szCs w:val="28"/>
            </w:rPr>
          </w:pPr>
          <w:r w:rsidRPr="00C67AAE">
            <w:rPr>
              <w:rFonts w:ascii="Tahoma" w:hAnsi="Tahoma" w:cs="Tahoma"/>
              <w:b/>
              <w:noProof/>
              <w:sz w:val="28"/>
              <w:szCs w:val="28"/>
            </w:rPr>
            <w:drawing>
              <wp:anchor distT="0" distB="0" distL="114300" distR="114300" simplePos="0" relativeHeight="251658240" behindDoc="0" locked="0" layoutInCell="1" allowOverlap="1" wp14:anchorId="39B46FEB" wp14:editId="3CFB881C">
                <wp:simplePos x="0" y="0"/>
                <wp:positionH relativeFrom="margin">
                  <wp:posOffset>8101330</wp:posOffset>
                </wp:positionH>
                <wp:positionV relativeFrom="paragraph">
                  <wp:posOffset>-48733</wp:posOffset>
                </wp:positionV>
                <wp:extent cx="960120" cy="438912"/>
                <wp:effectExtent l="0" t="0" r="0" b="0"/>
                <wp:wrapNone/>
                <wp:docPr id="6" name="Picture 6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 descr="Icon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120" cy="4389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67AAE">
            <w:rPr>
              <w:rFonts w:ascii="Tahoma" w:eastAsia="Times New Roman" w:hAnsi="Tahoma" w:cs="Tahoma"/>
              <w:b/>
              <w:sz w:val="28"/>
              <w:szCs w:val="28"/>
            </w:rPr>
            <w:t>Academy:</w:t>
          </w:r>
        </w:p>
      </w:tc>
      <w:tc>
        <w:tcPr>
          <w:tcW w:w="4410" w:type="dxa"/>
          <w:vAlign w:val="bottom"/>
        </w:tcPr>
        <w:p w14:paraId="68BDC94A" w14:textId="46E9640D" w:rsidR="000268EB" w:rsidRPr="00C67AAE" w:rsidRDefault="000268EB" w:rsidP="000268EB">
          <w:pPr>
            <w:spacing w:before="120" w:after="0" w:line="240" w:lineRule="auto"/>
            <w:jc w:val="both"/>
            <w:rPr>
              <w:rFonts w:ascii="Tahoma" w:eastAsia="Times New Roman" w:hAnsi="Tahoma" w:cs="Tahoma"/>
              <w:sz w:val="20"/>
              <w:szCs w:val="20"/>
            </w:rPr>
          </w:pPr>
        </w:p>
      </w:tc>
      <w:tc>
        <w:tcPr>
          <w:tcW w:w="2610" w:type="dxa"/>
          <w:tcBorders>
            <w:top w:val="nil"/>
            <w:bottom w:val="nil"/>
          </w:tcBorders>
          <w:vAlign w:val="bottom"/>
        </w:tcPr>
        <w:p w14:paraId="53E01916" w14:textId="77777777" w:rsidR="000268EB" w:rsidRPr="00C67AAE" w:rsidRDefault="000268EB" w:rsidP="000268EB">
          <w:pPr>
            <w:spacing w:before="120" w:after="0" w:line="240" w:lineRule="auto"/>
            <w:jc w:val="both"/>
            <w:rPr>
              <w:rFonts w:ascii="Tahoma" w:eastAsia="Times New Roman" w:hAnsi="Tahoma" w:cs="Tahoma"/>
              <w:b/>
              <w:sz w:val="28"/>
              <w:szCs w:val="28"/>
            </w:rPr>
          </w:pPr>
          <w:r w:rsidRPr="00C67AAE">
            <w:rPr>
              <w:rFonts w:ascii="Tahoma" w:eastAsia="Times New Roman" w:hAnsi="Tahoma" w:cs="Tahoma"/>
              <w:b/>
              <w:sz w:val="28"/>
              <w:szCs w:val="28"/>
            </w:rPr>
            <w:t>Career Pathway:</w:t>
          </w:r>
          <w:r w:rsidRPr="00C67AAE">
            <w:rPr>
              <w:rFonts w:ascii="Tahoma" w:eastAsia="Times New Roman" w:hAnsi="Tahoma" w:cs="Tahoma"/>
              <w:sz w:val="28"/>
              <w:szCs w:val="28"/>
            </w:rPr>
            <w:t xml:space="preserve"> </w:t>
          </w:r>
        </w:p>
      </w:tc>
      <w:tc>
        <w:tcPr>
          <w:tcW w:w="4140" w:type="dxa"/>
          <w:vAlign w:val="bottom"/>
        </w:tcPr>
        <w:p w14:paraId="572F4ED6" w14:textId="49CA9CD5" w:rsidR="000268EB" w:rsidRPr="00C67AAE" w:rsidRDefault="000268EB" w:rsidP="000268EB">
          <w:pPr>
            <w:spacing w:before="120" w:after="0" w:line="240" w:lineRule="auto"/>
            <w:jc w:val="both"/>
            <w:rPr>
              <w:rFonts w:ascii="Tahoma" w:eastAsia="Times New Roman" w:hAnsi="Tahoma" w:cs="Tahoma"/>
              <w:b/>
              <w:sz w:val="20"/>
              <w:szCs w:val="20"/>
            </w:rPr>
          </w:pPr>
        </w:p>
      </w:tc>
    </w:tr>
  </w:tbl>
  <w:p w14:paraId="5128B9A5" w14:textId="7F4F5E9A" w:rsidR="000C65B7" w:rsidRPr="000268EB" w:rsidRDefault="00AD135E" w:rsidP="000268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0A17155" wp14:editId="2C294C53">
              <wp:simplePos x="0" y="0"/>
              <wp:positionH relativeFrom="page">
                <wp:posOffset>11430</wp:posOffset>
              </wp:positionH>
              <wp:positionV relativeFrom="page">
                <wp:posOffset>4709</wp:posOffset>
              </wp:positionV>
              <wp:extent cx="10039350" cy="86591"/>
              <wp:effectExtent l="0" t="0" r="0" b="8890"/>
              <wp:wrapNone/>
              <wp:docPr id="1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39350" cy="86591"/>
                      </a:xfrm>
                      <a:prstGeom prst="rect">
                        <a:avLst/>
                      </a:prstGeom>
                      <a:solidFill>
                        <a:srgbClr val="31AF4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>
            <v:rect id="Rectangle 3" style="position:absolute;margin-left:.9pt;margin-top:.35pt;width:790.5pt;height:6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31af49" stroked="f" w14:anchorId="13052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nK6QEAALUDAAAOAAAAZHJzL2Uyb0RvYy54bWysU9uO2yAQfa/Uf0C8N7Zz2W6sOKsoq1SV&#10;thdp2w8gGNuomKEDiZN+fQeczUbtW9UXxDBwZs6Zw+rh1Bt2VOg12IoXk5wzZSXU2rYV//5t9+6e&#10;Mx+ErYUBqyp+Vp4/rN++WQ2uVFPowNQKGYFYXw6u4l0IrswyLzvVCz8BpywlG8BeBAqxzWoUA6H3&#10;Jpvm+V02ANYOQSrv6fRxTPJ1wm8aJcOXpvEqMFNx6i2kFdO6j2u2XomyReE6LS9tiH/oohfaUtEr&#10;1KMIgh1Q/wXVa4ngoQkTCX0GTaOlShyITZH/wea5E04lLiSOd1eZ/P+DlZ+Pz+4rxta9ewL5wzML&#10;207YVm0QYeiUqKlcEYXKBufL64MYeHrK9sMnqGm04hAgaXBqsI+AxI6dktTnq9TqFJikwyLPZ8vZ&#10;gkYiKXl/t1iOJUT58tqhDx8U9CxuKo40yoQujk8+xG5E+XIldQ9G1zttTAqw3W8NsqOgsc+KzW6+&#10;TASI5O01Y+NlC/HZiBhPEs3ILJrIl3uoz8QSYfQOeZ02HeAvzgbyTcX9z4NAxZn5aEmpZTGfR6Ol&#10;YL54P6UAbzP724ywkqAqHjgbt9swmvPgULcdVSoSaQsbUrfRifhrV5dmyRtJj4uPo/lu43Tr9bet&#10;fwMAAP//AwBQSwMEFAAGAAgAAAAhAOfkiTbbAAAABgEAAA8AAABkcnMvZG93bnJldi54bWxMjt1K&#10;w0AQhe8F32EZwRtpN7a1hphNEYtoUYTWPsA0OybB7G7Y3fz49k6v9G4+znDOl28m04qBfGicVXA7&#10;T0CQLZ1ubKXg+Pk8S0GEiFZj6ywp+KEAm+LyIsdMu9HuaTjESnCJDRkqqGPsMilDWZPBMHcdWc6+&#10;nDcYGX0ltceRy00rF0mylgYbyws1dvRUU/l96A3v3izfP4aXNZbp6rXX4+5te9x6pa6vpscHEJGm&#10;+PcMZ31Wh4KdTq63OoiWmcWjgnsQ5/AuXTCf+FotQRa5/K9f/AIAAP//AwBQSwECLQAUAAYACAAA&#10;ACEAtoM4kv4AAADhAQAAEwAAAAAAAAAAAAAAAAAAAAAAW0NvbnRlbnRfVHlwZXNdLnhtbFBLAQIt&#10;ABQABgAIAAAAIQA4/SH/1gAAAJQBAAALAAAAAAAAAAAAAAAAAC8BAABfcmVscy8ucmVsc1BLAQIt&#10;ABQABgAIAAAAIQDLYmnK6QEAALUDAAAOAAAAAAAAAAAAAAAAAC4CAABkcnMvZTJvRG9jLnhtbFBL&#10;AQItABQABgAIAAAAIQDn5Ik22wAAAAYBAAAPAAAAAAAAAAAAAAAAAEMEAABkcnMvZG93bnJldi54&#10;bWxQSwUGAAAAAAQABADzAAAASw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52B"/>
    <w:multiLevelType w:val="hybridMultilevel"/>
    <w:tmpl w:val="8C44A2DA"/>
    <w:lvl w:ilvl="0" w:tplc="0C6E3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ED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0ED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763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4B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2C6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523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C2F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148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131B00"/>
    <w:multiLevelType w:val="hybridMultilevel"/>
    <w:tmpl w:val="EB023E8E"/>
    <w:lvl w:ilvl="0" w:tplc="59E05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04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2F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46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CF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0D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780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AF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D04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D5488C"/>
    <w:multiLevelType w:val="hybridMultilevel"/>
    <w:tmpl w:val="3EB4F17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C0C0F36"/>
    <w:multiLevelType w:val="hybridMultilevel"/>
    <w:tmpl w:val="781C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A3C4D"/>
    <w:multiLevelType w:val="hybridMultilevel"/>
    <w:tmpl w:val="39F00560"/>
    <w:lvl w:ilvl="0" w:tplc="AAC4B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35494"/>
    <w:multiLevelType w:val="hybridMultilevel"/>
    <w:tmpl w:val="DF2C252E"/>
    <w:lvl w:ilvl="0" w:tplc="CFD6E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CD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F87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8A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B24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882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BAE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2B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7A7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1C5F3E"/>
    <w:multiLevelType w:val="hybridMultilevel"/>
    <w:tmpl w:val="90D02166"/>
    <w:lvl w:ilvl="0" w:tplc="CEAAEB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854DA6"/>
    <w:multiLevelType w:val="hybridMultilevel"/>
    <w:tmpl w:val="5C64F2CC"/>
    <w:lvl w:ilvl="0" w:tplc="1DCA1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4849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2C2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CC9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045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AE5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C1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2A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94D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8551832">
    <w:abstractNumId w:val="2"/>
  </w:num>
  <w:num w:numId="2" w16cid:durableId="1862157075">
    <w:abstractNumId w:val="7"/>
  </w:num>
  <w:num w:numId="3" w16cid:durableId="137916041">
    <w:abstractNumId w:val="1"/>
  </w:num>
  <w:num w:numId="4" w16cid:durableId="2087412493">
    <w:abstractNumId w:val="0"/>
  </w:num>
  <w:num w:numId="5" w16cid:durableId="176581617">
    <w:abstractNumId w:val="5"/>
  </w:num>
  <w:num w:numId="6" w16cid:durableId="1145271255">
    <w:abstractNumId w:val="3"/>
  </w:num>
  <w:num w:numId="7" w16cid:durableId="2044667241">
    <w:abstractNumId w:val="4"/>
  </w:num>
  <w:num w:numId="8" w16cid:durableId="1533613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wNzc3sTA0MjW3NLRU0lEKTi0uzszPAykwNKgFAMSSvLgtAAAA"/>
  </w:docVars>
  <w:rsids>
    <w:rsidRoot w:val="001C512B"/>
    <w:rsid w:val="00016B81"/>
    <w:rsid w:val="0002436B"/>
    <w:rsid w:val="00025B36"/>
    <w:rsid w:val="000268EB"/>
    <w:rsid w:val="00027453"/>
    <w:rsid w:val="0003440B"/>
    <w:rsid w:val="000523D6"/>
    <w:rsid w:val="00082FF9"/>
    <w:rsid w:val="000A4154"/>
    <w:rsid w:val="000B2705"/>
    <w:rsid w:val="000C65B7"/>
    <w:rsid w:val="000F4336"/>
    <w:rsid w:val="0010346B"/>
    <w:rsid w:val="00111D96"/>
    <w:rsid w:val="001478A0"/>
    <w:rsid w:val="001641E6"/>
    <w:rsid w:val="00166C23"/>
    <w:rsid w:val="001766FB"/>
    <w:rsid w:val="00190C3E"/>
    <w:rsid w:val="001A2884"/>
    <w:rsid w:val="001C512B"/>
    <w:rsid w:val="001C558E"/>
    <w:rsid w:val="00205DEF"/>
    <w:rsid w:val="00206A3C"/>
    <w:rsid w:val="00210002"/>
    <w:rsid w:val="002137BE"/>
    <w:rsid w:val="00244E95"/>
    <w:rsid w:val="00251518"/>
    <w:rsid w:val="00270113"/>
    <w:rsid w:val="002740FB"/>
    <w:rsid w:val="0029035D"/>
    <w:rsid w:val="002923FA"/>
    <w:rsid w:val="002B5DF8"/>
    <w:rsid w:val="002C6BF9"/>
    <w:rsid w:val="002E1BB9"/>
    <w:rsid w:val="002E637D"/>
    <w:rsid w:val="002F0722"/>
    <w:rsid w:val="003119B8"/>
    <w:rsid w:val="00330DE3"/>
    <w:rsid w:val="00335488"/>
    <w:rsid w:val="00342A81"/>
    <w:rsid w:val="00344A59"/>
    <w:rsid w:val="00350FFE"/>
    <w:rsid w:val="003542F7"/>
    <w:rsid w:val="00364635"/>
    <w:rsid w:val="00366870"/>
    <w:rsid w:val="00375544"/>
    <w:rsid w:val="00380394"/>
    <w:rsid w:val="003826AB"/>
    <w:rsid w:val="00382E72"/>
    <w:rsid w:val="003A10F4"/>
    <w:rsid w:val="003E2D5E"/>
    <w:rsid w:val="003E507B"/>
    <w:rsid w:val="004012CE"/>
    <w:rsid w:val="00423023"/>
    <w:rsid w:val="00437428"/>
    <w:rsid w:val="00447B4B"/>
    <w:rsid w:val="00463962"/>
    <w:rsid w:val="00464D6F"/>
    <w:rsid w:val="0046554D"/>
    <w:rsid w:val="004803F3"/>
    <w:rsid w:val="00496369"/>
    <w:rsid w:val="00497815"/>
    <w:rsid w:val="004A7166"/>
    <w:rsid w:val="004B25CA"/>
    <w:rsid w:val="004B34C7"/>
    <w:rsid w:val="004C5C1C"/>
    <w:rsid w:val="004F1695"/>
    <w:rsid w:val="005303D0"/>
    <w:rsid w:val="00562694"/>
    <w:rsid w:val="005654B6"/>
    <w:rsid w:val="00581939"/>
    <w:rsid w:val="00581FDF"/>
    <w:rsid w:val="00583261"/>
    <w:rsid w:val="005B060E"/>
    <w:rsid w:val="005F09D7"/>
    <w:rsid w:val="00607AC4"/>
    <w:rsid w:val="00610F90"/>
    <w:rsid w:val="00627FDF"/>
    <w:rsid w:val="0064109D"/>
    <w:rsid w:val="00666C68"/>
    <w:rsid w:val="00684D68"/>
    <w:rsid w:val="00697F12"/>
    <w:rsid w:val="006A264D"/>
    <w:rsid w:val="006A4730"/>
    <w:rsid w:val="006C378F"/>
    <w:rsid w:val="006D1247"/>
    <w:rsid w:val="006D625F"/>
    <w:rsid w:val="006D6EC7"/>
    <w:rsid w:val="006F472E"/>
    <w:rsid w:val="006F74A4"/>
    <w:rsid w:val="00753962"/>
    <w:rsid w:val="0076086D"/>
    <w:rsid w:val="00790A6E"/>
    <w:rsid w:val="00793222"/>
    <w:rsid w:val="007A7CC8"/>
    <w:rsid w:val="007C3243"/>
    <w:rsid w:val="007D7231"/>
    <w:rsid w:val="007E253B"/>
    <w:rsid w:val="007E3B61"/>
    <w:rsid w:val="00800482"/>
    <w:rsid w:val="00801ECC"/>
    <w:rsid w:val="00824F5A"/>
    <w:rsid w:val="00840932"/>
    <w:rsid w:val="0087707B"/>
    <w:rsid w:val="008B22E5"/>
    <w:rsid w:val="008B709A"/>
    <w:rsid w:val="008C4B9F"/>
    <w:rsid w:val="008D02FB"/>
    <w:rsid w:val="008F0C4D"/>
    <w:rsid w:val="008F3326"/>
    <w:rsid w:val="00903D61"/>
    <w:rsid w:val="00911F1D"/>
    <w:rsid w:val="00913721"/>
    <w:rsid w:val="0092528D"/>
    <w:rsid w:val="00972029"/>
    <w:rsid w:val="0097740C"/>
    <w:rsid w:val="009A231E"/>
    <w:rsid w:val="009B7B6B"/>
    <w:rsid w:val="009C437B"/>
    <w:rsid w:val="009E3F06"/>
    <w:rsid w:val="009F29E8"/>
    <w:rsid w:val="00A112E0"/>
    <w:rsid w:val="00A11510"/>
    <w:rsid w:val="00A17249"/>
    <w:rsid w:val="00A20051"/>
    <w:rsid w:val="00A23E20"/>
    <w:rsid w:val="00A30B4E"/>
    <w:rsid w:val="00A378FD"/>
    <w:rsid w:val="00A453B2"/>
    <w:rsid w:val="00A468B3"/>
    <w:rsid w:val="00A502C3"/>
    <w:rsid w:val="00A73EDA"/>
    <w:rsid w:val="00A87322"/>
    <w:rsid w:val="00AA127C"/>
    <w:rsid w:val="00AA4AC9"/>
    <w:rsid w:val="00AC718E"/>
    <w:rsid w:val="00AD135E"/>
    <w:rsid w:val="00AD7F3E"/>
    <w:rsid w:val="00AE66F2"/>
    <w:rsid w:val="00AF5876"/>
    <w:rsid w:val="00B454D6"/>
    <w:rsid w:val="00B54B49"/>
    <w:rsid w:val="00B60C88"/>
    <w:rsid w:val="00B6659E"/>
    <w:rsid w:val="00B81982"/>
    <w:rsid w:val="00BB06DE"/>
    <w:rsid w:val="00BE0C1C"/>
    <w:rsid w:val="00C065C8"/>
    <w:rsid w:val="00C075D4"/>
    <w:rsid w:val="00C21BC8"/>
    <w:rsid w:val="00C25550"/>
    <w:rsid w:val="00C30183"/>
    <w:rsid w:val="00C622FA"/>
    <w:rsid w:val="00C7502E"/>
    <w:rsid w:val="00C76FB7"/>
    <w:rsid w:val="00CD2823"/>
    <w:rsid w:val="00D00070"/>
    <w:rsid w:val="00D375BC"/>
    <w:rsid w:val="00D466D3"/>
    <w:rsid w:val="00D4786E"/>
    <w:rsid w:val="00D71EE8"/>
    <w:rsid w:val="00D836CD"/>
    <w:rsid w:val="00D85DEA"/>
    <w:rsid w:val="00DA0AD4"/>
    <w:rsid w:val="00DB18A5"/>
    <w:rsid w:val="00DB439A"/>
    <w:rsid w:val="00DD224D"/>
    <w:rsid w:val="00DD23B9"/>
    <w:rsid w:val="00DD303F"/>
    <w:rsid w:val="00DD5B65"/>
    <w:rsid w:val="00DF67F8"/>
    <w:rsid w:val="00E02E94"/>
    <w:rsid w:val="00E542C8"/>
    <w:rsid w:val="00E63F41"/>
    <w:rsid w:val="00E72ECA"/>
    <w:rsid w:val="00E96DD0"/>
    <w:rsid w:val="00E9770F"/>
    <w:rsid w:val="00EB4EBF"/>
    <w:rsid w:val="00ED1326"/>
    <w:rsid w:val="00ED19C3"/>
    <w:rsid w:val="00ED7169"/>
    <w:rsid w:val="00EF1C7C"/>
    <w:rsid w:val="00EF4F9D"/>
    <w:rsid w:val="00F01FAD"/>
    <w:rsid w:val="00F17BAC"/>
    <w:rsid w:val="00F17C78"/>
    <w:rsid w:val="00F316DF"/>
    <w:rsid w:val="00F53BBC"/>
    <w:rsid w:val="00F55BD4"/>
    <w:rsid w:val="00F5658F"/>
    <w:rsid w:val="00F77F67"/>
    <w:rsid w:val="00F85E72"/>
    <w:rsid w:val="00F87356"/>
    <w:rsid w:val="00FA3A8C"/>
    <w:rsid w:val="00FA58B9"/>
    <w:rsid w:val="00FA5D09"/>
    <w:rsid w:val="00FE4902"/>
    <w:rsid w:val="14D502EC"/>
    <w:rsid w:val="3CA81B44"/>
    <w:rsid w:val="4A9B7BEE"/>
    <w:rsid w:val="54A25695"/>
    <w:rsid w:val="5AA284B3"/>
    <w:rsid w:val="61C25264"/>
    <w:rsid w:val="702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6D303"/>
  <w15:chartTrackingRefBased/>
  <w15:docId w15:val="{43FD6208-1098-4040-94BD-D7089329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1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12B"/>
  </w:style>
  <w:style w:type="paragraph" w:styleId="ListParagraph">
    <w:name w:val="List Paragraph"/>
    <w:basedOn w:val="Normal"/>
    <w:uiPriority w:val="34"/>
    <w:qFormat/>
    <w:rsid w:val="001C512B"/>
    <w:pPr>
      <w:ind w:left="720"/>
      <w:contextualSpacing/>
    </w:pPr>
  </w:style>
  <w:style w:type="table" w:customStyle="1" w:styleId="myOwnTableStyle11">
    <w:name w:val="myOwnTableStyle11"/>
    <w:uiPriority w:val="99"/>
    <w:rsid w:val="001C512B"/>
    <w:pPr>
      <w:spacing w:after="200" w:line="276" w:lineRule="auto"/>
    </w:pPr>
    <w:rPr>
      <w:rFonts w:ascii="Arial" w:eastAsia="Arial" w:hAnsi="Arial" w:cs="Arial"/>
      <w:sz w:val="20"/>
      <w:szCs w:val="20"/>
      <w:lang w:eastAsia="ja-JP"/>
    </w:rPr>
    <w:tblPr>
      <w:tblBorders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  <w:insideH w:val="single" w:sz="6" w:space="0" w:color="DDDDDD"/>
        <w:insideV w:val="single" w:sz="6" w:space="0" w:color="DDDDDD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tcBorders>
          <w:bottom w:val="single" w:sz="18" w:space="0" w:color="0000FF"/>
        </w:tcBorders>
        <w:shd w:val="clear" w:color="auto" w:fill="DDDDDD"/>
      </w:tcPr>
    </w:tblStylePr>
  </w:style>
  <w:style w:type="paragraph" w:styleId="NormalWeb">
    <w:name w:val="Normal (Web)"/>
    <w:basedOn w:val="Normal"/>
    <w:uiPriority w:val="99"/>
    <w:unhideWhenUsed/>
    <w:rsid w:val="001C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C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2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2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13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7BE"/>
  </w:style>
  <w:style w:type="character" w:styleId="Hyperlink">
    <w:name w:val="Hyperlink"/>
    <w:basedOn w:val="DefaultParagraphFont"/>
    <w:uiPriority w:val="99"/>
    <w:unhideWhenUsed/>
    <w:rsid w:val="00D375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5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724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832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6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1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4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53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56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2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8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4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5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7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4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4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h.naf.org/public/learn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9386-AAF8-4092-822E-46E9A617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Aazam Irilian</dc:creator>
  <cp:keywords/>
  <dc:description/>
  <cp:lastModifiedBy>Jennifer Geisler</cp:lastModifiedBy>
  <cp:revision>4</cp:revision>
  <dcterms:created xsi:type="dcterms:W3CDTF">2025-05-22T21:25:00Z</dcterms:created>
  <dcterms:modified xsi:type="dcterms:W3CDTF">2025-05-22T21:26:00Z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0b39bfb3be2afdb7d59133d98d5a319a8ac0082d6d7fbcabfd13505ad55b5c9c</vt:lpwstr>
  </property>
</Properties>
</file>