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344" w14:textId="6C713EF3" w:rsidR="004012CE" w:rsidRPr="004012CE" w:rsidRDefault="000523D6" w:rsidP="004012CE">
      <w:pPr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Personalized </w:t>
      </w:r>
      <w:r w:rsidR="002B5DF8">
        <w:rPr>
          <w:rFonts w:ascii="Tahoma" w:eastAsia="Tahoma" w:hAnsi="Tahoma" w:cs="Tahoma"/>
          <w:b/>
          <w:bCs/>
          <w:sz w:val="32"/>
          <w:szCs w:val="32"/>
        </w:rPr>
        <w:t xml:space="preserve">Learning </w:t>
      </w:r>
      <w:r>
        <w:rPr>
          <w:rFonts w:ascii="Tahoma" w:eastAsia="Tahoma" w:hAnsi="Tahoma" w:cs="Tahoma"/>
          <w:b/>
          <w:bCs/>
          <w:sz w:val="32"/>
          <w:szCs w:val="32"/>
        </w:rPr>
        <w:t>Environment</w:t>
      </w:r>
      <w:r w:rsidR="00380394">
        <w:rPr>
          <w:rFonts w:ascii="Tahoma" w:eastAsia="Tahoma" w:hAnsi="Tahoma" w:cs="Tahoma"/>
          <w:b/>
          <w:bCs/>
          <w:sz w:val="32"/>
          <w:szCs w:val="32"/>
        </w:rPr>
        <w:t xml:space="preserve"> Template</w:t>
      </w:r>
    </w:p>
    <w:tbl>
      <w:tblPr>
        <w:tblStyle w:val="myOwnTableStyle11"/>
        <w:tblpPr w:leftFromText="180" w:rightFromText="180" w:vertAnchor="text" w:tblpY="1"/>
        <w:tblOverlap w:val="nev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7288"/>
      </w:tblGrid>
      <w:tr w:rsidR="00AD7F3E" w:rsidRPr="00027453" w14:paraId="709E46B7" w14:textId="77777777" w:rsidTr="00052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4519249C" w14:textId="38B9C83B" w:rsidR="00AD7F3E" w:rsidRPr="003826AB" w:rsidRDefault="000523D6" w:rsidP="003119B8">
            <w:pPr>
              <w:spacing w:before="60" w:after="60"/>
              <w:contextualSpacing/>
              <w:rPr>
                <w:rFonts w:ascii="Tahoma" w:hAnsi="Tahoma" w:cs="Tahoma"/>
                <w:bCs/>
                <w:color w:val="FFFFFF" w:themeColor="background1"/>
              </w:rPr>
            </w:pPr>
            <w:r w:rsidRPr="003826AB">
              <w:rPr>
                <w:rFonts w:ascii="Tahoma" w:hAnsi="Tahoma" w:cs="Tahoma"/>
                <w:b/>
                <w:color w:val="FFFFFF" w:themeColor="background1"/>
              </w:rPr>
              <w:t xml:space="preserve">Personalized </w:t>
            </w:r>
            <w:r w:rsidR="002B5DF8">
              <w:rPr>
                <w:rFonts w:ascii="Tahoma" w:hAnsi="Tahoma" w:cs="Tahoma"/>
                <w:b/>
                <w:color w:val="FFFFFF" w:themeColor="background1"/>
              </w:rPr>
              <w:t xml:space="preserve">Learning </w:t>
            </w:r>
            <w:r w:rsidRPr="003826AB">
              <w:rPr>
                <w:rFonts w:ascii="Tahoma" w:hAnsi="Tahoma" w:cs="Tahoma"/>
                <w:b/>
                <w:color w:val="FFFFFF" w:themeColor="background1"/>
              </w:rPr>
              <w:t>Environment</w:t>
            </w:r>
            <w:r w:rsidR="00F77F67" w:rsidRPr="003826AB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AD7F3E" w:rsidRPr="003826AB">
              <w:rPr>
                <w:rFonts w:ascii="Tahoma" w:hAnsi="Tahoma" w:cs="Tahoma"/>
                <w:b/>
                <w:color w:val="FFFFFF" w:themeColor="background1"/>
              </w:rPr>
              <w:t>1.</w:t>
            </w:r>
            <w:r w:rsidRPr="003826AB">
              <w:rPr>
                <w:rFonts w:ascii="Tahoma" w:hAnsi="Tahoma" w:cs="Tahoma"/>
                <w:b/>
                <w:color w:val="FFFFFF" w:themeColor="background1"/>
              </w:rPr>
              <w:t>2</w:t>
            </w:r>
            <w:r w:rsidR="00AD7F3E" w:rsidRPr="003826AB">
              <w:rPr>
                <w:rFonts w:ascii="Tahoma" w:hAnsi="Tahoma" w:cs="Tahoma"/>
                <w:b/>
                <w:color w:val="FFFFFF" w:themeColor="background1"/>
              </w:rPr>
              <w:t>.</w:t>
            </w:r>
            <w:r w:rsidRPr="003826AB">
              <w:rPr>
                <w:rFonts w:ascii="Tahoma" w:hAnsi="Tahoma" w:cs="Tahoma"/>
                <w:b/>
                <w:color w:val="FFFFFF" w:themeColor="background1"/>
              </w:rPr>
              <w:t>a</w:t>
            </w:r>
            <w:r w:rsidR="00F77F67" w:rsidRPr="003826AB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="003826AB" w:rsidRPr="003826AB">
              <w:rPr>
                <w:rFonts w:ascii="Tahoma" w:hAnsi="Tahoma" w:cs="Tahoma"/>
                <w:bCs/>
                <w:color w:val="FFFFFF" w:themeColor="background1"/>
              </w:rPr>
              <w:t xml:space="preserve"> The academy fosters a personalized </w:t>
            </w:r>
            <w:r w:rsidR="002B5DF8">
              <w:rPr>
                <w:rFonts w:ascii="Tahoma" w:hAnsi="Tahoma" w:cs="Tahoma"/>
                <w:bCs/>
                <w:color w:val="FFFFFF" w:themeColor="background1"/>
              </w:rPr>
              <w:t xml:space="preserve">learning </w:t>
            </w:r>
            <w:r w:rsidR="003826AB" w:rsidRPr="003826AB">
              <w:rPr>
                <w:rFonts w:ascii="Tahoma" w:hAnsi="Tahoma" w:cs="Tahoma"/>
                <w:bCs/>
                <w:color w:val="FFFFFF" w:themeColor="background1"/>
              </w:rPr>
              <w:t>environment that promotes student success and attainment of college and career goals.</w:t>
            </w:r>
          </w:p>
        </w:tc>
      </w:tr>
      <w:tr w:rsidR="000523D6" w:rsidRPr="00027453" w14:paraId="221FA296" w14:textId="77777777" w:rsidTr="00D00070">
        <w:trPr>
          <w:trHeight w:val="273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  <w:vAlign w:val="center"/>
          </w:tcPr>
          <w:p w14:paraId="030BD6B7" w14:textId="52E76C24" w:rsidR="000523D6" w:rsidRPr="000523D6" w:rsidRDefault="00382E72" w:rsidP="003119B8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Strategic Action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</w:tcPr>
          <w:p w14:paraId="483E8921" w14:textId="463649E3" w:rsidR="000523D6" w:rsidRPr="000523D6" w:rsidRDefault="00382E72" w:rsidP="003119B8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color w:val="FFFFFF"/>
                <w:sz w:val="22"/>
                <w:szCs w:val="22"/>
              </w:rPr>
              <w:t>Description</w:t>
            </w:r>
          </w:p>
        </w:tc>
      </w:tr>
      <w:tr w:rsidR="000523D6" w:rsidRPr="00027453" w14:paraId="6DB4AA18" w14:textId="77777777" w:rsidTr="00D00070">
        <w:trPr>
          <w:trHeight w:val="1677"/>
        </w:trPr>
        <w:tc>
          <w:tcPr>
            <w:tcW w:w="2437" w:type="pct"/>
            <w:tcBorders>
              <w:top w:val="single" w:sz="4" w:space="0" w:color="auto"/>
            </w:tcBorders>
            <w:shd w:val="clear" w:color="auto" w:fill="auto"/>
          </w:tcPr>
          <w:p w14:paraId="32AD280A" w14:textId="7C6FC375" w:rsidR="00801ECC" w:rsidRPr="00A112E0" w:rsidRDefault="00801ECC" w:rsidP="00DD23B9">
            <w:pPr>
              <w:spacing w:before="120" w:after="120"/>
              <w:rPr>
                <w:rFonts w:ascii="Tahoma" w:hAnsi="Tahoma" w:cs="Tahoma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01EC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Connecting learning to students’ interests, abilities, and aspirations.</w:t>
            </w:r>
            <w:r w:rsidR="00DD23B9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br/>
            </w:r>
            <w:r w:rsidR="002C6BF9" w:rsidRPr="002C6BF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Examples:</w:t>
            </w:r>
            <w:r w:rsidR="002C6BF9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Allow student choice of a career pathway, program of study course selection, project/assignment topics, and work-based learning experiences; Monitor students’ academic achievement; Provide support systems to ensure students’ academic and social success</w:t>
            </w:r>
            <w:r w:rsidR="00A378FD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.</w:t>
            </w:r>
            <w:r w:rsid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r w:rsidR="00D00070">
              <w:t xml:space="preserve"> </w:t>
            </w:r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Students complet</w:t>
            </w:r>
            <w:r w:rsid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e</w:t>
            </w:r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authentic learning projects (e.g.</w:t>
            </w:r>
            <w:r w:rsidR="002F0722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,</w:t>
            </w:r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hyperlink r:id="rId8" w:history="1">
              <w:r w:rsidR="00D00070" w:rsidRPr="00D375B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Passport Expeditions</w:t>
              </w:r>
            </w:hyperlink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, national calendar projects </w:t>
            </w:r>
            <w:r w:rsidR="00D375BC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celebrating </w:t>
            </w:r>
            <w:hyperlink r:id="rId9" w:history="1">
              <w:r w:rsidR="00D375BC" w:rsidRPr="00D375B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diversity</w:t>
              </w:r>
            </w:hyperlink>
            <w:r w:rsidR="00D375BC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or </w:t>
            </w:r>
            <w:hyperlink r:id="rId10" w:history="1">
              <w:r w:rsidR="00D375BC" w:rsidRPr="00D375B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careers</w:t>
              </w:r>
            </w:hyperlink>
            <w:r w:rsidR="00D375BC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such as</w:t>
            </w:r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National Engineers Week and National Computer Science Week</w:t>
            </w:r>
            <w:r w:rsidR="00D375BC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,</w:t>
            </w:r>
            <w:r w:rsidR="00D00070" w:rsidRPr="00D00070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etc.)</w:t>
            </w:r>
          </w:p>
        </w:tc>
        <w:tc>
          <w:tcPr>
            <w:tcW w:w="25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6C63A3B" w14:textId="41B0A587" w:rsidR="000523D6" w:rsidRPr="00801ECC" w:rsidRDefault="000523D6" w:rsidP="003119B8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523D6" w:rsidRPr="00027453" w14:paraId="2D10F4A7" w14:textId="77777777" w:rsidTr="00D00070">
        <w:trPr>
          <w:trHeight w:val="1812"/>
        </w:trPr>
        <w:tc>
          <w:tcPr>
            <w:tcW w:w="2437" w:type="pct"/>
            <w:shd w:val="clear" w:color="auto" w:fill="auto"/>
          </w:tcPr>
          <w:p w14:paraId="46EE518E" w14:textId="5E5E49ED" w:rsidR="000523D6" w:rsidRPr="00801ECC" w:rsidRDefault="00801ECC" w:rsidP="000523D6">
            <w:pPr>
              <w:spacing w:before="120" w:after="120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801EC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Implementing academy structures that encourage peer relationships and develop a sense of belonging among academy members.</w:t>
            </w:r>
            <w:r w:rsidR="00DD23B9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br/>
            </w:r>
            <w:r w:rsidR="00A112E0" w:rsidRPr="002C6BF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Examples:</w:t>
            </w:r>
            <w:r w:rsidR="00E63F41" w:rsidRPr="002C6BF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</w:t>
            </w:r>
            <w:r w:rsidR="00E63F41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Wear gear/clothing that distinguish</w:t>
            </w:r>
            <w:r w:rsidR="003826AB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es</w:t>
            </w:r>
            <w:r w:rsidR="00E63F41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academy students;</w:t>
            </w:r>
            <w:r w:rsidR="003826AB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r w:rsidR="00E63F41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Encourag</w:t>
            </w:r>
            <w:r w:rsidR="003826AB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e </w:t>
            </w:r>
            <w:r w:rsidR="00E63F41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participation in theme-related clubs</w:t>
            </w:r>
            <w:r w:rsidR="003826AB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and</w:t>
            </w:r>
            <w:r w:rsidR="00DD23B9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r w:rsidR="00E63F41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academy projects</w:t>
            </w:r>
            <w:r w:rsidR="00DD23B9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a</w:t>
            </w:r>
            <w:r w:rsidR="003826AB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s well as extracurricular initiatives; Develop leadership opportunities within the academy</w:t>
            </w:r>
            <w:r w:rsidR="00B60C88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3" w:type="pct"/>
            <w:shd w:val="clear" w:color="auto" w:fill="FFFFFF" w:themeFill="background1"/>
          </w:tcPr>
          <w:p w14:paraId="30AB0CA5" w14:textId="30CB1013" w:rsidR="000523D6" w:rsidRPr="00801ECC" w:rsidRDefault="000523D6" w:rsidP="003119B8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523D6" w:rsidRPr="00027453" w14:paraId="0694A1DD" w14:textId="77777777" w:rsidTr="00D00070">
        <w:trPr>
          <w:trHeight w:val="1938"/>
        </w:trPr>
        <w:tc>
          <w:tcPr>
            <w:tcW w:w="2437" w:type="pct"/>
            <w:shd w:val="clear" w:color="auto" w:fill="auto"/>
          </w:tcPr>
          <w:p w14:paraId="7E8674EB" w14:textId="24F89290" w:rsidR="000523D6" w:rsidRPr="00801ECC" w:rsidRDefault="00801ECC" w:rsidP="000523D6">
            <w:pPr>
              <w:spacing w:before="120" w:after="120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801EC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Developing personalized academy learning plans that the academy team regularly reviews to assess student progress towards college and career goals.</w:t>
            </w:r>
            <w:r w:rsidR="00562694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br/>
            </w:r>
            <w:r w:rsidR="00562694" w:rsidRPr="002C6BF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Examples: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Conduct quarterly 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NAFTrack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data chats with academy students to assess 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progress toward NAFTrack Certification;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Share o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ther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creative 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practices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that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ensure students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achieve their college/career g</w:t>
            </w:r>
            <w:r w:rsidR="00562694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oal</w:t>
            </w:r>
            <w:r w:rsidR="00D375BC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s; Earn </w:t>
            </w:r>
            <w:hyperlink r:id="rId11" w:history="1">
              <w:r w:rsidR="00D375BC" w:rsidRPr="00B60C88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NAF’s Personalized Learning micro-credential</w:t>
              </w:r>
            </w:hyperlink>
            <w:r w:rsidR="00B60C88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3" w:type="pct"/>
            <w:shd w:val="clear" w:color="auto" w:fill="FFFFFF" w:themeFill="background1"/>
          </w:tcPr>
          <w:p w14:paraId="077DF7B5" w14:textId="79346F2F" w:rsidR="000523D6" w:rsidRPr="00801ECC" w:rsidRDefault="000523D6" w:rsidP="003119B8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1ECC" w:rsidRPr="00027453" w14:paraId="0E919EFF" w14:textId="77777777" w:rsidTr="00D00070">
        <w:trPr>
          <w:trHeight w:val="1875"/>
        </w:trPr>
        <w:tc>
          <w:tcPr>
            <w:tcW w:w="2437" w:type="pct"/>
            <w:shd w:val="clear" w:color="auto" w:fill="auto"/>
          </w:tcPr>
          <w:p w14:paraId="17805827" w14:textId="7DD9812B" w:rsidR="00801ECC" w:rsidRPr="00801ECC" w:rsidRDefault="00801ECC" w:rsidP="000523D6">
            <w:pPr>
              <w:spacing w:before="120" w:after="120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801ECC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Engaging a network of teachers, family, mentors, and advisory board members who connect with academy students to provide support for accomplishing their college and career goals.</w:t>
            </w:r>
            <w:r w:rsidR="002E637D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br/>
            </w:r>
            <w:r w:rsidR="002E637D" w:rsidRPr="002C6BF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Examples:</w:t>
            </w:r>
            <w:r w:rsidR="002E637D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 xml:space="preserve"> </w:t>
            </w:r>
            <w:r w:rsidR="00382E72" w:rsidRPr="002C6BF9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Plan activities to engage parents in the academy and the work of their students; Create a program for academy seniors to mentor incoming students; Provide other ways for students to connect with caring adults who encourage, guide, and promote student success</w:t>
            </w:r>
            <w:r w:rsidR="00A378FD">
              <w:rPr>
                <w:rFonts w:ascii="Tahoma" w:hAnsi="Tahoma" w:cs="Tahoma"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63" w:type="pct"/>
            <w:shd w:val="clear" w:color="auto" w:fill="FFFFFF" w:themeFill="background1"/>
          </w:tcPr>
          <w:p w14:paraId="31C285BE" w14:textId="77777777" w:rsidR="00801ECC" w:rsidRPr="00801ECC" w:rsidRDefault="00801ECC" w:rsidP="003119B8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125D3A" w14:textId="77777777" w:rsidR="004012CE" w:rsidRDefault="004012CE" w:rsidP="004012CE">
      <w:pPr>
        <w:rPr>
          <w:rFonts w:ascii="Tahoma" w:eastAsia="Tahoma" w:hAnsi="Tahoma" w:cs="Tahoma"/>
          <w:b/>
          <w:bCs/>
        </w:rPr>
      </w:pPr>
    </w:p>
    <w:sectPr w:rsidR="004012CE" w:rsidSect="00B60C88">
      <w:headerReference w:type="default" r:id="rId12"/>
      <w:pgSz w:w="15840" w:h="12240" w:orient="landscape"/>
      <w:pgMar w:top="1440" w:right="806" w:bottom="144" w:left="806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DFEA" w14:textId="77777777" w:rsidR="00FE4902" w:rsidRDefault="00FE4902" w:rsidP="002137BE">
      <w:pPr>
        <w:spacing w:after="0" w:line="240" w:lineRule="auto"/>
      </w:pPr>
      <w:r>
        <w:separator/>
      </w:r>
    </w:p>
  </w:endnote>
  <w:endnote w:type="continuationSeparator" w:id="0">
    <w:p w14:paraId="29ECC781" w14:textId="77777777" w:rsidR="00FE4902" w:rsidRDefault="00FE4902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7651" w14:textId="77777777" w:rsidR="00FE4902" w:rsidRDefault="00FE4902" w:rsidP="002137BE">
      <w:pPr>
        <w:spacing w:after="0" w:line="240" w:lineRule="auto"/>
      </w:pPr>
      <w:r>
        <w:separator/>
      </w:r>
    </w:p>
  </w:footnote>
  <w:footnote w:type="continuationSeparator" w:id="0">
    <w:p w14:paraId="7E84E864" w14:textId="77777777" w:rsidR="00FE4902" w:rsidRDefault="00FE4902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0268EB" w:rsidRPr="00C67AAE" w14:paraId="4CF04C85" w14:textId="77777777" w:rsidTr="006A264D">
      <w:tc>
        <w:tcPr>
          <w:tcW w:w="1350" w:type="dxa"/>
          <w:tcBorders>
            <w:top w:val="nil"/>
            <w:bottom w:val="nil"/>
          </w:tcBorders>
          <w:vAlign w:val="bottom"/>
        </w:tcPr>
        <w:p w14:paraId="244E3E6E" w14:textId="38786F37" w:rsidR="000268EB" w:rsidRPr="00C67AAE" w:rsidRDefault="000268EB" w:rsidP="006A264D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39B46FEB" wp14:editId="3CFB881C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6" name="Picture 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68BDC94A" w14:textId="33114DBC" w:rsidR="000268EB" w:rsidRPr="00C67AAE" w:rsidRDefault="006A264D" w:rsidP="000268EB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  <w:r>
            <w:rPr>
              <w:rFonts w:ascii="Tahoma" w:eastAsia="Times New Roman" w:hAnsi="Tahoma" w:cs="Tahoma"/>
              <w:sz w:val="20"/>
              <w:szCs w:val="20"/>
            </w:rPr>
            <w:t xml:space="preserve">     </w:t>
          </w: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53E01916" w14:textId="77777777" w:rsidR="000268EB" w:rsidRPr="00C67AAE" w:rsidRDefault="000268EB" w:rsidP="000268EB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572F4ED6" w14:textId="49CA9CD5" w:rsidR="000268EB" w:rsidRPr="00C67AAE" w:rsidRDefault="000268EB" w:rsidP="000268EB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5128B9A5" w14:textId="7F4F5E9A" w:rsidR="000C65B7" w:rsidRPr="000268EB" w:rsidRDefault="00AD135E" w:rsidP="000268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A17155" wp14:editId="2C294C53">
              <wp:simplePos x="0" y="0"/>
              <wp:positionH relativeFrom="page">
                <wp:posOffset>11430</wp:posOffset>
              </wp:positionH>
              <wp:positionV relativeFrom="page">
                <wp:posOffset>4709</wp:posOffset>
              </wp:positionV>
              <wp:extent cx="10039350" cy="86591"/>
              <wp:effectExtent l="0" t="0" r="0" b="889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86591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5299F" id="Rectangle 3" o:spid="_x0000_s1026" style="position:absolute;margin-left:.9pt;margin-top:.35pt;width:790.5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8551832">
    <w:abstractNumId w:val="2"/>
  </w:num>
  <w:num w:numId="2" w16cid:durableId="1862157075">
    <w:abstractNumId w:val="4"/>
  </w:num>
  <w:num w:numId="3" w16cid:durableId="137916041">
    <w:abstractNumId w:val="1"/>
  </w:num>
  <w:num w:numId="4" w16cid:durableId="2087412493">
    <w:abstractNumId w:val="0"/>
  </w:num>
  <w:num w:numId="5" w16cid:durableId="176581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zc3sTA0MjW3NLRU0lEKTi0uzszPAykwNKgFAMSSvLgtAAAA"/>
  </w:docVars>
  <w:rsids>
    <w:rsidRoot w:val="001C512B"/>
    <w:rsid w:val="00016B81"/>
    <w:rsid w:val="0002436B"/>
    <w:rsid w:val="00025B36"/>
    <w:rsid w:val="000268EB"/>
    <w:rsid w:val="00027453"/>
    <w:rsid w:val="0003440B"/>
    <w:rsid w:val="000523D6"/>
    <w:rsid w:val="00082FF9"/>
    <w:rsid w:val="000A4154"/>
    <w:rsid w:val="000B2705"/>
    <w:rsid w:val="000C65B7"/>
    <w:rsid w:val="000F4336"/>
    <w:rsid w:val="0010346B"/>
    <w:rsid w:val="001478A0"/>
    <w:rsid w:val="00166C23"/>
    <w:rsid w:val="001766FB"/>
    <w:rsid w:val="00190C3E"/>
    <w:rsid w:val="001A2884"/>
    <w:rsid w:val="001C512B"/>
    <w:rsid w:val="001C558E"/>
    <w:rsid w:val="00205DEF"/>
    <w:rsid w:val="00210002"/>
    <w:rsid w:val="002137BE"/>
    <w:rsid w:val="00244E95"/>
    <w:rsid w:val="00251518"/>
    <w:rsid w:val="002740FB"/>
    <w:rsid w:val="0029035D"/>
    <w:rsid w:val="002923FA"/>
    <w:rsid w:val="002B5DF8"/>
    <w:rsid w:val="002C6BF9"/>
    <w:rsid w:val="002E637D"/>
    <w:rsid w:val="002F0722"/>
    <w:rsid w:val="003119B8"/>
    <w:rsid w:val="00342A81"/>
    <w:rsid w:val="00344A59"/>
    <w:rsid w:val="00350FFE"/>
    <w:rsid w:val="003542F7"/>
    <w:rsid w:val="00364635"/>
    <w:rsid w:val="00366870"/>
    <w:rsid w:val="00380394"/>
    <w:rsid w:val="003826AB"/>
    <w:rsid w:val="00382E72"/>
    <w:rsid w:val="003A10F4"/>
    <w:rsid w:val="003E2D5E"/>
    <w:rsid w:val="003E507B"/>
    <w:rsid w:val="004012CE"/>
    <w:rsid w:val="00423023"/>
    <w:rsid w:val="00437428"/>
    <w:rsid w:val="00447B4B"/>
    <w:rsid w:val="00463962"/>
    <w:rsid w:val="00464D6F"/>
    <w:rsid w:val="0046554D"/>
    <w:rsid w:val="004803F3"/>
    <w:rsid w:val="00497815"/>
    <w:rsid w:val="004A7166"/>
    <w:rsid w:val="004B25CA"/>
    <w:rsid w:val="004C5C1C"/>
    <w:rsid w:val="004F1695"/>
    <w:rsid w:val="005303D0"/>
    <w:rsid w:val="00562694"/>
    <w:rsid w:val="005654B6"/>
    <w:rsid w:val="00581939"/>
    <w:rsid w:val="005B060E"/>
    <w:rsid w:val="005F09D7"/>
    <w:rsid w:val="00607AC4"/>
    <w:rsid w:val="00610F90"/>
    <w:rsid w:val="00627FDF"/>
    <w:rsid w:val="00666C68"/>
    <w:rsid w:val="00684D68"/>
    <w:rsid w:val="006A264D"/>
    <w:rsid w:val="006A4730"/>
    <w:rsid w:val="006C378F"/>
    <w:rsid w:val="006D1247"/>
    <w:rsid w:val="006D625F"/>
    <w:rsid w:val="006D6EC7"/>
    <w:rsid w:val="006F472E"/>
    <w:rsid w:val="006F74A4"/>
    <w:rsid w:val="00753962"/>
    <w:rsid w:val="0076086D"/>
    <w:rsid w:val="00790A6E"/>
    <w:rsid w:val="00793222"/>
    <w:rsid w:val="007E253B"/>
    <w:rsid w:val="007E3B61"/>
    <w:rsid w:val="00800482"/>
    <w:rsid w:val="00801ECC"/>
    <w:rsid w:val="00824F5A"/>
    <w:rsid w:val="00840932"/>
    <w:rsid w:val="0087707B"/>
    <w:rsid w:val="008B709A"/>
    <w:rsid w:val="008C4B9F"/>
    <w:rsid w:val="008F3326"/>
    <w:rsid w:val="00903D61"/>
    <w:rsid w:val="0092528D"/>
    <w:rsid w:val="00972029"/>
    <w:rsid w:val="0097740C"/>
    <w:rsid w:val="009A231E"/>
    <w:rsid w:val="009B7B6B"/>
    <w:rsid w:val="009C437B"/>
    <w:rsid w:val="009E3F06"/>
    <w:rsid w:val="00A112E0"/>
    <w:rsid w:val="00A11510"/>
    <w:rsid w:val="00A20051"/>
    <w:rsid w:val="00A23E20"/>
    <w:rsid w:val="00A30B4E"/>
    <w:rsid w:val="00A378FD"/>
    <w:rsid w:val="00A502C3"/>
    <w:rsid w:val="00A73EDA"/>
    <w:rsid w:val="00A87322"/>
    <w:rsid w:val="00AC718E"/>
    <w:rsid w:val="00AD135E"/>
    <w:rsid w:val="00AD7F3E"/>
    <w:rsid w:val="00AE66F2"/>
    <w:rsid w:val="00AF5876"/>
    <w:rsid w:val="00B454D6"/>
    <w:rsid w:val="00B54B49"/>
    <w:rsid w:val="00B60C88"/>
    <w:rsid w:val="00B6659E"/>
    <w:rsid w:val="00B81982"/>
    <w:rsid w:val="00BB06DE"/>
    <w:rsid w:val="00BE0C1C"/>
    <w:rsid w:val="00C065C8"/>
    <w:rsid w:val="00C21BC8"/>
    <w:rsid w:val="00C30183"/>
    <w:rsid w:val="00C622FA"/>
    <w:rsid w:val="00C7502E"/>
    <w:rsid w:val="00C76FB7"/>
    <w:rsid w:val="00D00070"/>
    <w:rsid w:val="00D375BC"/>
    <w:rsid w:val="00D466D3"/>
    <w:rsid w:val="00D4786E"/>
    <w:rsid w:val="00D71EE8"/>
    <w:rsid w:val="00D85DEA"/>
    <w:rsid w:val="00DA0AD4"/>
    <w:rsid w:val="00DB18A5"/>
    <w:rsid w:val="00DD224D"/>
    <w:rsid w:val="00DD23B9"/>
    <w:rsid w:val="00DD303F"/>
    <w:rsid w:val="00E02E94"/>
    <w:rsid w:val="00E542C8"/>
    <w:rsid w:val="00E63F41"/>
    <w:rsid w:val="00E96DD0"/>
    <w:rsid w:val="00E9770F"/>
    <w:rsid w:val="00EB4EBF"/>
    <w:rsid w:val="00ED1326"/>
    <w:rsid w:val="00ED19C3"/>
    <w:rsid w:val="00ED7169"/>
    <w:rsid w:val="00EF1C7C"/>
    <w:rsid w:val="00EF4F9D"/>
    <w:rsid w:val="00F01FAD"/>
    <w:rsid w:val="00F17BAC"/>
    <w:rsid w:val="00F17C78"/>
    <w:rsid w:val="00F53BBC"/>
    <w:rsid w:val="00F55BD4"/>
    <w:rsid w:val="00F5658F"/>
    <w:rsid w:val="00F77F67"/>
    <w:rsid w:val="00F85E72"/>
    <w:rsid w:val="00F87356"/>
    <w:rsid w:val="00FA3A8C"/>
    <w:rsid w:val="00FA5D09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6D303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  <w:style w:type="character" w:styleId="Hyperlink">
    <w:name w:val="Hyperlink"/>
    <w:basedOn w:val="DefaultParagraphFont"/>
    <w:uiPriority w:val="99"/>
    <w:unhideWhenUsed/>
    <w:rsid w:val="00D37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.naf.org/public/learning/course/passport-expedi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crocredentials.digitalpromise.org/explore/enhancing-personalized-learning-environmen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h.naf.org/public/learning/course/celebrating-national-career-holid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h.naf.org/public/learning/course/celebrating-diversity-across-the-networ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9386-AAF8-4092-822E-46E9A617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Christine Rodriguez</cp:lastModifiedBy>
  <cp:revision>2</cp:revision>
  <dcterms:created xsi:type="dcterms:W3CDTF">2022-09-14T16:16:00Z</dcterms:created>
  <dcterms:modified xsi:type="dcterms:W3CDTF">2022-09-14T16:16:00Z</dcterms:modified>
</cp:coreProperties>
</file>