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6AF4" w14:textId="59E23890" w:rsidR="00EA1CC7" w:rsidRDefault="00EA1CC7" w:rsidP="00B704CE">
      <w:pPr>
        <w:jc w:val="center"/>
        <w:rPr>
          <w:rFonts w:ascii="Verdana" w:hAnsi="Verdana"/>
          <w:b/>
          <w:color w:val="000000" w:themeColor="text1"/>
          <w:sz w:val="44"/>
          <w:szCs w:val="44"/>
          <w:lang w:val="en-GB"/>
        </w:rPr>
      </w:pPr>
    </w:p>
    <w:p w14:paraId="28E8A82D" w14:textId="0882E0EB" w:rsidR="00603F8C" w:rsidRPr="00DC4026" w:rsidRDefault="00621F7D" w:rsidP="00B704CE">
      <w:pPr>
        <w:jc w:val="center"/>
        <w:rPr>
          <w:rFonts w:ascii="DFDS" w:hAnsi="DFDS"/>
          <w:b/>
          <w:color w:val="000000" w:themeColor="text1"/>
          <w:sz w:val="44"/>
          <w:szCs w:val="44"/>
          <w:lang w:val="en-GB"/>
        </w:rPr>
      </w:pPr>
      <w:r>
        <w:rPr>
          <w:rFonts w:ascii="DFDS" w:hAnsi="DFDS"/>
          <w:b/>
          <w:color w:val="000000" w:themeColor="text1"/>
          <w:sz w:val="44"/>
          <w:szCs w:val="44"/>
          <w:lang w:val="en-GB"/>
        </w:rPr>
        <w:t xml:space="preserve">Tilbury </w:t>
      </w:r>
      <w:r w:rsidR="00C02699">
        <w:rPr>
          <w:rFonts w:ascii="DFDS" w:hAnsi="DFDS"/>
          <w:b/>
          <w:color w:val="000000" w:themeColor="text1"/>
          <w:sz w:val="44"/>
          <w:szCs w:val="44"/>
          <w:lang w:val="en-GB"/>
        </w:rPr>
        <w:t>&lt;&gt;</w:t>
      </w:r>
      <w:r>
        <w:rPr>
          <w:rFonts w:ascii="DFDS" w:hAnsi="DFDS"/>
          <w:b/>
          <w:color w:val="000000" w:themeColor="text1"/>
          <w:sz w:val="44"/>
          <w:szCs w:val="44"/>
          <w:lang w:val="en-GB"/>
        </w:rPr>
        <w:t xml:space="preserve"> Calais</w:t>
      </w:r>
    </w:p>
    <w:p w14:paraId="28E8A901" w14:textId="77777777" w:rsidR="004C3825" w:rsidRDefault="004C3825" w:rsidP="008F0074">
      <w:pPr>
        <w:rPr>
          <w:rFonts w:ascii="Verdana" w:hAnsi="Verdana"/>
          <w:color w:val="000000" w:themeColor="text1"/>
          <w:sz w:val="20"/>
          <w:szCs w:val="20"/>
          <w:lang w:val="en-GB"/>
        </w:rPr>
      </w:pPr>
    </w:p>
    <w:tbl>
      <w:tblPr>
        <w:tblW w:w="5529" w:type="dxa"/>
        <w:tblInd w:w="1769" w:type="dxa"/>
        <w:tblLayout w:type="fixed"/>
        <w:tblLook w:val="04A0" w:firstRow="1" w:lastRow="0" w:firstColumn="1" w:lastColumn="0" w:noHBand="0" w:noVBand="1"/>
      </w:tblPr>
      <w:tblGrid>
        <w:gridCol w:w="690"/>
        <w:gridCol w:w="1153"/>
        <w:gridCol w:w="1001"/>
        <w:gridCol w:w="258"/>
        <w:gridCol w:w="1293"/>
        <w:gridCol w:w="1134"/>
      </w:tblGrid>
      <w:tr w:rsidR="00AC1EE9" w:rsidRPr="00935404" w14:paraId="3746BAF5" w14:textId="77777777" w:rsidTr="003E6088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</w:tcPr>
          <w:p w14:paraId="42C1615A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7DAB81B" w14:textId="1EB34FD0" w:rsidR="00AC1EE9" w:rsidRPr="00C5294C" w:rsidRDefault="00674B5B" w:rsidP="00A0608A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Tilbury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4CD5D673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E0152F6" w14:textId="68D01969" w:rsidR="00AC1EE9" w:rsidRPr="00C5294C" w:rsidRDefault="00674B5B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Cal</w:t>
            </w:r>
            <w:r w:rsidR="00953C25"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ais</w:t>
            </w:r>
          </w:p>
        </w:tc>
      </w:tr>
      <w:tr w:rsidR="00AC1EE9" w:rsidRPr="00935404" w14:paraId="10C9DB33" w14:textId="77777777" w:rsidTr="003E6088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</w:tcPr>
          <w:p w14:paraId="0E5A9593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4428D5E2" w14:textId="4EBF8848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ETA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DA222C1" w14:textId="2FC83E9A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ETD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001C3649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55B3ED9" w14:textId="7D0C06FD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ETA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AE85011" w14:textId="41FE2BB4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ETD</w:t>
            </w:r>
          </w:p>
        </w:tc>
      </w:tr>
      <w:tr w:rsidR="00AC1EE9" w:rsidRPr="00935404" w14:paraId="13317598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17F26D33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Mon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40A54" w14:textId="5045FAA6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57EF2" w14:textId="0CEECDC0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151D1953" w14:textId="496E29C1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6152B5" w14:textId="27020554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AE9D27" w14:textId="6206FC0E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  <w:tr w:rsidR="00AC1EE9" w:rsidRPr="00935404" w14:paraId="326EF09E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6B78FCBE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Tue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84EB87" w14:textId="39D68A3F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71C6E" w14:textId="2C19E6B5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54C601A" w14:textId="17291E9B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0F98EA" w14:textId="52AC8B1D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6A302F" w14:textId="618560D8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  <w:tr w:rsidR="00AC1EE9" w:rsidRPr="00935404" w14:paraId="6A456108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65119DD6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Wed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1082C" w14:textId="69EB1099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725CA" w14:textId="6E11A0B9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27037805" w14:textId="19415081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20315B" w14:textId="4AAD83B4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124C39" w14:textId="71689CE5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  <w:tr w:rsidR="00AC1EE9" w:rsidRPr="00935404" w14:paraId="02EF5415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02A86480" w14:textId="03B0C553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Thu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427E4" w14:textId="48D17285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8B128" w14:textId="1E227E3F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31B21CF" w14:textId="7850C368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ECD3B9" w14:textId="68955810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832BA9" w14:textId="1D9D15A8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  <w:tr w:rsidR="00AC1EE9" w:rsidRPr="00935404" w14:paraId="79E64BEA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327955C3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Fri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DBF327" w14:textId="350BFB38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F7086D" w14:textId="31ED664C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80C23CA" w14:textId="24B6142E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5E9B4" w14:textId="608E8FE4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A378C2" w14:textId="72EB06BE" w:rsidR="00AC1EE9" w:rsidRPr="00C5294C" w:rsidRDefault="00953C25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  <w:tr w:rsidR="00AC1EE9" w:rsidRPr="00935404" w14:paraId="45007D0D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94C"/>
            <w:noWrap/>
            <w:vAlign w:val="center"/>
            <w:hideMark/>
          </w:tcPr>
          <w:p w14:paraId="12FB40DA" w14:textId="77777777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Sat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F3B3F3" w14:textId="72108D88" w:rsidR="00AC1EE9" w:rsidRPr="00C5294C" w:rsidRDefault="00076532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06:00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D6248" w14:textId="3FFCFA22" w:rsidR="00AC1EE9" w:rsidRPr="00C5294C" w:rsidRDefault="00076532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F4B596D" w14:textId="6855738F" w:rsidR="00AC1EE9" w:rsidRPr="00C5294C" w:rsidRDefault="00AC1EE9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B296DE" w14:textId="5ED9D07B" w:rsidR="00AC1EE9" w:rsidRPr="00C5294C" w:rsidRDefault="00076532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19:00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52AE8C" w14:textId="651FF511" w:rsidR="00AC1EE9" w:rsidRPr="00C5294C" w:rsidRDefault="00076532" w:rsidP="001A72A9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AC1EE9" w:rsidRPr="00935404" w14:paraId="363CD61C" w14:textId="77777777" w:rsidTr="0044472C">
        <w:trPr>
          <w:trHeight w:val="32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00194C"/>
            <w:noWrap/>
            <w:vAlign w:val="center"/>
            <w:hideMark/>
          </w:tcPr>
          <w:p w14:paraId="3ECA2F91" w14:textId="77777777" w:rsidR="00AC1EE9" w:rsidRPr="00C5294C" w:rsidRDefault="00AC1EE9" w:rsidP="009C11E4">
            <w:pPr>
              <w:jc w:val="center"/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</w:pPr>
            <w:r w:rsidRPr="00C5294C">
              <w:rPr>
                <w:rFonts w:ascii="DFDS Light" w:eastAsia="Times New Roman" w:hAnsi="DFDS Light" w:cs="Calibri"/>
                <w:color w:val="FFFFFF" w:themeColor="background1"/>
                <w:szCs w:val="24"/>
                <w:lang w:val="en-US"/>
              </w:rPr>
              <w:t>Sun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8FB154" w14:textId="16098D15" w:rsidR="00AC1EE9" w:rsidRPr="00C5294C" w:rsidRDefault="00076532" w:rsidP="009C11E4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BD7C1" w14:textId="0776146E" w:rsidR="00AC1EE9" w:rsidRPr="00C5294C" w:rsidRDefault="00076532" w:rsidP="009C11E4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C92D3AF" w14:textId="02AEF553" w:rsidR="00AC1EE9" w:rsidRPr="00C5294C" w:rsidRDefault="00AC1EE9" w:rsidP="009C11E4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CFB744" w14:textId="0D5C5B17" w:rsidR="00AC1EE9" w:rsidRPr="00C5294C" w:rsidRDefault="00076532" w:rsidP="009C11E4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68B9D" w14:textId="1CCB362A" w:rsidR="00AC1EE9" w:rsidRPr="00C5294C" w:rsidRDefault="00076532" w:rsidP="009C11E4">
            <w:pPr>
              <w:jc w:val="center"/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DFDS Light" w:eastAsia="Times New Roman" w:hAnsi="DFDS Light" w:cs="Calibri"/>
                <w:color w:val="000000"/>
                <w:sz w:val="22"/>
                <w:szCs w:val="22"/>
                <w:lang w:val="en-US"/>
              </w:rPr>
              <w:t>22:30</w:t>
            </w:r>
          </w:p>
        </w:tc>
      </w:tr>
    </w:tbl>
    <w:p w14:paraId="28E8A902" w14:textId="77777777" w:rsidR="00B704CE" w:rsidRDefault="00B704CE" w:rsidP="008F0074">
      <w:pPr>
        <w:rPr>
          <w:rFonts w:ascii="Verdana" w:hAnsi="Verdana"/>
          <w:color w:val="000000" w:themeColor="text1"/>
          <w:sz w:val="20"/>
          <w:szCs w:val="20"/>
          <w:lang w:val="en-GB"/>
        </w:rPr>
      </w:pPr>
    </w:p>
    <w:p w14:paraId="28E8A906" w14:textId="77777777" w:rsidR="00B704CE" w:rsidRDefault="00B704CE" w:rsidP="008F0074">
      <w:pPr>
        <w:rPr>
          <w:rFonts w:ascii="Verdana" w:hAnsi="Verdana"/>
          <w:color w:val="000000" w:themeColor="text1"/>
          <w:sz w:val="20"/>
          <w:szCs w:val="20"/>
          <w:lang w:val="en-GB"/>
        </w:rPr>
      </w:pPr>
    </w:p>
    <w:p w14:paraId="79A92983" w14:textId="2F7962F7" w:rsidR="00C85A45" w:rsidRPr="00B944DD" w:rsidRDefault="00BF1B28" w:rsidP="008F0074">
      <w:pPr>
        <w:rPr>
          <w:rFonts w:ascii="DFDS" w:hAnsi="DFDS"/>
          <w:b/>
          <w:color w:val="000000" w:themeColor="text1"/>
          <w:sz w:val="20"/>
          <w:szCs w:val="20"/>
          <w:lang w:val="en-GB"/>
        </w:rPr>
      </w:pPr>
      <w:r>
        <w:rPr>
          <w:rFonts w:ascii="DFDS" w:hAnsi="DFDS"/>
          <w:b/>
          <w:color w:val="000000" w:themeColor="text1"/>
          <w:sz w:val="20"/>
          <w:szCs w:val="20"/>
          <w:lang w:val="en-GB"/>
        </w:rPr>
        <w:t>T</w:t>
      </w:r>
      <w:r w:rsidR="00825358">
        <w:rPr>
          <w:rFonts w:ascii="DFDS" w:hAnsi="DFDS"/>
          <w:b/>
          <w:color w:val="000000" w:themeColor="text1"/>
          <w:sz w:val="20"/>
          <w:szCs w:val="20"/>
          <w:lang w:val="en-GB"/>
        </w:rPr>
        <w:t xml:space="preserve">ilbury </w:t>
      </w:r>
      <w:r w:rsidR="00825358" w:rsidRPr="00B944DD">
        <w:rPr>
          <w:rFonts w:ascii="DFDS" w:hAnsi="DFDS"/>
          <w:b/>
          <w:color w:val="000000" w:themeColor="text1"/>
          <w:sz w:val="20"/>
          <w:szCs w:val="20"/>
          <w:lang w:val="en-GB"/>
        </w:rPr>
        <w:t>Reservations</w:t>
      </w:r>
      <w:r w:rsidR="00C85A45" w:rsidRPr="00B944DD">
        <w:rPr>
          <w:rFonts w:ascii="DFDS" w:hAnsi="DFDS"/>
          <w:b/>
          <w:color w:val="000000" w:themeColor="text1"/>
          <w:sz w:val="20"/>
          <w:szCs w:val="20"/>
          <w:lang w:val="en-GB"/>
        </w:rPr>
        <w:t xml:space="preserve"> and Customer Services</w:t>
      </w:r>
    </w:p>
    <w:p w14:paraId="6F94DB74" w14:textId="18B1D78E" w:rsidR="00105AB0" w:rsidRPr="00B944DD" w:rsidRDefault="00322CFD" w:rsidP="008F0074">
      <w:pPr>
        <w:rPr>
          <w:rFonts w:ascii="DFDS" w:hAnsi="DFDS"/>
          <w:b/>
          <w:color w:val="000000" w:themeColor="text1"/>
          <w:sz w:val="20"/>
          <w:szCs w:val="20"/>
          <w:lang w:val="en-GB"/>
        </w:rPr>
      </w:pPr>
      <w:r w:rsidRPr="00B944DD">
        <w:rPr>
          <w:rFonts w:ascii="DFDS" w:hAnsi="DFDS"/>
          <w:b/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3126D" wp14:editId="1B876428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60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1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2A789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3.6pt" to="520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" strokecolor="#00194c" strokeweight="1.5pt"/>
            </w:pict>
          </mc:Fallback>
        </mc:AlternateContent>
      </w:r>
    </w:p>
    <w:p w14:paraId="5C478545" w14:textId="3A9B1B77" w:rsidR="00105AB0" w:rsidRPr="008119B3" w:rsidRDefault="008119B3" w:rsidP="008119B3">
      <w:pPr>
        <w:jc w:val="both"/>
        <w:rPr>
          <w:rFonts w:ascii="DFDS" w:hAnsi="DFDS"/>
          <w:color w:val="000000" w:themeColor="text1"/>
          <w:sz w:val="18"/>
          <w:szCs w:val="18"/>
          <w:lang w:val="en-GB"/>
        </w:rPr>
      </w:pPr>
      <w:r w:rsidRPr="008119B3">
        <w:rPr>
          <w:rFonts w:ascii="DFDS" w:hAnsi="DFDS"/>
          <w:bCs/>
          <w:color w:val="000000" w:themeColor="text1"/>
          <w:sz w:val="18"/>
          <w:szCs w:val="18"/>
          <w:lang w:val="en-GB"/>
        </w:rPr>
        <w:t>T</w:t>
      </w:r>
      <w:r w:rsidR="00105AB0" w:rsidRPr="008119B3">
        <w:rPr>
          <w:rFonts w:ascii="DFDS" w:hAnsi="DFDS"/>
          <w:color w:val="000000" w:themeColor="text1"/>
          <w:sz w:val="18"/>
          <w:szCs w:val="18"/>
          <w:lang w:val="en-GB"/>
        </w:rPr>
        <w:t>elephone:</w:t>
      </w:r>
      <w:r w:rsidR="00C9400E" w:rsidRPr="008119B3">
        <w:rPr>
          <w:rFonts w:ascii="DFDS" w:hAnsi="DFDS"/>
          <w:color w:val="000000" w:themeColor="text1"/>
          <w:sz w:val="18"/>
          <w:szCs w:val="18"/>
          <w:lang w:val="en-GB"/>
        </w:rPr>
        <w:tab/>
        <w:t>+44 1304 874001</w:t>
      </w:r>
    </w:p>
    <w:p w14:paraId="7616C601" w14:textId="3F7850CA" w:rsidR="00C9400E" w:rsidRPr="008119B3" w:rsidRDefault="00C9400E" w:rsidP="008119B3">
      <w:pPr>
        <w:jc w:val="both"/>
        <w:rPr>
          <w:rFonts w:ascii="DFDS" w:hAnsi="DFDS"/>
          <w:color w:val="000000" w:themeColor="text1"/>
          <w:sz w:val="18"/>
          <w:szCs w:val="18"/>
          <w:lang w:val="en-GB"/>
        </w:rPr>
      </w:pPr>
      <w:r w:rsidRPr="008119B3">
        <w:rPr>
          <w:rFonts w:ascii="DFDS" w:hAnsi="DFDS"/>
          <w:color w:val="000000" w:themeColor="text1"/>
          <w:sz w:val="18"/>
          <w:szCs w:val="18"/>
          <w:lang w:val="en-GB"/>
        </w:rPr>
        <w:t>Email:</w:t>
      </w:r>
      <w:r w:rsidRPr="008119B3">
        <w:rPr>
          <w:rFonts w:ascii="DFDS" w:hAnsi="DFDS"/>
          <w:color w:val="000000" w:themeColor="text1"/>
          <w:sz w:val="18"/>
          <w:szCs w:val="18"/>
          <w:lang w:val="en-GB"/>
        </w:rPr>
        <w:tab/>
      </w:r>
      <w:hyperlink r:id="rId6" w:tooltip="E-mail" w:history="1">
        <w:r w:rsidR="00825358" w:rsidRPr="008119B3">
          <w:rPr>
            <w:rStyle w:val="Hyperlink"/>
            <w:rFonts w:ascii="DFDS" w:hAnsi="DFDS"/>
            <w:sz w:val="18"/>
            <w:szCs w:val="18"/>
          </w:rPr>
          <w:t>tilbury.fbookings@dfds.com</w:t>
        </w:r>
      </w:hyperlink>
    </w:p>
    <w:p w14:paraId="737D6220" w14:textId="27DDE067" w:rsidR="00721EF5" w:rsidRPr="00B944DD" w:rsidRDefault="00721EF5" w:rsidP="008119B3">
      <w:pPr>
        <w:jc w:val="both"/>
        <w:rPr>
          <w:rFonts w:ascii="DFDS" w:hAnsi="DFDS"/>
          <w:color w:val="000000" w:themeColor="text1"/>
          <w:sz w:val="20"/>
          <w:szCs w:val="20"/>
          <w:lang w:val="en-GB"/>
        </w:rPr>
      </w:pPr>
      <w:r w:rsidRPr="00B944DD">
        <w:rPr>
          <w:rFonts w:ascii="DFDS" w:hAnsi="DFDS"/>
          <w:color w:val="000000" w:themeColor="text1"/>
          <w:sz w:val="20"/>
          <w:szCs w:val="20"/>
          <w:lang w:val="en-GB"/>
        </w:rPr>
        <w:tab/>
      </w:r>
      <w:r w:rsidRPr="00B944DD">
        <w:rPr>
          <w:rFonts w:ascii="DFDS" w:hAnsi="DFDS"/>
          <w:color w:val="000000" w:themeColor="text1"/>
          <w:sz w:val="20"/>
          <w:szCs w:val="20"/>
          <w:lang w:val="en-GB"/>
        </w:rPr>
        <w:tab/>
      </w:r>
      <w:r w:rsidRPr="00B944DD">
        <w:rPr>
          <w:rFonts w:ascii="DFDS" w:hAnsi="DFDS"/>
          <w:color w:val="000000" w:themeColor="text1"/>
          <w:sz w:val="20"/>
          <w:szCs w:val="20"/>
          <w:lang w:val="en-GB"/>
        </w:rPr>
        <w:tab/>
      </w:r>
    </w:p>
    <w:p w14:paraId="5DE0D474" w14:textId="06705AAE" w:rsidR="00721EF5" w:rsidRPr="00B944DD" w:rsidRDefault="00721EF5" w:rsidP="008F0074">
      <w:pPr>
        <w:rPr>
          <w:rFonts w:ascii="DFDS" w:hAnsi="DFDS"/>
          <w:color w:val="000000" w:themeColor="text1"/>
          <w:sz w:val="20"/>
          <w:szCs w:val="20"/>
          <w:lang w:val="en-GB"/>
        </w:rPr>
      </w:pPr>
    </w:p>
    <w:p w14:paraId="6532145E" w14:textId="5002A7A9" w:rsidR="00721EF5" w:rsidRPr="00B944DD" w:rsidRDefault="00721EF5" w:rsidP="008F0074">
      <w:pPr>
        <w:rPr>
          <w:rFonts w:ascii="DFDS" w:hAnsi="DFDS"/>
          <w:color w:val="000000" w:themeColor="text1"/>
          <w:sz w:val="20"/>
          <w:szCs w:val="20"/>
          <w:lang w:val="en-GB"/>
        </w:rPr>
      </w:pPr>
    </w:p>
    <w:p w14:paraId="4F7980D4" w14:textId="4D4EA7E1" w:rsidR="00721EF5" w:rsidRPr="00B944DD" w:rsidRDefault="00721EF5" w:rsidP="008F0074">
      <w:pPr>
        <w:rPr>
          <w:rFonts w:ascii="DFDS" w:hAnsi="DFDS"/>
          <w:color w:val="000000" w:themeColor="text1"/>
          <w:sz w:val="20"/>
          <w:szCs w:val="20"/>
          <w:lang w:val="en-GB"/>
        </w:rPr>
      </w:pPr>
      <w:r w:rsidRPr="00B944DD">
        <w:rPr>
          <w:rFonts w:ascii="DFDS" w:hAnsi="DFDS"/>
          <w:b/>
          <w:color w:val="000000" w:themeColor="text1"/>
          <w:sz w:val="20"/>
          <w:szCs w:val="20"/>
          <w:lang w:val="en-GB"/>
        </w:rPr>
        <w:t>Terminal Information</w:t>
      </w:r>
    </w:p>
    <w:p w14:paraId="48124C35" w14:textId="0356A2DF" w:rsidR="00721EF5" w:rsidRPr="00B944DD" w:rsidRDefault="003C7126" w:rsidP="008F0074">
      <w:pPr>
        <w:rPr>
          <w:rFonts w:ascii="DFDS" w:hAnsi="DFDS"/>
          <w:color w:val="000000" w:themeColor="text1"/>
          <w:sz w:val="20"/>
          <w:szCs w:val="20"/>
          <w:lang w:val="en-GB"/>
        </w:rPr>
      </w:pPr>
      <w:r w:rsidRPr="00B944DD">
        <w:rPr>
          <w:rFonts w:ascii="DFDS" w:hAnsi="DFDS"/>
          <w:b/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6B1D1" wp14:editId="46FC192F">
                <wp:simplePos x="0" y="0"/>
                <wp:positionH relativeFrom="column">
                  <wp:posOffset>-47625</wp:posOffset>
                </wp:positionH>
                <wp:positionV relativeFrom="paragraph">
                  <wp:posOffset>46990</wp:posOffset>
                </wp:positionV>
                <wp:extent cx="665988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1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E1BC6D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3.7pt" to="520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" strokecolor="#00194c"/>
            </w:pict>
          </mc:Fallback>
        </mc:AlternateContent>
      </w:r>
    </w:p>
    <w:p w14:paraId="3B224E42" w14:textId="74168996" w:rsidR="00B944DD" w:rsidRPr="0046402A" w:rsidRDefault="00592BCA" w:rsidP="00825358">
      <w:pPr>
        <w:rPr>
          <w:rFonts w:ascii="DFDS" w:hAnsi="DFDS"/>
          <w:b/>
          <w:bCs/>
          <w:color w:val="000000" w:themeColor="text1"/>
          <w:sz w:val="20"/>
          <w:szCs w:val="20"/>
          <w:lang w:val="en-GB"/>
        </w:rPr>
      </w:pPr>
      <w:r w:rsidRPr="00B944DD">
        <w:rPr>
          <w:rFonts w:ascii="DFDS" w:hAnsi="DFDS"/>
          <w:color w:val="000000" w:themeColor="text1"/>
          <w:sz w:val="20"/>
          <w:szCs w:val="20"/>
          <w:lang w:val="en-GB"/>
        </w:rPr>
        <w:tab/>
      </w:r>
      <w:r w:rsidR="00B944DD" w:rsidRPr="0046402A">
        <w:rPr>
          <w:rFonts w:ascii="DFDS" w:hAnsi="DFDS"/>
          <w:b/>
          <w:bCs/>
          <w:color w:val="000000" w:themeColor="text1"/>
          <w:sz w:val="20"/>
          <w:szCs w:val="20"/>
          <w:lang w:val="en-GB"/>
        </w:rPr>
        <w:tab/>
      </w:r>
      <w:r w:rsidR="00B944DD" w:rsidRPr="0046402A">
        <w:rPr>
          <w:rFonts w:ascii="DFDS" w:hAnsi="DFDS"/>
          <w:b/>
          <w:bCs/>
          <w:color w:val="000000" w:themeColor="text1"/>
          <w:sz w:val="20"/>
          <w:szCs w:val="20"/>
          <w:lang w:val="en-GB"/>
        </w:rPr>
        <w:tab/>
      </w:r>
    </w:p>
    <w:p w14:paraId="1F8C26B8" w14:textId="5E6C1978" w:rsidR="00AD130F" w:rsidRPr="00B41531" w:rsidRDefault="0046402A" w:rsidP="00B41531">
      <w:pPr>
        <w:shd w:val="clear" w:color="auto" w:fill="FFFFFF"/>
        <w:spacing w:after="240"/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</w:pPr>
      <w:r w:rsidRPr="00730331">
        <w:rPr>
          <w:rFonts w:ascii="DFDS" w:hAnsi="DFDS"/>
          <w:b/>
          <w:bCs/>
          <w:color w:val="000000" w:themeColor="text1"/>
          <w:sz w:val="18"/>
          <w:szCs w:val="18"/>
          <w:lang w:val="en-GB"/>
        </w:rPr>
        <w:t xml:space="preserve">Calais Terminal                                                                                    Tilbury Terminal </w:t>
      </w:r>
    </w:p>
    <w:p w14:paraId="6663892B" w14:textId="237EFCA6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Gare Maritime Est F-62100</w:t>
      </w:r>
      <w:r w:rsidR="006F48B7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                                                                       </w:t>
      </w:r>
      <w:r w:rsidR="007A610F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Til</w:t>
      </w:r>
      <w:r w:rsidR="00121B6A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bury Docks</w:t>
      </w:r>
    </w:p>
    <w:p w14:paraId="13921FC0" w14:textId="107FB2EB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Calais</w:t>
      </w:r>
      <w:r w:rsidR="00121B6A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                                                                                                             Tilbury</w:t>
      </w:r>
    </w:p>
    <w:p w14:paraId="67D8B628" w14:textId="0B622710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France</w:t>
      </w:r>
      <w:r w:rsidR="00121B6A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                                                                                                            </w:t>
      </w:r>
      <w:r w:rsidR="004434D1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RM18 7LA</w:t>
      </w:r>
    </w:p>
    <w:p w14:paraId="7FD0F937" w14:textId="77777777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Port code: FR620001</w:t>
      </w:r>
    </w:p>
    <w:p w14:paraId="0EF5A746" w14:textId="3193F3EF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  <w:t>Opening hours</w:t>
      </w:r>
      <w:r w:rsidR="004434D1" w:rsidRPr="00730331"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  <w:t xml:space="preserve">                                                                                        </w:t>
      </w:r>
      <w:r w:rsidR="004434D1" w:rsidRPr="00A9559F"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  <w:t>Opening Hours</w:t>
      </w:r>
      <w:r w:rsidR="004434D1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 </w:t>
      </w:r>
    </w:p>
    <w:p w14:paraId="011ED850" w14:textId="452A6A7F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>24 hours a day, 7 days a week</w:t>
      </w:r>
      <w:r w:rsidR="00E50CBA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                                                                    24 hrs </w:t>
      </w:r>
      <w:r w:rsidR="00C11FD8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a day </w:t>
      </w:r>
      <w:r w:rsidR="00E50CBA" w:rsidRPr="00730331"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  <w:t xml:space="preserve">7 days a week </w:t>
      </w:r>
    </w:p>
    <w:p w14:paraId="175D2B2A" w14:textId="27BD632C" w:rsidR="00B41531" w:rsidRPr="00B41531" w:rsidRDefault="00B41531" w:rsidP="00B41531">
      <w:pPr>
        <w:shd w:val="clear" w:color="auto" w:fill="FFFFFF"/>
        <w:spacing w:after="240"/>
        <w:rPr>
          <w:rFonts w:ascii="DFDS" w:eastAsia="Times New Roman" w:hAnsi="DFDS" w:cs="Times New Roman"/>
          <w:color w:val="4D4E4C"/>
          <w:sz w:val="18"/>
          <w:szCs w:val="18"/>
          <w:lang w:val="en-GB" w:eastAsia="en-GB"/>
        </w:rPr>
      </w:pPr>
      <w:r w:rsidRPr="00B41531"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  <w:t>Contact</w:t>
      </w:r>
      <w:r w:rsidR="00E50CBA" w:rsidRPr="00730331">
        <w:rPr>
          <w:rFonts w:ascii="DFDS" w:eastAsia="Times New Roman" w:hAnsi="DFDS" w:cs="Times New Roman"/>
          <w:b/>
          <w:bCs/>
          <w:color w:val="4D4E4C"/>
          <w:sz w:val="18"/>
          <w:szCs w:val="18"/>
          <w:lang w:val="en-GB" w:eastAsia="en-GB"/>
        </w:rPr>
        <w:t xml:space="preserve">                                                                                                    Contact </w:t>
      </w:r>
    </w:p>
    <w:p w14:paraId="0172A24B" w14:textId="6F11898A" w:rsidR="004C30D0" w:rsidRPr="00730331" w:rsidRDefault="000F7CD0" w:rsidP="004C30D0">
      <w:pPr>
        <w:rPr>
          <w:rFonts w:ascii="DFDS" w:hAnsi="DFDS"/>
          <w:b/>
          <w:color w:val="000000" w:themeColor="text1"/>
          <w:sz w:val="18"/>
          <w:szCs w:val="18"/>
          <w:lang w:val="en-GB"/>
        </w:rPr>
      </w:pPr>
      <w:hyperlink r:id="rId7" w:history="1">
        <w:r w:rsidRPr="00A9559F">
          <w:rPr>
            <w:rStyle w:val="Hyperlink"/>
            <w:rFonts w:ascii="DFDS" w:hAnsi="DFDS"/>
            <w:bCs/>
            <w:sz w:val="18"/>
            <w:szCs w:val="18"/>
            <w:lang w:val="en-GB"/>
          </w:rPr>
          <w:t>CalaisUnaccOffice@dfds.com</w:t>
        </w:r>
      </w:hyperlink>
      <w:r w:rsidRPr="00A9559F">
        <w:rPr>
          <w:rFonts w:ascii="DFDS" w:hAnsi="DFDS"/>
          <w:bCs/>
          <w:color w:val="000000" w:themeColor="text1"/>
          <w:sz w:val="18"/>
          <w:szCs w:val="18"/>
          <w:lang w:val="en-GB"/>
        </w:rPr>
        <w:t xml:space="preserve">                                                    </w:t>
      </w:r>
      <w:r w:rsidR="00A9559F">
        <w:rPr>
          <w:rFonts w:ascii="DFDS" w:hAnsi="DFDS"/>
          <w:bCs/>
          <w:color w:val="000000" w:themeColor="text1"/>
          <w:sz w:val="18"/>
          <w:szCs w:val="18"/>
          <w:lang w:val="en-GB"/>
        </w:rPr>
        <w:t xml:space="preserve">          </w:t>
      </w:r>
      <w:r w:rsidRPr="00A9559F">
        <w:rPr>
          <w:rFonts w:ascii="DFDS" w:hAnsi="DFDS"/>
          <w:bCs/>
          <w:color w:val="000000" w:themeColor="text1"/>
          <w:sz w:val="18"/>
          <w:szCs w:val="18"/>
          <w:lang w:val="en-GB"/>
        </w:rPr>
        <w:t xml:space="preserve">        </w:t>
      </w:r>
      <w:hyperlink r:id="rId8" w:tooltip="E-mail" w:history="1">
        <w:r w:rsidR="009D15F8" w:rsidRPr="00730331">
          <w:rPr>
            <w:rStyle w:val="Hyperlink"/>
            <w:rFonts w:ascii="DFDS" w:hAnsi="DFDS"/>
            <w:sz w:val="18"/>
            <w:szCs w:val="18"/>
          </w:rPr>
          <w:t>tilbury.super@dfds.com</w:t>
        </w:r>
      </w:hyperlink>
    </w:p>
    <w:p w14:paraId="5CDE8049" w14:textId="6E1E59ED" w:rsidR="00DD17F0" w:rsidRDefault="00B903A0" w:rsidP="008F0074">
      <w:pPr>
        <w:rPr>
          <w:rFonts w:ascii="DFDS" w:hAnsi="DFDS"/>
          <w:color w:val="000000" w:themeColor="text1"/>
          <w:sz w:val="18"/>
          <w:szCs w:val="18"/>
          <w:lang w:val="en-GB"/>
        </w:rPr>
      </w:pP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  <w:r>
        <w:rPr>
          <w:rFonts w:ascii="DFDS" w:hAnsi="DFDS"/>
          <w:color w:val="000000" w:themeColor="text1"/>
          <w:sz w:val="18"/>
          <w:szCs w:val="18"/>
          <w:lang w:val="en-GB"/>
        </w:rPr>
        <w:softHyphen/>
      </w:r>
    </w:p>
    <w:p w14:paraId="3C4AD269" w14:textId="77777777" w:rsidR="00B903A0" w:rsidRPr="00730331" w:rsidRDefault="00B903A0" w:rsidP="008F0074">
      <w:pPr>
        <w:rPr>
          <w:rFonts w:ascii="DFDS" w:hAnsi="DFDS"/>
          <w:color w:val="000000" w:themeColor="text1"/>
          <w:sz w:val="18"/>
          <w:szCs w:val="18"/>
          <w:lang w:val="en-GB"/>
        </w:rPr>
      </w:pPr>
    </w:p>
    <w:sectPr w:rsidR="00B903A0" w:rsidRPr="00730331" w:rsidSect="00B704CE">
      <w:headerReference w:type="default" r:id="rId9"/>
      <w:footerReference w:type="default" r:id="rId10"/>
      <w:pgSz w:w="11906" w:h="16838"/>
      <w:pgMar w:top="2382" w:right="849" w:bottom="1134" w:left="851" w:header="794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28D1" w14:textId="77777777" w:rsidR="00540F94" w:rsidRDefault="00540F94" w:rsidP="00956186">
      <w:r>
        <w:separator/>
      </w:r>
    </w:p>
  </w:endnote>
  <w:endnote w:type="continuationSeparator" w:id="0">
    <w:p w14:paraId="10038799" w14:textId="77777777" w:rsidR="00540F94" w:rsidRDefault="00540F94" w:rsidP="0095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altName w:val="Times New Roman"/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DS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AB5C" w14:textId="394246ED" w:rsidR="00963DF2" w:rsidRPr="00956186" w:rsidRDefault="00963DF2">
    <w:pPr>
      <w:pStyle w:val="Footer"/>
      <w:rPr>
        <w:lang w:val="en-GB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E8AB60" wp14:editId="5ECB5329">
              <wp:simplePos x="0" y="0"/>
              <wp:positionH relativeFrom="page">
                <wp:posOffset>180975</wp:posOffset>
              </wp:positionH>
              <wp:positionV relativeFrom="page">
                <wp:posOffset>10153650</wp:posOffset>
              </wp:positionV>
              <wp:extent cx="7200265" cy="360045"/>
              <wp:effectExtent l="0" t="0" r="635" b="1905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265" cy="36004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AB62" w14:textId="77777777" w:rsidR="00963DF2" w:rsidRDefault="00963DF2" w:rsidP="00956186">
                          <w:pPr>
                            <w:jc w:val="center"/>
                            <w:rPr>
                              <w:rFonts w:ascii="DFDS Light" w:hAnsi="DFDS Light"/>
                              <w:color w:val="FFFFFF" w:themeColor="background1"/>
                              <w:sz w:val="10"/>
                              <w:szCs w:val="16"/>
                              <w:lang w:val="en-GB"/>
                            </w:rPr>
                          </w:pPr>
                          <w:r w:rsidRPr="00956186">
                            <w:rPr>
                              <w:rFonts w:ascii="DFDS Light" w:hAnsi="DFDS Light"/>
                              <w:color w:val="FFFFFF" w:themeColor="background1"/>
                              <w:sz w:val="20"/>
                              <w:szCs w:val="16"/>
                              <w:lang w:val="en-GB"/>
                            </w:rPr>
                            <w:t>DFDS Seaways, New Channel Company A/S, Whitfield Court, White Cliffs Business Park, Whitfield, Kent, CT16 3PX</w:t>
                          </w:r>
                        </w:p>
                        <w:p w14:paraId="28E8AB63" w14:textId="77777777" w:rsidR="00963DF2" w:rsidRPr="00956186" w:rsidRDefault="00963DF2" w:rsidP="00956186">
                          <w:pPr>
                            <w:jc w:val="center"/>
                            <w:rPr>
                              <w:rFonts w:ascii="DFDS Light" w:hAnsi="DFDS Light"/>
                              <w:color w:val="FFFFFF" w:themeColor="background1"/>
                              <w:sz w:val="10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AB60" id="Rectangle 10" o:spid="_x0000_s1027" style="position:absolute;margin-left:14.25pt;margin-top:799.5pt;width:566.9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" fillcolor="black [3213]" stroked="f" strokeweight="2pt">
              <v:path arrowok="t"/>
              <v:textbox>
                <w:txbxContent>
                  <w:p w14:paraId="28E8AB62" w14:textId="77777777" w:rsidR="00963DF2" w:rsidRDefault="00963DF2" w:rsidP="00956186">
                    <w:pPr>
                      <w:jc w:val="center"/>
                      <w:rPr>
                        <w:rFonts w:ascii="DFDS Light" w:hAnsi="DFDS Light"/>
                        <w:color w:val="FFFFFF" w:themeColor="background1"/>
                        <w:sz w:val="10"/>
                        <w:szCs w:val="16"/>
                        <w:lang w:val="en-GB"/>
                      </w:rPr>
                    </w:pPr>
                    <w:r w:rsidRPr="00956186">
                      <w:rPr>
                        <w:rFonts w:ascii="DFDS Light" w:hAnsi="DFDS Light"/>
                        <w:color w:val="FFFFFF" w:themeColor="background1"/>
                        <w:sz w:val="20"/>
                        <w:szCs w:val="16"/>
                        <w:lang w:val="en-GB"/>
                      </w:rPr>
                      <w:t>DFDS Seaways, New Channel Company A/S, Whitfield Court, White Cliffs Business Park, Whitfield, Kent, CT16 3PX</w:t>
                    </w:r>
                  </w:p>
                  <w:p w14:paraId="28E8AB63" w14:textId="77777777" w:rsidR="00963DF2" w:rsidRPr="00956186" w:rsidRDefault="00963DF2" w:rsidP="00956186">
                    <w:pPr>
                      <w:jc w:val="center"/>
                      <w:rPr>
                        <w:rFonts w:ascii="DFDS Light" w:hAnsi="DFDS Light"/>
                        <w:color w:val="FFFFFF" w:themeColor="background1"/>
                        <w:sz w:val="10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0C90" w14:textId="77777777" w:rsidR="00540F94" w:rsidRDefault="00540F94" w:rsidP="00956186">
      <w:r>
        <w:separator/>
      </w:r>
    </w:p>
  </w:footnote>
  <w:footnote w:type="continuationSeparator" w:id="0">
    <w:p w14:paraId="5739A012" w14:textId="77777777" w:rsidR="00540F94" w:rsidRDefault="00540F94" w:rsidP="0095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AB5B" w14:textId="474988E8" w:rsidR="00963DF2" w:rsidRPr="00F969B7" w:rsidRDefault="00963DF2" w:rsidP="00545506">
    <w:pPr>
      <w:pStyle w:val="DocumentTitle1"/>
      <w:spacing w:line="240" w:lineRule="auto"/>
      <w:jc w:val="center"/>
      <w:rPr>
        <w:b/>
        <w:sz w:val="44"/>
        <w:szCs w:val="44"/>
      </w:rPr>
    </w:pPr>
    <w:r w:rsidRPr="00545506">
      <w:rPr>
        <w:b/>
        <w:noProof/>
        <w:sz w:val="52"/>
        <w:szCs w:val="44"/>
        <w:lang w:val="da-DK"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E8AB5D" wp14:editId="61442A3B">
              <wp:simplePos x="0" y="0"/>
              <wp:positionH relativeFrom="page">
                <wp:posOffset>180975</wp:posOffset>
              </wp:positionH>
              <wp:positionV relativeFrom="page">
                <wp:posOffset>180975</wp:posOffset>
              </wp:positionV>
              <wp:extent cx="7200265" cy="1028700"/>
              <wp:effectExtent l="0" t="0" r="635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265" cy="10287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013C0" id="Rectangle 6" o:spid="_x0000_s1026" style="position:absolute;margin-left:14.25pt;margin-top:14.25pt;width:566.95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" fillcolor="black [3213]" stroked="f" strokeweight="2pt">
              <v:path arrowok="t"/>
              <w10:wrap anchorx="page" anchory="page"/>
            </v:rect>
          </w:pict>
        </mc:Fallback>
      </mc:AlternateContent>
    </w:r>
    <w:r w:rsidRPr="00545506">
      <w:rPr>
        <w:b/>
        <w:noProof/>
        <w:sz w:val="52"/>
        <w:szCs w:val="44"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E8AB5E" wp14:editId="3F413814">
              <wp:simplePos x="0" y="0"/>
              <wp:positionH relativeFrom="page">
                <wp:posOffset>180340</wp:posOffset>
              </wp:positionH>
              <wp:positionV relativeFrom="page">
                <wp:posOffset>1205865</wp:posOffset>
              </wp:positionV>
              <wp:extent cx="7200265" cy="271780"/>
              <wp:effectExtent l="0" t="0" r="127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265" cy="271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AB61" w14:textId="5EAA4AD3" w:rsidR="00963DF2" w:rsidRPr="00545506" w:rsidRDefault="008166B2" w:rsidP="008166B2">
                          <w:pPr>
                            <w:rPr>
                              <w:rFonts w:ascii="DFDS Light" w:hAnsi="DFDS Light"/>
                              <w:color w:val="000000" w:themeColor="text1"/>
                              <w:lang w:val="fr-FR"/>
                            </w:rPr>
                          </w:pPr>
                          <w:r>
                            <w:rPr>
                              <w:rFonts w:ascii="DFDS Light" w:hAnsi="DFDS Light"/>
                              <w:color w:val="000000" w:themeColor="text1"/>
                              <w:szCs w:val="24"/>
                              <w:lang w:val="fr-FR"/>
                            </w:rPr>
                            <w:t xml:space="preserve"> </w:t>
                          </w:r>
                          <w:r w:rsidR="00963DF2" w:rsidRPr="00545506">
                            <w:rPr>
                              <w:rFonts w:ascii="DFDS Light" w:hAnsi="DFDS Light"/>
                              <w:color w:val="000000" w:themeColor="text1"/>
                              <w:szCs w:val="24"/>
                              <w:lang w:val="fr-FR"/>
                            </w:rPr>
                            <w:t xml:space="preserve">DFDS A/S – </w:t>
                          </w:r>
                          <w:r w:rsidR="001614AB">
                            <w:rPr>
                              <w:rFonts w:ascii="DFDS Light" w:hAnsi="DFDS Light"/>
                              <w:color w:val="000000" w:themeColor="text1"/>
                              <w:szCs w:val="24"/>
                              <w:lang w:val="fr-FR"/>
                            </w:rPr>
                            <w:t>Tilbury – Calais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AB5E" id="Rectangle 2" o:spid="_x0000_s1026" style="position:absolute;left:0;text-align:left;margin-left:14.2pt;margin-top:94.95pt;width:566.95pt;height:2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" fillcolor="#f2f2f2 [3052]" stroked="f" strokeweight="2pt">
              <v:path arrowok="t"/>
              <v:textbox>
                <w:txbxContent>
                  <w:p w14:paraId="28E8AB61" w14:textId="5EAA4AD3" w:rsidR="00963DF2" w:rsidRPr="00545506" w:rsidRDefault="008166B2" w:rsidP="008166B2">
                    <w:pPr>
                      <w:rPr>
                        <w:rFonts w:ascii="DFDS Light" w:hAnsi="DFDS Light"/>
                        <w:color w:val="000000" w:themeColor="text1"/>
                        <w:lang w:val="fr-FR"/>
                      </w:rPr>
                    </w:pPr>
                    <w:r>
                      <w:rPr>
                        <w:rFonts w:ascii="DFDS Light" w:hAnsi="DFDS Light"/>
                        <w:color w:val="000000" w:themeColor="text1"/>
                        <w:szCs w:val="24"/>
                        <w:lang w:val="fr-FR"/>
                      </w:rPr>
                      <w:t xml:space="preserve"> </w:t>
                    </w:r>
                    <w:r w:rsidR="00963DF2" w:rsidRPr="00545506">
                      <w:rPr>
                        <w:rFonts w:ascii="DFDS Light" w:hAnsi="DFDS Light"/>
                        <w:color w:val="000000" w:themeColor="text1"/>
                        <w:szCs w:val="24"/>
                        <w:lang w:val="fr-FR"/>
                      </w:rPr>
                      <w:t xml:space="preserve">DFDS A/S – </w:t>
                    </w:r>
                    <w:r w:rsidR="001614AB">
                      <w:rPr>
                        <w:rFonts w:ascii="DFDS Light" w:hAnsi="DFDS Light"/>
                        <w:color w:val="000000" w:themeColor="text1"/>
                        <w:szCs w:val="24"/>
                        <w:lang w:val="fr-FR"/>
                      </w:rPr>
                      <w:t>Tilbury – Calais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545506">
      <w:rPr>
        <w:b/>
        <w:noProof/>
        <w:sz w:val="52"/>
        <w:szCs w:val="44"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E8AB5F" wp14:editId="2A5871A6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26160"/>
              <wp:effectExtent l="0" t="0" r="127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265" cy="10261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09C06" id="Rectangle 1" o:spid="_x0000_s1026" style="position:absolute;margin-left:14.2pt;margin-top:14.2pt;width:566.95pt;height:8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" fillcolor="black [3213]" stroked="f" strokeweight="2pt">
              <v:path arrowok="t"/>
              <w10:wrap anchorx="page" anchory="page"/>
            </v:rect>
          </w:pict>
        </mc:Fallback>
      </mc:AlternateContent>
    </w:r>
    <w:r w:rsidR="001E54F0" w:rsidRPr="00545506">
      <w:rPr>
        <w:b/>
        <w:sz w:val="52"/>
        <w:szCs w:val="44"/>
      </w:rPr>
      <w:t>DFDS</w:t>
    </w:r>
    <w:r w:rsidR="003E6088">
      <w:rPr>
        <w:b/>
        <w:sz w:val="52"/>
        <w:szCs w:val="44"/>
      </w:rPr>
      <w:t xml:space="preserve"> TILBURY</w:t>
    </w:r>
    <w:r w:rsidR="001E54F0" w:rsidRPr="00545506">
      <w:rPr>
        <w:b/>
        <w:sz w:val="52"/>
        <w:szCs w:val="44"/>
      </w:rPr>
      <w:t>–</w:t>
    </w:r>
    <w:r w:rsidR="004C30D0">
      <w:rPr>
        <w:b/>
        <w:sz w:val="52"/>
        <w:szCs w:val="44"/>
      </w:rPr>
      <w:t xml:space="preserve"> </w:t>
    </w:r>
    <w:r w:rsidR="001614AB">
      <w:rPr>
        <w:b/>
        <w:sz w:val="52"/>
        <w:szCs w:val="44"/>
      </w:rPr>
      <w:t>CALAIS</w:t>
    </w:r>
    <w:r w:rsidR="001E54F0" w:rsidRPr="00545506">
      <w:rPr>
        <w:b/>
        <w:sz w:val="52"/>
        <w:szCs w:val="44"/>
      </w:rPr>
      <w:t xml:space="preserve">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86"/>
    <w:rsid w:val="00001E60"/>
    <w:rsid w:val="00005ACD"/>
    <w:rsid w:val="00015712"/>
    <w:rsid w:val="000256E6"/>
    <w:rsid w:val="000257EC"/>
    <w:rsid w:val="00031B29"/>
    <w:rsid w:val="0004020B"/>
    <w:rsid w:val="00043DE7"/>
    <w:rsid w:val="00076532"/>
    <w:rsid w:val="00076B50"/>
    <w:rsid w:val="000909ED"/>
    <w:rsid w:val="000913D8"/>
    <w:rsid w:val="000A0A07"/>
    <w:rsid w:val="000A0EA5"/>
    <w:rsid w:val="000D26F6"/>
    <w:rsid w:val="000F2ADD"/>
    <w:rsid w:val="000F5CE2"/>
    <w:rsid w:val="000F7CD0"/>
    <w:rsid w:val="0010024B"/>
    <w:rsid w:val="00101294"/>
    <w:rsid w:val="00103590"/>
    <w:rsid w:val="00105AB0"/>
    <w:rsid w:val="00116373"/>
    <w:rsid w:val="00121B6A"/>
    <w:rsid w:val="00134643"/>
    <w:rsid w:val="00140423"/>
    <w:rsid w:val="0014517F"/>
    <w:rsid w:val="001614AB"/>
    <w:rsid w:val="00162BC8"/>
    <w:rsid w:val="001A1423"/>
    <w:rsid w:val="001A72A9"/>
    <w:rsid w:val="001E54F0"/>
    <w:rsid w:val="001F0221"/>
    <w:rsid w:val="001F4FCE"/>
    <w:rsid w:val="001F7102"/>
    <w:rsid w:val="002009C5"/>
    <w:rsid w:val="00226FC5"/>
    <w:rsid w:val="002301CF"/>
    <w:rsid w:val="002622D4"/>
    <w:rsid w:val="002924E6"/>
    <w:rsid w:val="002953AA"/>
    <w:rsid w:val="002A33B0"/>
    <w:rsid w:val="002A5354"/>
    <w:rsid w:val="002B0427"/>
    <w:rsid w:val="002B6A71"/>
    <w:rsid w:val="002D0B6E"/>
    <w:rsid w:val="002D4111"/>
    <w:rsid w:val="00303DF9"/>
    <w:rsid w:val="003113A4"/>
    <w:rsid w:val="00315144"/>
    <w:rsid w:val="00322CFD"/>
    <w:rsid w:val="00355C7C"/>
    <w:rsid w:val="003626D6"/>
    <w:rsid w:val="00380BE5"/>
    <w:rsid w:val="003A6A4B"/>
    <w:rsid w:val="003A707A"/>
    <w:rsid w:val="003C7126"/>
    <w:rsid w:val="003E493E"/>
    <w:rsid w:val="003E4F14"/>
    <w:rsid w:val="003E6088"/>
    <w:rsid w:val="00407208"/>
    <w:rsid w:val="0041076F"/>
    <w:rsid w:val="00426D55"/>
    <w:rsid w:val="00427FF0"/>
    <w:rsid w:val="00434CB5"/>
    <w:rsid w:val="004353C8"/>
    <w:rsid w:val="004434D1"/>
    <w:rsid w:val="0044472C"/>
    <w:rsid w:val="00451AD6"/>
    <w:rsid w:val="00457DCB"/>
    <w:rsid w:val="0046402A"/>
    <w:rsid w:val="00466FC2"/>
    <w:rsid w:val="00467A03"/>
    <w:rsid w:val="00492A66"/>
    <w:rsid w:val="004A0199"/>
    <w:rsid w:val="004A3FB4"/>
    <w:rsid w:val="004A57C2"/>
    <w:rsid w:val="004C30D0"/>
    <w:rsid w:val="004C3825"/>
    <w:rsid w:val="004D067F"/>
    <w:rsid w:val="004E380D"/>
    <w:rsid w:val="004E4A43"/>
    <w:rsid w:val="004F4438"/>
    <w:rsid w:val="004F72BC"/>
    <w:rsid w:val="00540F94"/>
    <w:rsid w:val="00545506"/>
    <w:rsid w:val="00560B13"/>
    <w:rsid w:val="00580424"/>
    <w:rsid w:val="0058272A"/>
    <w:rsid w:val="00586DBC"/>
    <w:rsid w:val="00592BCA"/>
    <w:rsid w:val="005A32AE"/>
    <w:rsid w:val="005A5C6D"/>
    <w:rsid w:val="005B34A6"/>
    <w:rsid w:val="005E5396"/>
    <w:rsid w:val="006031C3"/>
    <w:rsid w:val="00603F8C"/>
    <w:rsid w:val="00621F7D"/>
    <w:rsid w:val="00642848"/>
    <w:rsid w:val="00651937"/>
    <w:rsid w:val="00651F86"/>
    <w:rsid w:val="006541F8"/>
    <w:rsid w:val="00660467"/>
    <w:rsid w:val="00662790"/>
    <w:rsid w:val="006673BC"/>
    <w:rsid w:val="00674B5B"/>
    <w:rsid w:val="006F48B7"/>
    <w:rsid w:val="00701800"/>
    <w:rsid w:val="00701C09"/>
    <w:rsid w:val="007046B6"/>
    <w:rsid w:val="00704C26"/>
    <w:rsid w:val="00707C9D"/>
    <w:rsid w:val="00717F06"/>
    <w:rsid w:val="00721EF5"/>
    <w:rsid w:val="00725502"/>
    <w:rsid w:val="00730331"/>
    <w:rsid w:val="00754943"/>
    <w:rsid w:val="00784A67"/>
    <w:rsid w:val="0079480D"/>
    <w:rsid w:val="00796E22"/>
    <w:rsid w:val="007A07E8"/>
    <w:rsid w:val="007A610F"/>
    <w:rsid w:val="007B1668"/>
    <w:rsid w:val="007B7976"/>
    <w:rsid w:val="007C5C8A"/>
    <w:rsid w:val="008119B3"/>
    <w:rsid w:val="008166B2"/>
    <w:rsid w:val="00825358"/>
    <w:rsid w:val="00843BEB"/>
    <w:rsid w:val="00846ADE"/>
    <w:rsid w:val="00886100"/>
    <w:rsid w:val="008913E8"/>
    <w:rsid w:val="00894714"/>
    <w:rsid w:val="008A2D0D"/>
    <w:rsid w:val="008A6C16"/>
    <w:rsid w:val="008C0476"/>
    <w:rsid w:val="008C2BD4"/>
    <w:rsid w:val="008D3D37"/>
    <w:rsid w:val="008F0074"/>
    <w:rsid w:val="008F4D3C"/>
    <w:rsid w:val="009211E2"/>
    <w:rsid w:val="00930271"/>
    <w:rsid w:val="00932112"/>
    <w:rsid w:val="00935404"/>
    <w:rsid w:val="00947861"/>
    <w:rsid w:val="00947E4C"/>
    <w:rsid w:val="00953C25"/>
    <w:rsid w:val="00956186"/>
    <w:rsid w:val="009619FE"/>
    <w:rsid w:val="009623E9"/>
    <w:rsid w:val="009626A9"/>
    <w:rsid w:val="0096346A"/>
    <w:rsid w:val="00963DF2"/>
    <w:rsid w:val="009679E3"/>
    <w:rsid w:val="009A5711"/>
    <w:rsid w:val="009C11E4"/>
    <w:rsid w:val="009C703D"/>
    <w:rsid w:val="009D0B2C"/>
    <w:rsid w:val="009D15F8"/>
    <w:rsid w:val="009F1370"/>
    <w:rsid w:val="00A0608A"/>
    <w:rsid w:val="00A35097"/>
    <w:rsid w:val="00A75DE4"/>
    <w:rsid w:val="00A8465D"/>
    <w:rsid w:val="00A84B82"/>
    <w:rsid w:val="00A86568"/>
    <w:rsid w:val="00A9559F"/>
    <w:rsid w:val="00A975F6"/>
    <w:rsid w:val="00AB1213"/>
    <w:rsid w:val="00AC1EE9"/>
    <w:rsid w:val="00AC4DB8"/>
    <w:rsid w:val="00AD130F"/>
    <w:rsid w:val="00AD3260"/>
    <w:rsid w:val="00AD65DD"/>
    <w:rsid w:val="00AF3EAD"/>
    <w:rsid w:val="00AF4852"/>
    <w:rsid w:val="00AF4A7A"/>
    <w:rsid w:val="00AF5A16"/>
    <w:rsid w:val="00B03B4E"/>
    <w:rsid w:val="00B04C9F"/>
    <w:rsid w:val="00B13187"/>
    <w:rsid w:val="00B33DD6"/>
    <w:rsid w:val="00B3788E"/>
    <w:rsid w:val="00B41531"/>
    <w:rsid w:val="00B676FC"/>
    <w:rsid w:val="00B704CE"/>
    <w:rsid w:val="00B710B4"/>
    <w:rsid w:val="00B903A0"/>
    <w:rsid w:val="00B9099C"/>
    <w:rsid w:val="00B944DD"/>
    <w:rsid w:val="00B952F2"/>
    <w:rsid w:val="00BA05BA"/>
    <w:rsid w:val="00BF1B28"/>
    <w:rsid w:val="00BF412E"/>
    <w:rsid w:val="00BF452A"/>
    <w:rsid w:val="00C02699"/>
    <w:rsid w:val="00C10F01"/>
    <w:rsid w:val="00C11FD8"/>
    <w:rsid w:val="00C5294C"/>
    <w:rsid w:val="00C73FB3"/>
    <w:rsid w:val="00C74637"/>
    <w:rsid w:val="00C85A45"/>
    <w:rsid w:val="00C87108"/>
    <w:rsid w:val="00C9400E"/>
    <w:rsid w:val="00CA16DF"/>
    <w:rsid w:val="00CA7F3B"/>
    <w:rsid w:val="00CC5CCB"/>
    <w:rsid w:val="00CD5427"/>
    <w:rsid w:val="00CF0969"/>
    <w:rsid w:val="00CF1D92"/>
    <w:rsid w:val="00CF2472"/>
    <w:rsid w:val="00D10F9F"/>
    <w:rsid w:val="00D12DCB"/>
    <w:rsid w:val="00D215BD"/>
    <w:rsid w:val="00D311AF"/>
    <w:rsid w:val="00D635C3"/>
    <w:rsid w:val="00D724B3"/>
    <w:rsid w:val="00D75841"/>
    <w:rsid w:val="00D96DB1"/>
    <w:rsid w:val="00DB2803"/>
    <w:rsid w:val="00DB29A2"/>
    <w:rsid w:val="00DC2412"/>
    <w:rsid w:val="00DC3197"/>
    <w:rsid w:val="00DC4026"/>
    <w:rsid w:val="00DC75FB"/>
    <w:rsid w:val="00DD17F0"/>
    <w:rsid w:val="00DE30EA"/>
    <w:rsid w:val="00DE40C1"/>
    <w:rsid w:val="00E14592"/>
    <w:rsid w:val="00E206C8"/>
    <w:rsid w:val="00E21271"/>
    <w:rsid w:val="00E3478B"/>
    <w:rsid w:val="00E410B0"/>
    <w:rsid w:val="00E50CBA"/>
    <w:rsid w:val="00E5711B"/>
    <w:rsid w:val="00E75E95"/>
    <w:rsid w:val="00E930EE"/>
    <w:rsid w:val="00E934FF"/>
    <w:rsid w:val="00E93831"/>
    <w:rsid w:val="00E96448"/>
    <w:rsid w:val="00EA1CC7"/>
    <w:rsid w:val="00EA6F9E"/>
    <w:rsid w:val="00EB155B"/>
    <w:rsid w:val="00EB1F49"/>
    <w:rsid w:val="00EB322F"/>
    <w:rsid w:val="00EB58C6"/>
    <w:rsid w:val="00EB7735"/>
    <w:rsid w:val="00EE18D1"/>
    <w:rsid w:val="00EE72D7"/>
    <w:rsid w:val="00F00BE4"/>
    <w:rsid w:val="00F2047C"/>
    <w:rsid w:val="00F214D0"/>
    <w:rsid w:val="00F32E38"/>
    <w:rsid w:val="00F64AC4"/>
    <w:rsid w:val="00F71CD8"/>
    <w:rsid w:val="00F87A7E"/>
    <w:rsid w:val="00F90B49"/>
    <w:rsid w:val="00F91983"/>
    <w:rsid w:val="00F969B7"/>
    <w:rsid w:val="00FA7A55"/>
    <w:rsid w:val="00F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8E8A82B"/>
  <w15:docId w15:val="{E84F0E5F-F629-47C6-9697-38F420C7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color w:val="365F91" w:themeColor="accent1" w:themeShade="BF"/>
        <w:sz w:val="24"/>
        <w:szCs w:val="28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22"/>
  </w:style>
  <w:style w:type="paragraph" w:styleId="Heading1">
    <w:name w:val="heading 1"/>
    <w:basedOn w:val="Normal"/>
    <w:next w:val="Normal"/>
    <w:link w:val="Heading1Char"/>
    <w:uiPriority w:val="9"/>
    <w:qFormat/>
    <w:rsid w:val="00796E22"/>
    <w:pPr>
      <w:keepNext/>
      <w:keepLines/>
      <w:spacing w:before="480"/>
      <w:outlineLvl w:val="0"/>
    </w:pPr>
    <w:rPr>
      <w:rFonts w:asciiTheme="majorHAnsi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E22"/>
    <w:pPr>
      <w:keepNext/>
      <w:keepLines/>
      <w:spacing w:before="200"/>
      <w:outlineLvl w:val="1"/>
    </w:pPr>
    <w:rPr>
      <w:rFonts w:asciiTheme="majorHAnsi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E22"/>
    <w:pPr>
      <w:keepNext/>
      <w:keepLines/>
      <w:spacing w:before="200"/>
      <w:outlineLvl w:val="2"/>
    </w:pPr>
    <w:rPr>
      <w:rFonts w:asciiTheme="majorHAnsi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E22"/>
    <w:pPr>
      <w:keepNext/>
      <w:keepLines/>
      <w:spacing w:before="200"/>
      <w:outlineLvl w:val="3"/>
    </w:pPr>
    <w:rPr>
      <w:rFonts w:asciiTheme="majorHAnsi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6E22"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6E22"/>
    <w:pPr>
      <w:keepNext/>
      <w:keepLines/>
      <w:spacing w:before="200"/>
      <w:outlineLvl w:val="5"/>
    </w:pPr>
    <w:rPr>
      <w:rFonts w:asciiTheme="majorHAnsi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6E22"/>
    <w:pPr>
      <w:keepNext/>
      <w:keepLines/>
      <w:spacing w:before="200"/>
      <w:outlineLvl w:val="6"/>
    </w:pPr>
    <w:rPr>
      <w:rFonts w:asciiTheme="majorHAnsi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6E22"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22"/>
    <w:rPr>
      <w:rFonts w:asciiTheme="majorHAnsi" w:hAnsiTheme="majorHAns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E22"/>
    <w:rPr>
      <w:rFonts w:asciiTheme="majorHAnsi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E22"/>
    <w:rPr>
      <w:rFonts w:asciiTheme="majorHAnsi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6E22"/>
    <w:rPr>
      <w:rFonts w:asciiTheme="majorHAnsi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96E22"/>
    <w:rPr>
      <w:rFonts w:asciiTheme="majorHAnsi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96E22"/>
    <w:rPr>
      <w:rFonts w:asciiTheme="majorHAnsi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96E22"/>
    <w:rPr>
      <w:rFonts w:asciiTheme="majorHAnsi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96E22"/>
    <w:rPr>
      <w:rFonts w:asciiTheme="majorHAnsi" w:hAnsiTheme="majorHAnsi"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6E22"/>
    <w:pPr>
      <w:pBdr>
        <w:bottom w:val="single" w:sz="8" w:space="4" w:color="4F81BD" w:themeColor="accent1"/>
      </w:pBdr>
      <w:spacing w:after="300"/>
      <w:contextualSpacing/>
    </w:pPr>
    <w:rPr>
      <w:rFonts w:asciiTheme="majorHAnsi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E22"/>
    <w:rPr>
      <w:rFonts w:asciiTheme="majorHAnsi" w:hAnsiTheme="majorHAns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96E22"/>
  </w:style>
  <w:style w:type="paragraph" w:styleId="Header">
    <w:name w:val="header"/>
    <w:basedOn w:val="Normal"/>
    <w:link w:val="HeaderChar"/>
    <w:uiPriority w:val="99"/>
    <w:unhideWhenUsed/>
    <w:rsid w:val="009561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86"/>
  </w:style>
  <w:style w:type="paragraph" w:styleId="Footer">
    <w:name w:val="footer"/>
    <w:basedOn w:val="Normal"/>
    <w:link w:val="FooterChar"/>
    <w:uiPriority w:val="99"/>
    <w:unhideWhenUsed/>
    <w:rsid w:val="009561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86"/>
  </w:style>
  <w:style w:type="paragraph" w:customStyle="1" w:styleId="DocumentTitle1">
    <w:name w:val="Document Title 1"/>
    <w:basedOn w:val="Normal"/>
    <w:uiPriority w:val="6"/>
    <w:semiHidden/>
    <w:qFormat/>
    <w:rsid w:val="00956186"/>
    <w:pPr>
      <w:spacing w:line="820" w:lineRule="exact"/>
    </w:pPr>
    <w:rPr>
      <w:rFonts w:ascii="DFDS Light" w:hAnsi="DFDS Light" w:cstheme="minorBidi"/>
      <w:color w:val="FFFFFF" w:themeColor="background1"/>
      <w:spacing w:val="-16"/>
      <w:sz w:val="68"/>
      <w:szCs w:val="18"/>
      <w:lang w:val="en-GB"/>
    </w:rPr>
  </w:style>
  <w:style w:type="character" w:styleId="Hyperlink">
    <w:name w:val="Hyperlink"/>
    <w:basedOn w:val="DefaultParagraphFont"/>
    <w:uiPriority w:val="99"/>
    <w:rsid w:val="00894714"/>
    <w:rPr>
      <w:color w:val="0000FF"/>
      <w:u w:val="single"/>
    </w:rPr>
  </w:style>
  <w:style w:type="paragraph" w:styleId="BodyText">
    <w:name w:val="Body Text"/>
    <w:basedOn w:val="Normal"/>
    <w:link w:val="BodyTextChar"/>
    <w:rsid w:val="00894714"/>
    <w:pPr>
      <w:jc w:val="both"/>
    </w:pPr>
    <w:rPr>
      <w:rFonts w:ascii="Times New Roman" w:eastAsia="Times New Roman" w:hAnsi="Times New Roman" w:cs="Times New Roman"/>
      <w:color w:val="auto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94714"/>
    <w:rPr>
      <w:rFonts w:ascii="Times New Roman" w:eastAsia="Times New Roman" w:hAnsi="Times New Roman" w:cs="Times New Roman"/>
      <w:color w:val="auto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1E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bury.super@df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laisUnaccOffice@dfd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lbury.fbookings@dfd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DFDS A/S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DFDSDK\ROSED</dc:creator>
  <cp:keywords/>
  <dc:description/>
  <cp:lastModifiedBy>Cheryl Hawes</cp:lastModifiedBy>
  <cp:revision>2</cp:revision>
  <cp:lastPrinted>2023-06-16T10:16:00Z</cp:lastPrinted>
  <dcterms:created xsi:type="dcterms:W3CDTF">2023-06-16T12:33:00Z</dcterms:created>
  <dcterms:modified xsi:type="dcterms:W3CDTF">2023-06-16T12:33:00Z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458218-87f2-45e0-bab0-e659c30d0ebd_Enabled">
    <vt:lpwstr>True</vt:lpwstr>
  </property>
  <property fmtid="{D5CDD505-2E9C-101B-9397-08002B2CF9AE}" pid="3" name="MSIP_Label_c2458218-87f2-45e0-bab0-e659c30d0ebd_SiteId">
    <vt:lpwstr>73a99466-ad05-4221-9f90-e7142aa2f6c1</vt:lpwstr>
  </property>
  <property fmtid="{D5CDD505-2E9C-101B-9397-08002B2CF9AE}" pid="4" name="MSIP_Label_c2458218-87f2-45e0-bab0-e659c30d0ebd_Owner">
    <vt:lpwstr>rosed@dfds.com</vt:lpwstr>
  </property>
  <property fmtid="{D5CDD505-2E9C-101B-9397-08002B2CF9AE}" pid="5" name="MSIP_Label_c2458218-87f2-45e0-bab0-e659c30d0ebd_SetDate">
    <vt:lpwstr>2019-01-03T09:35:42.5907051Z</vt:lpwstr>
  </property>
  <property fmtid="{D5CDD505-2E9C-101B-9397-08002B2CF9AE}" pid="6" name="MSIP_Label_c2458218-87f2-45e0-bab0-e659c30d0ebd_Name">
    <vt:lpwstr>Public</vt:lpwstr>
  </property>
  <property fmtid="{D5CDD505-2E9C-101B-9397-08002B2CF9AE}" pid="7" name="MSIP_Label_c2458218-87f2-45e0-bab0-e659c30d0ebd_Application">
    <vt:lpwstr>Microsoft Azure Information Protection</vt:lpwstr>
  </property>
  <property fmtid="{D5CDD505-2E9C-101B-9397-08002B2CF9AE}" pid="8" name="MSIP_Label_c2458218-87f2-45e0-bab0-e659c30d0ebd_Extended_MSFT_Method">
    <vt:lpwstr>Automatic</vt:lpwstr>
  </property>
  <property fmtid="{D5CDD505-2E9C-101B-9397-08002B2CF9AE}" pid="9" name="Sensitivity">
    <vt:lpwstr>Public</vt:lpwstr>
  </property>
</Properties>
</file>