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D0" w:rsidRPr="0008548C" w:rsidRDefault="00FA08D0" w:rsidP="00FA08D0">
      <w:pPr>
        <w:pStyle w:val="BodyText"/>
        <w:kinsoku w:val="0"/>
        <w:overflowPunct w:val="0"/>
        <w:ind w:left="7650"/>
        <w:rPr>
          <w:rFonts w:ascii="Times New Roman" w:hAnsi="Times New Roman" w:cs="Times New Roman"/>
          <w:sz w:val="20"/>
          <w:szCs w:val="20"/>
        </w:rPr>
      </w:pPr>
      <w:r w:rsidRPr="0008548C"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 wp14:anchorId="0F8F173E" wp14:editId="7F7B6FB3">
            <wp:extent cx="1695450" cy="752475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06D" w:rsidRDefault="00FA08D0" w:rsidP="00EB206D">
      <w:pPr>
        <w:pStyle w:val="Moniertitel"/>
        <w:spacing w:after="0" w:line="240" w:lineRule="auto"/>
      </w:pPr>
      <w:bookmarkStart w:id="0" w:name="_Toc473401875"/>
      <w:bookmarkStart w:id="1" w:name="_Toc473402042"/>
      <w:bookmarkStart w:id="2" w:name="_Toc473402202"/>
      <w:r w:rsidRPr="0022343C">
        <w:t>Beskrivelsesværktøj</w:t>
      </w:r>
    </w:p>
    <w:p w:rsidR="00FA08D0" w:rsidRPr="00EB206D" w:rsidRDefault="00FA08D0" w:rsidP="00EB206D">
      <w:pPr>
        <w:pStyle w:val="Monierikkeiinholdsf"/>
        <w:rPr>
          <w:sz w:val="40"/>
          <w:szCs w:val="40"/>
        </w:rPr>
      </w:pPr>
      <w:r w:rsidRPr="00EB206D">
        <w:rPr>
          <w:sz w:val="40"/>
          <w:szCs w:val="40"/>
        </w:rPr>
        <w:t>til tagprojekter</w:t>
      </w:r>
      <w:bookmarkEnd w:id="0"/>
      <w:bookmarkEnd w:id="1"/>
      <w:bookmarkEnd w:id="2"/>
      <w:r w:rsidR="00EB206D" w:rsidRPr="00EB206D">
        <w:rPr>
          <w:sz w:val="40"/>
          <w:szCs w:val="40"/>
        </w:rPr>
        <w:t xml:space="preserve"> med </w:t>
      </w:r>
      <w:r w:rsidR="0090110D" w:rsidRPr="0090110D">
        <w:rPr>
          <w:sz w:val="40"/>
          <w:szCs w:val="40"/>
        </w:rPr>
        <w:t xml:space="preserve">B&amp;C DOBBELT-S </w:t>
      </w:r>
      <w:r w:rsidR="0090110D">
        <w:rPr>
          <w:sz w:val="40"/>
          <w:szCs w:val="40"/>
        </w:rPr>
        <w:t>betontagsten</w:t>
      </w:r>
    </w:p>
    <w:p w:rsidR="00FA08D0" w:rsidRPr="0008548C" w:rsidRDefault="00EB206D" w:rsidP="00FA08D0">
      <w:pPr>
        <w:pStyle w:val="MonierHvid"/>
      </w:pPr>
      <w:r w:rsidRPr="0022343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FABDB0" wp14:editId="654BC5A1">
                <wp:simplePos x="0" y="0"/>
                <wp:positionH relativeFrom="margin">
                  <wp:posOffset>1296</wp:posOffset>
                </wp:positionH>
                <wp:positionV relativeFrom="paragraph">
                  <wp:posOffset>60429</wp:posOffset>
                </wp:positionV>
                <wp:extent cx="3405729" cy="372331"/>
                <wp:effectExtent l="0" t="0" r="23495" b="27940"/>
                <wp:wrapNone/>
                <wp:docPr id="5" name="Rutediagram: Alternativ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729" cy="372331"/>
                        </a:xfrm>
                        <a:prstGeom prst="flowChartAlternate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EC7" w:rsidRPr="0022343C" w:rsidRDefault="00322EC7" w:rsidP="00FA08D0">
                            <w:pPr>
                              <w:pStyle w:val="Monierbrdtxt"/>
                              <w:rPr>
                                <w:sz w:val="16"/>
                                <w:szCs w:val="16"/>
                              </w:rPr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Version 1 udarbejdet 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instrText xml:space="preserve"> SAVEDATE  \@ "d. MMMM yyyy"  \* MERGEFORMAT </w:instrTex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C669F6">
                              <w:rPr>
                                <w:rFonts w:cs="Arial"/>
                                <w:noProof/>
                                <w:color w:val="auto"/>
                                <w:sz w:val="16"/>
                                <w:szCs w:val="16"/>
                              </w:rPr>
                              <w:t>12. juni 2017</w:t>
                            </w:r>
                            <w:r w:rsidR="00FD05DA" w:rsidRPr="00FD05DA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B037D1">
                              <w:rPr>
                                <w:rFonts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322EC7" w:rsidRDefault="00322EC7" w:rsidP="00FA08D0">
                            <w:pPr>
                              <w:pStyle w:val="Monierbrdtxt"/>
                            </w:pP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Nyeste version kan </w:t>
                            </w:r>
                            <w:r w:rsidRPr="0022343C">
                              <w:rPr>
                                <w:rStyle w:val="MonierbrdtxtTegn"/>
                                <w:sz w:val="16"/>
                                <w:szCs w:val="16"/>
                              </w:rPr>
                              <w:t>downloades</w:t>
                            </w:r>
                            <w:r w:rsidRPr="0022343C">
                              <w:rPr>
                                <w:sz w:val="16"/>
                                <w:szCs w:val="16"/>
                              </w:rPr>
                              <w:t xml:space="preserve"> på </w:t>
                            </w:r>
                            <w:hyperlink r:id="rId10" w:history="1">
                              <w:r w:rsidRPr="0022343C">
                                <w:rPr>
                                  <w:color w:val="283583"/>
                                  <w:sz w:val="16"/>
                                  <w:szCs w:val="16"/>
                                  <w:u w:val="single" w:color="918DBE"/>
                                </w:rPr>
                                <w:t>www.monier.dk</w:t>
                              </w:r>
                            </w:hyperlink>
                            <w:r w:rsidR="00B037D1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>.</w:t>
                            </w:r>
                            <w:r w:rsidR="00FD05DA">
                              <w:rPr>
                                <w:color w:val="283583"/>
                                <w:sz w:val="16"/>
                                <w:szCs w:val="16"/>
                                <w:u w:val="single" w:color="918D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Rutediagram: Alternativ proces 5" o:spid="_x0000_s1026" type="#_x0000_t176" style="position:absolute;margin-left:.1pt;margin-top:4.75pt;width:268.1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" fillcolor="white [3201]" strokecolor="#b92c0a [3204]" strokeweight=".25pt">
                <v:textbox>
                  <w:txbxContent>
                    <w:p w:rsidR="00322EC7" w:rsidRPr="0022343C" w:rsidRDefault="00322EC7" w:rsidP="00FA08D0">
                      <w:pPr>
                        <w:pStyle w:val="Monierbrdtxt"/>
                        <w:rPr>
                          <w:sz w:val="16"/>
                          <w:szCs w:val="16"/>
                        </w:rPr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Version 1 udarbejdet 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begin"/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instrText xml:space="preserve"> SAVEDATE  \@ "d. MMMM yyyy"  \* MERGEFORMAT </w:instrTex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separate"/>
                      </w:r>
                      <w:r w:rsidR="00C669F6">
                        <w:rPr>
                          <w:rFonts w:cs="Arial"/>
                          <w:noProof/>
                          <w:color w:val="auto"/>
                          <w:sz w:val="16"/>
                          <w:szCs w:val="16"/>
                        </w:rPr>
                        <w:t>12. juni 2017</w:t>
                      </w:r>
                      <w:r w:rsidR="00FD05DA" w:rsidRPr="00FD05DA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fldChar w:fldCharType="end"/>
                      </w:r>
                      <w:r w:rsidR="00B037D1">
                        <w:rPr>
                          <w:rFonts w:cs="Arial"/>
                          <w:color w:val="auto"/>
                          <w:sz w:val="16"/>
                          <w:szCs w:val="16"/>
                        </w:rPr>
                        <w:t>.</w:t>
                      </w:r>
                    </w:p>
                    <w:p w:rsidR="00322EC7" w:rsidRDefault="00322EC7" w:rsidP="00FA08D0">
                      <w:pPr>
                        <w:pStyle w:val="Monierbrdtxt"/>
                      </w:pPr>
                      <w:r w:rsidRPr="0022343C">
                        <w:rPr>
                          <w:sz w:val="16"/>
                          <w:szCs w:val="16"/>
                        </w:rPr>
                        <w:t xml:space="preserve">Nyeste version kan </w:t>
                      </w:r>
                      <w:r w:rsidRPr="0022343C">
                        <w:rPr>
                          <w:rStyle w:val="MonierbrdtxtTegn"/>
                          <w:sz w:val="16"/>
                          <w:szCs w:val="16"/>
                        </w:rPr>
                        <w:t>downloades</w:t>
                      </w:r>
                      <w:r w:rsidRPr="0022343C">
                        <w:rPr>
                          <w:sz w:val="16"/>
                          <w:szCs w:val="16"/>
                        </w:rPr>
                        <w:t xml:space="preserve"> på </w:t>
                      </w:r>
                      <w:hyperlink r:id="rId11" w:history="1">
                        <w:r w:rsidRPr="0022343C">
                          <w:rPr>
                            <w:color w:val="283583"/>
                            <w:sz w:val="16"/>
                            <w:szCs w:val="16"/>
                            <w:u w:val="single" w:color="918DBE"/>
                          </w:rPr>
                          <w:t>www.monier.dk</w:t>
                        </w:r>
                      </w:hyperlink>
                      <w:r w:rsidR="00B037D1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>.</w:t>
                      </w:r>
                      <w:r w:rsidR="00FD05DA">
                        <w:rPr>
                          <w:color w:val="283583"/>
                          <w:sz w:val="16"/>
                          <w:szCs w:val="16"/>
                          <w:u w:val="single" w:color="918D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tabs>
          <w:tab w:val="left" w:pos="1073"/>
        </w:tabs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  <w:sectPr w:rsidR="00FA08D0" w:rsidRPr="0008548C" w:rsidSect="008236FF">
          <w:footerReference w:type="default" r:id="rId12"/>
          <w:pgSz w:w="11910" w:h="16840"/>
          <w:pgMar w:top="840" w:right="740" w:bottom="280" w:left="740" w:header="708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Monierikkeiinholdsf"/>
      </w:pPr>
      <w:bookmarkStart w:id="3" w:name="_Toc473401444"/>
      <w:r w:rsidRPr="0022343C">
        <w:lastRenderedPageBreak/>
        <w:t>Indledning</w:t>
      </w:r>
      <w:bookmarkEnd w:id="3"/>
    </w:p>
    <w:p w:rsidR="00FA08D0" w:rsidRDefault="00FA08D0" w:rsidP="00FA08D0">
      <w:pPr>
        <w:pStyle w:val="Monierbrdtxt"/>
      </w:pPr>
      <w:r w:rsidRPr="0008548C">
        <w:t>Dette dokument er en generel beskrivelse af, hvordan tagsten og tagtilbehør skal monteres. Dokumentet fungerer som basis for udbuds- og arbejdsbeskrivelse.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>Følges beskrivelsen, vil Moniers oplægningsvejledning være opfyldt.</w:t>
      </w:r>
    </w:p>
    <w:p w:rsidR="00FA08D0" w:rsidRPr="0008548C" w:rsidRDefault="00FA08D0" w:rsidP="00FA08D0">
      <w:pPr>
        <w:pStyle w:val="Monierbrdtxt"/>
        <w:rPr>
          <w:sz w:val="19"/>
          <w:szCs w:val="19"/>
        </w:rPr>
      </w:pPr>
      <w:r w:rsidRPr="0008548C">
        <w:rPr>
          <w:noProof/>
          <w:color w:val="1D1D1B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0467AA" wp14:editId="5609C62A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6600825" cy="866775"/>
                <wp:effectExtent l="0" t="0" r="28575" b="28575"/>
                <wp:wrapTight wrapText="bothSides">
                  <wp:wrapPolygon edited="0">
                    <wp:start x="0" y="0"/>
                    <wp:lineTo x="0" y="21837"/>
                    <wp:lineTo x="21631" y="21837"/>
                    <wp:lineTo x="21631" y="0"/>
                    <wp:lineTo x="0" y="0"/>
                  </wp:wrapPolygon>
                </wp:wrapTight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866775"/>
                        </a:xfrm>
                        <a:prstGeom prst="roundRect">
                          <a:avLst>
                            <a:gd name="adj" fmla="val 7876"/>
                          </a:avLst>
                        </a:prstGeom>
                        <a:solidFill>
                          <a:schemeClr val="accent1"/>
                        </a:solidFill>
                        <a:ln w="0" cap="rnd">
                          <a:solidFill>
                            <a:srgbClr val="C00000"/>
                          </a:solidFill>
                          <a:bevel/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EC7" w:rsidRPr="00A774F2" w:rsidRDefault="00322EC7" w:rsidP="00FA08D0">
                            <w:pPr>
                              <w:pStyle w:val="MonierHvid"/>
                              <w:rPr>
                                <w:b/>
                              </w:rPr>
                            </w:pPr>
                            <w:r w:rsidRPr="00AB2B3F">
                              <w:rPr>
                                <w:b/>
                                <w:sz w:val="24"/>
                                <w:szCs w:val="24"/>
                              </w:rPr>
                              <w:t>■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A774F2">
                              <w:rPr>
                                <w:b/>
                              </w:rPr>
                              <w:t xml:space="preserve">Markerer, at her skal træffes et valg mellem alternative metoder </w:t>
                            </w:r>
                          </w:p>
                          <w:p w:rsidR="00322EC7" w:rsidRPr="00EB4CCB" w:rsidRDefault="00322EC7" w:rsidP="00FA08D0">
                            <w:pPr>
                              <w:pStyle w:val="MonierHvid"/>
                            </w:pPr>
                            <w:r w:rsidRPr="00EB4CCB">
                              <w:t xml:space="preserve">Flere detaljer under </w:t>
                            </w:r>
                            <w:r w:rsidRPr="00677525">
                              <w:t>arbejdsbeskrivelsen</w:t>
                            </w:r>
                            <w:r w:rsidRPr="00EB4CCB">
                              <w:t xml:space="preserve"> kan udføres på alternative måder. I givet fald er teksten mærket med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EB4CCB">
                              <w:t xml:space="preserve">-tegnet. Når du møder </w:t>
                            </w:r>
                            <w:r w:rsidRPr="00AB2B3F">
                              <w:rPr>
                                <w:sz w:val="24"/>
                                <w:szCs w:val="24"/>
                              </w:rPr>
                              <w:t>■</w:t>
                            </w:r>
                            <w:r w:rsidRPr="00322EC7">
                              <w:t>-tegnet, er</w:t>
                            </w:r>
                            <w:r w:rsidRPr="00EB4CCB">
                              <w:t xml:space="preserve"> det derfor et udtryk for, at der skal træffes et valg</w:t>
                            </w:r>
                            <w:r w:rsidR="00EB206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6" o:spid="_x0000_s1027" style="position:absolute;margin-left:468.55pt;margin-top:13.6pt;width:519.75pt;height:68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" fillcolor="#b92c0a [3204]" strokecolor="#c00000" strokeweight="0">
                <v:stroke joinstyle="bevel" endcap="round"/>
                <v:textbox>
                  <w:txbxContent>
                    <w:p w:rsidR="00322EC7" w:rsidRPr="00A774F2" w:rsidRDefault="00322EC7" w:rsidP="00FA08D0">
                      <w:pPr>
                        <w:pStyle w:val="MonierHvid"/>
                        <w:rPr>
                          <w:b/>
                        </w:rPr>
                      </w:pPr>
                      <w:r w:rsidRPr="00AB2B3F">
                        <w:rPr>
                          <w:b/>
                          <w:sz w:val="24"/>
                          <w:szCs w:val="24"/>
                        </w:rPr>
                        <w:t>■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A774F2">
                        <w:rPr>
                          <w:b/>
                        </w:rPr>
                        <w:t xml:space="preserve">Markerer, at her skal træffes et valg mellem alternative metoder </w:t>
                      </w:r>
                    </w:p>
                    <w:p w:rsidR="00322EC7" w:rsidRPr="00EB4CCB" w:rsidRDefault="00322EC7" w:rsidP="00FA08D0">
                      <w:pPr>
                        <w:pStyle w:val="MonierHvid"/>
                      </w:pPr>
                      <w:r w:rsidRPr="00EB4CCB">
                        <w:t xml:space="preserve">Flere detaljer under </w:t>
                      </w:r>
                      <w:r w:rsidRPr="00677525">
                        <w:t>arbejdsbeskrivelsen</w:t>
                      </w:r>
                      <w:r w:rsidRPr="00EB4CCB">
                        <w:t xml:space="preserve"> kan udføres på alternative måder. I givet fald er teksten mærket med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EB4CCB">
                        <w:t xml:space="preserve">-tegnet. Når du møder </w:t>
                      </w:r>
                      <w:r w:rsidRPr="00AB2B3F">
                        <w:rPr>
                          <w:sz w:val="24"/>
                          <w:szCs w:val="24"/>
                        </w:rPr>
                        <w:t>■</w:t>
                      </w:r>
                      <w:r w:rsidRPr="00322EC7">
                        <w:t>-tegnet, er</w:t>
                      </w:r>
                      <w:r w:rsidRPr="00EB4CCB">
                        <w:t xml:space="preserve"> det derfor et udtryk for, at der skal træffes et valg</w:t>
                      </w:r>
                      <w:r w:rsidR="00EB206D">
                        <w:t>.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:rsidR="00FA08D0" w:rsidRDefault="00FA08D0" w:rsidP="00FA08D0">
      <w:pPr>
        <w:pStyle w:val="Monierbrdtxt"/>
      </w:pPr>
      <w:r w:rsidRPr="0008548C">
        <w:t xml:space="preserve">Dokumentet er opdelt i 2 kapitler, en materialebeskrivelse, der sikrer, at projektet leveres med rette tagsten, samt en </w:t>
      </w:r>
      <w:r w:rsidRPr="00A774F2">
        <w:t>arbejdsbeskrivelse, som sikrer korrekt montering.</w:t>
      </w:r>
    </w:p>
    <w:p w:rsidR="00CE4327" w:rsidRPr="00A774F2" w:rsidRDefault="00CE4327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A774F2">
        <w:t>Kapitlet om arbejdsbeskrivelse er overvejende opbygget med en infokolonne til højre. Infokolonnen tjener som uddybning af</w:t>
      </w:r>
      <w:r w:rsidRPr="0008548C">
        <w:t xml:space="preserve"> udvalgte emner</w:t>
      </w:r>
      <w:r w:rsidR="00FF705F">
        <w:t xml:space="preserve"> og</w:t>
      </w:r>
      <w:r w:rsidRPr="0008548C">
        <w:t xml:space="preserve"> baggrundsforklaringer</w:t>
      </w:r>
      <w:r w:rsidR="00FF705F">
        <w:t>,</w:t>
      </w:r>
      <w:r w:rsidRPr="0008548C">
        <w:t xml:space="preserve"> så du bedst kan træffe de </w:t>
      </w:r>
      <w:r w:rsidR="00CE4327">
        <w:t>for dig rigtige valg, samt refe</w:t>
      </w:r>
      <w:r w:rsidRPr="0008548C">
        <w:t>rencer til faglitteraturen for yderligere uddybning. Enkelte steder er</w:t>
      </w:r>
      <w:r w:rsidR="00FF705F">
        <w:t xml:space="preserve"> der</w:t>
      </w:r>
      <w:r w:rsidRPr="0008548C">
        <w:t xml:space="preserve"> indsat link til f.eks. illustrationer. Der er desuden indsat nogle tjeklister; nogle henvender sig til dig som projekterende, og nogle tjeklister henvender sig til entreprenøren og skal derfor indsættes i arbejdsbeskrivelsen.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Har du </w:t>
      </w:r>
      <w:r w:rsidRPr="00A774F2">
        <w:t>forslag</w:t>
      </w:r>
      <w:r w:rsidRPr="0008548C">
        <w:t xml:space="preserve"> til ændringer og forbedringer, så hører vi meget gerne fra dig på </w:t>
      </w:r>
      <w:hyperlink r:id="rId13" w:history="1">
        <w:r w:rsidRPr="0008548C">
          <w:rPr>
            <w:color w:val="283583"/>
            <w:u w:val="single" w:color="918DBE"/>
          </w:rPr>
          <w:t>tag@monier.com.</w:t>
        </w:r>
      </w:hyperlink>
      <w:r w:rsidR="00EB206D">
        <w:t xml:space="preserve"> S</w:t>
      </w:r>
      <w:r w:rsidRPr="0008548C">
        <w:t>kriv beskrivelsesværktøj i emnefeltet.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  <w:rPr>
          <w:color w:val="1D1D1B"/>
        </w:rPr>
      </w:pPr>
      <w:r w:rsidRPr="0008548C">
        <w:rPr>
          <w:color w:val="1D1D1B"/>
        </w:rPr>
        <w:t>God fornøjelse</w:t>
      </w:r>
      <w:r w:rsidR="00B037D1">
        <w:rPr>
          <w:color w:val="1D1D1B"/>
        </w:rPr>
        <w:t>.</w:t>
      </w:r>
    </w:p>
    <w:p w:rsidR="0022343C" w:rsidRDefault="0022343C" w:rsidP="00FA08D0">
      <w:pPr>
        <w:pStyle w:val="Monierbrdtxt"/>
        <w:rPr>
          <w:color w:val="1D1D1B"/>
        </w:rPr>
      </w:pPr>
    </w:p>
    <w:p w:rsidR="0022343C" w:rsidRPr="0008548C" w:rsidRDefault="0022343C" w:rsidP="00FA08D0">
      <w:pPr>
        <w:pStyle w:val="Monierbrdtxt"/>
        <w:rPr>
          <w:color w:val="1D1D1B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brdtxt"/>
        <w:rPr>
          <w:sz w:val="22"/>
          <w:szCs w:val="22"/>
        </w:rPr>
      </w:pPr>
    </w:p>
    <w:p w:rsidR="00FA08D0" w:rsidRPr="0008548C" w:rsidRDefault="00FA08D0" w:rsidP="00FA08D0">
      <w:pPr>
        <w:pStyle w:val="Monierikkeiinholdsf"/>
      </w:pPr>
      <w:bookmarkStart w:id="4" w:name="_Toc473401445"/>
      <w:r w:rsidRPr="0008548C">
        <w:t>Indholdsfortegnelse</w:t>
      </w:r>
      <w:bookmarkEnd w:id="4"/>
    </w:p>
    <w:p w:rsidR="0022343C" w:rsidRDefault="0022343C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"1-2" \h \z \u </w:instrText>
      </w:r>
      <w:r>
        <w:rPr>
          <w:sz w:val="24"/>
          <w:szCs w:val="24"/>
        </w:rPr>
        <w:fldChar w:fldCharType="separate"/>
      </w:r>
      <w:hyperlink w:anchor="_Toc473451865" w:history="1">
        <w:r w:rsidRPr="00B10CF9">
          <w:rPr>
            <w:rStyle w:val="Hyperlink"/>
            <w:noProof/>
          </w:rPr>
          <w:t>Materialebeskrivelse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_Toc473451865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2343C" w:rsidRDefault="00D51654">
      <w:pPr>
        <w:pStyle w:val="TOC1"/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6" w:history="1">
        <w:r w:rsidR="0022343C" w:rsidRPr="00B10CF9">
          <w:rPr>
            <w:rStyle w:val="Hyperlink"/>
            <w:noProof/>
          </w:rPr>
          <w:t>Arbejdsbeskrivelse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_Toc473451866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7" w:history="1">
        <w:r w:rsidR="0022343C" w:rsidRPr="00B10CF9">
          <w:rPr>
            <w:rStyle w:val="Hyperlink"/>
            <w:noProof/>
          </w:rPr>
          <w:t>Forudsætninger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_Toc473451867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8" w:history="1">
        <w:r w:rsidR="0022343C" w:rsidRPr="00B10CF9">
          <w:rPr>
            <w:rStyle w:val="Hyperlink"/>
            <w:noProof/>
          </w:rPr>
          <w:t>Tjekliste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_Toc473451868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2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69" w:history="1">
        <w:r w:rsidR="0022343C" w:rsidRPr="00B10CF9">
          <w:rPr>
            <w:rStyle w:val="Hyperlink"/>
            <w:noProof/>
          </w:rPr>
          <w:t>Tagsten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_Toc473451869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0" w:history="1">
        <w:r w:rsidR="0022343C" w:rsidRPr="00B10CF9">
          <w:rPr>
            <w:rStyle w:val="Hyperlink"/>
            <w:noProof/>
          </w:rPr>
          <w:t>Tagfod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_Toc473451870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3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1" w:history="1">
        <w:r w:rsidR="0022343C" w:rsidRPr="00B10CF9">
          <w:rPr>
            <w:rStyle w:val="Hyperlink"/>
            <w:noProof/>
          </w:rPr>
          <w:t>Rygning og grater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_Toc473451871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2" w:history="1">
        <w:r w:rsidR="0022343C" w:rsidRPr="00B10CF9">
          <w:rPr>
            <w:rStyle w:val="Hyperlink"/>
            <w:noProof/>
          </w:rPr>
          <w:t>Skotrende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_Toc473451872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4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3" w:history="1">
        <w:r w:rsidR="0022343C" w:rsidRPr="00B10CF9">
          <w:rPr>
            <w:rStyle w:val="Hyperlink"/>
            <w:noProof/>
          </w:rPr>
          <w:t>Gavl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_Toc473451873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4" w:history="1">
        <w:r w:rsidR="0022343C" w:rsidRPr="00B10CF9">
          <w:rPr>
            <w:rStyle w:val="Hyperlink"/>
            <w:noProof/>
          </w:rPr>
          <w:t>Aftrækshætter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_Toc473451874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22343C" w:rsidRDefault="00D51654">
      <w:pPr>
        <w:pStyle w:val="TOC2"/>
        <w:tabs>
          <w:tab w:val="right" w:leader="dot" w:pos="10414"/>
        </w:tabs>
        <w:rPr>
          <w:rFonts w:asciiTheme="minorHAnsi" w:hAnsiTheme="minorHAnsi" w:cstheme="minorBidi"/>
          <w:noProof/>
          <w:color w:val="auto"/>
          <w:sz w:val="22"/>
          <w:szCs w:val="22"/>
        </w:rPr>
      </w:pPr>
      <w:hyperlink w:anchor="_Toc473451875" w:history="1">
        <w:r w:rsidR="0022343C" w:rsidRPr="00B10CF9">
          <w:rPr>
            <w:rStyle w:val="Hyperlink"/>
            <w:noProof/>
          </w:rPr>
          <w:t>Større gennembrydninger</w:t>
        </w:r>
        <w:r w:rsidR="0022343C">
          <w:rPr>
            <w:noProof/>
            <w:webHidden/>
          </w:rPr>
          <w:tab/>
        </w:r>
        <w:r w:rsidR="0022343C">
          <w:rPr>
            <w:noProof/>
            <w:webHidden/>
          </w:rPr>
          <w:fldChar w:fldCharType="begin"/>
        </w:r>
        <w:r w:rsidR="0022343C">
          <w:rPr>
            <w:noProof/>
            <w:webHidden/>
          </w:rPr>
          <w:instrText xml:space="preserve"> PAGEREF _Toc473451875 \h </w:instrText>
        </w:r>
        <w:r w:rsidR="0022343C">
          <w:rPr>
            <w:noProof/>
            <w:webHidden/>
          </w:rPr>
        </w:r>
        <w:r w:rsidR="0022343C">
          <w:rPr>
            <w:noProof/>
            <w:webHidden/>
          </w:rPr>
          <w:fldChar w:fldCharType="separate"/>
        </w:r>
        <w:r w:rsidR="00C669F6">
          <w:rPr>
            <w:noProof/>
            <w:webHidden/>
          </w:rPr>
          <w:t>6</w:t>
        </w:r>
        <w:r w:rsidR="0022343C">
          <w:rPr>
            <w:noProof/>
            <w:webHidden/>
          </w:rPr>
          <w:fldChar w:fldCharType="end"/>
        </w:r>
      </w:hyperlink>
    </w:p>
    <w:p w:rsidR="00FD05DA" w:rsidRDefault="0022343C" w:rsidP="00B037D1">
      <w:pPr>
        <w:pStyle w:val="MonierHvid"/>
      </w:pPr>
      <w:r>
        <w:rPr>
          <w:color w:val="000000" w:themeColor="text1"/>
          <w:sz w:val="24"/>
          <w:szCs w:val="24"/>
        </w:rPr>
        <w:fldChar w:fldCharType="end"/>
      </w:r>
    </w:p>
    <w:p w:rsidR="00FD05DA" w:rsidRDefault="00FD05DA" w:rsidP="00FD05DA"/>
    <w:p w:rsidR="00FA08D0" w:rsidRPr="00FD05DA" w:rsidRDefault="00FA08D0" w:rsidP="00FD05DA">
      <w:pPr>
        <w:sectPr w:rsidR="00FA08D0" w:rsidRPr="00FD05DA" w:rsidSect="008F04C3">
          <w:type w:val="continuous"/>
          <w:pgSz w:w="11910" w:h="16840"/>
          <w:pgMar w:top="567" w:right="743" w:bottom="567" w:left="743" w:header="709" w:footer="709" w:gutter="0"/>
          <w:cols w:space="708"/>
          <w:noEndnote/>
        </w:sectPr>
      </w:pPr>
    </w:p>
    <w:p w:rsidR="00FA08D0" w:rsidRPr="0008548C" w:rsidRDefault="00FA08D0" w:rsidP="00075923">
      <w:pPr>
        <w:pStyle w:val="MonierRdoverskrift1"/>
      </w:pPr>
      <w:bookmarkStart w:id="5" w:name="_Toc473401876"/>
      <w:bookmarkStart w:id="6" w:name="_Toc473402043"/>
      <w:bookmarkStart w:id="7" w:name="_Toc473402203"/>
      <w:bookmarkStart w:id="8" w:name="_Toc473451865"/>
      <w:r w:rsidRPr="0008548C">
        <w:lastRenderedPageBreak/>
        <w:t>Materialebeskrivelse</w:t>
      </w:r>
      <w:bookmarkEnd w:id="5"/>
      <w:bookmarkEnd w:id="6"/>
      <w:bookmarkEnd w:id="7"/>
      <w:bookmarkEnd w:id="8"/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471"/>
        </w:tabs>
        <w:kinsoku w:val="0"/>
        <w:overflowPunct w:val="0"/>
        <w:spacing w:before="148" w:line="240" w:lineRule="auto"/>
        <w:rPr>
          <w:rFonts w:cs="Arial"/>
          <w:color w:val="1D1D1B"/>
          <w:spacing w:val="-4"/>
          <w:szCs w:val="20"/>
        </w:rPr>
      </w:pPr>
      <w:r w:rsidRPr="00373AC1">
        <w:rPr>
          <w:rFonts w:cs="Arial"/>
          <w:color w:val="1D1D1B"/>
          <w:szCs w:val="20"/>
        </w:rPr>
        <w:t>Producent:</w:t>
      </w:r>
      <w:r w:rsidRPr="00373AC1">
        <w:rPr>
          <w:rFonts w:cs="Arial"/>
          <w:color w:val="1D1D1B"/>
          <w:spacing w:val="2"/>
          <w:szCs w:val="20"/>
        </w:rPr>
        <w:t xml:space="preserve"> </w:t>
      </w:r>
      <w:r w:rsidR="00B037D1">
        <w:rPr>
          <w:rFonts w:cs="Arial"/>
          <w:color w:val="1D1D1B"/>
          <w:spacing w:val="-4"/>
          <w:szCs w:val="20"/>
        </w:rPr>
        <w:t>Monier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Tagstensprofil:</w:t>
      </w:r>
      <w:r w:rsidR="005C025B">
        <w:rPr>
          <w:rFonts w:cs="Arial"/>
          <w:color w:val="1D1D1B"/>
          <w:szCs w:val="20"/>
        </w:rPr>
        <w:t xml:space="preserve"> </w:t>
      </w:r>
      <w:hyperlink r:id="rId14" w:history="1">
        <w:r w:rsidR="0090110D" w:rsidRPr="00360B66">
          <w:rPr>
            <w:rStyle w:val="Hyperlink"/>
            <w:rFonts w:cs="Arial"/>
            <w:szCs w:val="20"/>
          </w:rPr>
          <w:t>B&amp;C DOBBELT-S</w:t>
        </w:r>
        <w:r w:rsidRPr="00360B66">
          <w:rPr>
            <w:rStyle w:val="Hyperlink"/>
            <w:rFonts w:cs="Arial"/>
            <w:szCs w:val="20"/>
          </w:rPr>
          <w:t xml:space="preserve"> </w:t>
        </w:r>
        <w:r w:rsidR="00C669F6">
          <w:rPr>
            <w:rStyle w:val="Hyperlink"/>
            <w:rFonts w:cs="Arial"/>
            <w:szCs w:val="20"/>
          </w:rPr>
          <w:t>Polar brun</w:t>
        </w:r>
      </w:hyperlink>
      <w:r w:rsidRPr="00373AC1">
        <w:rPr>
          <w:rFonts w:cs="Arial"/>
          <w:color w:val="1D1D1B"/>
          <w:szCs w:val="20"/>
        </w:rPr>
        <w:t xml:space="preserve">, (DB </w:t>
      </w:r>
      <w:r w:rsidRPr="00373AC1">
        <w:rPr>
          <w:rFonts w:cs="Arial"/>
          <w:color w:val="1D1D1B"/>
          <w:spacing w:val="-7"/>
          <w:szCs w:val="20"/>
        </w:rPr>
        <w:t>nr.:</w:t>
      </w:r>
      <w:r w:rsidR="0090110D">
        <w:rPr>
          <w:rFonts w:cs="Arial"/>
          <w:color w:val="1D1D1B"/>
          <w:spacing w:val="-7"/>
          <w:szCs w:val="20"/>
        </w:rPr>
        <w:t xml:space="preserve"> </w:t>
      </w:r>
      <w:r w:rsidR="00C669F6">
        <w:rPr>
          <w:rFonts w:cs="Arial"/>
          <w:color w:val="1D1D1B"/>
          <w:spacing w:val="-7"/>
          <w:szCs w:val="20"/>
        </w:rPr>
        <w:t>1610054</w:t>
      </w:r>
      <w:r w:rsidRPr="00373AC1">
        <w:rPr>
          <w:rFonts w:cs="Arial"/>
          <w:color w:val="1D1D1B"/>
          <w:szCs w:val="20"/>
        </w:rPr>
        <w:t>)</w:t>
      </w:r>
    </w:p>
    <w:p w:rsidR="00FA08D0" w:rsidRPr="00373AC1" w:rsidRDefault="00FA08D0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3"/>
          <w:szCs w:val="20"/>
        </w:rPr>
      </w:pPr>
      <w:r w:rsidRPr="00373AC1">
        <w:rPr>
          <w:rFonts w:cs="Arial"/>
          <w:color w:val="1D1D1B"/>
          <w:szCs w:val="20"/>
        </w:rPr>
        <w:t>Klassisk</w:t>
      </w:r>
      <w:r w:rsidR="0090110D">
        <w:rPr>
          <w:rFonts w:cs="Arial"/>
          <w:color w:val="1D1D1B"/>
          <w:szCs w:val="20"/>
        </w:rPr>
        <w:t xml:space="preserve"> betontagsten med</w:t>
      </w:r>
      <w:r w:rsidR="0090110D" w:rsidRPr="0090110D">
        <w:rPr>
          <w:rFonts w:cs="Arial"/>
          <w:color w:val="1D1D1B"/>
          <w:szCs w:val="20"/>
        </w:rPr>
        <w:t xml:space="preserve"> en tydelig S-profil</w:t>
      </w:r>
      <w:r w:rsidR="009066A9">
        <w:rPr>
          <w:rFonts w:cs="Arial"/>
          <w:color w:val="1D1D1B"/>
          <w:szCs w:val="20"/>
        </w:rPr>
        <w:t>. P</w:t>
      </w:r>
      <w:r w:rsidRPr="00373AC1">
        <w:rPr>
          <w:rFonts w:cs="Arial"/>
          <w:color w:val="1D1D1B"/>
          <w:szCs w:val="20"/>
        </w:rPr>
        <w:t xml:space="preserve">roduceret på </w:t>
      </w:r>
      <w:r w:rsidR="009066A9">
        <w:rPr>
          <w:rFonts w:cs="Arial"/>
          <w:color w:val="1D1D1B"/>
          <w:szCs w:val="20"/>
        </w:rPr>
        <w:t>Moniers</w:t>
      </w:r>
      <w:r w:rsidR="0090110D">
        <w:t xml:space="preserve"> fabrik beliggende i Hersom</w:t>
      </w:r>
      <w:r w:rsidR="009066A9">
        <w:rPr>
          <w:rFonts w:cs="Arial"/>
          <w:color w:val="1D1D1B"/>
          <w:szCs w:val="20"/>
        </w:rPr>
        <w:t xml:space="preserve"> </w:t>
      </w:r>
      <w:r w:rsidR="009066A9" w:rsidRPr="009066A9">
        <w:rPr>
          <w:rFonts w:cs="Arial"/>
          <w:color w:val="1D1D1B"/>
          <w:szCs w:val="20"/>
        </w:rPr>
        <w:t xml:space="preserve">i </w:t>
      </w:r>
      <w:r w:rsidR="0090110D">
        <w:rPr>
          <w:rFonts w:cs="Arial"/>
          <w:color w:val="1D1D1B"/>
          <w:szCs w:val="20"/>
        </w:rPr>
        <w:t>Dan</w:t>
      </w:r>
      <w:bookmarkStart w:id="9" w:name="_GoBack"/>
      <w:bookmarkEnd w:id="9"/>
      <w:r w:rsidR="0090110D">
        <w:rPr>
          <w:rFonts w:cs="Arial"/>
          <w:color w:val="1D1D1B"/>
          <w:szCs w:val="20"/>
        </w:rPr>
        <w:t>mark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Materialekarakteristika</w:t>
      </w:r>
    </w:p>
    <w:p w:rsidR="00FA08D0" w:rsidRPr="00373AC1" w:rsidRDefault="00D51654" w:rsidP="0090110D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5" w:history="1">
        <w:r w:rsidR="00FA08D0" w:rsidRPr="00360B66">
          <w:rPr>
            <w:rStyle w:val="Hyperlink"/>
            <w:rFonts w:cs="Arial"/>
            <w:spacing w:val="-3"/>
            <w:szCs w:val="20"/>
          </w:rPr>
          <w:t>Farven</w:t>
        </w:r>
      </w:hyperlink>
      <w:r w:rsidR="00FA08D0" w:rsidRPr="00373AC1">
        <w:rPr>
          <w:rFonts w:cs="Arial"/>
          <w:color w:val="1D1D1B"/>
          <w:spacing w:val="-3"/>
          <w:szCs w:val="20"/>
        </w:rPr>
        <w:t xml:space="preserve"> </w:t>
      </w:r>
      <w:r w:rsidR="00FA08D0" w:rsidRPr="00373AC1">
        <w:rPr>
          <w:rFonts w:cs="Arial"/>
          <w:color w:val="1D1D1B"/>
          <w:szCs w:val="20"/>
        </w:rPr>
        <w:t>(NCS)</w:t>
      </w:r>
      <w:r w:rsidR="00FA08D0" w:rsidRPr="00373AC1">
        <w:rPr>
          <w:rFonts w:cs="Arial"/>
          <w:color w:val="1D1D1B"/>
          <w:spacing w:val="-14"/>
          <w:szCs w:val="20"/>
        </w:rPr>
        <w:t xml:space="preserve"> </w:t>
      </w:r>
      <w:r w:rsidR="00C669F6">
        <w:t>S7010-Y70R</w:t>
      </w:r>
    </w:p>
    <w:p w:rsidR="00FA08D0" w:rsidRPr="00373AC1" w:rsidRDefault="00D51654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hyperlink r:id="rId16" w:history="1">
        <w:r w:rsidR="00FA08D0" w:rsidRPr="00360B66">
          <w:rPr>
            <w:rStyle w:val="Hyperlink"/>
            <w:rFonts w:cs="Arial"/>
            <w:szCs w:val="20"/>
          </w:rPr>
          <w:t>Glansværdi</w:t>
        </w:r>
        <w:r w:rsidR="00C669F6">
          <w:rPr>
            <w:rStyle w:val="Hyperlink"/>
            <w:rFonts w:cs="Arial"/>
            <w:szCs w:val="20"/>
          </w:rPr>
          <w:t xml:space="preserve"> 2</w:t>
        </w:r>
      </w:hyperlink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Længde x bredde: </w:t>
      </w:r>
      <w:r w:rsidR="0090110D">
        <w:rPr>
          <w:rFonts w:cs="Arial"/>
          <w:color w:val="1D1D1B"/>
          <w:szCs w:val="20"/>
        </w:rPr>
        <w:t>420</w:t>
      </w:r>
      <w:r w:rsidRPr="00373AC1">
        <w:rPr>
          <w:rFonts w:cs="Arial"/>
          <w:color w:val="1D1D1B"/>
          <w:szCs w:val="20"/>
        </w:rPr>
        <w:t xml:space="preserve"> x </w:t>
      </w:r>
      <w:r w:rsidR="0090110D">
        <w:rPr>
          <w:rFonts w:cs="Arial"/>
          <w:color w:val="1D1D1B"/>
          <w:szCs w:val="20"/>
        </w:rPr>
        <w:t>330</w:t>
      </w:r>
      <w:r w:rsidRPr="00373AC1">
        <w:rPr>
          <w:rFonts w:cs="Arial"/>
          <w:color w:val="1D1D1B"/>
          <w:spacing w:val="-1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mm</w:t>
      </w:r>
    </w:p>
    <w:p w:rsidR="00FA08D0" w:rsidRPr="00373AC1" w:rsidRDefault="005C025B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Dækbredde: </w:t>
      </w:r>
      <w:r w:rsidR="0090110D">
        <w:rPr>
          <w:rFonts w:cs="Arial"/>
          <w:color w:val="1D1D1B"/>
          <w:szCs w:val="20"/>
        </w:rPr>
        <w:t>299</w:t>
      </w:r>
      <w:r w:rsidR="00FA08D0" w:rsidRPr="00373AC1">
        <w:rPr>
          <w:rFonts w:cs="Arial"/>
          <w:color w:val="1D1D1B"/>
          <w:spacing w:val="-2"/>
          <w:szCs w:val="20"/>
        </w:rPr>
        <w:t xml:space="preserve"> </w:t>
      </w:r>
      <w:r w:rsidR="00EB206D">
        <w:rPr>
          <w:rFonts w:cs="Arial"/>
          <w:color w:val="1D1D1B"/>
          <w:szCs w:val="20"/>
        </w:rPr>
        <w:t>mm</w:t>
      </w:r>
      <w:r w:rsidR="0090110D">
        <w:rPr>
          <w:rFonts w:cs="Arial"/>
          <w:color w:val="1D1D1B"/>
          <w:szCs w:val="20"/>
        </w:rPr>
        <w:t xml:space="preserve"> +/- 1 mm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Lægteafstand:</w:t>
      </w:r>
      <w:r w:rsidRPr="00373AC1">
        <w:rPr>
          <w:rFonts w:cs="Arial"/>
          <w:color w:val="1D1D1B"/>
          <w:spacing w:val="-2"/>
          <w:szCs w:val="20"/>
        </w:rPr>
        <w:t xml:space="preserve"> </w:t>
      </w:r>
      <w:r w:rsidR="00557CE9">
        <w:rPr>
          <w:rFonts w:cs="Arial"/>
          <w:color w:val="1D1D1B"/>
          <w:spacing w:val="-2"/>
          <w:szCs w:val="20"/>
        </w:rPr>
        <w:t>270</w:t>
      </w:r>
      <w:r w:rsidR="005B53D0">
        <w:rPr>
          <w:rFonts w:cs="Arial"/>
          <w:color w:val="1D1D1B"/>
          <w:szCs w:val="20"/>
        </w:rPr>
        <w:t>-</w:t>
      </w:r>
      <w:r w:rsidR="005C025B">
        <w:rPr>
          <w:rFonts w:cs="Arial"/>
          <w:color w:val="1D1D1B"/>
          <w:szCs w:val="20"/>
        </w:rPr>
        <w:t>37</w:t>
      </w:r>
      <w:r w:rsidR="00557CE9">
        <w:rPr>
          <w:rFonts w:cs="Arial"/>
          <w:color w:val="1D1D1B"/>
          <w:szCs w:val="20"/>
        </w:rPr>
        <w:t>0</w:t>
      </w:r>
      <w:r w:rsidR="008F228F">
        <w:rPr>
          <w:rFonts w:cs="Arial"/>
          <w:color w:val="1D1D1B"/>
          <w:szCs w:val="20"/>
        </w:rPr>
        <w:t xml:space="preserve"> mm</w:t>
      </w:r>
    </w:p>
    <w:p w:rsidR="00FA08D0" w:rsidRPr="00C6074D" w:rsidRDefault="00C6074D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Afstand mellem lægtestøttepunkter 1</w:t>
      </w:r>
      <w:r w:rsidR="00557CE9">
        <w:rPr>
          <w:rFonts w:cs="Arial"/>
          <w:color w:val="1D1D1B"/>
          <w:szCs w:val="20"/>
        </w:rPr>
        <w:t>9</w:t>
      </w:r>
      <w:r>
        <w:rPr>
          <w:rFonts w:cs="Arial"/>
          <w:color w:val="1D1D1B"/>
          <w:szCs w:val="20"/>
        </w:rPr>
        <w:t xml:space="preserve"> cm</w:t>
      </w:r>
    </w:p>
    <w:p w:rsidR="00FA08D0" w:rsidRPr="00373AC1" w:rsidRDefault="00FA08D0" w:rsidP="00554017">
      <w:pPr>
        <w:pStyle w:val="ListParagraph"/>
        <w:numPr>
          <w:ilvl w:val="0"/>
          <w:numId w:val="2"/>
        </w:numPr>
        <w:tabs>
          <w:tab w:val="left" w:pos="1245"/>
        </w:tabs>
        <w:kinsoku w:val="0"/>
        <w:overflowPunct w:val="0"/>
        <w:spacing w:line="240" w:lineRule="auto"/>
        <w:rPr>
          <w:rFonts w:cs="Arial"/>
          <w:color w:val="1D1D1B"/>
          <w:spacing w:val="-5"/>
          <w:szCs w:val="20"/>
        </w:rPr>
      </w:pPr>
      <w:r w:rsidRPr="00373AC1">
        <w:rPr>
          <w:rFonts w:cs="Arial"/>
          <w:color w:val="1D1D1B"/>
          <w:spacing w:val="-5"/>
          <w:szCs w:val="20"/>
        </w:rPr>
        <w:t xml:space="preserve">Test og mærkning </w:t>
      </w:r>
    </w:p>
    <w:p w:rsidR="00FA08D0" w:rsidRPr="008E727D" w:rsidRDefault="00FA08D0" w:rsidP="008F228F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8E727D">
        <w:rPr>
          <w:rFonts w:cs="Arial"/>
          <w:color w:val="1D1D1B"/>
          <w:szCs w:val="20"/>
        </w:rPr>
        <w:t>Frosttest:</w:t>
      </w:r>
      <w:r w:rsidR="008E727D">
        <w:rPr>
          <w:rFonts w:cs="Arial"/>
          <w:color w:val="1D1D1B"/>
          <w:szCs w:val="20"/>
        </w:rPr>
        <w:t xml:space="preserve"> I henhold til t</w:t>
      </w:r>
      <w:r w:rsidRPr="008E727D">
        <w:rPr>
          <w:rFonts w:cs="Arial"/>
          <w:color w:val="1D1D1B"/>
          <w:szCs w:val="20"/>
        </w:rPr>
        <w:t>eststandard</w:t>
      </w:r>
    </w:p>
    <w:p w:rsidR="00FA08D0" w:rsidRPr="00373AC1" w:rsidRDefault="00FA08D0" w:rsidP="00554017">
      <w:pPr>
        <w:pStyle w:val="ListParagraph"/>
        <w:numPr>
          <w:ilvl w:val="1"/>
          <w:numId w:val="2"/>
        </w:numPr>
        <w:tabs>
          <w:tab w:val="left" w:pos="1812"/>
        </w:tabs>
        <w:kinsoku w:val="0"/>
        <w:overflowPunct w:val="0"/>
        <w:spacing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>Mærkning</w:t>
      </w:r>
      <w:r w:rsidR="00EB206D">
        <w:rPr>
          <w:rFonts w:cs="Arial"/>
          <w:color w:val="1D1D1B"/>
          <w:szCs w:val="20"/>
        </w:rPr>
        <w:t>:</w:t>
      </w:r>
    </w:p>
    <w:p w:rsidR="00FA08D0" w:rsidRPr="00373AC1" w:rsidRDefault="00FA08D0" w:rsidP="00554017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line="240" w:lineRule="auto"/>
        <w:ind w:left="1812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CE-mærkede iht.</w:t>
      </w:r>
      <w:r w:rsidRPr="00373AC1">
        <w:rPr>
          <w:rFonts w:cs="Arial"/>
          <w:color w:val="1D1D1B"/>
          <w:spacing w:val="-9"/>
          <w:szCs w:val="20"/>
        </w:rPr>
        <w:t xml:space="preserve"> </w:t>
      </w:r>
      <w:r w:rsidR="00557CE9">
        <w:rPr>
          <w:rFonts w:cs="Arial"/>
          <w:color w:val="1D1D1B"/>
          <w:spacing w:val="-9"/>
          <w:szCs w:val="20"/>
        </w:rPr>
        <w:t>DS/</w:t>
      </w:r>
      <w:r w:rsidRPr="00373AC1">
        <w:rPr>
          <w:rFonts w:cs="Arial"/>
          <w:color w:val="1D1D1B"/>
          <w:szCs w:val="20"/>
        </w:rPr>
        <w:t>EN</w:t>
      </w:r>
      <w:r w:rsidR="00557CE9">
        <w:rPr>
          <w:rFonts w:cs="Arial"/>
          <w:color w:val="1D1D1B"/>
          <w:szCs w:val="20"/>
        </w:rPr>
        <w:t>490</w:t>
      </w:r>
    </w:p>
    <w:p w:rsidR="00FA08D0" w:rsidRPr="00373AC1" w:rsidRDefault="00FA08D0" w:rsidP="00E615D4">
      <w:pPr>
        <w:pStyle w:val="ListParagraph"/>
        <w:numPr>
          <w:ilvl w:val="2"/>
          <w:numId w:val="2"/>
        </w:numPr>
        <w:tabs>
          <w:tab w:val="left" w:pos="1813"/>
        </w:tabs>
        <w:kinsoku w:val="0"/>
        <w:overflowPunct w:val="0"/>
        <w:spacing w:before="58" w:line="240" w:lineRule="auto"/>
        <w:ind w:right="309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pacing w:val="-4"/>
          <w:szCs w:val="20"/>
        </w:rPr>
        <w:t xml:space="preserve">Tagsten </w:t>
      </w:r>
      <w:r w:rsidRPr="00373AC1">
        <w:rPr>
          <w:rFonts w:cs="Arial"/>
          <w:color w:val="1D1D1B"/>
          <w:szCs w:val="20"/>
        </w:rPr>
        <w:t>er identificerbare ved på bagsiden at være forsyne</w:t>
      </w:r>
      <w:r w:rsidR="004338D0">
        <w:rPr>
          <w:rFonts w:cs="Arial"/>
          <w:color w:val="1D1D1B"/>
          <w:szCs w:val="20"/>
        </w:rPr>
        <w:t>t med ”</w:t>
      </w:r>
      <w:r w:rsidR="00557CE9">
        <w:rPr>
          <w:rFonts w:cs="Arial"/>
          <w:color w:val="1D1D1B"/>
          <w:szCs w:val="20"/>
        </w:rPr>
        <w:t>MONIER” og på siden med produktio</w:t>
      </w:r>
      <w:r w:rsidR="008F228F">
        <w:rPr>
          <w:rFonts w:cs="Arial"/>
          <w:color w:val="1D1D1B"/>
          <w:szCs w:val="20"/>
        </w:rPr>
        <w:t>ns</w:t>
      </w:r>
      <w:r w:rsidR="00CC25F3">
        <w:rPr>
          <w:rFonts w:cs="Arial"/>
          <w:color w:val="1D1D1B"/>
          <w:szCs w:val="20"/>
        </w:rPr>
        <w:t xml:space="preserve">dato </w:t>
      </w:r>
    </w:p>
    <w:p w:rsidR="00FA08D0" w:rsidRDefault="00FA08D0" w:rsidP="00554017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 w:rsidRPr="00373AC1">
        <w:rPr>
          <w:rFonts w:cs="Arial"/>
          <w:color w:val="1D1D1B"/>
          <w:szCs w:val="20"/>
        </w:rPr>
        <w:t xml:space="preserve">Bindere til normalsten: </w:t>
      </w:r>
      <w:proofErr w:type="spellStart"/>
      <w:r w:rsidR="00E615D4">
        <w:rPr>
          <w:rFonts w:cs="Arial"/>
          <w:color w:val="1D1D1B"/>
          <w:szCs w:val="20"/>
        </w:rPr>
        <w:t>Sidefalsbinder</w:t>
      </w:r>
      <w:proofErr w:type="spellEnd"/>
      <w:r w:rsidRPr="00373AC1">
        <w:rPr>
          <w:rFonts w:cs="Arial"/>
          <w:color w:val="1D1D1B"/>
          <w:szCs w:val="20"/>
        </w:rPr>
        <w:t xml:space="preserve"> fra</w:t>
      </w:r>
      <w:r w:rsidRPr="00373AC1">
        <w:rPr>
          <w:rFonts w:cs="Arial"/>
          <w:color w:val="1D1D1B"/>
          <w:spacing w:val="-17"/>
          <w:szCs w:val="20"/>
        </w:rPr>
        <w:t xml:space="preserve"> </w:t>
      </w:r>
      <w:r w:rsidRPr="00373AC1">
        <w:rPr>
          <w:rFonts w:cs="Arial"/>
          <w:color w:val="1D1D1B"/>
          <w:szCs w:val="20"/>
        </w:rPr>
        <w:t>Monier</w:t>
      </w:r>
      <w:r w:rsidR="00A15617">
        <w:rPr>
          <w:rFonts w:cs="Arial"/>
          <w:color w:val="1D1D1B"/>
          <w:szCs w:val="20"/>
        </w:rPr>
        <w:t>.</w:t>
      </w:r>
    </w:p>
    <w:p w:rsidR="00AC50B5" w:rsidRDefault="00AC50B5" w:rsidP="00AC50B5">
      <w:pPr>
        <w:pStyle w:val="ListParagraph"/>
        <w:numPr>
          <w:ilvl w:val="0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Garanti: (Rekvirer prøvetryk for detaljer)</w:t>
      </w:r>
    </w:p>
    <w:p w:rsid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>Styrke, geometri og vanduigennemtrængelighed iht. EN490: 30 år. Dækningsomfang: materiale.</w:t>
      </w:r>
    </w:p>
    <w:p w:rsidR="00AC50B5" w:rsidRPr="00AC50B5" w:rsidRDefault="00AC50B5" w:rsidP="00AC50B5">
      <w:pPr>
        <w:pStyle w:val="ListParagraph"/>
        <w:numPr>
          <w:ilvl w:val="1"/>
          <w:numId w:val="2"/>
        </w:numPr>
        <w:tabs>
          <w:tab w:val="left" w:pos="1246"/>
        </w:tabs>
        <w:kinsoku w:val="0"/>
        <w:overflowPunct w:val="0"/>
        <w:spacing w:before="35" w:line="240" w:lineRule="auto"/>
        <w:rPr>
          <w:rFonts w:cs="Arial"/>
          <w:color w:val="1D1D1B"/>
          <w:szCs w:val="20"/>
        </w:rPr>
      </w:pPr>
      <w:r>
        <w:rPr>
          <w:rFonts w:cs="Arial"/>
          <w:color w:val="1D1D1B"/>
          <w:szCs w:val="20"/>
        </w:rPr>
        <w:t xml:space="preserve">Frost, iht. EN490: 30 år. Dækningsomfang: materiale og montering. </w:t>
      </w: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Hvid"/>
      </w:pPr>
    </w:p>
    <w:p w:rsidR="00FA08D0" w:rsidRPr="0008548C" w:rsidRDefault="00FA08D0" w:rsidP="00FA08D0">
      <w:pPr>
        <w:pStyle w:val="MonierRdoverskrift1"/>
      </w:pPr>
      <w:bookmarkStart w:id="10" w:name="_Toc473401877"/>
      <w:bookmarkStart w:id="11" w:name="_Toc473402044"/>
      <w:bookmarkStart w:id="12" w:name="_Toc473402204"/>
      <w:bookmarkStart w:id="13" w:name="_Toc473451866"/>
      <w:r w:rsidRPr="0008548C">
        <w:t>Arbejdsbes</w:t>
      </w:r>
      <w:r w:rsidRPr="00A774F2">
        <w:t>krivels</w:t>
      </w:r>
      <w:r w:rsidRPr="0008548C">
        <w:t>e</w:t>
      </w:r>
      <w:bookmarkEnd w:id="10"/>
      <w:bookmarkEnd w:id="11"/>
      <w:bookmarkEnd w:id="12"/>
      <w:bookmarkEnd w:id="13"/>
    </w:p>
    <w:p w:rsidR="00FA08D0" w:rsidRPr="0008548C" w:rsidRDefault="00FA08D0" w:rsidP="00FA08D0">
      <w:pPr>
        <w:pStyle w:val="Heading2"/>
      </w:pPr>
      <w:bookmarkStart w:id="14" w:name="_Toc473401878"/>
      <w:bookmarkStart w:id="15" w:name="_Toc473402045"/>
      <w:bookmarkStart w:id="16" w:name="_Toc473402205"/>
      <w:bookmarkStart w:id="17" w:name="_Toc473451867"/>
      <w:r w:rsidRPr="00A774F2">
        <w:t>Forudsætninger</w:t>
      </w:r>
      <w:bookmarkEnd w:id="14"/>
      <w:bookmarkEnd w:id="15"/>
      <w:bookmarkEnd w:id="16"/>
      <w:bookmarkEnd w:id="17"/>
    </w:p>
    <w:p w:rsidR="00FA08D0" w:rsidRPr="0008548C" w:rsidRDefault="00FA08D0" w:rsidP="00FA08D0">
      <w:pPr>
        <w:pStyle w:val="Monierbrdtxt"/>
      </w:pPr>
      <w:r w:rsidRPr="0008548C">
        <w:t>Arbejdsbeskrivelsen forudsætter, at taget er færdiglægtet, og at underliggende dele af taget er korrekt udført. Arbejdsbeskrivelsen tager derfor afsæt i forhold over lægterne. Det betyder bl.a., at der inden lægtning skal være taget stilling til, om øverste række tagsten må skæres eller ej.</w:t>
      </w: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  <w:r w:rsidRPr="0008548C">
        <w:t xml:space="preserve">Det antages, at taghældningen er mere end </w:t>
      </w:r>
      <w:r w:rsidR="00CC25F3">
        <w:t>14</w:t>
      </w:r>
      <w:r w:rsidRPr="0008548C">
        <w:t xml:space="preserve"> grader og mindre end 60 grader. Ved taghældning over 60 grader skal</w:t>
      </w:r>
      <w:r w:rsidR="00CC25F3">
        <w:t xml:space="preserve"> Moniers monteringsvejledning for Tegl- &amp; betontagsten konsulteres</w:t>
      </w:r>
      <w:r w:rsidRPr="0008548C">
        <w:t>, hvad angår binding.</w:t>
      </w:r>
    </w:p>
    <w:p w:rsidR="00FA08D0" w:rsidRPr="0008548C" w:rsidRDefault="00FA08D0" w:rsidP="00FA08D0">
      <w:pPr>
        <w:pStyle w:val="Monierbrdtxt"/>
        <w:rPr>
          <w:sz w:val="17"/>
          <w:szCs w:val="17"/>
        </w:rPr>
      </w:pPr>
    </w:p>
    <w:p w:rsidR="00FA08D0" w:rsidRDefault="00FA08D0" w:rsidP="00FA08D0">
      <w:pPr>
        <w:pStyle w:val="Monierbrdtxt"/>
      </w:pPr>
      <w:r w:rsidRPr="0008548C">
        <w:t>Lægtning skal koordineres mellem tømrer og tagdækker.</w:t>
      </w:r>
    </w:p>
    <w:p w:rsidR="00FA08D0" w:rsidRDefault="00FA08D0" w:rsidP="00FA08D0">
      <w:pPr>
        <w:pStyle w:val="Monierbrdtxt"/>
      </w:pPr>
    </w:p>
    <w:p w:rsidR="00FA08D0" w:rsidRPr="0008548C" w:rsidRDefault="00FA08D0" w:rsidP="00FA08D0">
      <w:pPr>
        <w:pStyle w:val="Monierbrdtxt"/>
      </w:pPr>
    </w:p>
    <w:p w:rsidR="00FA08D0" w:rsidRPr="0008548C" w:rsidRDefault="00FA08D0" w:rsidP="00FA08D0">
      <w:pPr>
        <w:pStyle w:val="Heading2"/>
      </w:pPr>
      <w:bookmarkStart w:id="18" w:name="_Toc473401879"/>
      <w:bookmarkStart w:id="19" w:name="_Toc473402046"/>
      <w:bookmarkStart w:id="20" w:name="_Toc473402206"/>
      <w:bookmarkStart w:id="21" w:name="_Toc473451868"/>
      <w:r w:rsidRPr="00D60A37">
        <w:t>Tjekliste</w:t>
      </w:r>
      <w:bookmarkEnd w:id="18"/>
      <w:bookmarkEnd w:id="19"/>
      <w:bookmarkEnd w:id="20"/>
      <w:bookmarkEnd w:id="21"/>
    </w:p>
    <w:p w:rsidR="00FA08D0" w:rsidRPr="0008548C" w:rsidRDefault="00FA08D0" w:rsidP="00FA08D0">
      <w:pPr>
        <w:pStyle w:val="Monierbrdtxt"/>
      </w:pPr>
      <w:r w:rsidRPr="0008548C">
        <w:t>Afstandslister</w:t>
      </w:r>
    </w:p>
    <w:p w:rsidR="00FA08D0" w:rsidRPr="0008548C" w:rsidRDefault="00FA08D0" w:rsidP="00FA08D0">
      <w:pPr>
        <w:pStyle w:val="Monierbrdtxt"/>
        <w:ind w:left="720"/>
      </w:pPr>
      <w:r w:rsidRPr="0008548C">
        <w:t>Min. 25 x 45 mm trykimprægneret eller tilsvarende.</w:t>
      </w:r>
    </w:p>
    <w:p w:rsidR="00FA08D0" w:rsidRPr="0008548C" w:rsidRDefault="00FA08D0" w:rsidP="00FA08D0">
      <w:pPr>
        <w:pStyle w:val="Monierbrdtxt"/>
      </w:pPr>
      <w:r w:rsidRPr="0008548C">
        <w:t>Lægter</w:t>
      </w:r>
    </w:p>
    <w:p w:rsidR="00FA08D0" w:rsidRPr="0008548C" w:rsidRDefault="00FA08D0" w:rsidP="00554017">
      <w:pPr>
        <w:pStyle w:val="Monierbrdtxt"/>
        <w:tabs>
          <w:tab w:val="left" w:pos="3261"/>
        </w:tabs>
        <w:ind w:left="720"/>
        <w:rPr>
          <w:spacing w:val="-4"/>
        </w:rPr>
      </w:pPr>
      <w:proofErr w:type="spellStart"/>
      <w:r w:rsidRPr="0008548C">
        <w:t>Spærafstand</w:t>
      </w:r>
      <w:proofErr w:type="spellEnd"/>
      <w:r w:rsidRPr="0008548C">
        <w:t xml:space="preserve"> op til 0,75 m: </w:t>
      </w:r>
      <w:r w:rsidR="00554017">
        <w:tab/>
      </w:r>
      <w:r w:rsidRPr="0008548C">
        <w:t xml:space="preserve">38 x 56 mm, T1 mærkede </w:t>
      </w:r>
      <w:r w:rsidRPr="0008548C">
        <w:rPr>
          <w:spacing w:val="-5"/>
        </w:rPr>
        <w:t xml:space="preserve">lægter. </w:t>
      </w:r>
      <w:r w:rsidR="00554017">
        <w:rPr>
          <w:spacing w:val="-5"/>
        </w:rPr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38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proofErr w:type="spellStart"/>
      <w:r w:rsidRPr="0008548C">
        <w:t>Spærafstand</w:t>
      </w:r>
      <w:proofErr w:type="spellEnd"/>
      <w:r w:rsidRPr="0008548C">
        <w:t xml:space="preserve"> op til</w:t>
      </w:r>
      <w:r w:rsidRPr="0008548C">
        <w:rPr>
          <w:spacing w:val="-5"/>
        </w:rPr>
        <w:t xml:space="preserve"> </w:t>
      </w:r>
      <w:r w:rsidRPr="0008548C">
        <w:t>1,3</w:t>
      </w:r>
      <w:r w:rsidRPr="0008548C">
        <w:rPr>
          <w:spacing w:val="-1"/>
        </w:rPr>
        <w:t xml:space="preserve"> </w:t>
      </w:r>
      <w:r w:rsidRPr="0008548C">
        <w:t>m:</w:t>
      </w:r>
      <w:r w:rsidRPr="0008548C">
        <w:tab/>
        <w:t>45 x 73 mm</w:t>
      </w:r>
      <w:r w:rsidR="009929CC">
        <w:t>,</w:t>
      </w:r>
      <w:r w:rsidRPr="0008548C">
        <w:t xml:space="preserve"> T1</w:t>
      </w:r>
      <w:r w:rsidRPr="0008548C">
        <w:rPr>
          <w:spacing w:val="-4"/>
        </w:rPr>
        <w:t xml:space="preserve"> </w:t>
      </w:r>
      <w:r w:rsidRPr="0008548C">
        <w:t>mærkede</w:t>
      </w:r>
      <w:r w:rsidRPr="0008548C">
        <w:rPr>
          <w:spacing w:val="-2"/>
        </w:rPr>
        <w:t xml:space="preserve"> </w:t>
      </w:r>
      <w:r w:rsidRPr="0008548C">
        <w:rPr>
          <w:spacing w:val="-4"/>
        </w:rPr>
        <w:t>lægter.</w:t>
      </w:r>
      <w:r w:rsidRPr="0008548C">
        <w:t xml:space="preserve"> </w:t>
      </w:r>
      <w:r w:rsidR="00554017">
        <w:br/>
      </w:r>
      <w:r w:rsidRPr="0008548C">
        <w:t>Bemærk, at valg af lægte kan have indflydelse på valg af</w:t>
      </w:r>
      <w:r w:rsidRPr="0008548C">
        <w:rPr>
          <w:spacing w:val="-12"/>
        </w:rPr>
        <w:t xml:space="preserve"> </w:t>
      </w:r>
      <w:r w:rsidRPr="0008548C">
        <w:rPr>
          <w:spacing w:val="-4"/>
        </w:rPr>
        <w:t>binder.</w:t>
      </w:r>
    </w:p>
    <w:p w:rsidR="00FA08D0" w:rsidRPr="0008548C" w:rsidRDefault="00FA08D0" w:rsidP="00FA08D0">
      <w:pPr>
        <w:pStyle w:val="Monierbrdtxt"/>
      </w:pPr>
      <w:r w:rsidRPr="0008548C">
        <w:t>Tagrumsventilation ved ventilerede undertage: (f.eks</w:t>
      </w:r>
      <w:r w:rsidR="00EB206D">
        <w:t>.</w:t>
      </w:r>
      <w:r w:rsidRPr="0008548C">
        <w:t xml:space="preserve"> 1/500 reglen).</w:t>
      </w:r>
    </w:p>
    <w:p w:rsidR="00FA08D0" w:rsidRPr="0008548C" w:rsidRDefault="00FA08D0" w:rsidP="00FA08D0">
      <w:pPr>
        <w:pStyle w:val="Monierbrdtxt"/>
        <w:ind w:left="720"/>
      </w:pPr>
      <w:r w:rsidRPr="0008548C">
        <w:t xml:space="preserve">Spalter eller studse ved </w:t>
      </w:r>
      <w:proofErr w:type="spellStart"/>
      <w:r w:rsidRPr="0008548C">
        <w:t>tagfod</w:t>
      </w:r>
      <w:proofErr w:type="spellEnd"/>
      <w:r w:rsidRPr="0008548C">
        <w:t xml:space="preserve"> og kip.</w:t>
      </w:r>
    </w:p>
    <w:p w:rsidR="00FA08D0" w:rsidRPr="0008548C" w:rsidRDefault="00FA08D0" w:rsidP="00FA08D0">
      <w:pPr>
        <w:pStyle w:val="Monierbrdtxt"/>
        <w:ind w:left="720"/>
      </w:pPr>
      <w:r w:rsidRPr="0008548C">
        <w:t>Studse nedenfor og evt. over større gennembrydninger som kviste og ovenlysvinduer.</w:t>
      </w:r>
    </w:p>
    <w:p w:rsidR="00FA08D0" w:rsidRPr="0008548C" w:rsidRDefault="00FA08D0" w:rsidP="00FA08D0">
      <w:pPr>
        <w:pStyle w:val="Monierbrdtxt"/>
      </w:pPr>
      <w:r w:rsidRPr="0008548C">
        <w:t>Lægteafstand</w:t>
      </w:r>
    </w:p>
    <w:p w:rsidR="00FA08D0" w:rsidRPr="0008548C" w:rsidRDefault="00FA08D0" w:rsidP="00FA08D0">
      <w:pPr>
        <w:pStyle w:val="Monierbrdtxt"/>
        <w:ind w:left="720"/>
        <w:rPr>
          <w:spacing w:val="-7"/>
        </w:rPr>
      </w:pPr>
      <w:r w:rsidRPr="0008548C">
        <w:rPr>
          <w:spacing w:val="-5"/>
        </w:rPr>
        <w:t xml:space="preserve">Iht. </w:t>
      </w:r>
      <w:r w:rsidRPr="0008548C">
        <w:rPr>
          <w:spacing w:val="-6"/>
        </w:rPr>
        <w:t xml:space="preserve">datablad </w:t>
      </w:r>
      <w:r w:rsidRPr="0008548C">
        <w:rPr>
          <w:spacing w:val="-5"/>
        </w:rPr>
        <w:t>fra Monier</w:t>
      </w:r>
      <w:r w:rsidR="00AC50B5">
        <w:rPr>
          <w:spacing w:val="-5"/>
        </w:rPr>
        <w:t>.</w:t>
      </w:r>
      <w:r w:rsidRPr="0008548C">
        <w:rPr>
          <w:spacing w:val="-5"/>
        </w:rPr>
        <w:t xml:space="preserve"> </w:t>
      </w:r>
    </w:p>
    <w:p w:rsidR="00FA08D0" w:rsidRPr="0008548C" w:rsidRDefault="00FA08D0" w:rsidP="00FA08D0">
      <w:pPr>
        <w:pStyle w:val="Monierbrdtxt"/>
      </w:pPr>
      <w:r w:rsidRPr="0008548C">
        <w:t>Tagstensventilation</w:t>
      </w:r>
    </w:p>
    <w:p w:rsidR="00862C24" w:rsidRDefault="00FA08D0" w:rsidP="00FA08D0">
      <w:pPr>
        <w:pStyle w:val="Monierbrdtxt"/>
        <w:ind w:left="720"/>
      </w:pPr>
      <w:r w:rsidRPr="0008548C">
        <w:t xml:space="preserve">Er der overalt 25 mm afstand mellem undertag og underside af lægter? </w:t>
      </w:r>
      <w:r w:rsidR="00EB206D">
        <w:br/>
      </w:r>
      <w:r w:rsidRPr="0008548C">
        <w:t>Specielt skal lægten ved opskalkning (nederste lægte) tjekkes.</w:t>
      </w:r>
    </w:p>
    <w:p w:rsidR="00862C24" w:rsidRDefault="00862C24" w:rsidP="00FA08D0">
      <w:pPr>
        <w:pStyle w:val="Monierbrdtxt"/>
        <w:ind w:left="720"/>
        <w:sectPr w:rsidR="00862C24" w:rsidSect="008236FF">
          <w:pgSz w:w="11910" w:h="16840"/>
          <w:pgMar w:top="794" w:right="743" w:bottom="340" w:left="743" w:header="709" w:footer="283" w:gutter="0"/>
          <w:cols w:space="708"/>
          <w:noEndnote/>
          <w:docGrid w:linePitch="326"/>
        </w:sectPr>
      </w:pPr>
    </w:p>
    <w:p w:rsidR="00FA08D0" w:rsidRPr="0008548C" w:rsidRDefault="00FA08D0" w:rsidP="00FA08D0">
      <w:pPr>
        <w:pStyle w:val="Heading2"/>
      </w:pPr>
      <w:bookmarkStart w:id="22" w:name="_Toc473401880"/>
      <w:bookmarkStart w:id="23" w:name="_Toc473402047"/>
      <w:bookmarkStart w:id="24" w:name="_Toc473402207"/>
      <w:bookmarkStart w:id="25" w:name="_Toc473451869"/>
      <w:r w:rsidRPr="0008548C">
        <w:lastRenderedPageBreak/>
        <w:t>Tagsten</w:t>
      </w:r>
      <w:bookmarkEnd w:id="22"/>
      <w:bookmarkEnd w:id="23"/>
      <w:bookmarkEnd w:id="24"/>
      <w:bookmarkEnd w:id="25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8F228F">
        <w:trPr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Pr="006403A9">
              <w:rPr>
                <w:rStyle w:val="MonierTabelheadeforklaring"/>
              </w:rPr>
              <w:t xml:space="preserve"> indsæt i din beskrivelse)</w:t>
            </w:r>
            <w:r w:rsidRPr="0008548C">
              <w:rPr>
                <w:sz w:val="26"/>
              </w:rPr>
              <w:t xml:space="preserve"> 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8F228F" w:rsidRPr="0008548C" w:rsidTr="00800355">
        <w:tblPrEx>
          <w:tblCellMar>
            <w:top w:w="85" w:type="dxa"/>
            <w:bottom w:w="85" w:type="dxa"/>
          </w:tblCellMar>
        </w:tblPrEx>
        <w:trPr>
          <w:trHeight w:val="1333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AC50B5" w:rsidRDefault="008F228F" w:rsidP="00AC50B5">
            <w:pPr>
              <w:pStyle w:val="MonierTabelparagraf"/>
            </w:pPr>
            <w:r w:rsidRPr="0008548C">
              <w:t>Generelt:</w:t>
            </w:r>
          </w:p>
          <w:p w:rsidR="008F228F" w:rsidRPr="00B037D1" w:rsidRDefault="008F228F" w:rsidP="00322EC7">
            <w:pPr>
              <w:pStyle w:val="MonierTabelparagraf"/>
            </w:pPr>
            <w:r w:rsidRPr="00B037D1">
              <w:t>Sidelæns dækbredde:</w:t>
            </w:r>
          </w:p>
          <w:p w:rsidR="008F228F" w:rsidRPr="00AC50B5" w:rsidRDefault="008F228F" w:rsidP="008F228F">
            <w:pPr>
              <w:pStyle w:val="MonierTabelparagraf"/>
              <w:ind w:left="76"/>
            </w:pPr>
            <w:r w:rsidRPr="0008548C">
              <w:t xml:space="preserve">Tagstenene oplægges, så dækbredden er i overensstemmelse med </w:t>
            </w:r>
            <w:r>
              <w:t xml:space="preserve">tagstenens datablad og sådan </w:t>
            </w:r>
            <w:r w:rsidRPr="00A15617">
              <w:t>at tagstenene</w:t>
            </w:r>
            <w:r w:rsidRPr="00A15617">
              <w:rPr>
                <w:rFonts w:ascii="ScalaSans-Regular" w:eastAsiaTheme="minorHAnsi" w:hAnsi="ScalaSans-Regular" w:cs="ScalaSans-Regular"/>
                <w:lang w:eastAsia="en-US"/>
              </w:rPr>
              <w:t xml:space="preserve"> </w:t>
            </w:r>
            <w:r w:rsidRPr="00AC50B5">
              <w:rPr>
                <w:rFonts w:eastAsiaTheme="minorHAnsi"/>
                <w:lang w:eastAsia="en-US"/>
              </w:rPr>
              <w:t>falder tæt sammen i falsene/overlæggene</w:t>
            </w:r>
            <w:r w:rsidR="005E65D7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8F228F" w:rsidRPr="0008548C" w:rsidRDefault="008F228F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Tjek, at der på det oplagte tag findes v</w:t>
            </w:r>
            <w:r w:rsidR="004338D0">
              <w:t>entilationsåbninger mellem tag</w:t>
            </w:r>
            <w:r w:rsidRPr="0008548C">
              <w:t xml:space="preserve">sten og undertag, </w:t>
            </w:r>
            <w:proofErr w:type="spellStart"/>
            <w:r w:rsidRPr="0008548C">
              <w:t>tagfod</w:t>
            </w:r>
            <w:proofErr w:type="spellEnd"/>
            <w:r w:rsidRPr="0008548C">
              <w:t xml:space="preserve">, skotrende, grater, rygning og evt. i forbindelse med større gennembrydninger (lukning </w:t>
            </w:r>
            <w:r w:rsidR="00CE4327">
              <w:t>af spærfag) som f.eks. ved kvi</w:t>
            </w:r>
            <w:r w:rsidRPr="0008548C">
              <w:t>ste og ovenlysvinduer.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D51654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17" w:history="1">
              <w:r w:rsidR="00CC25F3" w:rsidRPr="00B07FE3">
                <w:rPr>
                  <w:rStyle w:val="Hyperlink"/>
                </w:rPr>
                <w:t xml:space="preserve">Monteringsvejledning for Tegl- &amp; betontagsten, s. </w:t>
              </w:r>
              <w:r w:rsidR="00B07FE3" w:rsidRPr="00B07FE3">
                <w:rPr>
                  <w:rStyle w:val="Hyperlink"/>
                </w:rPr>
                <w:t>17</w:t>
              </w:r>
            </w:hyperlink>
          </w:p>
        </w:tc>
      </w:tr>
      <w:tr w:rsidR="00FA08D0" w:rsidRPr="0008548C" w:rsidTr="008F228F">
        <w:tblPrEx>
          <w:tblCellMar>
            <w:top w:w="85" w:type="dxa"/>
            <w:bottom w:w="85" w:type="dxa"/>
          </w:tblCellMar>
        </w:tblPrEx>
        <w:trPr>
          <w:trHeight w:val="20"/>
        </w:trPr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Binding:</w:t>
            </w:r>
          </w:p>
          <w:p w:rsidR="00FA08D0" w:rsidRPr="00A15617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spacing w:val="-10"/>
              </w:rPr>
            </w:pPr>
            <w:r w:rsidRPr="00A15617">
              <w:t>Hver anden normaltagsten, diagonalt, skal bindes med</w:t>
            </w:r>
            <w:r w:rsidRPr="00A15617">
              <w:rPr>
                <w:spacing w:val="-4"/>
              </w:rPr>
              <w:t xml:space="preserve"> </w:t>
            </w:r>
            <w:r w:rsidR="00792F5F" w:rsidRPr="00A15617">
              <w:rPr>
                <w:spacing w:val="-4"/>
              </w:rPr>
              <w:t xml:space="preserve">sidefaldsbinder </w:t>
            </w:r>
            <w:r w:rsidRPr="00A15617">
              <w:rPr>
                <w:spacing w:val="-10"/>
              </w:rPr>
              <w:t>.</w:t>
            </w:r>
          </w:p>
          <w:p w:rsidR="00FA08D0" w:rsidRPr="0008548C" w:rsidRDefault="00FA08D0" w:rsidP="00FA08D0">
            <w:pPr>
              <w:pStyle w:val="MonierTabelparagraf"/>
              <w:numPr>
                <w:ilvl w:val="0"/>
                <w:numId w:val="6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A15617">
              <w:t xml:space="preserve">Samtlige tagsten skal bindes med </w:t>
            </w:r>
            <w:r w:rsidR="00792F5F" w:rsidRPr="00A15617">
              <w:rPr>
                <w:spacing w:val="-4"/>
              </w:rPr>
              <w:t>sidefaldsbinder</w:t>
            </w:r>
            <w:r w:rsidR="00792F5F" w:rsidRPr="00A15617">
              <w:t xml:space="preserve"> </w:t>
            </w:r>
            <w:r w:rsidRPr="00A15617">
              <w:t>(udsat</w:t>
            </w:r>
            <w:r w:rsidRPr="00A15617">
              <w:rPr>
                <w:spacing w:val="-7"/>
              </w:rPr>
              <w:t xml:space="preserve"> </w:t>
            </w:r>
            <w:r w:rsidRPr="00A15617">
              <w:t>beliggenhed).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  <w:r w:rsidRPr="00373AC1">
              <w:t>For definition af ”</w:t>
            </w:r>
            <w:r w:rsidR="00EB206D">
              <w:t>u</w:t>
            </w:r>
            <w:r w:rsidRPr="00373AC1">
              <w:t xml:space="preserve">dsat beliggenhed”, se </w:t>
            </w:r>
            <w:hyperlink r:id="rId18" w:history="1">
              <w:r w:rsidRPr="00373AC1">
                <w:rPr>
                  <w:color w:val="283583"/>
                  <w:u w:val="single" w:color="918DBE"/>
                </w:rPr>
                <w:t>T36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Pr="00373AC1">
                <w:rPr>
                  <w:color w:val="283583"/>
                  <w:u w:val="single" w:color="918DBE"/>
                </w:rPr>
                <w:t xml:space="preserve"> s. 14, 20</w:t>
              </w:r>
            </w:hyperlink>
            <w:r w:rsidR="00B037D1">
              <w:rPr>
                <w:color w:val="283583"/>
                <w:u w:val="single" w:color="918DBE"/>
              </w:rPr>
              <w:t>.</w:t>
            </w:r>
            <w:r w:rsidR="00B07FE3">
              <w:rPr>
                <w:color w:val="283583"/>
                <w:u w:val="single" w:color="918DBE"/>
              </w:rPr>
              <w:t xml:space="preserve"> </w:t>
            </w:r>
          </w:p>
        </w:tc>
      </w:tr>
    </w:tbl>
    <w:p w:rsidR="00D319E5" w:rsidRDefault="00D319E5" w:rsidP="00FA08D0">
      <w:pPr>
        <w:pStyle w:val="Heading2"/>
      </w:pPr>
      <w:bookmarkStart w:id="26" w:name="_Toc473401881"/>
      <w:bookmarkStart w:id="27" w:name="_Toc473402048"/>
      <w:bookmarkStart w:id="28" w:name="_Toc473402208"/>
    </w:p>
    <w:p w:rsidR="00FA08D0" w:rsidRPr="0008548C" w:rsidRDefault="00FA08D0" w:rsidP="00FA08D0">
      <w:pPr>
        <w:pStyle w:val="Heading2"/>
      </w:pPr>
      <w:bookmarkStart w:id="29" w:name="_Toc473451870"/>
      <w:r w:rsidRPr="0008548C">
        <w:t>Tagfod</w:t>
      </w:r>
      <w:bookmarkEnd w:id="26"/>
      <w:bookmarkEnd w:id="27"/>
      <w:bookmarkEnd w:id="28"/>
      <w:bookmarkEnd w:id="29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3D6DC4" w:rsidRPr="0008548C" w:rsidTr="00F7763F">
        <w:trPr>
          <w:cantSplit/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 xml:space="preserve">Beskrivelse </w:t>
            </w:r>
            <w:r w:rsidRPr="006403A9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6403A9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shd w:val="clear" w:color="auto" w:fill="B92D0A"/>
          </w:tcPr>
          <w:p w:rsidR="003D6DC4" w:rsidRPr="0008548C" w:rsidRDefault="003D6DC4" w:rsidP="00322EC7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Generelt:</w:t>
            </w:r>
          </w:p>
          <w:p w:rsidR="00FA08D0" w:rsidRPr="00373AC1" w:rsidRDefault="00FA08D0" w:rsidP="00322EC7">
            <w:pPr>
              <w:pStyle w:val="MonierTabelparagraf"/>
            </w:pPr>
            <w:r w:rsidRPr="00373AC1">
              <w:t>Tjek: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  <w:ind w:left="453" w:hanging="340"/>
            </w:pPr>
            <w:r w:rsidRPr="00373AC1">
              <w:t>Tagfodskonstruktionen udformes, så nederste tagstensrække ikke drypper. Dvs. hældningen på den nederste række tagsten skal være mindre end eller lig med hældningen på tagstensrækken ovenover.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</w:p>
          <w:p w:rsidR="00FA08D0" w:rsidRPr="00373AC1" w:rsidRDefault="00FA08D0" w:rsidP="00322EC7">
            <w:pPr>
              <w:pStyle w:val="MonierTabelparagraf"/>
            </w:pPr>
            <w:r w:rsidRPr="00373AC1">
              <w:t>Dryppende tagsten vil i de fleste</w:t>
            </w:r>
          </w:p>
          <w:p w:rsidR="00FA08D0" w:rsidRPr="00373AC1" w:rsidRDefault="00FA08D0" w:rsidP="00322EC7">
            <w:pPr>
              <w:pStyle w:val="MonierTabelparagraf"/>
              <w:ind w:left="77"/>
            </w:pPr>
            <w:r w:rsidRPr="00373AC1">
              <w:t>tilfælde fremstå skæmmende.</w:t>
            </w:r>
          </w:p>
          <w:p w:rsidR="00FA08D0" w:rsidRPr="00373AC1" w:rsidRDefault="00FA08D0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5"/>
              </w:numPr>
            </w:pPr>
            <w:r w:rsidRPr="00373AC1">
              <w:t xml:space="preserve">Afstanden mellem tagrende og </w:t>
            </w:r>
            <w:proofErr w:type="spellStart"/>
            <w:r w:rsidRPr="00373AC1">
              <w:t>stern</w:t>
            </w:r>
            <w:proofErr w:type="spellEnd"/>
            <w:r w:rsidRPr="00373AC1">
              <w:t>/facade er min. 15</w:t>
            </w:r>
            <w:r w:rsidRPr="00373AC1">
              <w:rPr>
                <w:spacing w:val="-3"/>
              </w:rPr>
              <w:t xml:space="preserve"> </w:t>
            </w:r>
            <w:r w:rsidRPr="00373AC1">
              <w:t>mm.</w:t>
            </w:r>
          </w:p>
          <w:p w:rsidR="00FA08D0" w:rsidRPr="00373AC1" w:rsidRDefault="00FA08D0" w:rsidP="00322EC7">
            <w:pPr>
              <w:pStyle w:val="MonierTabelparagraf"/>
            </w:pP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Der sikres fri ventilationspassage i det tilfælde, hvor tagrummets ventilations</w:t>
            </w:r>
            <w:r w:rsidR="00CE4327">
              <w:t>åbning er placeret bag tag</w:t>
            </w:r>
            <w:r w:rsidRPr="00373AC1">
              <w:t>renden. SBI-Anvisning 224, Fugt i bygninger, Fugt og tagkonstruktioner, s. 197</w:t>
            </w:r>
            <w:r w:rsidR="00EB206D">
              <w:t>.</w:t>
            </w:r>
          </w:p>
        </w:tc>
      </w:tr>
      <w:tr w:rsidR="00FA08D0" w:rsidRPr="0008548C" w:rsidTr="00EB206D">
        <w:trPr>
          <w:cantSplit/>
        </w:trPr>
        <w:tc>
          <w:tcPr>
            <w:tcW w:w="6804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 xml:space="preserve">Under den nederste lægte skal der også være min. 25 mm ventilationsspalte mellem lægten og undertaget. Lægten kan evt. </w:t>
            </w:r>
            <w:proofErr w:type="spellStart"/>
            <w:r w:rsidRPr="00373AC1">
              <w:t>smigskæres</w:t>
            </w:r>
            <w:proofErr w:type="spellEnd"/>
            <w:r w:rsidRPr="00373AC1">
              <w:t xml:space="preserve"> på undersiden.</w:t>
            </w:r>
          </w:p>
          <w:p w:rsidR="00FA08D0" w:rsidRPr="00373AC1" w:rsidRDefault="00FA08D0" w:rsidP="00FA08D0">
            <w:pPr>
              <w:pStyle w:val="MonierTabelparagraf"/>
              <w:numPr>
                <w:ilvl w:val="0"/>
                <w:numId w:val="7"/>
              </w:numPr>
            </w:pPr>
            <w:r w:rsidRPr="00373AC1">
              <w:t>T</w:t>
            </w:r>
            <w:r w:rsidRPr="00373AC1">
              <w:rPr>
                <w:spacing w:val="-4"/>
              </w:rPr>
              <w:t xml:space="preserve">agsten </w:t>
            </w:r>
            <w:r w:rsidRPr="00373AC1">
              <w:t>skal rage 30-40 mm ud i</w:t>
            </w:r>
            <w:r w:rsidRPr="00373AC1">
              <w:rPr>
                <w:spacing w:val="3"/>
              </w:rPr>
              <w:t xml:space="preserve"> </w:t>
            </w:r>
            <w:r w:rsidRPr="00373AC1">
              <w:t>tagrenden.</w:t>
            </w:r>
          </w:p>
        </w:tc>
        <w:tc>
          <w:tcPr>
            <w:tcW w:w="3652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2B6225" w:rsidP="002B6225">
            <w:pPr>
              <w:pStyle w:val="MonierTabelparagraf"/>
            </w:pPr>
          </w:p>
          <w:p w:rsidR="002B6225" w:rsidRDefault="00D51654" w:rsidP="002B6225">
            <w:pPr>
              <w:pStyle w:val="MonierTabelparagraf"/>
            </w:pPr>
            <w:hyperlink r:id="rId19" w:history="1">
              <w:r w:rsidR="00AC50B5">
                <w:rPr>
                  <w:rStyle w:val="Hyperlink"/>
                </w:rPr>
                <w:t xml:space="preserve">Tegl &amp; beton s. </w:t>
              </w:r>
              <w:r w:rsidR="008C750A">
                <w:rPr>
                  <w:rStyle w:val="Hyperlink"/>
                </w:rPr>
                <w:t>14</w:t>
              </w:r>
            </w:hyperlink>
          </w:p>
          <w:p w:rsidR="00FA08D0" w:rsidRPr="00373AC1" w:rsidRDefault="002B6225" w:rsidP="002B6225">
            <w:pPr>
              <w:pStyle w:val="MonierTabelparagraf"/>
            </w:pPr>
            <w:r>
              <w:t>De</w:t>
            </w:r>
            <w:r w:rsidR="00FA08D0" w:rsidRPr="00373AC1">
              <w:t>tte sikrer fornuf</w:t>
            </w:r>
            <w:r w:rsidR="00CE4327">
              <w:t xml:space="preserve">tig </w:t>
            </w:r>
            <w:proofErr w:type="spellStart"/>
            <w:r w:rsidR="00CE4327">
              <w:t>afvandning</w:t>
            </w:r>
            <w:proofErr w:type="spellEnd"/>
            <w:r w:rsidR="00CE4327">
              <w:t xml:space="preserve"> af vand fra tag</w:t>
            </w:r>
            <w:r w:rsidR="00FA08D0" w:rsidRPr="00373AC1">
              <w:t>sten til tagrende.</w:t>
            </w: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322EC7">
            <w:pPr>
              <w:pStyle w:val="MonierTabelparagraf"/>
            </w:pPr>
            <w:r w:rsidRPr="00373AC1">
              <w:t>Montering af fuglegitter:</w:t>
            </w:r>
          </w:p>
          <w:p w:rsidR="00FA08D0" w:rsidRPr="00373AC1" w:rsidRDefault="002B6225" w:rsidP="005E65D7">
            <w:pPr>
              <w:pStyle w:val="MonierTabelparagraf"/>
            </w:pPr>
            <w:r>
              <w:t>F</w:t>
            </w:r>
            <w:r w:rsidR="00FA08D0" w:rsidRPr="00373AC1">
              <w:t xml:space="preserve">uglegitter skrues med </w:t>
            </w:r>
            <w:r w:rsidR="00AC50B5">
              <w:t>3</w:t>
            </w:r>
            <w:r w:rsidR="00FA08D0" w:rsidRPr="00373AC1">
              <w:t xml:space="preserve"> stk. </w:t>
            </w:r>
            <w:r w:rsidR="00E93725" w:rsidRPr="008B3B63">
              <w:t>galvanise</w:t>
            </w:r>
            <w:r w:rsidR="00E93725">
              <w:t>re</w:t>
            </w:r>
            <w:r w:rsidR="00E93725" w:rsidRPr="008B3B63">
              <w:t xml:space="preserve">de </w:t>
            </w:r>
            <w:proofErr w:type="spellStart"/>
            <w:r w:rsidR="00E93725" w:rsidRPr="008B3B63">
              <w:t>papsøm</w:t>
            </w:r>
            <w:proofErr w:type="spellEnd"/>
            <w:r w:rsidR="00FA08D0" w:rsidRPr="00373AC1">
              <w:t xml:space="preserve"> </w:t>
            </w:r>
            <w:r w:rsidR="00FA08D0" w:rsidRPr="00373AC1">
              <w:rPr>
                <w:spacing w:val="-9"/>
              </w:rPr>
              <w:t>pr.</w:t>
            </w:r>
            <w:r w:rsidR="00FA08D0" w:rsidRPr="00373AC1">
              <w:rPr>
                <w:spacing w:val="-7"/>
              </w:rPr>
              <w:t xml:space="preserve"> </w:t>
            </w:r>
            <w:r w:rsidR="00FA08D0" w:rsidRPr="00373AC1">
              <w:t>m.</w:t>
            </w:r>
          </w:p>
          <w:p w:rsidR="00FA08D0" w:rsidRPr="00373AC1" w:rsidRDefault="002B6225" w:rsidP="005E65D7">
            <w:pPr>
              <w:pStyle w:val="MonierTabelparagraf"/>
              <w:ind w:left="76"/>
            </w:pPr>
            <w:r>
              <w:t>F</w:t>
            </w:r>
            <w:r w:rsidR="00FA08D0" w:rsidRPr="00373AC1">
              <w:t xml:space="preserve">uglegitter skal være placeret over undertagets </w:t>
            </w:r>
            <w:proofErr w:type="spellStart"/>
            <w:r w:rsidR="00FA08D0" w:rsidRPr="00373AC1">
              <w:t>butylklæbning</w:t>
            </w:r>
            <w:proofErr w:type="spellEnd"/>
            <w:r w:rsidR="00FA08D0" w:rsidRPr="00373AC1">
              <w:t xml:space="preserve"> til fodblikket. </w:t>
            </w:r>
            <w:r>
              <w:t>F</w:t>
            </w:r>
            <w:r w:rsidR="00FA08D0" w:rsidRPr="00373AC1">
              <w:t>uglegitter</w:t>
            </w:r>
            <w:r w:rsidR="00FA08D0" w:rsidRPr="00373AC1">
              <w:rPr>
                <w:spacing w:val="-13"/>
              </w:rPr>
              <w:t xml:space="preserve"> </w:t>
            </w:r>
            <w:r w:rsidR="00FA08D0" w:rsidRPr="00373AC1">
              <w:t>skal være placeret på fodpladen for at sikre grundlag for</w:t>
            </w:r>
            <w:r w:rsidR="00FA08D0" w:rsidRPr="00373AC1">
              <w:rPr>
                <w:spacing w:val="-10"/>
              </w:rPr>
              <w:t xml:space="preserve"> </w:t>
            </w:r>
            <w:r w:rsidR="00FA08D0" w:rsidRPr="00373AC1">
              <w:t>fastgørelse.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Default="00FA08D0" w:rsidP="002B6225">
            <w:pPr>
              <w:pStyle w:val="MonierTabelparagraf"/>
            </w:pPr>
            <w:r w:rsidRPr="00373AC1">
              <w:t xml:space="preserve">Placering af </w:t>
            </w:r>
            <w:r w:rsidR="002B6225">
              <w:t>f</w:t>
            </w:r>
            <w:r w:rsidRPr="00373AC1">
              <w:t xml:space="preserve">uglegitter over </w:t>
            </w:r>
            <w:proofErr w:type="spellStart"/>
            <w:r w:rsidRPr="00373AC1">
              <w:t>butylbånd</w:t>
            </w:r>
            <w:proofErr w:type="spellEnd"/>
            <w:r w:rsidRPr="00373AC1">
              <w:t xml:space="preserve"> resulterer i, at </w:t>
            </w:r>
            <w:proofErr w:type="spellStart"/>
            <w:r w:rsidRPr="00373AC1">
              <w:t>butylbåndet</w:t>
            </w:r>
            <w:proofErr w:type="spellEnd"/>
            <w:r w:rsidRPr="00373AC1">
              <w:t xml:space="preserve"> kan virke som vandpakning af fuglegitters </w:t>
            </w:r>
            <w:r w:rsidR="00E93725">
              <w:t>søm</w:t>
            </w:r>
            <w:r w:rsidRPr="00373AC1">
              <w:t>. Dette koordineres med undertagsentreprise.</w:t>
            </w:r>
          </w:p>
          <w:p w:rsidR="008C750A" w:rsidRPr="00373AC1" w:rsidRDefault="008C750A" w:rsidP="002B6225">
            <w:pPr>
              <w:pStyle w:val="MonierTabelparagraf"/>
            </w:pPr>
          </w:p>
        </w:tc>
      </w:tr>
      <w:tr w:rsidR="00FA08D0" w:rsidRPr="0008548C" w:rsidTr="00F7763F">
        <w:trPr>
          <w:cantSplit/>
        </w:trPr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FA08D0" w:rsidRPr="00373AC1" w:rsidRDefault="00FA08D0" w:rsidP="005E65D7">
            <w:pPr>
              <w:pStyle w:val="TableParagraph"/>
              <w:kinsoku w:val="0"/>
              <w:overflowPunct w:val="0"/>
              <w:spacing w:before="56" w:after="0" w:line="200" w:lineRule="exact"/>
              <w:ind w:left="79" w:right="272"/>
              <w:rPr>
                <w:rFonts w:ascii="Arial" w:hAnsi="Arial" w:cs="Arial"/>
                <w:sz w:val="20"/>
                <w:szCs w:val="20"/>
              </w:rPr>
            </w:pP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Samtlige tagsten i den næstnederste række tagsten skal bindes</w:t>
            </w:r>
            <w:r w:rsidRPr="00373AC1">
              <w:rPr>
                <w:rFonts w:ascii="Arial" w:hAnsi="Arial" w:cs="Arial"/>
                <w:color w:val="1D1D1B"/>
                <w:spacing w:val="-9"/>
                <w:sz w:val="20"/>
                <w:szCs w:val="20"/>
              </w:rPr>
              <w:t xml:space="preserve"> </w:t>
            </w:r>
            <w:r w:rsidRPr="00373AC1">
              <w:rPr>
                <w:rFonts w:ascii="Arial" w:hAnsi="Arial" w:cs="Arial"/>
                <w:color w:val="1D1D1B"/>
                <w:sz w:val="20"/>
                <w:szCs w:val="20"/>
              </w:rPr>
              <w:t>med</w:t>
            </w:r>
            <w:r w:rsidR="00792F5F">
              <w:rPr>
                <w:rFonts w:ascii="Arial" w:hAnsi="Arial" w:cs="Arial"/>
                <w:color w:val="1D1D1B"/>
                <w:sz w:val="20"/>
                <w:szCs w:val="20"/>
              </w:rPr>
              <w:t xml:space="preserve"> sidefaldsbinder</w:t>
            </w:r>
            <w:r w:rsidRPr="00373AC1">
              <w:rPr>
                <w:rFonts w:ascii="Arial" w:hAnsi="Arial" w:cs="Arial"/>
                <w:color w:val="1D1D1B"/>
                <w:spacing w:val="-3"/>
                <w:sz w:val="20"/>
                <w:szCs w:val="20"/>
              </w:rPr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2B6225" w:rsidRDefault="00D51654" w:rsidP="00792F5F">
            <w:pPr>
              <w:pStyle w:val="MonierTabelparagraf"/>
            </w:pPr>
            <w:hyperlink r:id="rId20" w:history="1">
              <w:r w:rsidR="002B6225" w:rsidRPr="002B6225">
                <w:rPr>
                  <w:rStyle w:val="Hyperlink"/>
                </w:rPr>
                <w:t>Tegl &amp; beton s. 21</w:t>
              </w:r>
            </w:hyperlink>
          </w:p>
          <w:p w:rsidR="00FA08D0" w:rsidRPr="00373AC1" w:rsidRDefault="00FA08D0" w:rsidP="00792F5F">
            <w:pPr>
              <w:pStyle w:val="MonierTabelparagraf"/>
            </w:pPr>
            <w:r w:rsidRPr="00373AC1">
              <w:t xml:space="preserve">Foto af bundet tagsten </w:t>
            </w:r>
            <w:r w:rsidR="00792F5F">
              <w:t xml:space="preserve">ses </w:t>
            </w:r>
            <w:hyperlink r:id="rId21" w:history="1">
              <w:r w:rsidR="002B6225" w:rsidRPr="002B6225">
                <w:rPr>
                  <w:rStyle w:val="Hyperlink"/>
                </w:rPr>
                <w:t>her</w:t>
              </w:r>
            </w:hyperlink>
            <w:r w:rsidR="002B6225">
              <w:t>.</w:t>
            </w:r>
          </w:p>
        </w:tc>
      </w:tr>
    </w:tbl>
    <w:p w:rsidR="00FA08D0" w:rsidRDefault="00FA08D0" w:rsidP="00FA08D0">
      <w:pPr>
        <w:pStyle w:val="Heading2"/>
      </w:pPr>
      <w:bookmarkStart w:id="30" w:name="Rygning_og_grater"/>
      <w:bookmarkStart w:id="31" w:name="bookmark2"/>
      <w:bookmarkEnd w:id="30"/>
      <w:bookmarkEnd w:id="31"/>
    </w:p>
    <w:p w:rsidR="00D319E5" w:rsidRDefault="00D319E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bookmarkStart w:id="32" w:name="_Toc473451871"/>
      <w:r>
        <w:br w:type="page"/>
      </w:r>
    </w:p>
    <w:p w:rsidR="00FA08D0" w:rsidRPr="0008548C" w:rsidRDefault="00FA08D0" w:rsidP="00FA08D0">
      <w:pPr>
        <w:pStyle w:val="Heading2"/>
      </w:pPr>
      <w:r w:rsidRPr="0008548C">
        <w:lastRenderedPageBreak/>
        <w:t>Rygning og grater</w:t>
      </w:r>
      <w:bookmarkEnd w:id="32"/>
    </w:p>
    <w:tbl>
      <w:tblPr>
        <w:tblW w:w="17721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  <w:gridCol w:w="3644"/>
        <w:gridCol w:w="3644"/>
      </w:tblGrid>
      <w:tr w:rsidR="00FA08D0" w:rsidRPr="0008548C" w:rsidTr="003F6DA8">
        <w:trPr>
          <w:gridAfter w:val="2"/>
          <w:wAfter w:w="7288" w:type="dxa"/>
          <w:trHeight w:hRule="exact"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08548C" w:rsidRDefault="00FA08D0" w:rsidP="00FA08D0">
            <w:pPr>
              <w:pStyle w:val="MonierTabelheader"/>
              <w:spacing w:before="0"/>
              <w:ind w:left="0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B46367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B46367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  <w:vAlign w:val="center"/>
          </w:tcPr>
          <w:p w:rsidR="00FA08D0" w:rsidRPr="0042381B" w:rsidRDefault="00FA08D0" w:rsidP="00322EC7">
            <w:pPr>
              <w:pStyle w:val="MonierTabelheader"/>
              <w:spacing w:before="0"/>
            </w:pPr>
            <w:r w:rsidRPr="0042381B">
              <w:t>Referencer/uddybning</w:t>
            </w:r>
          </w:p>
        </w:tc>
      </w:tr>
      <w:tr w:rsidR="00FA08D0" w:rsidRPr="0008548C" w:rsidTr="003F6DA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8548C" w:rsidRDefault="00FA08D0" w:rsidP="00322EC7">
            <w:pPr>
              <w:pStyle w:val="MonierTabelparagraf"/>
            </w:pPr>
            <w:r w:rsidRPr="0008548C">
              <w:t>Generelt:</w:t>
            </w:r>
          </w:p>
          <w:p w:rsidR="00AC50B5" w:rsidRDefault="00AC50B5" w:rsidP="00AC50B5">
            <w:pPr>
              <w:pStyle w:val="MonierTabelparagraf"/>
            </w:pPr>
            <w:r>
              <w:t>Mellem rygningssten og den øverste række tagsten skal der monteres ventileret rygningsbånd.</w:t>
            </w:r>
          </w:p>
          <w:p w:rsidR="00AC50B5" w:rsidRDefault="00AC50B5" w:rsidP="00AC50B5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Tjek: Hvis t</w:t>
            </w:r>
            <w:r w:rsidRPr="0008548C">
              <w:t>agrumsventilation</w:t>
            </w:r>
            <w:r>
              <w:t xml:space="preserve"> er</w:t>
            </w:r>
            <w:r w:rsidRPr="0008548C">
              <w:t xml:space="preserve"> etableret ved ventileret rygningslægte:</w:t>
            </w:r>
          </w:p>
          <w:p w:rsidR="00FA08D0" w:rsidRPr="0008548C" w:rsidRDefault="00AC50B5" w:rsidP="00AC50B5">
            <w:pPr>
              <w:pStyle w:val="MonierTabelparagraf"/>
            </w:pPr>
            <w:r w:rsidRPr="0008548C">
              <w:t xml:space="preserve">Ved valg af denne løsning er det vigtigt at tjekke, at ventilationen </w:t>
            </w:r>
            <w:r>
              <w:t>gennem den ventilerede rygnings</w:t>
            </w:r>
            <w:r w:rsidRPr="0008548C">
              <w:t>lægte ikke hæm</w:t>
            </w:r>
            <w:r>
              <w:t>mes af rygnings</w:t>
            </w:r>
            <w:r w:rsidRPr="0008548C">
              <w:t>båndet.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B5" w:rsidRPr="00FF705F" w:rsidRDefault="00D51654" w:rsidP="00AC50B5">
            <w:pPr>
              <w:pStyle w:val="MonierTabelparagraf"/>
              <w:rPr>
                <w:color w:val="333333"/>
              </w:rPr>
            </w:pPr>
            <w:hyperlink r:id="rId22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>: 4.1</w:t>
              </w:r>
            </w:hyperlink>
            <w:r w:rsidR="00AC50B5" w:rsidRPr="00FF705F">
              <w:t>, vejledning:</w:t>
            </w:r>
            <w:r w:rsidR="00AC50B5" w:rsidRPr="00FF705F">
              <w:rPr>
                <w:color w:val="333333"/>
              </w:rPr>
              <w:t xml:space="preserve"> Redigeret udpluk: Forsvarlig udførelse af byggearbejder omfatter også sikring mod skadedyr.</w:t>
            </w:r>
          </w:p>
          <w:p w:rsidR="00174CF2" w:rsidRPr="00AC50B5" w:rsidRDefault="00D51654" w:rsidP="005E65D7">
            <w:pPr>
              <w:pStyle w:val="MonierTabelparagraf"/>
              <w:rPr>
                <w:rFonts w:ascii="Verdana" w:hAnsi="Verdana"/>
                <w:color w:val="333333"/>
                <w:sz w:val="19"/>
                <w:szCs w:val="19"/>
              </w:rPr>
            </w:pPr>
            <w:hyperlink r:id="rId23" w:history="1">
              <w:r w:rsidR="00AC50B5" w:rsidRPr="005E65D7">
                <w:rPr>
                  <w:rStyle w:val="Hyperlink"/>
                </w:rPr>
                <w:t>BR1</w:t>
              </w:r>
              <w:r w:rsidR="005E65D7" w:rsidRPr="005E65D7">
                <w:rPr>
                  <w:rStyle w:val="Hyperlink"/>
                </w:rPr>
                <w:t>5</w:t>
              </w:r>
              <w:r w:rsidR="00AC50B5" w:rsidRPr="005E65D7">
                <w:rPr>
                  <w:rStyle w:val="Hyperlink"/>
                </w:rPr>
                <w:t xml:space="preserve">: 4.5, </w:t>
              </w:r>
              <w:proofErr w:type="spellStart"/>
              <w:r w:rsidR="00AC50B5" w:rsidRPr="005E65D7">
                <w:rPr>
                  <w:rStyle w:val="Hyperlink"/>
                </w:rPr>
                <w:t>stk</w:t>
              </w:r>
              <w:proofErr w:type="spellEnd"/>
              <w:r w:rsidR="00AC50B5" w:rsidRPr="005E65D7">
                <w:rPr>
                  <w:rStyle w:val="Hyperlink"/>
                </w:rPr>
                <w:t xml:space="preserve"> 1</w:t>
              </w:r>
            </w:hyperlink>
            <w:r w:rsidR="00AC50B5" w:rsidRPr="00FF705F">
              <w:rPr>
                <w:color w:val="333333"/>
              </w:rPr>
              <w:t>: Bygninger skal udføres så vand og fugt ikke medfører skader eller brugsmæssige gener, herunder forringet holdbarhed og utilfredsstillende sundhedsmæssige forhold.</w:t>
            </w:r>
          </w:p>
        </w:tc>
      </w:tr>
      <w:tr w:rsidR="00FA08D0" w:rsidRPr="0008548C" w:rsidTr="003F6DA8">
        <w:trPr>
          <w:gridAfter w:val="2"/>
          <w:wAfter w:w="7288" w:type="dxa"/>
          <w:trHeight w:val="20"/>
        </w:trPr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8548C">
              <w:t xml:space="preserve">Anvendelse af hele </w:t>
            </w:r>
            <w:r w:rsidRPr="000A2B3C">
              <w:t>tagsten i øverste række:</w:t>
            </w:r>
          </w:p>
          <w:p w:rsidR="00FA08D0" w:rsidRPr="000A2B3C" w:rsidRDefault="00FA08D0" w:rsidP="00FA08D0">
            <w:pPr>
              <w:pStyle w:val="MonierTabelparagraf"/>
              <w:numPr>
                <w:ilvl w:val="1"/>
                <w:numId w:val="10"/>
              </w:numPr>
            </w:pPr>
            <w:r w:rsidRPr="000A2B3C">
              <w:t>Samtlige tagsten i den øverste r</w:t>
            </w:r>
            <w:r w:rsidR="00F77FB1">
              <w:t xml:space="preserve">ække tagsten skal bindes med </w:t>
            </w:r>
            <w:r w:rsidR="00F77FB1" w:rsidRPr="00174CF2">
              <w:t>sidefalds</w:t>
            </w:r>
            <w:r w:rsidRPr="00174CF2">
              <w:t>binder.</w:t>
            </w:r>
          </w:p>
          <w:p w:rsidR="00FA08D0" w:rsidRPr="000A2B3C" w:rsidRDefault="00FA08D0" w:rsidP="00FA08D0">
            <w:pPr>
              <w:pStyle w:val="MonierTabelparagraf"/>
              <w:numPr>
                <w:ilvl w:val="0"/>
                <w:numId w:val="10"/>
              </w:numPr>
              <w:ind w:left="414" w:hanging="340"/>
            </w:pPr>
            <w:r w:rsidRPr="000A2B3C">
              <w:t>Anvendelse af skårne tagsten i øverste række:</w:t>
            </w:r>
          </w:p>
          <w:p w:rsidR="00FA08D0" w:rsidRPr="0008548C" w:rsidRDefault="00FA08D0" w:rsidP="00AB2B3F">
            <w:pPr>
              <w:pStyle w:val="MonierTabelparagraf"/>
              <w:numPr>
                <w:ilvl w:val="1"/>
                <w:numId w:val="10"/>
              </w:numPr>
              <w:rPr>
                <w:rFonts w:ascii="Times New Roman" w:hAnsi="Times New Roman" w:cs="Times New Roman"/>
              </w:rPr>
            </w:pPr>
            <w:r w:rsidRPr="00373AC1">
              <w:t xml:space="preserve">Samtlige tagsten i den øverste række tagsten </w:t>
            </w:r>
            <w:proofErr w:type="spellStart"/>
            <w:r w:rsidRPr="00373AC1">
              <w:t>forbores</w:t>
            </w:r>
            <w:proofErr w:type="spellEnd"/>
            <w:r w:rsidRPr="00373AC1">
              <w:t xml:space="preserve"> og fastholdes med skrue</w:t>
            </w:r>
            <w:r w:rsidR="00AC50B5">
              <w:t xml:space="preserve"> </w:t>
            </w:r>
            <w:proofErr w:type="spellStart"/>
            <w:r w:rsidR="00AC50B5">
              <w:t>incl</w:t>
            </w:r>
            <w:proofErr w:type="spellEnd"/>
            <w:r w:rsidR="00AC50B5">
              <w:t xml:space="preserve">. </w:t>
            </w:r>
            <w:r w:rsidRPr="000A2B3C">
              <w:t>tætningsskive.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06D" w:rsidRPr="008C750A" w:rsidRDefault="007A7393" w:rsidP="00EB206D">
            <w:pPr>
              <w:pStyle w:val="MonierTabelparagraf"/>
              <w:rPr>
                <w:color w:val="auto"/>
              </w:rPr>
            </w:pPr>
            <w:r w:rsidRPr="0008548C">
              <w:t>Lægteafstand</w:t>
            </w:r>
            <w:r w:rsidR="00EB206D" w:rsidRPr="008C750A">
              <w:rPr>
                <w:color w:val="auto"/>
              </w:rPr>
              <w:t xml:space="preserve"> koordineres med den ansvarlige tømrer.</w:t>
            </w:r>
          </w:p>
          <w:p w:rsidR="00EB206D" w:rsidRPr="00373AC1" w:rsidRDefault="00EB206D" w:rsidP="00322EC7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F6DA8" w:rsidRPr="0008548C" w:rsidTr="00677267">
        <w:trPr>
          <w:trHeight w:val="3952"/>
        </w:trPr>
        <w:tc>
          <w:tcPr>
            <w:tcW w:w="6789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Default="003F6DA8" w:rsidP="00120FBA">
            <w:pPr>
              <w:pStyle w:val="MonierTabelparagraf"/>
            </w:pPr>
            <w:r w:rsidRPr="0008548C">
              <w:t>Rygning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Rygningslægten skal monteres så lavt, at rygningsstenene</w:t>
            </w:r>
            <w:r w:rsidRPr="008B3B63">
              <w:rPr>
                <w:spacing w:val="-18"/>
              </w:rPr>
              <w:t xml:space="preserve"> </w:t>
            </w:r>
            <w:r w:rsidR="00E35F13">
              <w:t>lig</w:t>
            </w:r>
            <w:r w:rsidRPr="0008548C">
              <w:t>ger ned til, men fri af</w:t>
            </w:r>
            <w:r w:rsidRPr="008B3B63">
              <w:rPr>
                <w:spacing w:val="-1"/>
              </w:rPr>
              <w:t xml:space="preserve"> </w:t>
            </w:r>
            <w:r w:rsidRPr="0008548C">
              <w:t>tagstenen.</w:t>
            </w:r>
          </w:p>
          <w:p w:rsidR="008B3B63" w:rsidRDefault="003F6DA8" w:rsidP="008B3B63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Rygningslægten fastgøres til spærene </w:t>
            </w:r>
            <w:r w:rsidRPr="008B3B63">
              <w:t>med toplægteholdere.</w:t>
            </w:r>
          </w:p>
          <w:p w:rsidR="003F6DA8" w:rsidRPr="008B3B63" w:rsidRDefault="003F6DA8" w:rsidP="00EB206D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 w:rsidR="00EB206D">
              <w:t>roll</w:t>
            </w:r>
            <w:proofErr w:type="spellEnd"/>
            <w:r w:rsidR="00EB206D">
              <w:t>) udrulles på rygningslægten</w:t>
            </w:r>
            <w:r w:rsidRPr="008B3B63">
              <w:t xml:space="preserve"> og fastholdes hertil med galvanise</w:t>
            </w:r>
            <w:r w:rsidR="00EB206D"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 w:rsidR="00EB206D"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08548C">
              <w:t>Rygningsstenene placeres, så o</w:t>
            </w:r>
            <w:r w:rsidR="00E35F13">
              <w:t>verlægget, så vidt muligt, ven</w:t>
            </w:r>
            <w:r w:rsidRPr="0008548C">
              <w:t xml:space="preserve">der væk fra den fremherskende vindretning. </w:t>
            </w:r>
          </w:p>
          <w:p w:rsidR="003F6DA8" w:rsidRDefault="003F6DA8" w:rsidP="003F6DA8">
            <w:pPr>
              <w:pStyle w:val="MonierTabelparagraf"/>
              <w:numPr>
                <w:ilvl w:val="1"/>
                <w:numId w:val="12"/>
              </w:numPr>
            </w:pPr>
            <w:r w:rsidRPr="00724F89">
              <w:rPr>
                <w:spacing w:val="-4"/>
              </w:rPr>
              <w:t xml:space="preserve">Ved </w:t>
            </w:r>
            <w:r w:rsidRPr="0008548C">
              <w:t>gavle skal</w:t>
            </w:r>
            <w:r w:rsidRPr="00724F89">
              <w:rPr>
                <w:spacing w:val="-11"/>
              </w:rPr>
              <w:t xml:space="preserve"> </w:t>
            </w:r>
            <w:r w:rsidRPr="0008548C">
              <w:t>der anvendes</w:t>
            </w:r>
            <w:r w:rsidRPr="00724F89">
              <w:rPr>
                <w:spacing w:val="-15"/>
              </w:rPr>
              <w:t xml:space="preserve"> </w:t>
            </w:r>
            <w:r w:rsidRPr="0008548C">
              <w:t>rygningsafslutning</w:t>
            </w:r>
            <w:r w:rsidR="00490E2D">
              <w:t xml:space="preserve"> </w:t>
            </w:r>
            <w:r w:rsidR="00EB206D">
              <w:t>start-/slut</w:t>
            </w:r>
            <w:r w:rsidRPr="0008548C">
              <w:t>sten.</w:t>
            </w:r>
          </w:p>
          <w:p w:rsidR="003F6DA8" w:rsidRPr="002B4B77" w:rsidRDefault="003F6DA8" w:rsidP="00677267">
            <w:pPr>
              <w:pStyle w:val="MonierTabelparagraf"/>
              <w:ind w:left="0"/>
            </w:pPr>
          </w:p>
        </w:tc>
        <w:tc>
          <w:tcPr>
            <w:tcW w:w="3644" w:type="dxa"/>
            <w:tcBorders>
              <w:left w:val="single" w:sz="2" w:space="0" w:color="1D1D1B"/>
              <w:right w:val="single" w:sz="2" w:space="0" w:color="1D1D1B"/>
            </w:tcBorders>
          </w:tcPr>
          <w:p w:rsidR="003F6DA8" w:rsidRPr="00AC50B5" w:rsidRDefault="00D51654" w:rsidP="003F6DA8">
            <w:pPr>
              <w:pStyle w:val="MonierTabelparagraf"/>
              <w:rPr>
                <w:lang w:val="de-DE"/>
              </w:rPr>
            </w:pPr>
            <w:hyperlink r:id="rId24" w:history="1">
              <w:proofErr w:type="spellStart"/>
              <w:r w:rsidR="008C750A" w:rsidRPr="00AC50B5">
                <w:rPr>
                  <w:rStyle w:val="Hyperlink"/>
                  <w:lang w:val="de-DE"/>
                </w:rPr>
                <w:t>Tegl</w:t>
              </w:r>
              <w:proofErr w:type="spellEnd"/>
              <w:r w:rsidR="008C750A" w:rsidRPr="00AC50B5">
                <w:rPr>
                  <w:rStyle w:val="Hyperlink"/>
                  <w:lang w:val="de-DE"/>
                </w:rPr>
                <w:t xml:space="preserve"> &amp; beton s. </w:t>
              </w:r>
              <w:r w:rsidR="00CF64B6" w:rsidRPr="00AC50B5">
                <w:rPr>
                  <w:rStyle w:val="Hyperlink"/>
                  <w:lang w:val="de-DE"/>
                </w:rPr>
                <w:t>22</w:t>
              </w:r>
            </w:hyperlink>
          </w:p>
          <w:p w:rsidR="00CF64B6" w:rsidRPr="00AC50B5" w:rsidRDefault="00CF64B6" w:rsidP="003F6DA8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3F6DA8" w:rsidRPr="0008548C" w:rsidRDefault="00D51654" w:rsidP="003F6DA8">
            <w:pPr>
              <w:pStyle w:val="MonierTabelparagraf"/>
            </w:pPr>
            <w:hyperlink r:id="rId25" w:history="1">
              <w:r w:rsidR="003F6DA8" w:rsidRPr="00AC50B5">
                <w:rPr>
                  <w:color w:val="283583"/>
                  <w:u w:val="single" w:color="918DBE"/>
                  <w:lang w:val="de-DE"/>
                </w:rPr>
                <w:t>BR1</w:t>
              </w:r>
              <w:r w:rsidR="005E65D7">
                <w:rPr>
                  <w:color w:val="283583"/>
                  <w:u w:val="single" w:color="918DBE"/>
                  <w:lang w:val="de-DE"/>
                </w:rPr>
                <w:t>5</w:t>
              </w:r>
              <w:r w:rsidR="00490E2D" w:rsidRPr="00AC50B5">
                <w:rPr>
                  <w:color w:val="283583"/>
                  <w:u w:val="single" w:color="918DBE"/>
                  <w:lang w:val="de-DE"/>
                </w:rPr>
                <w:t>,</w:t>
              </w:r>
              <w:r w:rsidR="003F6DA8" w:rsidRPr="00AC50B5">
                <w:rPr>
                  <w:color w:val="283583"/>
                  <w:u w:val="single" w:color="918DBE"/>
                  <w:lang w:val="de-DE"/>
                </w:rPr>
                <w:t xml:space="preserve"> kap. 4.1. </w:t>
              </w:r>
            </w:hyperlink>
            <w:r w:rsidR="003F6DA8" w:rsidRPr="0008548C">
              <w:t>Der skal konstrueres</w:t>
            </w:r>
            <w:r w:rsidR="00CE4327">
              <w:t xml:space="preserve"> sådan, at indtrængen af skade</w:t>
            </w:r>
            <w:r w:rsidR="003F6DA8" w:rsidRPr="0008548C">
              <w:t>dyr modvirkes.</w:t>
            </w:r>
          </w:p>
          <w:p w:rsidR="003F6DA8" w:rsidRPr="0008548C" w:rsidRDefault="003F6DA8" w:rsidP="003F6DA8">
            <w:pPr>
              <w:pStyle w:val="MonierTabelparagraf"/>
            </w:pPr>
          </w:p>
          <w:p w:rsidR="00AC50B5" w:rsidRPr="0008548C" w:rsidRDefault="00AC50B5" w:rsidP="00AC50B5">
            <w:pPr>
              <w:pStyle w:val="MonierTabelparagraf"/>
            </w:pPr>
            <w:r>
              <w:t>Metalroll er i bedste kvalitet hvorfor Monier anbefaler dette produkt.</w:t>
            </w:r>
          </w:p>
          <w:p w:rsidR="003F6DA8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  <w:p w:rsidR="00677267" w:rsidRDefault="00677267" w:rsidP="00677267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677267" w:rsidRDefault="00677267" w:rsidP="00677267">
            <w:pPr>
              <w:pStyle w:val="MonierTabelparagraf"/>
              <w:rPr>
                <w:color w:val="283583"/>
                <w:u w:val="single" w:color="918DBE"/>
              </w:rPr>
            </w:pPr>
            <w:r w:rsidRPr="0008548C">
              <w:t xml:space="preserve">se </w:t>
            </w:r>
            <w:hyperlink r:id="rId26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7A7393" w:rsidRDefault="007A7393" w:rsidP="00677267">
            <w:pPr>
              <w:pStyle w:val="MonierTabelparagraf"/>
              <w:rPr>
                <w:color w:val="283583"/>
                <w:u w:val="single" w:color="918DBE"/>
              </w:rPr>
            </w:pPr>
          </w:p>
          <w:p w:rsidR="007A7393" w:rsidRPr="0008548C" w:rsidRDefault="00D51654" w:rsidP="00ED56F5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27" w:history="1">
              <w:r w:rsidR="005E65D7">
                <w:rPr>
                  <w:rStyle w:val="Hyperlink"/>
                </w:rPr>
                <w:t>Ko</w:t>
              </w:r>
              <w:r w:rsidR="007A7393" w:rsidRPr="00677267">
                <w:rPr>
                  <w:rStyle w:val="Hyperlink"/>
                </w:rPr>
                <w:t>mplet oversigt over tagsten og specialsten</w:t>
              </w:r>
            </w:hyperlink>
          </w:p>
        </w:tc>
        <w:tc>
          <w:tcPr>
            <w:tcW w:w="3644" w:type="dxa"/>
          </w:tcPr>
          <w:p w:rsidR="003F6DA8" w:rsidRPr="002B4B77" w:rsidRDefault="003F6DA8" w:rsidP="003F6DA8">
            <w:pPr>
              <w:pStyle w:val="MonierTabelparagraf"/>
            </w:pPr>
          </w:p>
        </w:tc>
        <w:tc>
          <w:tcPr>
            <w:tcW w:w="3644" w:type="dxa"/>
          </w:tcPr>
          <w:p w:rsidR="003F6DA8" w:rsidRPr="0008548C" w:rsidRDefault="003F6DA8" w:rsidP="003F6DA8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3A18E8" w:rsidRPr="0008548C" w:rsidTr="00677267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3A18E8" w:rsidRDefault="003A18E8" w:rsidP="00120FBA">
            <w:pPr>
              <w:pStyle w:val="MonierTabelparagraf"/>
            </w:pPr>
            <w:r>
              <w:t>Grat</w:t>
            </w:r>
            <w:r w:rsidRPr="0008548C">
              <w:t xml:space="preserve"> monteret med ventileret</w:t>
            </w:r>
            <w:r w:rsidRPr="0008548C">
              <w:rPr>
                <w:spacing w:val="-22"/>
              </w:rPr>
              <w:t xml:space="preserve"> </w:t>
            </w:r>
            <w:r w:rsidRPr="0008548C">
              <w:t>grat-/rygningsbånd: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skal monteres så lavt, at rygningsstenene</w:t>
            </w:r>
            <w:r w:rsidR="003A18E8" w:rsidRPr="008B3B63">
              <w:rPr>
                <w:spacing w:val="-18"/>
              </w:rPr>
              <w:t xml:space="preserve"> </w:t>
            </w:r>
            <w:r w:rsidR="003A18E8">
              <w:t>lig</w:t>
            </w:r>
            <w:r w:rsidR="003A18E8" w:rsidRPr="0008548C">
              <w:t>ger ned til, men fri af</w:t>
            </w:r>
            <w:r w:rsidR="003A18E8" w:rsidRPr="008B3B63">
              <w:rPr>
                <w:spacing w:val="-1"/>
              </w:rPr>
              <w:t xml:space="preserve"> </w:t>
            </w:r>
            <w:r w:rsidR="003A18E8" w:rsidRPr="0008548C">
              <w:t>tagstenen.</w:t>
            </w:r>
          </w:p>
          <w:p w:rsidR="003A18E8" w:rsidRDefault="007A7393" w:rsidP="003A18E8">
            <w:pPr>
              <w:pStyle w:val="MonierTabelparagraf"/>
              <w:numPr>
                <w:ilvl w:val="1"/>
                <w:numId w:val="12"/>
              </w:numPr>
            </w:pPr>
            <w:proofErr w:type="spellStart"/>
            <w:r>
              <w:t>Grat</w:t>
            </w:r>
            <w:r w:rsidR="003A18E8" w:rsidRPr="0008548C">
              <w:t>lægten</w:t>
            </w:r>
            <w:proofErr w:type="spellEnd"/>
            <w:r w:rsidR="003A18E8" w:rsidRPr="0008548C">
              <w:t xml:space="preserve"> fastgøres til spærene </w:t>
            </w:r>
            <w:r w:rsidR="003A18E8" w:rsidRPr="008B3B63">
              <w:t>med toplægteholdere.</w:t>
            </w:r>
          </w:p>
          <w:p w:rsidR="003A18E8" w:rsidRPr="008B3B63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8B3B63">
              <w:t xml:space="preserve">Ventileret rygningsbånd (Metalroll, </w:t>
            </w:r>
            <w:proofErr w:type="spellStart"/>
            <w:r w:rsidRPr="008B3B63">
              <w:t>Figaroll</w:t>
            </w:r>
            <w:proofErr w:type="spellEnd"/>
            <w:r w:rsidRPr="008B3B63">
              <w:t xml:space="preserve"> Plus eller </w:t>
            </w:r>
            <w:proofErr w:type="spellStart"/>
            <w:r w:rsidRPr="008B3B63">
              <w:t>Dry</w:t>
            </w:r>
            <w:r>
              <w:t>roll</w:t>
            </w:r>
            <w:proofErr w:type="spellEnd"/>
            <w:r>
              <w:t>) udrulles på rygningslægten</w:t>
            </w:r>
            <w:r w:rsidRPr="008B3B63">
              <w:t xml:space="preserve"> og fastholdes hertil med galvanise</w:t>
            </w:r>
            <w:r>
              <w:t>re</w:t>
            </w:r>
            <w:r w:rsidRPr="008B3B63">
              <w:t xml:space="preserve">de </w:t>
            </w:r>
            <w:proofErr w:type="spellStart"/>
            <w:r w:rsidRPr="008B3B63">
              <w:t>papsøm</w:t>
            </w:r>
            <w:proofErr w:type="spellEnd"/>
            <w:r w:rsidRPr="008B3B63">
              <w:t>.</w:t>
            </w:r>
          </w:p>
          <w:p w:rsidR="003A18E8" w:rsidRDefault="003A18E8" w:rsidP="003A18E8">
            <w:pPr>
              <w:pStyle w:val="MonierTabelparagraf"/>
              <w:numPr>
                <w:ilvl w:val="1"/>
                <w:numId w:val="12"/>
              </w:numPr>
            </w:pPr>
            <w:r w:rsidRPr="0008548C">
              <w:t xml:space="preserve">Det ventilerede rygningsbånd skal </w:t>
            </w:r>
            <w:r>
              <w:t>monteres</w:t>
            </w:r>
            <w:r w:rsidRPr="0008548C">
              <w:t xml:space="preserve"> på den tørre, rene øverste række tagsten med trykrulle, uden at der opstår </w:t>
            </w:r>
            <w:r w:rsidRPr="00724F89">
              <w:rPr>
                <w:spacing w:val="-3"/>
              </w:rPr>
              <w:t xml:space="preserve">vandlommer. </w:t>
            </w:r>
            <w:r w:rsidRPr="0008548C">
              <w:t xml:space="preserve">Hvis rygningsbåndet monteres på fugtige/våde </w:t>
            </w:r>
            <w:r w:rsidRPr="00724F89">
              <w:rPr>
                <w:spacing w:val="-3"/>
              </w:rPr>
              <w:t xml:space="preserve">overflader, </w:t>
            </w:r>
            <w:r w:rsidRPr="0008548C">
              <w:t xml:space="preserve">skal dette </w:t>
            </w:r>
            <w:proofErr w:type="spellStart"/>
            <w:r w:rsidRPr="0008548C">
              <w:t>påklæbes</w:t>
            </w:r>
            <w:proofErr w:type="spellEnd"/>
            <w:r w:rsidRPr="0008548C">
              <w:t xml:space="preserve"> med M-Glue udlagt på</w:t>
            </w:r>
            <w:r w:rsidRPr="00724F89">
              <w:rPr>
                <w:spacing w:val="-7"/>
              </w:rPr>
              <w:t xml:space="preserve"> </w:t>
            </w:r>
            <w:r w:rsidRPr="0008548C">
              <w:t xml:space="preserve">rygningsbåndets </w:t>
            </w:r>
            <w:proofErr w:type="spellStart"/>
            <w:r w:rsidRPr="0008548C">
              <w:t>butylstrimmel</w:t>
            </w:r>
            <w:proofErr w:type="spellEnd"/>
            <w:r w:rsidRPr="0008548C">
              <w:t xml:space="preserve"> og fasttrykkes med</w:t>
            </w:r>
            <w:r w:rsidRPr="00724F89">
              <w:rPr>
                <w:spacing w:val="-7"/>
              </w:rPr>
              <w:t xml:space="preserve"> </w:t>
            </w:r>
            <w:r w:rsidRPr="0008548C">
              <w:t>trykrulle.</w:t>
            </w:r>
          </w:p>
          <w:p w:rsidR="00677267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 xml:space="preserve">Valm monteres nedefra og op, startende med en </w:t>
            </w:r>
            <w:proofErr w:type="spellStart"/>
            <w:r>
              <w:t>gratstartsten</w:t>
            </w:r>
            <w:proofErr w:type="spellEnd"/>
            <w:r w:rsidR="00120FBA">
              <w:t>.</w:t>
            </w:r>
          </w:p>
          <w:p w:rsidR="003A18E8" w:rsidRDefault="003B7D75" w:rsidP="003A18E8">
            <w:pPr>
              <w:pStyle w:val="MonierTabelparagraf"/>
              <w:numPr>
                <w:ilvl w:val="1"/>
                <w:numId w:val="12"/>
              </w:numPr>
            </w:pPr>
            <w:r>
              <w:t>Hvor valm og rygning mødes afsluttes med en valmklokke</w:t>
            </w:r>
            <w:r w:rsidR="003A18E8" w:rsidRPr="0008548C">
              <w:t>.</w:t>
            </w:r>
          </w:p>
          <w:p w:rsidR="003A18E8" w:rsidRPr="0008548C" w:rsidRDefault="003A18E8" w:rsidP="00174CF2">
            <w:pPr>
              <w:pStyle w:val="MonierTabelparagraf"/>
            </w:pP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4" w:space="0" w:color="auto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677267" w:rsidRDefault="00D51654" w:rsidP="00677267">
            <w:pPr>
              <w:pStyle w:val="MonierTabelparagraf"/>
              <w:rPr>
                <w:lang w:val="de-DE"/>
              </w:rPr>
            </w:pPr>
            <w:hyperlink r:id="rId28" w:history="1">
              <w:proofErr w:type="spellStart"/>
              <w:r w:rsidR="00677267" w:rsidRPr="00677267">
                <w:rPr>
                  <w:rStyle w:val="Hyperlink"/>
                  <w:lang w:val="de-DE"/>
                </w:rPr>
                <w:t>Tegl</w:t>
              </w:r>
              <w:proofErr w:type="spellEnd"/>
              <w:r w:rsidR="00677267" w:rsidRPr="00677267">
                <w:rPr>
                  <w:rStyle w:val="Hyperlink"/>
                  <w:lang w:val="de-DE"/>
                </w:rPr>
                <w:t xml:space="preserve"> &amp; beton s. 22</w:t>
              </w:r>
            </w:hyperlink>
          </w:p>
          <w:p w:rsidR="00677267" w:rsidRPr="00677267" w:rsidRDefault="00677267" w:rsidP="00677267">
            <w:pPr>
              <w:pStyle w:val="MonierTabelparagraf"/>
              <w:rPr>
                <w:sz w:val="19"/>
                <w:szCs w:val="19"/>
                <w:lang w:val="de-DE"/>
              </w:rPr>
            </w:pPr>
          </w:p>
          <w:p w:rsidR="00677267" w:rsidRPr="0008548C" w:rsidRDefault="00D51654" w:rsidP="00677267">
            <w:pPr>
              <w:pStyle w:val="MonierTabelparagraf"/>
            </w:pPr>
            <w:hyperlink r:id="rId29" w:history="1">
              <w:r w:rsidR="00677267" w:rsidRPr="00677267">
                <w:rPr>
                  <w:color w:val="283583"/>
                  <w:u w:val="single" w:color="918DBE"/>
                  <w:lang w:val="de-DE"/>
                </w:rPr>
                <w:t>BR</w:t>
              </w:r>
              <w:r w:rsidR="00C22533">
                <w:rPr>
                  <w:color w:val="283583"/>
                  <w:u w:val="single" w:color="918DBE"/>
                  <w:lang w:val="de-DE"/>
                </w:rPr>
                <w:t>1</w:t>
              </w:r>
              <w:r w:rsidR="008F3D14">
                <w:rPr>
                  <w:color w:val="283583"/>
                  <w:u w:val="single" w:color="918DBE"/>
                  <w:lang w:val="de-DE"/>
                </w:rPr>
                <w:t>5</w:t>
              </w:r>
              <w:r w:rsidR="00677267" w:rsidRPr="00677267">
                <w:rPr>
                  <w:color w:val="283583"/>
                  <w:u w:val="single" w:color="918DBE"/>
                  <w:lang w:val="de-DE"/>
                </w:rPr>
                <w:t xml:space="preserve">, kap. 4.1. </w:t>
              </w:r>
            </w:hyperlink>
            <w:r w:rsidR="00677267" w:rsidRPr="0008548C">
              <w:t>Der skal konstrueres</w:t>
            </w:r>
            <w:r w:rsidR="00677267">
              <w:t xml:space="preserve"> sådan, at indtrængen af skade</w:t>
            </w:r>
            <w:r w:rsidR="00677267" w:rsidRPr="0008548C">
              <w:t>dyr modvirkes.</w:t>
            </w:r>
          </w:p>
          <w:p w:rsidR="00677267" w:rsidRPr="0008548C" w:rsidRDefault="00677267" w:rsidP="00677267">
            <w:pPr>
              <w:pStyle w:val="MonierTabelparagraf"/>
            </w:pPr>
          </w:p>
          <w:p w:rsidR="00AC50B5" w:rsidRDefault="00AC50B5" w:rsidP="00AC50B5">
            <w:pPr>
              <w:pStyle w:val="MonierTabelparagraf"/>
            </w:pPr>
            <w:r>
              <w:t>For definition af ”u</w:t>
            </w:r>
            <w:r w:rsidRPr="0008548C">
              <w:t>dsat beliggenhed”,</w:t>
            </w:r>
          </w:p>
          <w:p w:rsidR="00AC50B5" w:rsidRDefault="00AC50B5" w:rsidP="00AC50B5">
            <w:pPr>
              <w:pStyle w:val="MonierTabelparagraf"/>
            </w:pPr>
            <w:r w:rsidRPr="0008548C">
              <w:t xml:space="preserve">se </w:t>
            </w:r>
            <w:hyperlink r:id="rId30" w:history="1">
              <w:r w:rsidRPr="0008548C">
                <w:rPr>
                  <w:color w:val="283583"/>
                  <w:u w:val="single" w:color="918DBE"/>
                </w:rPr>
                <w:t>T36</w:t>
              </w:r>
              <w:r>
                <w:rPr>
                  <w:color w:val="283583"/>
                  <w:u w:val="single" w:color="918DBE"/>
                </w:rPr>
                <w:t>,</w:t>
              </w:r>
              <w:r w:rsidRPr="0008548C">
                <w:rPr>
                  <w:color w:val="283583"/>
                  <w:u w:val="single" w:color="918DBE"/>
                </w:rPr>
                <w:t xml:space="preserve"> s. 14, 20</w:t>
              </w:r>
            </w:hyperlink>
            <w:r>
              <w:rPr>
                <w:color w:val="283583"/>
                <w:u w:val="single" w:color="918DBE"/>
              </w:rPr>
              <w:t>.</w:t>
            </w: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AC50B5" w:rsidRDefault="00AC50B5" w:rsidP="00AC50B5">
            <w:pPr>
              <w:pStyle w:val="MonierTabelparagraf"/>
              <w:ind w:left="0"/>
            </w:pPr>
          </w:p>
          <w:p w:rsidR="003B7D75" w:rsidRDefault="00D51654" w:rsidP="00ED56F5">
            <w:pPr>
              <w:pStyle w:val="MonierTabelparagraf"/>
            </w:pPr>
            <w:hyperlink r:id="rId31" w:history="1">
              <w:r w:rsidR="00120FBA">
                <w:rPr>
                  <w:rStyle w:val="Hyperlink"/>
                </w:rPr>
                <w:t>K</w:t>
              </w:r>
              <w:r w:rsidR="00677267" w:rsidRPr="00677267">
                <w:rPr>
                  <w:rStyle w:val="Hyperlink"/>
                </w:rPr>
                <w:t>omplet oversigt over tagsten og specialsten</w:t>
              </w:r>
            </w:hyperlink>
          </w:p>
        </w:tc>
      </w:tr>
      <w:tr w:rsidR="00677267" w:rsidRPr="0008548C" w:rsidTr="003A18E8">
        <w:trPr>
          <w:gridAfter w:val="2"/>
          <w:wAfter w:w="7288" w:type="dxa"/>
        </w:trPr>
        <w:tc>
          <w:tcPr>
            <w:tcW w:w="6789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Pr="0008548C" w:rsidRDefault="00677267" w:rsidP="00677267">
            <w:pPr>
              <w:pStyle w:val="MonierTabelparagraf"/>
            </w:pPr>
            <w:r w:rsidRPr="0008548C">
              <w:t>Fastgørelse af rygning</w:t>
            </w:r>
            <w:r>
              <w:t xml:space="preserve">s- &amp; </w:t>
            </w:r>
            <w:proofErr w:type="spellStart"/>
            <w:r>
              <w:t>gratsten</w:t>
            </w:r>
            <w:proofErr w:type="spellEnd"/>
            <w:r w:rsidRPr="0008548C">
              <w:t>:</w:t>
            </w:r>
          </w:p>
          <w:p w:rsidR="00677267" w:rsidRDefault="00677267" w:rsidP="00120FBA">
            <w:pPr>
              <w:pStyle w:val="MonierTabelparagraf"/>
            </w:pPr>
            <w:r w:rsidRPr="0008548C">
              <w:t>Rygningsstenene fastgøres til rygnings</w:t>
            </w:r>
            <w:r>
              <w:t>lægten</w:t>
            </w:r>
            <w:r w:rsidRPr="0008548C">
              <w:t xml:space="preserve"> med</w:t>
            </w:r>
            <w:r w:rsidRPr="0008548C">
              <w:rPr>
                <w:spacing w:val="-15"/>
              </w:rPr>
              <w:t xml:space="preserve"> </w:t>
            </w:r>
            <w:r w:rsidRPr="0008548C">
              <w:t>rygningsbeslag leveret og som foreskrevet af</w:t>
            </w:r>
            <w:r w:rsidRPr="0008548C">
              <w:rPr>
                <w:spacing w:val="-7"/>
              </w:rPr>
              <w:t xml:space="preserve"> </w:t>
            </w:r>
            <w:r w:rsidRPr="0008548C">
              <w:rPr>
                <w:spacing w:val="-4"/>
              </w:rPr>
              <w:t>Monier</w:t>
            </w:r>
            <w:r>
              <w:t>.</w:t>
            </w:r>
            <w:r w:rsidR="007A7393">
              <w:t xml:space="preserve"> Valmklokke og rygningsafslutning fastgøres med rust</w:t>
            </w:r>
            <w:r w:rsidR="00120FBA">
              <w:t>fri</w:t>
            </w:r>
            <w:r w:rsidR="007A7393">
              <w:t xml:space="preserve"> skrue med tætningsskive. 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0" w:type="dxa"/>
              <w:bottom w:w="0" w:type="dxa"/>
            </w:tcMar>
          </w:tcPr>
          <w:p w:rsidR="00677267" w:rsidRDefault="00677267" w:rsidP="00EB206D">
            <w:pPr>
              <w:pStyle w:val="MonierTabelparagraf"/>
            </w:pPr>
          </w:p>
        </w:tc>
      </w:tr>
    </w:tbl>
    <w:p w:rsidR="00193003" w:rsidRPr="00264275" w:rsidRDefault="00193003" w:rsidP="00193003">
      <w:pPr>
        <w:pStyle w:val="Heading2"/>
        <w:rPr>
          <w:vanish/>
          <w:specVanish/>
        </w:rPr>
      </w:pPr>
      <w:bookmarkStart w:id="33" w:name="_Toc473401891"/>
      <w:bookmarkStart w:id="34" w:name="_Toc473402058"/>
      <w:bookmarkStart w:id="35" w:name="_Toc473402219"/>
      <w:bookmarkStart w:id="36" w:name="_Toc473402285"/>
    </w:p>
    <w:p w:rsidR="00264275" w:rsidRDefault="00264275" w:rsidP="00193003">
      <w:pPr>
        <w:pStyle w:val="Heading2"/>
      </w:pPr>
      <w:bookmarkStart w:id="37" w:name="_Toc473451872"/>
      <w:r>
        <w:t xml:space="preserve"> </w:t>
      </w:r>
    </w:p>
    <w:p w:rsidR="00264275" w:rsidRDefault="00264275">
      <w:pPr>
        <w:spacing w:after="160" w:line="259" w:lineRule="auto"/>
        <w:rPr>
          <w:rFonts w:ascii="Arial" w:hAnsi="Arial"/>
          <w:color w:val="B92D0A"/>
          <w:sz w:val="36"/>
          <w:szCs w:val="36"/>
        </w:rPr>
      </w:pPr>
      <w:r>
        <w:br w:type="page"/>
      </w:r>
    </w:p>
    <w:p w:rsidR="00193003" w:rsidRPr="0008548C" w:rsidRDefault="00193003" w:rsidP="00193003">
      <w:pPr>
        <w:pStyle w:val="Heading2"/>
      </w:pPr>
      <w:r w:rsidRPr="0008548C">
        <w:lastRenderedPageBreak/>
        <w:t>Skotrende</w:t>
      </w:r>
      <w:bookmarkEnd w:id="33"/>
      <w:bookmarkEnd w:id="34"/>
      <w:bookmarkEnd w:id="35"/>
      <w:bookmarkEnd w:id="36"/>
      <w:bookmarkEnd w:id="3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93003" w:rsidRPr="0008548C" w:rsidTr="00ED6380">
        <w:trPr>
          <w:trHeight w:val="397"/>
        </w:trPr>
        <w:tc>
          <w:tcPr>
            <w:tcW w:w="678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 xml:space="preserve">Beskrivelse </w:t>
            </w:r>
            <w:r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Pr="00193003">
              <w:rPr>
                <w:rStyle w:val="MonierTabelheadeforklaring"/>
              </w:rPr>
              <w:t>)</w:t>
            </w:r>
          </w:p>
        </w:tc>
        <w:tc>
          <w:tcPr>
            <w:tcW w:w="364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</w:tcPr>
          <w:p w:rsidR="00193003" w:rsidRPr="0008548C" w:rsidRDefault="00193003" w:rsidP="00193003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sz w:val="26"/>
              </w:rPr>
              <w:t>Referencer/uddybning</w:t>
            </w:r>
          </w:p>
        </w:tc>
      </w:tr>
      <w:tr w:rsidR="00193003" w:rsidRPr="0008548C" w:rsidTr="00ED6380">
        <w:tc>
          <w:tcPr>
            <w:tcW w:w="6789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Tjek: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</w:pPr>
            <w:r w:rsidRPr="0008548C">
              <w:t>Afstanden fra underkant af kantlægtens inddækningsprofil og ned til</w:t>
            </w:r>
            <w:r w:rsidRPr="0008548C">
              <w:rPr>
                <w:spacing w:val="-3"/>
              </w:rPr>
              <w:t xml:space="preserve"> den færdige </w:t>
            </w:r>
            <w:r w:rsidRPr="0008548C">
              <w:t>skotrende skal være mindst 20</w:t>
            </w:r>
            <w:r w:rsidRPr="0008548C">
              <w:rPr>
                <w:spacing w:val="-6"/>
              </w:rPr>
              <w:t xml:space="preserve"> </w:t>
            </w:r>
            <w:r w:rsidRPr="0008548C">
              <w:t>mm.</w:t>
            </w:r>
          </w:p>
          <w:p w:rsidR="00193003" w:rsidRPr="0008548C" w:rsidRDefault="00193003" w:rsidP="00EB206D">
            <w:pPr>
              <w:pStyle w:val="MonierTabel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08548C">
              <w:t>Der</w:t>
            </w:r>
            <w:r w:rsidRPr="0008548C">
              <w:rPr>
                <w:spacing w:val="-13"/>
              </w:rPr>
              <w:t xml:space="preserve"> </w:t>
            </w:r>
            <w:r w:rsidRPr="0008548C">
              <w:t>skal</w:t>
            </w:r>
            <w:r w:rsidRPr="0008548C">
              <w:rPr>
                <w:spacing w:val="-13"/>
              </w:rPr>
              <w:t xml:space="preserve"> </w:t>
            </w:r>
            <w:r w:rsidRPr="0008548C">
              <w:rPr>
                <w:spacing w:val="-3"/>
              </w:rPr>
              <w:t>være</w:t>
            </w:r>
            <w:r w:rsidRPr="0008548C">
              <w:rPr>
                <w:spacing w:val="-13"/>
              </w:rPr>
              <w:t xml:space="preserve"> </w:t>
            </w:r>
            <w:r w:rsidRPr="0008548C">
              <w:t>monteret</w:t>
            </w:r>
            <w:r w:rsidRPr="0008548C">
              <w:rPr>
                <w:spacing w:val="-14"/>
              </w:rPr>
              <w:t xml:space="preserve"> </w:t>
            </w:r>
            <w:r w:rsidRPr="0008548C">
              <w:t>fuglegitre</w:t>
            </w:r>
            <w:r w:rsidRPr="0008548C">
              <w:rPr>
                <w:spacing w:val="-14"/>
              </w:rPr>
              <w:t xml:space="preserve"> </w:t>
            </w:r>
            <w:r w:rsidRPr="0008548C">
              <w:t>nedad</w:t>
            </w:r>
            <w:r w:rsidRPr="0008548C">
              <w:rPr>
                <w:spacing w:val="-13"/>
              </w:rPr>
              <w:t xml:space="preserve"> </w:t>
            </w:r>
            <w:r w:rsidRPr="0008548C">
              <w:t>og</w:t>
            </w:r>
            <w:r w:rsidRPr="0008548C">
              <w:rPr>
                <w:spacing w:val="-13"/>
              </w:rPr>
              <w:t xml:space="preserve"> </w:t>
            </w:r>
            <w:r w:rsidRPr="0008548C">
              <w:t>opad</w:t>
            </w:r>
            <w:r w:rsidRPr="0008548C">
              <w:rPr>
                <w:spacing w:val="-13"/>
              </w:rPr>
              <w:t xml:space="preserve"> </w:t>
            </w:r>
            <w:r w:rsidRPr="0008548C">
              <w:t>på</w:t>
            </w:r>
            <w:r w:rsidRPr="0008548C">
              <w:rPr>
                <w:spacing w:val="-13"/>
              </w:rPr>
              <w:t xml:space="preserve"> </w:t>
            </w:r>
            <w:r w:rsidRPr="0008548C">
              <w:t>kantlægten.</w:t>
            </w:r>
          </w:p>
        </w:tc>
        <w:tc>
          <w:tcPr>
            <w:tcW w:w="364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D51654" w:rsidP="00193003">
            <w:pPr>
              <w:pStyle w:val="MonierTabelparagraf"/>
              <w:rPr>
                <w:spacing w:val="-5"/>
              </w:rPr>
            </w:pPr>
            <w:hyperlink r:id="rId32" w:history="1">
              <w:r w:rsidR="00193003" w:rsidRPr="0008548C">
                <w:rPr>
                  <w:color w:val="283583"/>
                  <w:u w:val="single" w:color="918DBE"/>
                </w:rPr>
                <w:t>BR1</w:t>
              </w:r>
              <w:r w:rsidR="008F3D14">
                <w:rPr>
                  <w:color w:val="283583"/>
                  <w:u w:val="single" w:color="918DBE"/>
                </w:rPr>
                <w:t>5</w:t>
              </w:r>
              <w:r w:rsidR="00EB206D">
                <w:rPr>
                  <w:color w:val="283583"/>
                  <w:u w:val="single" w:color="918DBE"/>
                </w:rPr>
                <w:t>,</w:t>
              </w:r>
              <w:r w:rsidR="00193003" w:rsidRPr="0008548C">
                <w:rPr>
                  <w:color w:val="283583"/>
                  <w:u w:val="single" w:color="918DBE"/>
                </w:rPr>
                <w:t xml:space="preserve"> kap. 4.1. </w:t>
              </w:r>
            </w:hyperlink>
            <w:r w:rsidR="00193003" w:rsidRPr="0008548C">
              <w:rPr>
                <w:spacing w:val="-3"/>
              </w:rPr>
              <w:t xml:space="preserve">Der skal </w:t>
            </w:r>
            <w:r w:rsidR="00193003" w:rsidRPr="0008548C">
              <w:rPr>
                <w:spacing w:val="-4"/>
              </w:rPr>
              <w:t>konstrue</w:t>
            </w:r>
            <w:r w:rsidR="00193003" w:rsidRPr="0008548C">
              <w:rPr>
                <w:spacing w:val="-3"/>
              </w:rPr>
              <w:t xml:space="preserve">res </w:t>
            </w:r>
            <w:r w:rsidR="00193003" w:rsidRPr="0008548C">
              <w:rPr>
                <w:spacing w:val="-4"/>
              </w:rPr>
              <w:t xml:space="preserve">sådan, </w:t>
            </w:r>
            <w:r w:rsidR="00193003" w:rsidRPr="0008548C">
              <w:t xml:space="preserve">at </w:t>
            </w:r>
            <w:r w:rsidR="00193003" w:rsidRPr="0008548C">
              <w:rPr>
                <w:spacing w:val="-4"/>
              </w:rPr>
              <w:t xml:space="preserve">indtrængen </w:t>
            </w:r>
            <w:r w:rsidR="00193003" w:rsidRPr="0008548C">
              <w:t>af</w:t>
            </w:r>
            <w:r w:rsidR="00193003" w:rsidRPr="0008548C">
              <w:rPr>
                <w:spacing w:val="-25"/>
              </w:rPr>
              <w:t xml:space="preserve"> </w:t>
            </w:r>
            <w:r w:rsidR="00CE4327">
              <w:rPr>
                <w:spacing w:val="-4"/>
              </w:rPr>
              <w:t>skade</w:t>
            </w:r>
            <w:r w:rsidR="00193003" w:rsidRPr="0008548C">
              <w:rPr>
                <w:spacing w:val="-3"/>
              </w:rPr>
              <w:t>dyr</w:t>
            </w:r>
            <w:r w:rsidR="00193003" w:rsidRPr="0008548C">
              <w:rPr>
                <w:spacing w:val="2"/>
              </w:rPr>
              <w:t xml:space="preserve"> </w:t>
            </w:r>
            <w:r w:rsidR="00193003" w:rsidRPr="0008548C">
              <w:rPr>
                <w:spacing w:val="-5"/>
              </w:rPr>
              <w:t>modvirkes.</w:t>
            </w:r>
          </w:p>
          <w:p w:rsidR="00193003" w:rsidRPr="0008548C" w:rsidRDefault="00193003" w:rsidP="00193003">
            <w:pPr>
              <w:pStyle w:val="MonierTabelparagraf"/>
              <w:rPr>
                <w:spacing w:val="-5"/>
              </w:rPr>
            </w:pPr>
            <w:r w:rsidRPr="0008548C">
              <w:rPr>
                <w:spacing w:val="-5"/>
              </w:rPr>
              <w:t>Montering af det nedadvendte fuglegitter på kantlægten kan med fordel foregå inden kantlægten fastgøres.</w:t>
            </w:r>
          </w:p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</w:p>
          <w:p w:rsidR="00193003" w:rsidRPr="00DC7243" w:rsidRDefault="00193003" w:rsidP="00DC7243">
            <w:pPr>
              <w:pStyle w:val="MonierTabelparagraf"/>
            </w:pPr>
            <w:r w:rsidRPr="00DC7243">
              <w:t>Forudsætninger:</w:t>
            </w:r>
          </w:p>
          <w:p w:rsidR="00193003" w:rsidRPr="0008548C" w:rsidRDefault="00193003" w:rsidP="00DC7243">
            <w:pPr>
              <w:pStyle w:val="MonierTabelparagraf"/>
              <w:rPr>
                <w:iCs/>
              </w:rPr>
            </w:pPr>
            <w:r w:rsidRPr="00DC7243">
              <w:t>Det antages, at skotrenden er forsænket</w:t>
            </w:r>
            <w:r w:rsidRPr="0008548C">
              <w:rPr>
                <w:iCs/>
              </w:rPr>
              <w:t>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rPr>
                <w:iCs/>
                <w:spacing w:val="-4"/>
              </w:rPr>
              <w:t xml:space="preserve">Dvs.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skotrendebundens overside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3"/>
              </w:rPr>
              <w:t xml:space="preserve">plan med </w:t>
            </w:r>
            <w:r w:rsidRPr="0008548C">
              <w:rPr>
                <w:iCs/>
                <w:spacing w:val="-4"/>
              </w:rPr>
              <w:t xml:space="preserve">overside </w:t>
            </w:r>
            <w:r w:rsidRPr="0008548C">
              <w:rPr>
                <w:iCs/>
              </w:rPr>
              <w:t xml:space="preserve">af </w:t>
            </w:r>
            <w:r w:rsidRPr="0008548C">
              <w:rPr>
                <w:iCs/>
                <w:spacing w:val="-3"/>
              </w:rPr>
              <w:t xml:space="preserve">spær </w:t>
            </w:r>
            <w:r w:rsidRPr="0008548C">
              <w:rPr>
                <w:iCs/>
                <w:spacing w:val="-4"/>
              </w:rPr>
              <w:t xml:space="preserve">eller, </w:t>
            </w:r>
            <w:r w:rsidRPr="0008548C">
              <w:rPr>
                <w:iCs/>
              </w:rPr>
              <w:t xml:space="preserve">at </w:t>
            </w:r>
            <w:r w:rsidRPr="0008548C">
              <w:rPr>
                <w:iCs/>
                <w:spacing w:val="-4"/>
              </w:rPr>
              <w:t xml:space="preserve">skotrendebund </w:t>
            </w:r>
            <w:r w:rsidRPr="0008548C">
              <w:rPr>
                <w:iCs/>
              </w:rPr>
              <w:t xml:space="preserve">og </w:t>
            </w:r>
            <w:r w:rsidRPr="0008548C">
              <w:rPr>
                <w:iCs/>
                <w:spacing w:val="-4"/>
              </w:rPr>
              <w:t xml:space="preserve">undertag </w:t>
            </w:r>
            <w:r>
              <w:rPr>
                <w:iCs/>
                <w:spacing w:val="-3"/>
              </w:rPr>
              <w:t>ge</w:t>
            </w:r>
            <w:r w:rsidRPr="0008548C">
              <w:rPr>
                <w:iCs/>
                <w:spacing w:val="-4"/>
              </w:rPr>
              <w:t xml:space="preserve">nerelt </w:t>
            </w:r>
            <w:r w:rsidRPr="0008548C">
              <w:rPr>
                <w:iCs/>
              </w:rPr>
              <w:t xml:space="preserve">er i </w:t>
            </w:r>
            <w:r w:rsidRPr="0008548C">
              <w:rPr>
                <w:iCs/>
                <w:spacing w:val="-4"/>
              </w:rPr>
              <w:t xml:space="preserve">samme niveau, </w:t>
            </w:r>
            <w:r w:rsidRPr="0008548C">
              <w:rPr>
                <w:iCs/>
                <w:spacing w:val="-3"/>
              </w:rPr>
              <w:t xml:space="preserve">som </w:t>
            </w:r>
            <w:r w:rsidRPr="0008548C">
              <w:rPr>
                <w:iCs/>
                <w:spacing w:val="-4"/>
              </w:rPr>
              <w:t xml:space="preserve">det </w:t>
            </w:r>
            <w:r w:rsidRPr="0008548C">
              <w:rPr>
                <w:iCs/>
              </w:rPr>
              <w:t xml:space="preserve">er </w:t>
            </w:r>
            <w:r w:rsidRPr="0008548C">
              <w:rPr>
                <w:iCs/>
                <w:spacing w:val="-4"/>
              </w:rPr>
              <w:t xml:space="preserve">tilfældet </w:t>
            </w:r>
            <w:r w:rsidRPr="0008548C">
              <w:rPr>
                <w:iCs/>
                <w:spacing w:val="-3"/>
              </w:rPr>
              <w:t xml:space="preserve">ved fast </w:t>
            </w:r>
            <w:r w:rsidRPr="0008548C">
              <w:rPr>
                <w:iCs/>
                <w:spacing w:val="-4"/>
              </w:rPr>
              <w:t>underlag.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</w:pPr>
            <w:r w:rsidRPr="0008548C">
              <w:t>Bredden af skotrenden skal muliggøre eftersyn og renholdelse.</w:t>
            </w:r>
          </w:p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193003" w:rsidRDefault="00193003" w:rsidP="00193003">
            <w:pPr>
              <w:pStyle w:val="MonierTabelparagraf"/>
            </w:pPr>
            <w:r w:rsidRPr="0008548C">
              <w:t>Det kan opnås ved en skotrende-bredde på mindst 16 cm. Skotrenden skal dog være så bred, at den kan afvande</w:t>
            </w:r>
            <w:r>
              <w:t xml:space="preserve"> den </w:t>
            </w:r>
            <w:proofErr w:type="spellStart"/>
            <w:r>
              <w:t>ovenforliggende</w:t>
            </w:r>
            <w:proofErr w:type="spellEnd"/>
            <w:r>
              <w:t xml:space="preserve"> tagflade.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Skæring af tagstenene skal udføres, så skæreplanerne på de modstående tagsten i skotrenden er parallelle.</w:t>
            </w:r>
            <w:r w:rsidR="004F28D3">
              <w:t xml:space="preserve"> </w:t>
            </w:r>
            <w:r w:rsidR="00ED6380">
              <w:t>S</w:t>
            </w:r>
            <w:r w:rsidR="00AC50B5">
              <w:t>kærestøv fjernes fra tagstenene umiddelbart efter skæring.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Default="00ED6380" w:rsidP="00ED6380">
            <w:pPr>
              <w:pStyle w:val="MonierTabelparagraf"/>
            </w:pPr>
            <w:r>
              <w:t xml:space="preserve">Skærestøv kan brænde sig fast i den malede overflade, </w:t>
            </w:r>
            <w:r w:rsidR="008F3D14">
              <w:t>hvilket</w:t>
            </w:r>
            <w:r>
              <w:t xml:space="preserve"> kan skæmme taget.</w:t>
            </w:r>
          </w:p>
          <w:p w:rsidR="00ED6380" w:rsidRPr="0008548C" w:rsidRDefault="00D51654" w:rsidP="00ED6380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3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</w:tc>
      </w:tr>
      <w:tr w:rsidR="00AC50B5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Pr="0008548C" w:rsidRDefault="00D56E06" w:rsidP="00867606">
            <w:pPr>
              <w:pStyle w:val="MonierTabelparagraf"/>
            </w:pPr>
            <w:r>
              <w:t xml:space="preserve">Hvor der forekommer skårne tagsten der er mindre end en halv tagsten </w:t>
            </w:r>
            <w:r w:rsidR="00867606">
              <w:t>kan</w:t>
            </w:r>
            <w:r w:rsidR="00ED56F5">
              <w:t xml:space="preserve"> der i</w:t>
            </w:r>
            <w:r>
              <w:t>lægges halvmoduls tagsten</w:t>
            </w:r>
            <w:r w:rsidR="00867606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AC50B5" w:rsidRDefault="00D51654" w:rsidP="00ED6380">
            <w:pPr>
              <w:pStyle w:val="MonierTabelparagraf"/>
              <w:rPr>
                <w:rStyle w:val="Hyperlink"/>
              </w:rPr>
            </w:pPr>
            <w:hyperlink r:id="rId34" w:history="1">
              <w:r w:rsidR="00AC50B5" w:rsidRPr="00ED6380">
                <w:rPr>
                  <w:rStyle w:val="Hyperlink"/>
                </w:rPr>
                <w:t>Tegl &amp; beton s. 20</w:t>
              </w:r>
            </w:hyperlink>
          </w:p>
          <w:p w:rsidR="00D56E06" w:rsidRDefault="00D56E06" w:rsidP="00ED56F5">
            <w:pPr>
              <w:pStyle w:val="MonierTabelparagraf"/>
            </w:pPr>
            <w:r>
              <w:t>Herved undgås små tagstensstumper</w:t>
            </w:r>
            <w:r w:rsidR="00867606">
              <w:t>.</w:t>
            </w:r>
            <w:r>
              <w:t xml:space="preserve"> </w:t>
            </w: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sz w:val="17"/>
                <w:szCs w:val="17"/>
              </w:rPr>
            </w:pPr>
            <w:r w:rsidRPr="0008548C">
              <w:t>Fastholdelse af skårne tagsten, og hvor disse ikke kan fastholdes med binder, skal ske ved:</w:t>
            </w:r>
          </w:p>
          <w:p w:rsidR="00193003" w:rsidRPr="00161F59" w:rsidRDefault="008F3D14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spacing w:val="-4"/>
              </w:rPr>
            </w:pPr>
            <w:r>
              <w:t>At anvende rustfri s</w:t>
            </w:r>
            <w:r w:rsidR="0076176A" w:rsidRPr="00161F59">
              <w:t>krue med tætningsskive</w:t>
            </w:r>
          </w:p>
          <w:p w:rsidR="00193003" w:rsidRPr="0008548C" w:rsidRDefault="00193003" w:rsidP="002E29B6">
            <w:pPr>
              <w:pStyle w:val="MonierTabelparagraf"/>
              <w:numPr>
                <w:ilvl w:val="0"/>
                <w:numId w:val="19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At sammenlime 2 normalsten med</w:t>
            </w:r>
            <w:r w:rsidRPr="0008548C">
              <w:rPr>
                <w:spacing w:val="-5"/>
              </w:rPr>
              <w:t xml:space="preserve"> </w:t>
            </w:r>
            <w:r w:rsidRPr="0008548C">
              <w:t>M-Glue.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ED6380" w:rsidRPr="0008548C" w:rsidRDefault="00D51654" w:rsidP="00ED6380">
            <w:pPr>
              <w:pStyle w:val="MonierTabelparagraf"/>
            </w:pPr>
            <w:hyperlink r:id="rId35" w:history="1">
              <w:r w:rsidR="00ED6380" w:rsidRPr="00ED6380">
                <w:rPr>
                  <w:rStyle w:val="Hyperlink"/>
                </w:rPr>
                <w:t>Tegl &amp; beton s. 20</w:t>
              </w:r>
            </w:hyperlink>
          </w:p>
          <w:p w:rsidR="00193003" w:rsidRPr="0008548C" w:rsidRDefault="00193003" w:rsidP="00ED6380">
            <w:pPr>
              <w:pStyle w:val="MonierTabelparagraf"/>
              <w:ind w:left="0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Tagsten ved skotrenden tildannes eventuelt på bagsiden, så de falder på plads</w:t>
            </w:r>
            <w:r w:rsidR="00AC50B5">
              <w:t xml:space="preserve"> i falsen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193003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193003" w:rsidRPr="0008548C" w:rsidTr="00ED6380">
        <w:tc>
          <w:tcPr>
            <w:tcW w:w="6789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193003" w:rsidP="008825E4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Samtlige tagsten </w:t>
            </w:r>
            <w:r w:rsidR="008825E4">
              <w:t>ved</w:t>
            </w:r>
            <w:r w:rsidRPr="0008548C">
              <w:t xml:space="preserve"> skotrende skal fastholdes enten med </w:t>
            </w:r>
            <w:r w:rsidR="0076176A">
              <w:t>sidefalds</w:t>
            </w:r>
            <w:r w:rsidRPr="0008548C">
              <w:t xml:space="preserve">binder eller </w:t>
            </w:r>
            <w:r w:rsidR="00B3333B">
              <w:t>skrue med tætningsskive</w:t>
            </w:r>
            <w:r w:rsidRPr="0008548C">
              <w:t>.</w:t>
            </w:r>
          </w:p>
        </w:tc>
        <w:tc>
          <w:tcPr>
            <w:tcW w:w="364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193003" w:rsidRPr="0008548C" w:rsidRDefault="00D51654" w:rsidP="00193003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6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360B66" w:rsidRDefault="00360B66" w:rsidP="002E29B6">
      <w:pPr>
        <w:spacing w:after="160" w:line="259" w:lineRule="auto"/>
      </w:pPr>
    </w:p>
    <w:p w:rsidR="00360B66" w:rsidRDefault="00360B66">
      <w:pPr>
        <w:spacing w:after="160" w:line="259" w:lineRule="auto"/>
      </w:pPr>
      <w:r>
        <w:br w:type="page"/>
      </w:r>
    </w:p>
    <w:p w:rsidR="00193003" w:rsidRPr="0008548C" w:rsidRDefault="00193003" w:rsidP="002E29B6">
      <w:pPr>
        <w:spacing w:after="160" w:line="259" w:lineRule="auto"/>
      </w:pPr>
    </w:p>
    <w:p w:rsidR="00193003" w:rsidRPr="0008548C" w:rsidRDefault="00193003" w:rsidP="00193003">
      <w:pPr>
        <w:pStyle w:val="Heading2"/>
      </w:pPr>
      <w:bookmarkStart w:id="38" w:name="_Toc473401892"/>
      <w:bookmarkStart w:id="39" w:name="_Toc473402059"/>
      <w:bookmarkStart w:id="40" w:name="_Toc473402220"/>
      <w:bookmarkStart w:id="41" w:name="_Toc473402286"/>
      <w:bookmarkStart w:id="42" w:name="_Toc473451873"/>
      <w:r w:rsidRPr="0008548C">
        <w:t>Gavl</w:t>
      </w:r>
      <w:bookmarkEnd w:id="38"/>
      <w:bookmarkEnd w:id="39"/>
      <w:bookmarkEnd w:id="40"/>
      <w:bookmarkEnd w:id="41"/>
      <w:bookmarkEnd w:id="42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4"/>
        <w:gridCol w:w="3529"/>
      </w:tblGrid>
      <w:tr w:rsidR="00193003" w:rsidRPr="0008548C" w:rsidTr="00752263">
        <w:trPr>
          <w:trHeight w:hRule="exact" w:val="397"/>
        </w:trPr>
        <w:tc>
          <w:tcPr>
            <w:tcW w:w="69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17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  <w:szCs w:val="26"/>
              </w:rPr>
              <w:t xml:space="preserve">Beskrivelse </w:t>
            </w:r>
            <w:r w:rsidR="00EB206D" w:rsidRPr="00EB206D">
              <w:rPr>
                <w:rStyle w:val="MonierTabelheadeforklaring"/>
                <w:color w:val="FFFFFF" w:themeColor="background1"/>
              </w:rPr>
              <w:t>(Vælg og indsæt i din beskrivelse)</w:t>
            </w:r>
          </w:p>
        </w:tc>
        <w:tc>
          <w:tcPr>
            <w:tcW w:w="35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93003" w:rsidRPr="0008548C" w:rsidRDefault="00193003" w:rsidP="00322EC7">
            <w:pPr>
              <w:pStyle w:val="TableParagraph"/>
              <w:kinsoku w:val="0"/>
              <w:overflowPunct w:val="0"/>
              <w:spacing w:before="22"/>
              <w:ind w:left="80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</w:rPr>
              <w:t>Referencer/uddybning</w:t>
            </w:r>
          </w:p>
        </w:tc>
      </w:tr>
      <w:tr w:rsidR="008D02DA" w:rsidRPr="0008548C" w:rsidTr="008D02DA">
        <w:trPr>
          <w:trHeight w:val="2079"/>
        </w:trPr>
        <w:tc>
          <w:tcPr>
            <w:tcW w:w="6904" w:type="dxa"/>
            <w:vMerge w:val="restart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8D02DA">
            <w:pPr>
              <w:pStyle w:val="MonierTabelparagraf"/>
              <w:numPr>
                <w:ilvl w:val="0"/>
                <w:numId w:val="17"/>
              </w:numPr>
            </w:pPr>
            <w:r>
              <w:t>Vindskedesten</w:t>
            </w:r>
          </w:p>
          <w:p w:rsidR="0028171A" w:rsidRDefault="0028171A" w:rsidP="008D02DA">
            <w:pPr>
              <w:pStyle w:val="MonierTabelparagraf"/>
              <w:numPr>
                <w:ilvl w:val="1"/>
                <w:numId w:val="17"/>
              </w:numPr>
            </w:pPr>
            <w:r>
              <w:t xml:space="preserve">Der skal indkøbes vindskedesten sådan at synlig  </w:t>
            </w:r>
            <w:proofErr w:type="spellStart"/>
            <w:r>
              <w:t>udsparring</w:t>
            </w:r>
            <w:proofErr w:type="spellEnd"/>
            <w:r>
              <w:t xml:space="preserve"> på vindskedesten minimeres i forhold til den valgte lægteafstand.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Samtlige vindskedesten fastgøres med skrue med tætningsskive eller nakkeklemme.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Vindskedesten monteres således der er en spalte på ca. 10 mm  mellem sværdet på vindskedestenene og gavl.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>
              <w:t>Hvor højre og venstre vindskedesten mødes afsluttes der med rygningsafslutningssten eller rygningsstartsten.</w:t>
            </w:r>
          </w:p>
          <w:p w:rsidR="008D02DA" w:rsidRDefault="00FF705F" w:rsidP="008D02DA">
            <w:pPr>
              <w:pStyle w:val="MonierTabelparagraf"/>
              <w:numPr>
                <w:ilvl w:val="0"/>
                <w:numId w:val="17"/>
              </w:numPr>
            </w:pPr>
            <w:r>
              <w:t>Dobbeltvinget</w:t>
            </w:r>
            <w:r w:rsidR="008D02DA">
              <w:t xml:space="preserve"> afslutning, udhæng med hakkebræt</w:t>
            </w:r>
          </w:p>
          <w:p w:rsidR="008D02DA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Tagstenene ved gavlen skal have et fremspring på </w:t>
            </w:r>
            <w:r>
              <w:t>15</w:t>
            </w:r>
            <w:r w:rsidRPr="0008548C">
              <w:t xml:space="preserve"> mm. I venstre side anvendes dobbeltvingede tagsten og i højre side anvendes </w:t>
            </w:r>
            <w:r w:rsidRPr="00161F59">
              <w:t>alm.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>Hakkebræt tildannes efter og monteres op mod tagstenens bagside.</w:t>
            </w:r>
          </w:p>
          <w:p w:rsidR="008D02DA" w:rsidRDefault="00FF705F" w:rsidP="008D02DA">
            <w:pPr>
              <w:pStyle w:val="MonierTabelparagraf"/>
              <w:numPr>
                <w:ilvl w:val="1"/>
                <w:numId w:val="17"/>
              </w:numPr>
            </w:pPr>
            <w:r>
              <w:t>Evt. t</w:t>
            </w:r>
            <w:r w:rsidR="008D02DA">
              <w:t>ildannels</w:t>
            </w:r>
            <w:r>
              <w:t>e</w:t>
            </w:r>
            <w:r w:rsidR="008D02DA">
              <w:t xml:space="preserve"> af tagsten</w:t>
            </w:r>
          </w:p>
          <w:p w:rsidR="008D02DA" w:rsidRPr="0008548C" w:rsidRDefault="008D02DA" w:rsidP="008D02DA">
            <w:pPr>
              <w:pStyle w:val="MonierTabelparagraf"/>
              <w:numPr>
                <w:ilvl w:val="1"/>
                <w:numId w:val="17"/>
              </w:numPr>
            </w:pPr>
            <w:r w:rsidRPr="0008548C">
              <w:t xml:space="preserve">Samtlige tagsten fastgøres med </w:t>
            </w:r>
            <w:r>
              <w:t>skrue med tætningsskive eller ved</w:t>
            </w:r>
            <w:r w:rsidRPr="0008548C">
              <w:t xml:space="preserve"> anvende</w:t>
            </w:r>
            <w:r w:rsidR="00FF705F">
              <w:t>l</w:t>
            </w:r>
            <w:r w:rsidRPr="0008548C">
              <w:t>s</w:t>
            </w:r>
            <w:r w:rsidR="00FF705F">
              <w:t>e</w:t>
            </w:r>
            <w:r w:rsidRPr="0008548C">
              <w:rPr>
                <w:spacing w:val="-14"/>
              </w:rPr>
              <w:t xml:space="preserve"> </w:t>
            </w:r>
            <w:r w:rsidR="00FF705F">
              <w:rPr>
                <w:spacing w:val="-14"/>
              </w:rPr>
              <w:t xml:space="preserve">af </w:t>
            </w:r>
            <w:r w:rsidRPr="0008548C">
              <w:t>nakkekrog</w:t>
            </w:r>
            <w:r>
              <w:t xml:space="preserve"> (højre kolonne tillige med sidefaldsbinder)</w:t>
            </w:r>
            <w:r w:rsidRPr="0008548C">
              <w:t>.</w:t>
            </w:r>
          </w:p>
        </w:tc>
        <w:tc>
          <w:tcPr>
            <w:tcW w:w="3529" w:type="dxa"/>
            <w:tcBorders>
              <w:top w:val="single" w:sz="2" w:space="0" w:color="1D1D1B"/>
              <w:left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360B66" w:rsidRDefault="00360B66" w:rsidP="00360B66">
            <w:pPr>
              <w:pStyle w:val="MonierTabelparagraf"/>
            </w:pPr>
            <w:r w:rsidRPr="007A7393">
              <w:rPr>
                <w:u w:val="single"/>
              </w:rPr>
              <w:t>Bemærk</w:t>
            </w:r>
            <w:r>
              <w:t xml:space="preserve"> at der findes vindskedesten tilpasset forskellige lægte afstande. Vindskedesten med 9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34 til 37 cm </w:t>
            </w:r>
          </w:p>
          <w:p w:rsidR="00360B66" w:rsidRDefault="00360B66" w:rsidP="00360B66">
            <w:pPr>
              <w:pStyle w:val="MonierTabelparagraf"/>
            </w:pPr>
            <w:r>
              <w:t xml:space="preserve">Vindskedesten med 11 cm </w:t>
            </w:r>
            <w:proofErr w:type="spellStart"/>
            <w:r>
              <w:t>u</w:t>
            </w:r>
            <w:r w:rsidRPr="00AB36C8">
              <w:t>dsparring</w:t>
            </w:r>
            <w:proofErr w:type="spellEnd"/>
            <w:r>
              <w:t xml:space="preserve"> passer lægtegang 31,5 til 34 cm.</w:t>
            </w:r>
          </w:p>
          <w:p w:rsidR="00360B66" w:rsidRDefault="00360B66" w:rsidP="00360B66">
            <w:pPr>
              <w:pStyle w:val="MonierTabelparagraf"/>
            </w:pPr>
          </w:p>
          <w:p w:rsidR="00360B66" w:rsidRPr="00D07578" w:rsidRDefault="00360B66" w:rsidP="00360B66">
            <w:pPr>
              <w:pStyle w:val="MonierTabelparagraf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"http://www.monier.dk/fileadmin/bu-files/dk/downloads/pdf/product_data_sheets/DK_B_C_Dobbelt-S_tagsten_080418.pdf" </w:instrText>
            </w:r>
            <w:r>
              <w:fldChar w:fldCharType="separate"/>
            </w:r>
            <w:proofErr w:type="spellStart"/>
            <w:r w:rsidRPr="00D07578">
              <w:rPr>
                <w:rStyle w:val="Hyperlink"/>
              </w:rPr>
              <w:t>Opstregningmål</w:t>
            </w:r>
            <w:proofErr w:type="spellEnd"/>
            <w:r w:rsidRPr="00D07578">
              <w:rPr>
                <w:rStyle w:val="Hyperlink"/>
              </w:rPr>
              <w:t xml:space="preserve"> på datablad kan med fordel anvendes.</w:t>
            </w:r>
          </w:p>
          <w:p w:rsidR="00AB36C8" w:rsidRDefault="00360B66" w:rsidP="00360B66">
            <w:pPr>
              <w:pStyle w:val="MonierTabelparagraf"/>
            </w:pPr>
            <w:r>
              <w:fldChar w:fldCharType="end"/>
            </w:r>
          </w:p>
          <w:p w:rsidR="008D02DA" w:rsidRDefault="00D51654" w:rsidP="002E29B6">
            <w:pPr>
              <w:pStyle w:val="MonierTabelparagraf"/>
            </w:pPr>
            <w:hyperlink r:id="rId37" w:history="1">
              <w:r w:rsidR="008D02DA" w:rsidRPr="00D07578">
                <w:rPr>
                  <w:rStyle w:val="Hyperlink"/>
                </w:rPr>
                <w:t>Tegl &amp; beton s. 9</w:t>
              </w:r>
            </w:hyperlink>
          </w:p>
          <w:p w:rsidR="008D02DA" w:rsidRDefault="008D02DA" w:rsidP="002E29B6">
            <w:pPr>
              <w:pStyle w:val="MonierTabelparagraf"/>
              <w:rPr>
                <w:color w:val="283583"/>
                <w:u w:val="single" w:color="918DBE"/>
              </w:rPr>
            </w:pPr>
            <w:r>
              <w:rPr>
                <w:color w:val="283583"/>
                <w:u w:val="single" w:color="918DBE"/>
              </w:rPr>
              <w:t xml:space="preserve"> </w:t>
            </w:r>
          </w:p>
          <w:p w:rsidR="008D02DA" w:rsidRDefault="008D02DA" w:rsidP="00D07578">
            <w:pPr>
              <w:pStyle w:val="MonierTabelparagraf"/>
            </w:pPr>
          </w:p>
        </w:tc>
      </w:tr>
      <w:tr w:rsidR="008D02DA" w:rsidRPr="0008548C" w:rsidTr="00752263">
        <w:tc>
          <w:tcPr>
            <w:tcW w:w="6904" w:type="dxa"/>
            <w:vMerge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Pr="0008548C" w:rsidRDefault="008D02DA" w:rsidP="00F138F6">
            <w:pPr>
              <w:pStyle w:val="MonierTabelparagraf"/>
              <w:ind w:left="76"/>
            </w:pPr>
          </w:p>
        </w:tc>
        <w:tc>
          <w:tcPr>
            <w:tcW w:w="3529" w:type="dxa"/>
            <w:tcBorders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8D02DA" w:rsidRDefault="008D02DA" w:rsidP="002E29B6">
            <w:pPr>
              <w:pStyle w:val="MonierTabelparagraf"/>
            </w:pPr>
          </w:p>
        </w:tc>
      </w:tr>
    </w:tbl>
    <w:p w:rsidR="00D55C35" w:rsidRDefault="00D55C35" w:rsidP="00D55C35">
      <w:pPr>
        <w:pStyle w:val="Heading2"/>
      </w:pPr>
      <w:bookmarkStart w:id="43" w:name="_Toc473401893"/>
      <w:bookmarkStart w:id="44" w:name="_Toc473402060"/>
      <w:bookmarkStart w:id="45" w:name="_Toc473402221"/>
      <w:bookmarkStart w:id="46" w:name="_Toc473402287"/>
    </w:p>
    <w:p w:rsidR="00D55C35" w:rsidRPr="0008548C" w:rsidRDefault="00D55C35" w:rsidP="00D55C35">
      <w:pPr>
        <w:pStyle w:val="Heading2"/>
      </w:pPr>
      <w:bookmarkStart w:id="47" w:name="_Toc473451874"/>
      <w:r w:rsidRPr="0008548C">
        <w:t>Aftrækshætter</w:t>
      </w:r>
      <w:bookmarkEnd w:id="43"/>
      <w:bookmarkEnd w:id="44"/>
      <w:bookmarkEnd w:id="45"/>
      <w:bookmarkEnd w:id="46"/>
      <w:bookmarkEnd w:id="47"/>
    </w:p>
    <w:tbl>
      <w:tblPr>
        <w:tblW w:w="104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vAlign w:val="center"/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nær</w:t>
            </w:r>
            <w:r w:rsidRPr="0008548C">
              <w:rPr>
                <w:spacing w:val="-16"/>
              </w:rPr>
              <w:t xml:space="preserve"> </w:t>
            </w:r>
            <w:r w:rsidRPr="0008548C">
              <w:t>rygningen.</w:t>
            </w:r>
          </w:p>
          <w:p w:rsidR="00D55C35" w:rsidRPr="0008548C" w:rsidRDefault="00D55C35" w:rsidP="001623A5">
            <w:pPr>
              <w:pStyle w:val="MonierTabelparagraf"/>
              <w:numPr>
                <w:ilvl w:val="0"/>
                <w:numId w:val="21"/>
              </w:numPr>
              <w:ind w:left="414" w:hanging="340"/>
              <w:rPr>
                <w:rFonts w:ascii="Times New Roman" w:hAnsi="Times New Roman" w:cs="Times New Roman"/>
              </w:rPr>
            </w:pPr>
            <w:r w:rsidRPr="0008548C">
              <w:t>Montering af aftrækshætter længere nede på</w:t>
            </w:r>
            <w:r w:rsidRPr="0008548C">
              <w:rPr>
                <w:spacing w:val="-5"/>
              </w:rPr>
              <w:t xml:space="preserve"> </w:t>
            </w:r>
            <w:r w:rsidRPr="0008548C">
              <w:t>tagfladen.</w:t>
            </w:r>
          </w:p>
          <w:p w:rsidR="00D55C35" w:rsidRPr="0008548C" w:rsidRDefault="00D55C35" w:rsidP="001623A5">
            <w:pPr>
              <w:pStyle w:val="MonierTabelparagraf"/>
              <w:numPr>
                <w:ilvl w:val="1"/>
                <w:numId w:val="21"/>
              </w:numPr>
              <w:rPr>
                <w:rFonts w:ascii="Times New Roman" w:hAnsi="Times New Roman" w:cs="Times New Roman"/>
              </w:rPr>
            </w:pPr>
            <w:r w:rsidRPr="0008548C">
              <w:t>Aftrækshætter snesikres opstrøms med</w:t>
            </w:r>
            <w:r w:rsidRPr="0008548C">
              <w:rPr>
                <w:spacing w:val="-10"/>
              </w:rPr>
              <w:t xml:space="preserve"> </w:t>
            </w:r>
            <w:r w:rsidRPr="0008548C">
              <w:rPr>
                <w:spacing w:val="-3"/>
              </w:rPr>
              <w:t>snebøjler.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Aftrækshætter skal fortrinsvis placeres nær rygningen. Dermed understøttes skorstenseffekten, og aftrækshætterne udsættes ikke for </w:t>
            </w:r>
            <w:proofErr w:type="spellStart"/>
            <w:r w:rsidRPr="0008548C">
              <w:t>rutchende</w:t>
            </w:r>
            <w:proofErr w:type="spellEnd"/>
            <w:r w:rsidRPr="0008548C">
              <w:t xml:space="preserve"> sne/is.</w:t>
            </w: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aftrækshætter skal </w:t>
            </w:r>
            <w:r w:rsidR="00264275">
              <w:t>bindes med 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  <w:tcMar>
              <w:top w:w="85" w:type="dxa"/>
              <w:bottom w:w="85" w:type="dxa"/>
            </w:tcMar>
          </w:tcPr>
          <w:p w:rsidR="00D55C35" w:rsidRPr="0008548C" w:rsidRDefault="00D51654" w:rsidP="008D02DA">
            <w:pPr>
              <w:pStyle w:val="MonierTabelparagraf"/>
              <w:rPr>
                <w:rFonts w:ascii="Times New Roman" w:hAnsi="Times New Roman" w:cs="Times New Roman"/>
              </w:rPr>
            </w:pPr>
            <w:hyperlink r:id="rId38" w:history="1">
              <w:r w:rsidR="008D02DA" w:rsidRPr="008D02DA">
                <w:rPr>
                  <w:rStyle w:val="Hyperlink"/>
                </w:rPr>
                <w:t>Tegl &amp; beton s. 21</w:t>
              </w:r>
            </w:hyperlink>
          </w:p>
        </w:tc>
      </w:tr>
    </w:tbl>
    <w:p w:rsidR="001623A5" w:rsidRDefault="001623A5" w:rsidP="001623A5">
      <w:pPr>
        <w:pStyle w:val="Heading2"/>
      </w:pPr>
      <w:bookmarkStart w:id="48" w:name="Større_gennembrydninger"/>
      <w:bookmarkStart w:id="49" w:name="bookmark4"/>
      <w:bookmarkEnd w:id="48"/>
      <w:bookmarkEnd w:id="49"/>
    </w:p>
    <w:p w:rsidR="00D55C35" w:rsidRPr="0008548C" w:rsidRDefault="00D55C35" w:rsidP="001623A5">
      <w:pPr>
        <w:pStyle w:val="Heading2"/>
      </w:pPr>
      <w:bookmarkStart w:id="50" w:name="_Toc473451875"/>
      <w:r w:rsidRPr="0008548C">
        <w:t>Større gennembrydninger</w:t>
      </w:r>
      <w:bookmarkEnd w:id="50"/>
    </w:p>
    <w:tbl>
      <w:tblPr>
        <w:tblW w:w="10433" w:type="dxa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6789"/>
        <w:gridCol w:w="3644"/>
      </w:tblGrid>
      <w:tr w:rsidR="001623A5" w:rsidRPr="0008548C" w:rsidTr="00075923">
        <w:trPr>
          <w:trHeight w:hRule="exact" w:val="397"/>
        </w:trPr>
        <w:tc>
          <w:tcPr>
            <w:tcW w:w="680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sz w:val="26"/>
              </w:rPr>
              <w:t xml:space="preserve">Beskrivelse </w:t>
            </w:r>
            <w:r w:rsidR="00EB206D" w:rsidRPr="00193003">
              <w:rPr>
                <w:rStyle w:val="MonierTabelheadeforklaring"/>
              </w:rPr>
              <w:t>(</w:t>
            </w:r>
            <w:r w:rsidR="00EB206D">
              <w:rPr>
                <w:rStyle w:val="MonierTabelheadeforklaring"/>
              </w:rPr>
              <w:t>Vælg og</w:t>
            </w:r>
            <w:r w:rsidR="00EB206D" w:rsidRPr="006403A9">
              <w:rPr>
                <w:rStyle w:val="MonierTabelheadeforklaring"/>
              </w:rPr>
              <w:t xml:space="preserve"> indsæt i din beskrivelse</w:t>
            </w:r>
            <w:r w:rsidR="00EB206D" w:rsidRPr="00193003">
              <w:rPr>
                <w:rStyle w:val="MonierTabelheadeforklaring"/>
              </w:rPr>
              <w:t>)</w:t>
            </w:r>
          </w:p>
        </w:tc>
        <w:tc>
          <w:tcPr>
            <w:tcW w:w="365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92D0A"/>
            <w:tcMar>
              <w:top w:w="0" w:type="dxa"/>
              <w:bottom w:w="0" w:type="dxa"/>
            </w:tcMar>
          </w:tcPr>
          <w:p w:rsidR="001623A5" w:rsidRPr="0008548C" w:rsidRDefault="001623A5" w:rsidP="001623A5">
            <w:pPr>
              <w:pStyle w:val="MonierTabelheader"/>
              <w:rPr>
                <w:rFonts w:ascii="Times New Roman" w:hAnsi="Times New Roman" w:cs="Times New Roman"/>
              </w:rPr>
            </w:pPr>
            <w:r w:rsidRPr="0008548C">
              <w:rPr>
                <w:color w:val="FFFFFF"/>
                <w:position w:val="2"/>
              </w:rPr>
              <w:t>Referencer/uddybning</w:t>
            </w:r>
          </w:p>
        </w:tc>
      </w:tr>
      <w:tr w:rsidR="00D55C35" w:rsidRPr="0008548C" w:rsidTr="00075923">
        <w:tc>
          <w:tcPr>
            <w:tcW w:w="6804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>Ved tag-gennembrydninger, som stræ</w:t>
            </w:r>
            <w:r w:rsidR="00445230">
              <w:t>kker sig over mere end ét spærf</w:t>
            </w:r>
            <w:r w:rsidRPr="0008548C">
              <w:t>ag (tagvinduer, kviste osv.), skal der etableres ventilationsmulighed. Der kan monteres ventilationssten.</w:t>
            </w:r>
          </w:p>
        </w:tc>
        <w:tc>
          <w:tcPr>
            <w:tcW w:w="3652" w:type="dxa"/>
            <w:tcBorders>
              <w:top w:val="none" w:sz="6" w:space="0" w:color="auto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  <w:tr w:rsidR="00D55C35" w:rsidRPr="0008548C" w:rsidTr="00075923">
        <w:tc>
          <w:tcPr>
            <w:tcW w:w="6804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</w:pPr>
            <w:r w:rsidRPr="0008548C">
              <w:t>Ved tagstenenes tilslutning til andre bygningsdele på taget kan det være nødvendigt at tilpasse tagstenenes bagside for at sikre, at de ”falder til”.</w:t>
            </w:r>
          </w:p>
          <w:p w:rsidR="00D55C35" w:rsidRPr="0008548C" w:rsidRDefault="00D55C35" w:rsidP="001623A5">
            <w:pPr>
              <w:pStyle w:val="MonierTabelparagraf"/>
            </w:pPr>
          </w:p>
          <w:p w:rsidR="00D55C35" w:rsidRPr="0008548C" w:rsidRDefault="00D55C35" w:rsidP="00264275">
            <w:pPr>
              <w:pStyle w:val="MonierTabelparagraf"/>
              <w:rPr>
                <w:rFonts w:ascii="Times New Roman" w:hAnsi="Times New Roman" w:cs="Times New Roman"/>
              </w:rPr>
            </w:pPr>
            <w:r w:rsidRPr="0008548C">
              <w:t xml:space="preserve">Alle tagsten omkring større gennembrydninger skal fastgøres med </w:t>
            </w:r>
            <w:r w:rsidR="00264275">
              <w:t>sidefaldsbinder</w:t>
            </w:r>
            <w:r w:rsidRPr="0008548C">
              <w:t>.</w:t>
            </w:r>
          </w:p>
        </w:tc>
        <w:tc>
          <w:tcPr>
            <w:tcW w:w="3652" w:type="dxa"/>
            <w:tcBorders>
              <w:top w:val="single" w:sz="2" w:space="0" w:color="1D1D1B"/>
              <w:left w:val="single" w:sz="2" w:space="0" w:color="1D1D1B"/>
              <w:bottom w:val="single" w:sz="2" w:space="0" w:color="1D1D1B"/>
              <w:right w:val="single" w:sz="2" w:space="0" w:color="1D1D1B"/>
            </w:tcBorders>
          </w:tcPr>
          <w:p w:rsidR="00D55C35" w:rsidRPr="0008548C" w:rsidRDefault="00D55C35" w:rsidP="001623A5">
            <w:pPr>
              <w:pStyle w:val="MonierTabelparagraf"/>
              <w:rPr>
                <w:rFonts w:ascii="Times New Roman" w:hAnsi="Times New Roman" w:cs="Times New Roman"/>
              </w:rPr>
            </w:pPr>
          </w:p>
        </w:tc>
      </w:tr>
    </w:tbl>
    <w:p w:rsidR="00D319E5" w:rsidRDefault="00D319E5" w:rsidP="001623A5">
      <w:pPr>
        <w:pStyle w:val="Monierbrdtxt"/>
      </w:pPr>
    </w:p>
    <w:p w:rsidR="00D319E5" w:rsidRDefault="00D319E5">
      <w:pPr>
        <w:spacing w:after="160" w:line="259" w:lineRule="auto"/>
        <w:rPr>
          <w:rFonts w:ascii="Arial" w:hAnsi="Arial"/>
          <w:color w:val="000000" w:themeColor="text1"/>
          <w:sz w:val="20"/>
          <w:szCs w:val="18"/>
        </w:rPr>
      </w:pPr>
    </w:p>
    <w:p w:rsidR="00D55C35" w:rsidRPr="001623A5" w:rsidRDefault="00D55C35" w:rsidP="001623A5">
      <w:pPr>
        <w:pStyle w:val="Monierbrdtxt"/>
      </w:pPr>
    </w:p>
    <w:p w:rsidR="00D55C35" w:rsidRPr="001623A5" w:rsidRDefault="00D55C35" w:rsidP="001623A5">
      <w:pPr>
        <w:pStyle w:val="Monierbrdtxt"/>
      </w:pPr>
    </w:p>
    <w:p w:rsidR="001623A5" w:rsidRDefault="00360B66" w:rsidP="00360B66">
      <w:pPr>
        <w:pStyle w:val="Monierbrdtxt"/>
        <w:jc w:val="right"/>
        <w:rPr>
          <w:color w:val="1D1D1B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 wp14:anchorId="4B4094FD" wp14:editId="07A08043">
            <wp:extent cx="1173527" cy="525358"/>
            <wp:effectExtent l="0" t="0" r="7620" b="825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069" cy="539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>
        <w:rPr>
          <w:color w:val="1D1D1B"/>
        </w:rPr>
        <w:tab/>
      </w:r>
      <w:r w:rsidR="00D55C35" w:rsidRPr="0008548C">
        <w:rPr>
          <w:color w:val="1D1D1B"/>
        </w:rPr>
        <w:t>© Monier A/S</w:t>
      </w:r>
    </w:p>
    <w:p w:rsidR="001623A5" w:rsidRDefault="00D55C35" w:rsidP="001623A5">
      <w:pPr>
        <w:pStyle w:val="Monierbrdtxt"/>
        <w:jc w:val="right"/>
        <w:rPr>
          <w:color w:val="1D1D1B"/>
        </w:rPr>
      </w:pPr>
      <w:r w:rsidRPr="0008548C">
        <w:rPr>
          <w:color w:val="1D1D1B"/>
        </w:rPr>
        <w:t>Teknisk afdeling</w:t>
      </w:r>
    </w:p>
    <w:p w:rsidR="00D55C35" w:rsidRDefault="00FD05DA" w:rsidP="001623A5">
      <w:pPr>
        <w:pStyle w:val="Monierbrdtxt"/>
        <w:jc w:val="right"/>
        <w:rPr>
          <w:color w:val="1D1D1B"/>
        </w:rPr>
      </w:pPr>
      <w:r w:rsidRPr="00FD05DA">
        <w:rPr>
          <w:rFonts w:cs="Arial"/>
          <w:color w:val="auto"/>
          <w:szCs w:val="20"/>
        </w:rPr>
        <w:fldChar w:fldCharType="begin"/>
      </w:r>
      <w:r w:rsidRPr="00FD05DA">
        <w:rPr>
          <w:rFonts w:cs="Arial"/>
          <w:color w:val="auto"/>
          <w:szCs w:val="20"/>
        </w:rPr>
        <w:instrText xml:space="preserve"> SAVEDATE  \@ "d. MMMM yyyy"  \* MERGEFORMAT </w:instrText>
      </w:r>
      <w:r w:rsidRPr="00FD05DA">
        <w:rPr>
          <w:rFonts w:cs="Arial"/>
          <w:color w:val="auto"/>
          <w:szCs w:val="20"/>
        </w:rPr>
        <w:fldChar w:fldCharType="separate"/>
      </w:r>
      <w:r w:rsidR="00C669F6">
        <w:rPr>
          <w:rFonts w:cs="Arial"/>
          <w:noProof/>
          <w:color w:val="auto"/>
          <w:szCs w:val="20"/>
        </w:rPr>
        <w:t>12. juni 2017</w:t>
      </w:r>
      <w:r w:rsidRPr="00FD05DA">
        <w:rPr>
          <w:rFonts w:cs="Arial"/>
          <w:color w:val="auto"/>
          <w:szCs w:val="20"/>
        </w:rPr>
        <w:fldChar w:fldCharType="end"/>
      </w:r>
    </w:p>
    <w:sectPr w:rsidR="00D55C35" w:rsidSect="00075923">
      <w:pgSz w:w="11906" w:h="16838"/>
      <w:pgMar w:top="794" w:right="743" w:bottom="340" w:left="743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654" w:rsidRDefault="00D51654" w:rsidP="00753BED">
      <w:pPr>
        <w:spacing w:after="0" w:line="240" w:lineRule="auto"/>
      </w:pPr>
      <w:r>
        <w:separator/>
      </w:r>
    </w:p>
  </w:endnote>
  <w:endnote w:type="continuationSeparator" w:id="0">
    <w:p w:rsidR="00D51654" w:rsidRDefault="00D51654" w:rsidP="0075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color w:val="7F7F7F" w:themeColor="text1" w:themeTint="80"/>
        <w:sz w:val="16"/>
        <w:szCs w:val="16"/>
      </w:rPr>
      <w:id w:val="1759403695"/>
      <w:docPartObj>
        <w:docPartGallery w:val="Page Numbers (Bottom of Page)"/>
        <w:docPartUnique/>
      </w:docPartObj>
    </w:sdtPr>
    <w:sdtEndPr/>
    <w:sdtContent>
      <w:p w:rsidR="00322EC7" w:rsidRPr="00974694" w:rsidRDefault="00974694" w:rsidP="004F4C29">
        <w:pPr>
          <w:pStyle w:val="Footer"/>
          <w:rPr>
            <w:rFonts w:ascii="Arial" w:hAnsi="Arial" w:cs="Arial"/>
            <w:color w:val="7F7F7F" w:themeColor="text1" w:themeTint="80"/>
            <w:sz w:val="16"/>
            <w:szCs w:val="16"/>
          </w:rPr>
        </w:pP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Opdateret: 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SAVEDATE  \@ "d. MMMM yyyy"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C669F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12. juni 2017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\* Arabic  \* MERGEFORMAT </w:instrTex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C669F6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2</w:t>
        </w:r>
        <w:r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end"/>
        </w:r>
        <w:r w:rsidR="004F4C29" w:rsidRPr="00974694">
          <w:rPr>
            <w:rFonts w:ascii="Arial" w:hAnsi="Arial" w:cs="Arial"/>
            <w:color w:val="7F7F7F" w:themeColor="text1" w:themeTint="80"/>
            <w:sz w:val="16"/>
            <w:szCs w:val="16"/>
          </w:rPr>
          <w:ptab w:relativeTo="margin" w:alignment="right" w:leader="none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654" w:rsidRDefault="00D51654" w:rsidP="00753BED">
      <w:pPr>
        <w:spacing w:after="0" w:line="240" w:lineRule="auto"/>
      </w:pPr>
      <w:r>
        <w:separator/>
      </w:r>
    </w:p>
  </w:footnote>
  <w:footnote w:type="continuationSeparator" w:id="0">
    <w:p w:rsidR="00D51654" w:rsidRDefault="00D51654" w:rsidP="00753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5EB020FC"/>
    <w:lvl w:ilvl="0">
      <w:start w:val="1"/>
      <w:numFmt w:val="decimal"/>
      <w:lvlText w:val="%1."/>
      <w:lvlJc w:val="left"/>
      <w:pPr>
        <w:ind w:left="470" w:hanging="360"/>
      </w:pPr>
      <w:rPr>
        <w:rFonts w:ascii="Verdana" w:hAnsi="Verdana" w:cs="Verdana" w:hint="default"/>
        <w:b w:val="0"/>
        <w:bCs w:val="0"/>
        <w:color w:val="1D1D1B"/>
        <w:spacing w:val="-26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1244" w:hanging="567"/>
      </w:pPr>
      <w:rPr>
        <w:rFonts w:ascii="Verdana" w:hAnsi="Verdana" w:cs="Verdana" w:hint="default"/>
        <w:b w:val="0"/>
        <w:bCs w:val="0"/>
        <w:color w:val="1D1D1B"/>
        <w:spacing w:val="-27"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842" w:hanging="567"/>
      </w:pPr>
      <w:rPr>
        <w:rFonts w:ascii="Verdana" w:hAnsi="Verdana" w:cs="Verdana" w:hint="default"/>
        <w:b w:val="0"/>
        <w:bCs w:val="0"/>
        <w:color w:val="1D1D1B"/>
        <w:w w:val="100"/>
        <w:sz w:val="18"/>
        <w:szCs w:val="18"/>
      </w:rPr>
    </w:lvl>
    <w:lvl w:ilvl="3">
      <w:numFmt w:val="bullet"/>
      <w:lvlText w:val="•"/>
      <w:lvlJc w:val="left"/>
      <w:pPr>
        <w:ind w:left="2895" w:hanging="567"/>
      </w:pPr>
      <w:rPr>
        <w:rFonts w:hint="default"/>
      </w:rPr>
    </w:lvl>
    <w:lvl w:ilvl="4">
      <w:numFmt w:val="bullet"/>
      <w:lvlText w:val="•"/>
      <w:lvlJc w:val="left"/>
      <w:pPr>
        <w:ind w:left="3971" w:hanging="567"/>
      </w:pPr>
      <w:rPr>
        <w:rFonts w:hint="default"/>
      </w:rPr>
    </w:lvl>
    <w:lvl w:ilvl="5">
      <w:numFmt w:val="bullet"/>
      <w:lvlText w:val="•"/>
      <w:lvlJc w:val="left"/>
      <w:pPr>
        <w:ind w:left="5047" w:hanging="567"/>
      </w:pPr>
      <w:rPr>
        <w:rFonts w:hint="default"/>
      </w:rPr>
    </w:lvl>
    <w:lvl w:ilvl="6">
      <w:numFmt w:val="bullet"/>
      <w:lvlText w:val="•"/>
      <w:lvlJc w:val="left"/>
      <w:pPr>
        <w:ind w:left="6122" w:hanging="567"/>
      </w:pPr>
      <w:rPr>
        <w:rFonts w:hint="default"/>
      </w:rPr>
    </w:lvl>
    <w:lvl w:ilvl="7">
      <w:numFmt w:val="bullet"/>
      <w:lvlText w:val="•"/>
      <w:lvlJc w:val="left"/>
      <w:pPr>
        <w:ind w:left="7198" w:hanging="567"/>
      </w:pPr>
      <w:rPr>
        <w:rFonts w:hint="default"/>
      </w:rPr>
    </w:lvl>
    <w:lvl w:ilvl="8">
      <w:numFmt w:val="bullet"/>
      <w:lvlText w:val="•"/>
      <w:lvlJc w:val="left"/>
      <w:pPr>
        <w:ind w:left="8274" w:hanging="567"/>
      </w:pPr>
      <w:rPr>
        <w:rFonts w:hint="default"/>
      </w:rPr>
    </w:lvl>
  </w:abstractNum>
  <w:abstractNum w:abstractNumId="1">
    <w:nsid w:val="00000408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">
    <w:nsid w:val="0000040C"/>
    <w:multiLevelType w:val="multilevel"/>
    <w:tmpl w:val="0000088F"/>
    <w:lvl w:ilvl="0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479" w:hanging="171"/>
      </w:pPr>
    </w:lvl>
    <w:lvl w:ilvl="2">
      <w:numFmt w:val="bullet"/>
      <w:lvlText w:val="•"/>
      <w:lvlJc w:val="left"/>
      <w:pPr>
        <w:ind w:left="2077" w:hanging="171"/>
      </w:pPr>
    </w:lvl>
    <w:lvl w:ilvl="3">
      <w:numFmt w:val="bullet"/>
      <w:lvlText w:val="•"/>
      <w:lvlJc w:val="left"/>
      <w:pPr>
        <w:ind w:left="2676" w:hanging="171"/>
      </w:pPr>
    </w:lvl>
    <w:lvl w:ilvl="4">
      <w:numFmt w:val="bullet"/>
      <w:lvlText w:val="•"/>
      <w:lvlJc w:val="left"/>
      <w:pPr>
        <w:ind w:left="3275" w:hanging="171"/>
      </w:pPr>
    </w:lvl>
    <w:lvl w:ilvl="5">
      <w:numFmt w:val="bullet"/>
      <w:lvlText w:val="•"/>
      <w:lvlJc w:val="left"/>
      <w:pPr>
        <w:ind w:left="3874" w:hanging="171"/>
      </w:pPr>
    </w:lvl>
    <w:lvl w:ilvl="6">
      <w:numFmt w:val="bullet"/>
      <w:lvlText w:val="•"/>
      <w:lvlJc w:val="left"/>
      <w:pPr>
        <w:ind w:left="4473" w:hanging="171"/>
      </w:pPr>
    </w:lvl>
    <w:lvl w:ilvl="7">
      <w:numFmt w:val="bullet"/>
      <w:lvlText w:val="•"/>
      <w:lvlJc w:val="left"/>
      <w:pPr>
        <w:ind w:left="5072" w:hanging="171"/>
      </w:pPr>
    </w:lvl>
    <w:lvl w:ilvl="8">
      <w:numFmt w:val="bullet"/>
      <w:lvlText w:val="•"/>
      <w:lvlJc w:val="left"/>
      <w:pPr>
        <w:ind w:left="5671" w:hanging="171"/>
      </w:pPr>
    </w:lvl>
  </w:abstractNum>
  <w:abstractNum w:abstractNumId="3">
    <w:nsid w:val="0000040D"/>
    <w:multiLevelType w:val="multilevel"/>
    <w:tmpl w:val="00000890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9" w:hanging="197"/>
      </w:pPr>
    </w:lvl>
    <w:lvl w:ilvl="2">
      <w:numFmt w:val="bullet"/>
      <w:lvlText w:val="•"/>
      <w:lvlJc w:val="left"/>
      <w:pPr>
        <w:ind w:left="1597" w:hanging="197"/>
      </w:pPr>
    </w:lvl>
    <w:lvl w:ilvl="3">
      <w:numFmt w:val="bullet"/>
      <w:lvlText w:val="•"/>
      <w:lvlJc w:val="left"/>
      <w:pPr>
        <w:ind w:left="2256" w:hanging="197"/>
      </w:pPr>
    </w:lvl>
    <w:lvl w:ilvl="4">
      <w:numFmt w:val="bullet"/>
      <w:lvlText w:val="•"/>
      <w:lvlJc w:val="left"/>
      <w:pPr>
        <w:ind w:left="2915" w:hanging="197"/>
      </w:pPr>
    </w:lvl>
    <w:lvl w:ilvl="5">
      <w:numFmt w:val="bullet"/>
      <w:lvlText w:val="•"/>
      <w:lvlJc w:val="left"/>
      <w:pPr>
        <w:ind w:left="3574" w:hanging="197"/>
      </w:pPr>
    </w:lvl>
    <w:lvl w:ilvl="6">
      <w:numFmt w:val="bullet"/>
      <w:lvlText w:val="•"/>
      <w:lvlJc w:val="left"/>
      <w:pPr>
        <w:ind w:left="4233" w:hanging="197"/>
      </w:pPr>
    </w:lvl>
    <w:lvl w:ilvl="7">
      <w:numFmt w:val="bullet"/>
      <w:lvlText w:val="•"/>
      <w:lvlJc w:val="left"/>
      <w:pPr>
        <w:ind w:left="4892" w:hanging="197"/>
      </w:pPr>
    </w:lvl>
    <w:lvl w:ilvl="8">
      <w:numFmt w:val="bullet"/>
      <w:lvlText w:val="•"/>
      <w:lvlJc w:val="left"/>
      <w:pPr>
        <w:ind w:left="5551" w:hanging="197"/>
      </w:pPr>
    </w:lvl>
  </w:abstractNum>
  <w:abstractNum w:abstractNumId="4">
    <w:nsid w:val="0000040E"/>
    <w:multiLevelType w:val="multilevel"/>
    <w:tmpl w:val="00000891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871" w:hanging="171"/>
      </w:pPr>
      <w:rPr>
        <w:rFonts w:ascii="Verdana" w:hAnsi="Verdana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37" w:hanging="171"/>
      </w:pPr>
    </w:lvl>
    <w:lvl w:ilvl="3">
      <w:numFmt w:val="bullet"/>
      <w:lvlText w:val="•"/>
      <w:lvlJc w:val="left"/>
      <w:pPr>
        <w:ind w:left="2195" w:hanging="171"/>
      </w:pPr>
    </w:lvl>
    <w:lvl w:ilvl="4">
      <w:numFmt w:val="bullet"/>
      <w:lvlText w:val="•"/>
      <w:lvlJc w:val="left"/>
      <w:pPr>
        <w:ind w:left="2852" w:hanging="171"/>
      </w:pPr>
    </w:lvl>
    <w:lvl w:ilvl="5">
      <w:numFmt w:val="bullet"/>
      <w:lvlText w:val="•"/>
      <w:lvlJc w:val="left"/>
      <w:pPr>
        <w:ind w:left="3510" w:hanging="171"/>
      </w:pPr>
    </w:lvl>
    <w:lvl w:ilvl="6">
      <w:numFmt w:val="bullet"/>
      <w:lvlText w:val="•"/>
      <w:lvlJc w:val="left"/>
      <w:pPr>
        <w:ind w:left="4167" w:hanging="171"/>
      </w:pPr>
    </w:lvl>
    <w:lvl w:ilvl="7">
      <w:numFmt w:val="bullet"/>
      <w:lvlText w:val="•"/>
      <w:lvlJc w:val="left"/>
      <w:pPr>
        <w:ind w:left="4825" w:hanging="171"/>
      </w:pPr>
    </w:lvl>
    <w:lvl w:ilvl="8">
      <w:numFmt w:val="bullet"/>
      <w:lvlText w:val="•"/>
      <w:lvlJc w:val="left"/>
      <w:pPr>
        <w:ind w:left="5483" w:hanging="171"/>
      </w:pPr>
    </w:lvl>
  </w:abstractNum>
  <w:abstractNum w:abstractNumId="5">
    <w:nsid w:val="0000040F"/>
    <w:multiLevelType w:val="multilevel"/>
    <w:tmpl w:val="00000892"/>
    <w:lvl w:ilvl="0">
      <w:numFmt w:val="bullet"/>
      <w:lvlText w:val=""/>
      <w:lvlJc w:val="left"/>
      <w:pPr>
        <w:ind w:left="273" w:hanging="197"/>
      </w:pPr>
      <w:rPr>
        <w:rFonts w:ascii="Wingdings" w:hAnsi="Wingdings"/>
        <w:b w:val="0"/>
        <w:color w:val="CD171A"/>
        <w:w w:val="100"/>
        <w:sz w:val="18"/>
      </w:rPr>
    </w:lvl>
    <w:lvl w:ilvl="1">
      <w:numFmt w:val="bullet"/>
      <w:lvlText w:val="•"/>
      <w:lvlJc w:val="left"/>
      <w:pPr>
        <w:ind w:left="931" w:hanging="197"/>
      </w:pPr>
    </w:lvl>
    <w:lvl w:ilvl="2">
      <w:numFmt w:val="bullet"/>
      <w:lvlText w:val="•"/>
      <w:lvlJc w:val="left"/>
      <w:pPr>
        <w:ind w:left="1583" w:hanging="197"/>
      </w:pPr>
    </w:lvl>
    <w:lvl w:ilvl="3">
      <w:numFmt w:val="bullet"/>
      <w:lvlText w:val="•"/>
      <w:lvlJc w:val="left"/>
      <w:pPr>
        <w:ind w:left="2235" w:hanging="197"/>
      </w:pPr>
    </w:lvl>
    <w:lvl w:ilvl="4">
      <w:numFmt w:val="bullet"/>
      <w:lvlText w:val="•"/>
      <w:lvlJc w:val="left"/>
      <w:pPr>
        <w:ind w:left="2887" w:hanging="197"/>
      </w:pPr>
    </w:lvl>
    <w:lvl w:ilvl="5">
      <w:numFmt w:val="bullet"/>
      <w:lvlText w:val="•"/>
      <w:lvlJc w:val="left"/>
      <w:pPr>
        <w:ind w:left="3539" w:hanging="197"/>
      </w:pPr>
    </w:lvl>
    <w:lvl w:ilvl="6">
      <w:numFmt w:val="bullet"/>
      <w:lvlText w:val="•"/>
      <w:lvlJc w:val="left"/>
      <w:pPr>
        <w:ind w:left="4190" w:hanging="197"/>
      </w:pPr>
    </w:lvl>
    <w:lvl w:ilvl="7">
      <w:numFmt w:val="bullet"/>
      <w:lvlText w:val="•"/>
      <w:lvlJc w:val="left"/>
      <w:pPr>
        <w:ind w:left="4842" w:hanging="197"/>
      </w:pPr>
    </w:lvl>
    <w:lvl w:ilvl="8">
      <w:numFmt w:val="bullet"/>
      <w:lvlText w:val="•"/>
      <w:lvlJc w:val="left"/>
      <w:pPr>
        <w:ind w:left="5494" w:hanging="197"/>
      </w:pPr>
    </w:lvl>
  </w:abstractNum>
  <w:abstractNum w:abstractNumId="6">
    <w:nsid w:val="008D404C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7">
    <w:nsid w:val="09616C53"/>
    <w:multiLevelType w:val="multilevel"/>
    <w:tmpl w:val="BADE7D3C"/>
    <w:numStyleLink w:val="MonierRdfirkant"/>
  </w:abstractNum>
  <w:abstractNum w:abstractNumId="8">
    <w:nsid w:val="1E303E60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  <w:u w:color="B92C0A" w:themeColor="accent1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9">
    <w:nsid w:val="20156C09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0">
    <w:nsid w:val="2A890CA6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CD171A"/>
        <w:w w:val="100"/>
        <w:sz w:val="24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1">
    <w:nsid w:val="2FE3661F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2">
    <w:nsid w:val="32B45D66"/>
    <w:multiLevelType w:val="multilevel"/>
    <w:tmpl w:val="BADE7D3C"/>
    <w:numStyleLink w:val="MonierRdfirkant"/>
  </w:abstractNum>
  <w:abstractNum w:abstractNumId="13">
    <w:nsid w:val="35D144A6"/>
    <w:multiLevelType w:val="multilevel"/>
    <w:tmpl w:val="6DE206CC"/>
    <w:lvl w:ilvl="0">
      <w:start w:val="1"/>
      <w:numFmt w:val="bullet"/>
      <w:lvlText w:val=""/>
      <w:lvlJc w:val="left"/>
      <w:pPr>
        <w:ind w:left="273" w:hanging="197"/>
      </w:pPr>
      <w:rPr>
        <w:rFonts w:ascii="Symbol" w:hAnsi="Symbol" w:hint="default"/>
        <w:b w:val="0"/>
        <w:color w:val="auto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4">
    <w:nsid w:val="361E65E5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b w:val="0"/>
        <w:color w:val="1D1D1B"/>
        <w:w w:val="100"/>
        <w:sz w:val="18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>
    <w:nsid w:val="37F91CDE"/>
    <w:multiLevelType w:val="multilevel"/>
    <w:tmpl w:val="BADE7D3C"/>
    <w:numStyleLink w:val="MonierRdfirkant"/>
  </w:abstractNum>
  <w:abstractNum w:abstractNumId="16">
    <w:nsid w:val="403D2DEB"/>
    <w:multiLevelType w:val="multilevel"/>
    <w:tmpl w:val="BADE7D3C"/>
    <w:numStyleLink w:val="MonierRdfirkant"/>
  </w:abstractNum>
  <w:abstractNum w:abstractNumId="17">
    <w:nsid w:val="429B6E9C"/>
    <w:multiLevelType w:val="multilevel"/>
    <w:tmpl w:val="BADE7D3C"/>
    <w:styleLink w:val="MonierRdfirkant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8">
    <w:nsid w:val="4D3061BB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19">
    <w:nsid w:val="4F984302"/>
    <w:multiLevelType w:val="multilevel"/>
    <w:tmpl w:val="14BA81AE"/>
    <w:lvl w:ilvl="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0">
    <w:nsid w:val="559E44ED"/>
    <w:multiLevelType w:val="multilevel"/>
    <w:tmpl w:val="BADE7D3C"/>
    <w:numStyleLink w:val="MonierRdfirkant"/>
  </w:abstractNum>
  <w:abstractNum w:abstractNumId="21">
    <w:nsid w:val="660C2FC9"/>
    <w:multiLevelType w:val="multilevel"/>
    <w:tmpl w:val="1F96409C"/>
    <w:lvl w:ilvl="0">
      <w:numFmt w:val="bullet"/>
      <w:lvlText w:val=""/>
      <w:lvlJc w:val="left"/>
      <w:pPr>
        <w:ind w:left="273" w:hanging="197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39" w:hanging="197"/>
      </w:pPr>
      <w:rPr>
        <w:rFonts w:hint="default"/>
        <w:b w:val="0"/>
        <w:color w:val="1D1D1B"/>
        <w:w w:val="100"/>
        <w:sz w:val="18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abstractNum w:abstractNumId="22">
    <w:nsid w:val="70500DB5"/>
    <w:multiLevelType w:val="multilevel"/>
    <w:tmpl w:val="BADE7D3C"/>
    <w:lvl w:ilvl="0">
      <w:numFmt w:val="bullet"/>
      <w:lvlText w:val=""/>
      <w:lvlJc w:val="left"/>
      <w:pPr>
        <w:ind w:left="397" w:hanging="321"/>
      </w:pPr>
      <w:rPr>
        <w:rFonts w:ascii="Wingdings" w:hAnsi="Wingdings" w:hint="default"/>
        <w:b w:val="0"/>
        <w:color w:val="CD171A"/>
        <w:w w:val="100"/>
        <w:sz w:val="24"/>
      </w:rPr>
    </w:lvl>
    <w:lvl w:ilvl="1">
      <w:numFmt w:val="bullet"/>
      <w:lvlText w:val="•"/>
      <w:lvlJc w:val="left"/>
      <w:pPr>
        <w:ind w:left="907" w:hanging="165"/>
      </w:pPr>
      <w:rPr>
        <w:rFonts w:hint="default"/>
      </w:rPr>
    </w:lvl>
    <w:lvl w:ilvl="2">
      <w:numFmt w:val="bullet"/>
      <w:lvlText w:val="•"/>
      <w:lvlJc w:val="left"/>
      <w:pPr>
        <w:ind w:left="1597" w:hanging="197"/>
      </w:pPr>
      <w:rPr>
        <w:rFonts w:hint="default"/>
      </w:rPr>
    </w:lvl>
    <w:lvl w:ilvl="3">
      <w:numFmt w:val="bullet"/>
      <w:lvlText w:val="•"/>
      <w:lvlJc w:val="left"/>
      <w:pPr>
        <w:ind w:left="2256" w:hanging="197"/>
      </w:pPr>
      <w:rPr>
        <w:rFonts w:hint="default"/>
      </w:rPr>
    </w:lvl>
    <w:lvl w:ilvl="4">
      <w:numFmt w:val="bullet"/>
      <w:lvlText w:val="•"/>
      <w:lvlJc w:val="left"/>
      <w:pPr>
        <w:ind w:left="2915" w:hanging="197"/>
      </w:pPr>
      <w:rPr>
        <w:rFonts w:hint="default"/>
      </w:rPr>
    </w:lvl>
    <w:lvl w:ilvl="5">
      <w:numFmt w:val="bullet"/>
      <w:lvlText w:val="•"/>
      <w:lvlJc w:val="left"/>
      <w:pPr>
        <w:ind w:left="3574" w:hanging="197"/>
      </w:pPr>
      <w:rPr>
        <w:rFonts w:hint="default"/>
      </w:rPr>
    </w:lvl>
    <w:lvl w:ilvl="6">
      <w:numFmt w:val="bullet"/>
      <w:lvlText w:val="•"/>
      <w:lvlJc w:val="left"/>
      <w:pPr>
        <w:ind w:left="4233" w:hanging="197"/>
      </w:pPr>
      <w:rPr>
        <w:rFonts w:hint="default"/>
      </w:rPr>
    </w:lvl>
    <w:lvl w:ilvl="7">
      <w:numFmt w:val="bullet"/>
      <w:lvlText w:val="•"/>
      <w:lvlJc w:val="left"/>
      <w:pPr>
        <w:ind w:left="4892" w:hanging="197"/>
      </w:pPr>
      <w:rPr>
        <w:rFonts w:hint="default"/>
      </w:rPr>
    </w:lvl>
    <w:lvl w:ilvl="8">
      <w:numFmt w:val="bullet"/>
      <w:lvlText w:val="•"/>
      <w:lvlJc w:val="left"/>
      <w:pPr>
        <w:ind w:left="5551" w:hanging="19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7"/>
  </w:num>
  <w:num w:numId="5">
    <w:abstractNumId w:val="14"/>
  </w:num>
  <w:num w:numId="6">
    <w:abstractNumId w:val="12"/>
  </w:num>
  <w:num w:numId="7">
    <w:abstractNumId w:val="11"/>
  </w:num>
  <w:num w:numId="8">
    <w:abstractNumId w:val="13"/>
  </w:num>
  <w:num w:numId="9">
    <w:abstractNumId w:val="21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2"/>
  </w:num>
  <w:num w:numId="16">
    <w:abstractNumId w:val="10"/>
  </w:num>
  <w:num w:numId="17">
    <w:abstractNumId w:val="15"/>
  </w:num>
  <w:num w:numId="18">
    <w:abstractNumId w:val="9"/>
  </w:num>
  <w:num w:numId="19">
    <w:abstractNumId w:val="16"/>
  </w:num>
  <w:num w:numId="20">
    <w:abstractNumId w:val="5"/>
  </w:num>
  <w:num w:numId="21">
    <w:abstractNumId w:val="7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0"/>
    <w:rsid w:val="00005F34"/>
    <w:rsid w:val="00075923"/>
    <w:rsid w:val="00076BD9"/>
    <w:rsid w:val="000E26A2"/>
    <w:rsid w:val="000F34E6"/>
    <w:rsid w:val="00120FBA"/>
    <w:rsid w:val="00161F59"/>
    <w:rsid w:val="001623A5"/>
    <w:rsid w:val="00166721"/>
    <w:rsid w:val="00174CF2"/>
    <w:rsid w:val="00180B42"/>
    <w:rsid w:val="00193003"/>
    <w:rsid w:val="0022343C"/>
    <w:rsid w:val="002516C4"/>
    <w:rsid w:val="00257AB5"/>
    <w:rsid w:val="00264275"/>
    <w:rsid w:val="0028171A"/>
    <w:rsid w:val="002B6225"/>
    <w:rsid w:val="002E29B6"/>
    <w:rsid w:val="00322EC7"/>
    <w:rsid w:val="00345717"/>
    <w:rsid w:val="00360B66"/>
    <w:rsid w:val="003755CE"/>
    <w:rsid w:val="003A18E8"/>
    <w:rsid w:val="003B7D75"/>
    <w:rsid w:val="003D6DC4"/>
    <w:rsid w:val="003E7196"/>
    <w:rsid w:val="003E736A"/>
    <w:rsid w:val="003F6DA8"/>
    <w:rsid w:val="0042477D"/>
    <w:rsid w:val="004338D0"/>
    <w:rsid w:val="00445230"/>
    <w:rsid w:val="00490E2D"/>
    <w:rsid w:val="004F28D3"/>
    <w:rsid w:val="004F4C29"/>
    <w:rsid w:val="00551609"/>
    <w:rsid w:val="00554017"/>
    <w:rsid w:val="00557CE9"/>
    <w:rsid w:val="00561D82"/>
    <w:rsid w:val="00563F1F"/>
    <w:rsid w:val="005B53D0"/>
    <w:rsid w:val="005C025B"/>
    <w:rsid w:val="005E65D7"/>
    <w:rsid w:val="006134B7"/>
    <w:rsid w:val="00626846"/>
    <w:rsid w:val="00677267"/>
    <w:rsid w:val="006C0FAF"/>
    <w:rsid w:val="00707BBD"/>
    <w:rsid w:val="00752263"/>
    <w:rsid w:val="00753BED"/>
    <w:rsid w:val="0076176A"/>
    <w:rsid w:val="00792F5F"/>
    <w:rsid w:val="007A5358"/>
    <w:rsid w:val="007A7393"/>
    <w:rsid w:val="007B5D8A"/>
    <w:rsid w:val="007C17BD"/>
    <w:rsid w:val="007C57C8"/>
    <w:rsid w:val="007E20BA"/>
    <w:rsid w:val="007F1D54"/>
    <w:rsid w:val="008236FF"/>
    <w:rsid w:val="00834EED"/>
    <w:rsid w:val="00840BB2"/>
    <w:rsid w:val="008604A7"/>
    <w:rsid w:val="00862C24"/>
    <w:rsid w:val="00867606"/>
    <w:rsid w:val="008825E4"/>
    <w:rsid w:val="00895AFD"/>
    <w:rsid w:val="008B3B63"/>
    <w:rsid w:val="008B5800"/>
    <w:rsid w:val="008C750A"/>
    <w:rsid w:val="008D02DA"/>
    <w:rsid w:val="008E727D"/>
    <w:rsid w:val="008F04C3"/>
    <w:rsid w:val="008F228F"/>
    <w:rsid w:val="008F3D14"/>
    <w:rsid w:val="0090110D"/>
    <w:rsid w:val="009066A9"/>
    <w:rsid w:val="00925710"/>
    <w:rsid w:val="00926FD0"/>
    <w:rsid w:val="00942D93"/>
    <w:rsid w:val="00972ECA"/>
    <w:rsid w:val="00974694"/>
    <w:rsid w:val="009929CC"/>
    <w:rsid w:val="00A15617"/>
    <w:rsid w:val="00A475A3"/>
    <w:rsid w:val="00A51A73"/>
    <w:rsid w:val="00A94339"/>
    <w:rsid w:val="00AA1BE0"/>
    <w:rsid w:val="00AB2B3F"/>
    <w:rsid w:val="00AB36C8"/>
    <w:rsid w:val="00AC50B5"/>
    <w:rsid w:val="00AF4499"/>
    <w:rsid w:val="00B037D1"/>
    <w:rsid w:val="00B07FE3"/>
    <w:rsid w:val="00B32CB5"/>
    <w:rsid w:val="00B3333B"/>
    <w:rsid w:val="00B81826"/>
    <w:rsid w:val="00C22533"/>
    <w:rsid w:val="00C6074D"/>
    <w:rsid w:val="00C669F6"/>
    <w:rsid w:val="00C71096"/>
    <w:rsid w:val="00CB3228"/>
    <w:rsid w:val="00CC0F58"/>
    <w:rsid w:val="00CC25F3"/>
    <w:rsid w:val="00CE4327"/>
    <w:rsid w:val="00CF4D02"/>
    <w:rsid w:val="00CF64B6"/>
    <w:rsid w:val="00CF73D5"/>
    <w:rsid w:val="00D01E83"/>
    <w:rsid w:val="00D07578"/>
    <w:rsid w:val="00D319E5"/>
    <w:rsid w:val="00D51654"/>
    <w:rsid w:val="00D55C35"/>
    <w:rsid w:val="00D56E06"/>
    <w:rsid w:val="00D83B64"/>
    <w:rsid w:val="00D86375"/>
    <w:rsid w:val="00DC7243"/>
    <w:rsid w:val="00E35F13"/>
    <w:rsid w:val="00E615D4"/>
    <w:rsid w:val="00E93725"/>
    <w:rsid w:val="00EA520C"/>
    <w:rsid w:val="00EB206D"/>
    <w:rsid w:val="00ED56F5"/>
    <w:rsid w:val="00ED6380"/>
    <w:rsid w:val="00EF6F32"/>
    <w:rsid w:val="00F0741C"/>
    <w:rsid w:val="00F138F6"/>
    <w:rsid w:val="00F7763F"/>
    <w:rsid w:val="00F77FB1"/>
    <w:rsid w:val="00FA08D0"/>
    <w:rsid w:val="00FB36EA"/>
    <w:rsid w:val="00FD05DA"/>
    <w:rsid w:val="00FD4D33"/>
    <w:rsid w:val="00FF32C6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A08D0"/>
    <w:pPr>
      <w:spacing w:after="200" w:line="276" w:lineRule="auto"/>
    </w:pPr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0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A2007" w:themeColor="accent1" w:themeShade="BF"/>
      <w:sz w:val="32"/>
      <w:szCs w:val="32"/>
    </w:rPr>
  </w:style>
  <w:style w:type="paragraph" w:styleId="Heading2">
    <w:name w:val="heading 2"/>
    <w:aliases w:val="Monier Rød overskrift 2"/>
    <w:basedOn w:val="Normal"/>
    <w:next w:val="Normal"/>
    <w:link w:val="Heading2Char"/>
    <w:autoRedefine/>
    <w:uiPriority w:val="1"/>
    <w:qFormat/>
    <w:rsid w:val="00FA08D0"/>
    <w:pPr>
      <w:kinsoku w:val="0"/>
      <w:overflowPunct w:val="0"/>
      <w:spacing w:after="0" w:line="240" w:lineRule="auto"/>
      <w:outlineLvl w:val="1"/>
    </w:pPr>
    <w:rPr>
      <w:rFonts w:ascii="Arial" w:hAnsi="Arial"/>
      <w:color w:val="B92D0A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34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C150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Monier Rød overskrift 2 Char"/>
    <w:basedOn w:val="DefaultParagraphFont"/>
    <w:link w:val="Heading2"/>
    <w:uiPriority w:val="1"/>
    <w:rsid w:val="00FA08D0"/>
    <w:rPr>
      <w:rFonts w:ascii="Arial" w:eastAsiaTheme="minorEastAsia" w:hAnsi="Arial" w:cs="Verdana"/>
      <w:color w:val="B92D0A"/>
      <w:sz w:val="36"/>
      <w:szCs w:val="36"/>
      <w:lang w:val="da-DK" w:eastAsia="da-DK"/>
    </w:rPr>
  </w:style>
  <w:style w:type="paragraph" w:styleId="BodyText">
    <w:name w:val="Body Text"/>
    <w:basedOn w:val="Normal"/>
    <w:link w:val="BodyTextChar"/>
    <w:uiPriority w:val="1"/>
    <w:qFormat/>
    <w:rsid w:val="00FA08D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A08D0"/>
    <w:rPr>
      <w:rFonts w:ascii="Verdana" w:eastAsiaTheme="minorEastAsia" w:hAnsi="Verdana" w:cs="Verdana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1"/>
    <w:qFormat/>
    <w:rsid w:val="00FA08D0"/>
    <w:pPr>
      <w:spacing w:before="37" w:after="0"/>
      <w:ind w:left="1809" w:hanging="567"/>
    </w:pPr>
    <w:rPr>
      <w:rFonts w:ascii="Arial" w:hAnsi="Arial"/>
      <w:sz w:val="20"/>
    </w:rPr>
  </w:style>
  <w:style w:type="paragraph" w:customStyle="1" w:styleId="TableParagraph">
    <w:name w:val="Table Paragraph"/>
    <w:basedOn w:val="Normal"/>
    <w:link w:val="TableParagraphTegn"/>
    <w:uiPriority w:val="1"/>
    <w:qFormat/>
    <w:rsid w:val="00FA08D0"/>
  </w:style>
  <w:style w:type="paragraph" w:customStyle="1" w:styleId="test">
    <w:name w:val="test"/>
    <w:basedOn w:val="BodyText"/>
    <w:link w:val="testTegn"/>
    <w:uiPriority w:val="1"/>
    <w:rsid w:val="00FA08D0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C000"/>
      <w:kinsoku w:val="0"/>
      <w:overflowPunct w:val="0"/>
      <w:spacing w:before="11" w:line="200" w:lineRule="exact"/>
      <w:ind w:left="56" w:right="38" w:hanging="1"/>
    </w:pPr>
    <w:rPr>
      <w:color w:val="FFFFFF" w:themeColor="background1"/>
      <w:spacing w:val="-4"/>
    </w:rPr>
  </w:style>
  <w:style w:type="character" w:customStyle="1" w:styleId="testTegn">
    <w:name w:val="test Tegn"/>
    <w:basedOn w:val="BodyTextChar"/>
    <w:link w:val="test"/>
    <w:uiPriority w:val="1"/>
    <w:rsid w:val="00FA08D0"/>
    <w:rPr>
      <w:rFonts w:ascii="Verdana" w:eastAsiaTheme="minorEastAsia" w:hAnsi="Verdana" w:cs="Verdana"/>
      <w:color w:val="FFFFFF" w:themeColor="background1"/>
      <w:spacing w:val="-4"/>
      <w:sz w:val="18"/>
      <w:szCs w:val="18"/>
      <w:shd w:val="clear" w:color="auto" w:fill="FFC000"/>
      <w:lang w:val="da-DK" w:eastAsia="da-DK"/>
    </w:rPr>
  </w:style>
  <w:style w:type="paragraph" w:customStyle="1" w:styleId="MonierHvid">
    <w:name w:val="Monier Hvid"/>
    <w:basedOn w:val="BodyText"/>
    <w:link w:val="MonierHvidTegn"/>
    <w:uiPriority w:val="1"/>
    <w:qFormat/>
    <w:rsid w:val="00FA08D0"/>
    <w:pPr>
      <w:spacing w:after="0"/>
    </w:pPr>
    <w:rPr>
      <w:rFonts w:ascii="Arial" w:hAnsi="Arial"/>
      <w:color w:val="FFFFFF" w:themeColor="background1"/>
      <w:sz w:val="20"/>
    </w:rPr>
  </w:style>
  <w:style w:type="character" w:customStyle="1" w:styleId="MonierHvidTegn">
    <w:name w:val="Monier Hvid Tegn"/>
    <w:basedOn w:val="BodyTextChar"/>
    <w:link w:val="MonierHvid"/>
    <w:uiPriority w:val="1"/>
    <w:rsid w:val="00FA08D0"/>
    <w:rPr>
      <w:rFonts w:ascii="Arial" w:eastAsiaTheme="minorEastAsia" w:hAnsi="Arial" w:cs="Verdana"/>
      <w:color w:val="FFFFFF" w:themeColor="background1"/>
      <w:sz w:val="20"/>
      <w:szCs w:val="18"/>
      <w:lang w:val="da-DK" w:eastAsia="da-DK"/>
    </w:rPr>
  </w:style>
  <w:style w:type="paragraph" w:customStyle="1" w:styleId="MonierRdoverskrift1">
    <w:name w:val="Monier Rød overskrift 1"/>
    <w:basedOn w:val="Heading1"/>
    <w:link w:val="MonierRdoverskrift1Tegn"/>
    <w:autoRedefine/>
    <w:uiPriority w:val="1"/>
    <w:qFormat/>
    <w:rsid w:val="00FA08D0"/>
    <w:pPr>
      <w:keepNext w:val="0"/>
      <w:keepLines w:val="0"/>
      <w:kinsoku w:val="0"/>
      <w:overflowPunct w:val="0"/>
      <w:spacing w:before="0" w:after="200"/>
    </w:pPr>
    <w:rPr>
      <w:rFonts w:ascii="Arial" w:eastAsiaTheme="minorEastAsia" w:hAnsi="Arial" w:cs="Verdana"/>
      <w:color w:val="B92C0A" w:themeColor="accent1"/>
      <w:sz w:val="48"/>
      <w:szCs w:val="48"/>
    </w:rPr>
  </w:style>
  <w:style w:type="paragraph" w:styleId="TOC1">
    <w:name w:val="toc 1"/>
    <w:basedOn w:val="Monierbrdtxt"/>
    <w:next w:val="Normal"/>
    <w:autoRedefine/>
    <w:uiPriority w:val="39"/>
    <w:unhideWhenUsed/>
    <w:rsid w:val="0022343C"/>
    <w:pPr>
      <w:tabs>
        <w:tab w:val="right" w:leader="dot" w:pos="10420"/>
      </w:tabs>
      <w:spacing w:line="288" w:lineRule="auto"/>
    </w:pPr>
  </w:style>
  <w:style w:type="character" w:customStyle="1" w:styleId="MonierRdoverskrift1Tegn">
    <w:name w:val="Monier Rød overskrift 1 Tegn"/>
    <w:basedOn w:val="Heading1Char"/>
    <w:link w:val="MonierRdoverskrift1"/>
    <w:uiPriority w:val="1"/>
    <w:rsid w:val="00FA08D0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paragraph" w:styleId="TOC2">
    <w:name w:val="toc 2"/>
    <w:basedOn w:val="Monierbrdtxt"/>
    <w:next w:val="Normal"/>
    <w:autoRedefine/>
    <w:uiPriority w:val="39"/>
    <w:unhideWhenUsed/>
    <w:rsid w:val="0022343C"/>
    <w:pPr>
      <w:spacing w:line="288" w:lineRule="auto"/>
      <w:ind w:left="238"/>
    </w:pPr>
  </w:style>
  <w:style w:type="character" w:styleId="Hyperlink">
    <w:name w:val="Hyperlink"/>
    <w:basedOn w:val="DefaultParagraphFont"/>
    <w:uiPriority w:val="99"/>
    <w:unhideWhenUsed/>
    <w:rsid w:val="00FA08D0"/>
    <w:rPr>
      <w:color w:val="0000FF" w:themeColor="hyperlink"/>
      <w:u w:val="single"/>
    </w:rPr>
  </w:style>
  <w:style w:type="paragraph" w:customStyle="1" w:styleId="Moniertitel">
    <w:name w:val="Monier titel"/>
    <w:basedOn w:val="Monierbrdtxt"/>
    <w:next w:val="Monierbrdtxt"/>
    <w:link w:val="MoniertitelTegn"/>
    <w:uiPriority w:val="1"/>
    <w:qFormat/>
    <w:rsid w:val="0022343C"/>
    <w:pPr>
      <w:kinsoku w:val="0"/>
      <w:overflowPunct w:val="0"/>
      <w:spacing w:after="200" w:line="276" w:lineRule="auto"/>
      <w:outlineLvl w:val="0"/>
    </w:pPr>
    <w:rPr>
      <w:color w:val="B92C0A" w:themeColor="accent1"/>
      <w:w w:val="80"/>
      <w:sz w:val="76"/>
    </w:rPr>
  </w:style>
  <w:style w:type="paragraph" w:customStyle="1" w:styleId="Monierbrdtxt">
    <w:name w:val="Monier brødtxt"/>
    <w:basedOn w:val="MonierHvid"/>
    <w:link w:val="MonierbrdtxtTegn"/>
    <w:uiPriority w:val="1"/>
    <w:qFormat/>
    <w:rsid w:val="00FA08D0"/>
    <w:pPr>
      <w:spacing w:line="240" w:lineRule="auto"/>
    </w:pPr>
    <w:rPr>
      <w:color w:val="000000" w:themeColor="text1"/>
    </w:rPr>
  </w:style>
  <w:style w:type="character" w:customStyle="1" w:styleId="MoniertitelTegn">
    <w:name w:val="Monier titel Tegn"/>
    <w:basedOn w:val="TitleChar"/>
    <w:link w:val="Moniertitel"/>
    <w:uiPriority w:val="1"/>
    <w:rsid w:val="0022343C"/>
    <w:rPr>
      <w:rFonts w:ascii="Arial" w:eastAsiaTheme="minorEastAsia" w:hAnsi="Arial" w:cs="Verdana"/>
      <w:color w:val="B92C0A" w:themeColor="accent1"/>
      <w:spacing w:val="-10"/>
      <w:w w:val="80"/>
      <w:kern w:val="28"/>
      <w:sz w:val="76"/>
      <w:szCs w:val="18"/>
      <w:lang w:val="da-DK" w:eastAsia="da-DK"/>
    </w:rPr>
  </w:style>
  <w:style w:type="paragraph" w:customStyle="1" w:styleId="MonierTabelheader">
    <w:name w:val="Monier Tabel header"/>
    <w:basedOn w:val="TableParagraph"/>
    <w:link w:val="MonierTabelheaderTegn"/>
    <w:uiPriority w:val="1"/>
    <w:qFormat/>
    <w:rsid w:val="00FA08D0"/>
    <w:pPr>
      <w:tabs>
        <w:tab w:val="left" w:pos="6883"/>
      </w:tabs>
      <w:kinsoku w:val="0"/>
      <w:overflowPunct w:val="0"/>
      <w:spacing w:before="17" w:after="0"/>
      <w:ind w:left="79"/>
    </w:pPr>
    <w:rPr>
      <w:rFonts w:ascii="Arial" w:hAnsi="Arial"/>
      <w:color w:val="FFFFFF" w:themeColor="background1"/>
      <w:sz w:val="28"/>
      <w:szCs w:val="26"/>
    </w:rPr>
  </w:style>
  <w:style w:type="character" w:customStyle="1" w:styleId="MonierbrdtxtTegn">
    <w:name w:val="Monier brødtxt Tegn"/>
    <w:basedOn w:val="MonierHvidTegn"/>
    <w:link w:val="Monierbrdtxt"/>
    <w:uiPriority w:val="1"/>
    <w:rsid w:val="00FA08D0"/>
    <w:rPr>
      <w:rFonts w:ascii="Arial" w:eastAsiaTheme="minorEastAsia" w:hAnsi="Arial" w:cs="Verdana"/>
      <w:color w:val="000000" w:themeColor="text1"/>
      <w:sz w:val="20"/>
      <w:szCs w:val="18"/>
      <w:lang w:val="da-DK" w:eastAsia="da-DK"/>
    </w:rPr>
  </w:style>
  <w:style w:type="character" w:customStyle="1" w:styleId="MonierTabelheadeforklaring">
    <w:name w:val="Monier Tabel heade(forklaring)"/>
    <w:basedOn w:val="DefaultParagraphFont"/>
    <w:uiPriority w:val="1"/>
    <w:qFormat/>
    <w:rsid w:val="00FA08D0"/>
    <w:rPr>
      <w:sz w:val="16"/>
      <w:szCs w:val="16"/>
    </w:rPr>
  </w:style>
  <w:style w:type="character" w:customStyle="1" w:styleId="TableParagraphTegn">
    <w:name w:val="Table Paragraph Tegn"/>
    <w:basedOn w:val="DefaultParagraphFont"/>
    <w:link w:val="TableParagraph"/>
    <w:uiPriority w:val="1"/>
    <w:rsid w:val="00FA08D0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MonierTabelheaderTegn">
    <w:name w:val="Monier Tabel header Tegn"/>
    <w:basedOn w:val="TableParagraphTegn"/>
    <w:link w:val="MonierTabelheader"/>
    <w:uiPriority w:val="1"/>
    <w:rsid w:val="00FA08D0"/>
    <w:rPr>
      <w:rFonts w:ascii="Arial" w:eastAsiaTheme="minorEastAsia" w:hAnsi="Arial" w:cs="Verdana"/>
      <w:color w:val="FFFFFF" w:themeColor="background1"/>
      <w:sz w:val="28"/>
      <w:szCs w:val="26"/>
      <w:lang w:val="da-DK" w:eastAsia="da-DK"/>
    </w:rPr>
  </w:style>
  <w:style w:type="paragraph" w:customStyle="1" w:styleId="MonierTabelparagraf">
    <w:name w:val="Monier Tabel paragraf"/>
    <w:basedOn w:val="TableParagraph"/>
    <w:link w:val="MonierTabelparagrafTegn"/>
    <w:uiPriority w:val="1"/>
    <w:qFormat/>
    <w:rsid w:val="003F6DA8"/>
    <w:pPr>
      <w:kinsoku w:val="0"/>
      <w:overflowPunct w:val="0"/>
      <w:spacing w:before="40" w:after="40" w:line="240" w:lineRule="auto"/>
      <w:ind w:left="79" w:right="74"/>
    </w:pPr>
    <w:rPr>
      <w:rFonts w:ascii="Arial" w:hAnsi="Arial" w:cs="Arial"/>
      <w:color w:val="1D1D1B"/>
      <w:sz w:val="20"/>
      <w:szCs w:val="20"/>
    </w:rPr>
  </w:style>
  <w:style w:type="numbering" w:customStyle="1" w:styleId="MonierRdfirkant">
    <w:name w:val="Monier Rød firkant"/>
    <w:uiPriority w:val="99"/>
    <w:rsid w:val="00FA08D0"/>
    <w:pPr>
      <w:numPr>
        <w:numId w:val="4"/>
      </w:numPr>
    </w:pPr>
  </w:style>
  <w:style w:type="character" w:customStyle="1" w:styleId="MonierTabelparagrafTegn">
    <w:name w:val="Monier Tabel paragraf Tegn"/>
    <w:basedOn w:val="TableParagraphTegn"/>
    <w:link w:val="MonierTabelparagraf"/>
    <w:uiPriority w:val="1"/>
    <w:rsid w:val="003F6DA8"/>
    <w:rPr>
      <w:rFonts w:ascii="Arial" w:eastAsiaTheme="minorEastAsia" w:hAnsi="Arial" w:cs="Arial"/>
      <w:color w:val="1D1D1B"/>
      <w:sz w:val="20"/>
      <w:szCs w:val="20"/>
      <w:lang w:val="da-DK" w:eastAsia="da-DK"/>
    </w:rPr>
  </w:style>
  <w:style w:type="paragraph" w:customStyle="1" w:styleId="Monierikkeiinholdsf">
    <w:name w:val="Monier ikke i inholdsf."/>
    <w:link w:val="MonierikkeiinholdsfTegn"/>
    <w:uiPriority w:val="1"/>
    <w:qFormat/>
    <w:rsid w:val="0022343C"/>
    <w:pPr>
      <w:spacing w:after="0" w:line="240" w:lineRule="auto"/>
    </w:pPr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MonierikkeiinholdsfTegn">
    <w:name w:val="Monier ikke i inholdsf. Tegn"/>
    <w:basedOn w:val="DefaultParagraphFont"/>
    <w:link w:val="Monierikkeiinholdsf"/>
    <w:uiPriority w:val="1"/>
    <w:rsid w:val="0022343C"/>
    <w:rPr>
      <w:rFonts w:ascii="Arial" w:eastAsiaTheme="minorEastAsia" w:hAnsi="Arial" w:cs="Verdana"/>
      <w:color w:val="B92C0A" w:themeColor="accent1"/>
      <w:sz w:val="48"/>
      <w:szCs w:val="48"/>
      <w:lang w:val="da-DK"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FA08D0"/>
    <w:rPr>
      <w:rFonts w:asciiTheme="majorHAnsi" w:eastAsiaTheme="majorEastAsia" w:hAnsiTheme="majorHAnsi" w:cstheme="majorBidi"/>
      <w:color w:val="8A2007" w:themeColor="accent1" w:themeShade="BF"/>
      <w:sz w:val="32"/>
      <w:szCs w:val="32"/>
      <w:lang w:val="da-DK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FA08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8D0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D0"/>
    <w:rPr>
      <w:rFonts w:ascii="Segoe UI" w:eastAsiaTheme="minorEastAsia" w:hAnsi="Segoe UI" w:cs="Segoe UI"/>
      <w:sz w:val="18"/>
      <w:szCs w:val="18"/>
      <w:lang w:val="da-DK" w:eastAsia="da-DK"/>
    </w:rPr>
  </w:style>
  <w:style w:type="paragraph" w:styleId="Header">
    <w:name w:val="header"/>
    <w:basedOn w:val="Normal"/>
    <w:link w:val="Head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753B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ED"/>
    <w:rPr>
      <w:rFonts w:ascii="Verdana" w:eastAsiaTheme="minorEastAsia" w:hAnsi="Verdana" w:cs="Verdana"/>
      <w:sz w:val="24"/>
      <w:szCs w:val="24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343C"/>
    <w:rPr>
      <w:rFonts w:asciiTheme="majorHAnsi" w:eastAsiaTheme="majorEastAsia" w:hAnsiTheme="majorHAnsi" w:cstheme="majorBidi"/>
      <w:color w:val="5C1505" w:themeColor="accent1" w:themeShade="7F"/>
      <w:sz w:val="24"/>
      <w:szCs w:val="24"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4F28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ag@monier.com" TargetMode="External"/><Relationship Id="rId18" Type="http://schemas.openxmlformats.org/officeDocument/2006/relationships/hyperlink" Target="http://www.monier.dk/fileadmin/bu-files/dk/downloads/pdf/Tegl_36_monier_lavtoploeselig.pdf" TargetMode="External"/><Relationship Id="rId26" Type="http://schemas.openxmlformats.org/officeDocument/2006/relationships/hyperlink" Target="http://www.monier.dk/fileadmin/bu-files/dk/downloads/pdf/Tegl_36_monier_lavtoploeselig.pdf" TargetMode="External"/><Relationship Id="rId39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monier.dk/fileadmin/bu-files/dk/Content_pictures/binding/BoC%20Prot%20Danflock/Binding%20Danflock%203.jpg" TargetMode="External"/><Relationship Id="rId34" Type="http://schemas.openxmlformats.org/officeDocument/2006/relationships/hyperlink" Target="http://www.monier.dk/fileadmin/bu-files/dk/downloads/pdf/assembling_instructions/Montering_tegl_beton.pdf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monier.dk/fileadmin/bu-files/dk/downloads/pdf/assembling_instructions/Montering_tegl_beton.pdf" TargetMode="External"/><Relationship Id="rId25" Type="http://schemas.openxmlformats.org/officeDocument/2006/relationships/hyperlink" Target="http://bygningsreglementet.dk/br15_02_id68/0/42" TargetMode="External"/><Relationship Id="rId33" Type="http://schemas.openxmlformats.org/officeDocument/2006/relationships/hyperlink" Target="http://www.monier.dk/fileadmin/bu-files/dk/downloads/pdf/assembling_instructions/Montering_tegl_beton.pdf" TargetMode="External"/><Relationship Id="rId38" Type="http://schemas.openxmlformats.org/officeDocument/2006/relationships/hyperlink" Target="http://www.monier.dk/fileadmin/bu-files/dk/downloads/pdf/assembling_instructions/Montering_tegl_beton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ier.dk/for-fagfolk/brochurerteknisk-dokumentation/farver-og-glanstal.html" TargetMode="External"/><Relationship Id="rId20" Type="http://schemas.openxmlformats.org/officeDocument/2006/relationships/hyperlink" Target="http://www.monier.dk/fileadmin/bu-files/dk/downloads/pdf/assembling_instructions/Montering_tegl_beton.pdf" TargetMode="External"/><Relationship Id="rId29" Type="http://schemas.openxmlformats.org/officeDocument/2006/relationships/hyperlink" Target="http://bygningsreglementet.dk/br15_02_id68/0/4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ier.dk/" TargetMode="External"/><Relationship Id="rId24" Type="http://schemas.openxmlformats.org/officeDocument/2006/relationships/hyperlink" Target="http://www.monier.dk/fileadmin/bu-files/dk/downloads/pdf/assembling_instructions/Montering_tegl_beton.pdf" TargetMode="External"/><Relationship Id="rId32" Type="http://schemas.openxmlformats.org/officeDocument/2006/relationships/hyperlink" Target="http://bygningsreglementet.dk/br15_02_id68/0/42" TargetMode="External"/><Relationship Id="rId37" Type="http://schemas.openxmlformats.org/officeDocument/2006/relationships/hyperlink" Target="http://www.monier.dk/fileadmin/bu-files/dk/downloads/pdf/assembling_instructions/Montering_tegl_beton.pdf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onier.dk/for-fagfolk/brochurerteknisk-dokumentation/farver-og-glanstal.html" TargetMode="External"/><Relationship Id="rId23" Type="http://schemas.openxmlformats.org/officeDocument/2006/relationships/hyperlink" Target="http://bygningsreglementet.dk/br15_02_id68/0/42" TargetMode="External"/><Relationship Id="rId28" Type="http://schemas.openxmlformats.org/officeDocument/2006/relationships/hyperlink" Target="http://www.monier.dk/fileadmin/bu-files/dk/downloads/pdf/assembling_instructions/Montering_tegl_beton.pdf" TargetMode="External"/><Relationship Id="rId36" Type="http://schemas.openxmlformats.org/officeDocument/2006/relationships/hyperlink" Target="http://www.monier.dk/fileadmin/bu-files/dk/downloads/pdf/assembling_instructions/Montering_tegl_beton.pdf" TargetMode="External"/><Relationship Id="rId10" Type="http://schemas.openxmlformats.org/officeDocument/2006/relationships/hyperlink" Target="http://www.monier.dk/" TargetMode="External"/><Relationship Id="rId19" Type="http://schemas.openxmlformats.org/officeDocument/2006/relationships/hyperlink" Target="http://www.monier.dk/fileadmin/bu-files/dk/downloads/pdf/assembling_instructions/Montering_tegl_beton.pdf" TargetMode="External"/><Relationship Id="rId31" Type="http://schemas.openxmlformats.org/officeDocument/2006/relationships/hyperlink" Target="http://www.monier.dk/tagprodukter/betontagsten/bc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monier.dk/fileadmin/bu-files/dk/downloads/pdf/product_data_sheets/DK_B_C_Dobbelt-S_tagsten_080418.pdf" TargetMode="External"/><Relationship Id="rId22" Type="http://schemas.openxmlformats.org/officeDocument/2006/relationships/hyperlink" Target="http://bygningsreglementet.dk/br15_02_id68/0/42" TargetMode="External"/><Relationship Id="rId27" Type="http://schemas.openxmlformats.org/officeDocument/2006/relationships/hyperlink" Target="http://www.monier.dk/tagprodukter/betontagsten/bc.html" TargetMode="External"/><Relationship Id="rId30" Type="http://schemas.openxmlformats.org/officeDocument/2006/relationships/hyperlink" Target="http://www.monier.dk/fileadmin/bu-files/dk/downloads/pdf/Tegl_36_monier_lavtoploeselig.pdf" TargetMode="External"/><Relationship Id="rId35" Type="http://schemas.openxmlformats.org/officeDocument/2006/relationships/hyperlink" Target="http://www.monier.dk/fileadmin/bu-files/dk/downloads/pdf/assembling_instructions/Montering_tegl_beton.pdf" TargetMode="External"/></Relationships>
</file>

<file path=word/theme/theme1.xml><?xml version="1.0" encoding="utf-8"?>
<a:theme xmlns:a="http://schemas.openxmlformats.org/drawingml/2006/main" name="Office-tema">
  <a:themeElements>
    <a:clrScheme name="Moni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92C0A"/>
      </a:accent1>
      <a:accent2>
        <a:srgbClr val="FAC08F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AB43A-702C-42D5-B98B-62EC5613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2451</Words>
  <Characters>13973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TV/MIDT-VEST</Company>
  <LinksUpToDate>false</LinksUpToDate>
  <CharactersWithSpaces>16392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Jogvan Olsen</dc:creator>
  <cp:lastModifiedBy>Morten Lundby</cp:lastModifiedBy>
  <cp:revision>2</cp:revision>
  <cp:lastPrinted>2017-06-12T06:39:00Z</cp:lastPrinted>
  <dcterms:created xsi:type="dcterms:W3CDTF">2017-06-12T06:42:00Z</dcterms:created>
  <dcterms:modified xsi:type="dcterms:W3CDTF">2017-06-12T06:42:00Z</dcterms:modified>
</cp:coreProperties>
</file>