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B41A3B">
        <w:rPr>
          <w:sz w:val="40"/>
          <w:szCs w:val="40"/>
        </w:rPr>
        <w:t>NOVA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A64FF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4A64FF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5651A9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5651A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4A64FF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  <w:bookmarkStart w:id="5" w:name="_GoBack"/>
      <w:bookmarkEnd w:id="5"/>
    </w:p>
    <w:p w:rsidR="00FA08D0" w:rsidRPr="0008548C" w:rsidRDefault="00FA08D0" w:rsidP="00075923">
      <w:pPr>
        <w:pStyle w:val="MonierRdoverskrift1"/>
      </w:pPr>
      <w:bookmarkStart w:id="6" w:name="_Toc473401876"/>
      <w:bookmarkStart w:id="7" w:name="_Toc473402043"/>
      <w:bookmarkStart w:id="8" w:name="_Toc473402203"/>
      <w:bookmarkStart w:id="9" w:name="_Toc473451865"/>
      <w:r w:rsidRPr="0008548C">
        <w:lastRenderedPageBreak/>
        <w:t>Materialebeskrivelse</w:t>
      </w:r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B41A3B">
        <w:rPr>
          <w:rFonts w:cs="Arial"/>
          <w:color w:val="1D1D1B"/>
          <w:szCs w:val="20"/>
        </w:rPr>
        <w:t xml:space="preserve"> </w:t>
      </w:r>
      <w:hyperlink r:id="rId14" w:history="1">
        <w:r w:rsidR="00B41A3B" w:rsidRPr="009C222E">
          <w:rPr>
            <w:rStyle w:val="Hyperlink"/>
            <w:rFonts w:cs="Arial"/>
            <w:szCs w:val="20"/>
          </w:rPr>
          <w:t>NOVA</w:t>
        </w:r>
      </w:hyperlink>
      <w:r w:rsidR="00B41A3B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naturrød,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Pr="00373AC1">
        <w:rPr>
          <w:rFonts w:cs="Arial"/>
          <w:color w:val="1D1D1B"/>
          <w:spacing w:val="-30"/>
          <w:szCs w:val="20"/>
        </w:rPr>
        <w:t xml:space="preserve"> </w:t>
      </w:r>
      <w:r w:rsidR="00B41A3B">
        <w:rPr>
          <w:rFonts w:cs="Arial"/>
          <w:color w:val="1D1D1B"/>
          <w:szCs w:val="20"/>
        </w:rPr>
        <w:t>1840025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traditionel skandinavisk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</w:t>
      </w:r>
      <w:r w:rsidR="009C222E">
        <w:rPr>
          <w:rFonts w:cs="Arial"/>
          <w:color w:val="1D1D1B"/>
          <w:szCs w:val="20"/>
        </w:rPr>
        <w:t>5030</w:t>
      </w:r>
      <w:r w:rsidR="00561D82" w:rsidRPr="00561D82">
        <w:rPr>
          <w:rFonts w:cs="Arial"/>
          <w:color w:val="1D1D1B"/>
          <w:szCs w:val="20"/>
        </w:rPr>
        <w:t>-Y</w:t>
      </w:r>
      <w:r w:rsidR="009C222E">
        <w:rPr>
          <w:rFonts w:cs="Arial"/>
          <w:color w:val="1D1D1B"/>
          <w:szCs w:val="20"/>
        </w:rPr>
        <w:t>7</w:t>
      </w:r>
      <w:r w:rsidR="00561D82" w:rsidRPr="00561D82">
        <w:rPr>
          <w:rFonts w:cs="Arial"/>
          <w:color w:val="1D1D1B"/>
          <w:szCs w:val="20"/>
        </w:rPr>
        <w:t>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Glansværdi 1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EF180B">
        <w:rPr>
          <w:rFonts w:cs="Arial"/>
          <w:color w:val="1D1D1B"/>
          <w:szCs w:val="20"/>
        </w:rPr>
        <w:t>3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EF180B">
        <w:rPr>
          <w:rFonts w:cs="Arial"/>
          <w:color w:val="1D1D1B"/>
          <w:szCs w:val="20"/>
        </w:rPr>
        <w:t>45</w:t>
      </w:r>
      <w:r w:rsidR="005B53D0">
        <w:rPr>
          <w:rFonts w:cs="Arial"/>
          <w:color w:val="1D1D1B"/>
          <w:szCs w:val="20"/>
        </w:rPr>
        <w:t>-3</w:t>
      </w:r>
      <w:r w:rsidR="00EF180B">
        <w:rPr>
          <w:rFonts w:cs="Arial"/>
          <w:color w:val="1D1D1B"/>
          <w:szCs w:val="20"/>
        </w:rPr>
        <w:t>72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1C5197">
        <w:rPr>
          <w:rFonts w:cs="Arial"/>
          <w:color w:val="1D1D1B"/>
          <w:szCs w:val="20"/>
        </w:rPr>
        <w:t>2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5651A9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5651A9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5651A9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5651A9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BE62E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BE62EA">
              <w:t xml:space="preserve"> </w:t>
            </w:r>
            <w:hyperlink r:id="rId21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5651A9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5651A9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BE62EA">
              <w:t xml:space="preserve"> </w:t>
            </w:r>
            <w:hyperlink r:id="rId24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5651A9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5651A9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5651A9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5651A9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5651A9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5651A9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5651A9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5651A9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4A64FF">
        <w:rPr>
          <w:rFonts w:cs="Arial"/>
          <w:noProof/>
          <w:color w:val="auto"/>
          <w:szCs w:val="20"/>
        </w:rPr>
        <w:t>12.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A9" w:rsidRDefault="005651A9" w:rsidP="00753BED">
      <w:pPr>
        <w:spacing w:after="0" w:line="240" w:lineRule="auto"/>
      </w:pPr>
      <w:r>
        <w:separator/>
      </w:r>
    </w:p>
  </w:endnote>
  <w:endnote w:type="continuationSeparator" w:id="0">
    <w:p w:rsidR="005651A9" w:rsidRDefault="005651A9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4A64FF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4A64FF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5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A9" w:rsidRDefault="005651A9" w:rsidP="00753BED">
      <w:pPr>
        <w:spacing w:after="0" w:line="240" w:lineRule="auto"/>
      </w:pPr>
      <w:r>
        <w:separator/>
      </w:r>
    </w:p>
  </w:footnote>
  <w:footnote w:type="continuationSeparator" w:id="0">
    <w:p w:rsidR="005651A9" w:rsidRDefault="005651A9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5197"/>
    <w:rsid w:val="0022343C"/>
    <w:rsid w:val="002516C4"/>
    <w:rsid w:val="00257AB5"/>
    <w:rsid w:val="00264275"/>
    <w:rsid w:val="002E29B6"/>
    <w:rsid w:val="00322EC7"/>
    <w:rsid w:val="003755CE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E62EA"/>
    <w:rsid w:val="00C31C90"/>
    <w:rsid w:val="00C6074D"/>
    <w:rsid w:val="00C82B50"/>
    <w:rsid w:val="00CB3228"/>
    <w:rsid w:val="00CE4327"/>
    <w:rsid w:val="00D01E83"/>
    <w:rsid w:val="00D22A8E"/>
    <w:rsid w:val="00D319E5"/>
    <w:rsid w:val="00D55C35"/>
    <w:rsid w:val="00D83B64"/>
    <w:rsid w:val="00D86375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va/Binding_Nova_bag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va/Binding_Nova_bag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ANTEGL_Nova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DACC-2D60-4AEC-A1DB-4433DA0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5</cp:revision>
  <cp:lastPrinted>2017-08-17T13:20:00Z</cp:lastPrinted>
  <dcterms:created xsi:type="dcterms:W3CDTF">2017-09-12T08:29:00Z</dcterms:created>
  <dcterms:modified xsi:type="dcterms:W3CDTF">2017-09-13T06:12:00Z</dcterms:modified>
</cp:coreProperties>
</file>