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0C1685CA" w:rsidR="007A1AC4" w:rsidRPr="000D55CE" w:rsidRDefault="00B72203" w:rsidP="007A1AC4">
            <w:pPr>
              <w:rPr>
                <w:rStyle w:val="Strong"/>
                <w:bCs w:val="0"/>
              </w:rPr>
            </w:pPr>
            <w:r>
              <w:rPr>
                <w:rStyle w:val="Strong"/>
                <w:bCs w:val="0"/>
              </w:rPr>
              <w:t xml:space="preserve">ClinicalKey Student </w:t>
            </w:r>
            <w:r w:rsidR="00971A3C">
              <w:rPr>
                <w:rStyle w:val="Strong"/>
                <w:bCs w:val="0"/>
              </w:rPr>
              <w:t>Clinical Cases (CKSCC)</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724E655C" w:rsidR="007A1AC4" w:rsidRPr="00E35480" w:rsidRDefault="00971A3C" w:rsidP="007A1AC4">
            <w:pPr>
              <w:rPr>
                <w:rStyle w:val="Strong"/>
                <w:b w:val="0"/>
                <w:bCs w:val="0"/>
              </w:rPr>
            </w:pPr>
            <w:r>
              <w:rPr>
                <w:rStyle w:val="Strong"/>
                <w:b w:val="0"/>
              </w:rPr>
              <w:t xml:space="preserve">June </w:t>
            </w:r>
            <w:r w:rsidR="006F638E">
              <w:rPr>
                <w:rStyle w:val="Strong"/>
                <w:b w:val="0"/>
              </w:rPr>
              <w:t>14th</w:t>
            </w:r>
            <w:r w:rsidR="00662803">
              <w:rPr>
                <w:rStyle w:val="Strong"/>
                <w:b w:val="0"/>
              </w:rPr>
              <w:t>, 202</w:t>
            </w:r>
            <w:r w:rsidR="00A76FFA">
              <w:rPr>
                <w:rStyle w:val="Strong"/>
                <w:b w:val="0"/>
              </w:rPr>
              <w:t>4</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26052236" w:rsidR="007A1AC4" w:rsidRPr="00EC16B9" w:rsidRDefault="007A1AC4" w:rsidP="007A1AC4">
            <w:pPr>
              <w:rPr>
                <w:rStyle w:val="Strong"/>
              </w:rPr>
            </w:pPr>
            <w:r w:rsidRPr="00EC16B9">
              <w:t>This document rates</w:t>
            </w:r>
            <w:r>
              <w:t xml:space="preserve"> </w:t>
            </w:r>
            <w:r w:rsidR="00730966">
              <w:t xml:space="preserve">Clinical Key Student </w:t>
            </w:r>
            <w:r w:rsidR="00971A3C">
              <w:t>Clinical Cases</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t>aXe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3E7FAABF" w:rsidR="007A1AC4" w:rsidRPr="00A00930" w:rsidRDefault="0030571F" w:rsidP="007A1AC4">
            <w:r>
              <w:t>Home</w:t>
            </w:r>
            <w:r w:rsidR="00023084">
              <w:t>, Browse Cases</w:t>
            </w:r>
            <w:r w:rsidR="00B70D46">
              <w:t>, Performance</w:t>
            </w:r>
            <w:r w:rsidR="00FA3627">
              <w:t>, My Saved</w:t>
            </w:r>
            <w:r w:rsidR="00EA2D1F">
              <w:t>, Case Summary</w:t>
            </w:r>
            <w:r w:rsidR="000F5611">
              <w:t>, Case Dialogue</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09498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1D" w14:textId="73C41A0C" w:rsidR="00DF7D55" w:rsidRPr="00556AB9" w:rsidRDefault="00094981" w:rsidP="00E106CB">
            <w:pPr>
              <w:rPr>
                <w:rFonts w:eastAsia="Times New Roman" w:cs="Calibri"/>
              </w:rPr>
            </w:pPr>
            <w:r>
              <w:rPr>
                <w:rFonts w:eastAsia="Times New Roman" w:cs="Calibri"/>
              </w:rPr>
              <w:t>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09498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777A05D8" w:rsidR="0089009D" w:rsidRPr="00556AB9" w:rsidRDefault="00094981" w:rsidP="0089009D">
            <w:pPr>
              <w:rPr>
                <w:rFonts w:eastAsia="Times New Roman" w:cs="Calibri"/>
              </w:rPr>
            </w:pPr>
            <w:r>
              <w:rPr>
                <w:rFonts w:eastAsia="Times New Roman" w:cs="Calibri"/>
              </w:rPr>
              <w:t>S</w:t>
            </w:r>
            <w:r w:rsidR="00FF248D">
              <w:rPr>
                <w:rFonts w:eastAsia="Times New Roman" w:cs="Calibri"/>
              </w:rPr>
              <w:t>upports</w:t>
            </w:r>
            <w:r>
              <w:rPr>
                <w:rFonts w:eastAsia="Times New Roman" w:cs="Calibri"/>
              </w:rPr>
              <w:t xml:space="preserve"> (N/A)</w:t>
            </w:r>
          </w:p>
        </w:tc>
      </w:tr>
      <w:tr w:rsidR="0089009D" w:rsidRPr="00556AB9" w14:paraId="5083C32A" w14:textId="77777777" w:rsidTr="004775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00584213" w:rsidR="0089009D" w:rsidRPr="00556AB9" w:rsidRDefault="0047758E" w:rsidP="0089009D">
            <w:pPr>
              <w:rPr>
                <w:rFonts w:eastAsia="Times New Roman" w:cs="Calibri"/>
              </w:rPr>
            </w:pPr>
            <w:r>
              <w:rPr>
                <w:rFonts w:eastAsia="Times New Roman" w:cs="Calibri"/>
              </w:rPr>
              <w:t>S</w:t>
            </w:r>
            <w:r w:rsidR="00FF248D">
              <w:rPr>
                <w:rFonts w:eastAsia="Times New Roman" w:cs="Calibri"/>
              </w:rPr>
              <w:t>upports</w:t>
            </w:r>
            <w:r w:rsidR="00094981">
              <w:rPr>
                <w:rFonts w:eastAsia="Times New Roman" w:cs="Calibri"/>
              </w:rPr>
              <w:t xml:space="preserve">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0A4C3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59F750DC" w:rsidR="0089009D" w:rsidRPr="00556AB9" w:rsidRDefault="000A4C35" w:rsidP="0089009D">
            <w:pPr>
              <w:rPr>
                <w:rFonts w:eastAsia="Times New Roman" w:cs="Calibri"/>
              </w:rPr>
            </w:pPr>
            <w:r>
              <w:rPr>
                <w:rFonts w:eastAsia="Times New Roman" w:cs="Calibri"/>
              </w:rPr>
              <w:t>S</w:t>
            </w:r>
            <w:r w:rsidR="00C23C3F">
              <w:rPr>
                <w:rFonts w:eastAsia="Times New Roman" w:cs="Calibri"/>
              </w:rPr>
              <w:t>upport</w:t>
            </w:r>
            <w:r>
              <w:rPr>
                <w:rFonts w:eastAsia="Times New Roman" w:cs="Calibri"/>
              </w:rPr>
              <w:t>s (N/A)</w:t>
            </w:r>
          </w:p>
        </w:tc>
      </w:tr>
      <w:tr w:rsidR="00DF7D55" w:rsidRPr="00556AB9" w14:paraId="5083C336" w14:textId="77777777" w:rsidTr="00F30F3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23BA1410" w:rsidR="00DF7D55" w:rsidRPr="00556AB9" w:rsidRDefault="00F30F34" w:rsidP="0089009D">
            <w:pPr>
              <w:rPr>
                <w:rFonts w:eastAsia="Times New Roman" w:cs="Calibri"/>
              </w:rPr>
            </w:pPr>
            <w:r>
              <w:rPr>
                <w:rFonts w:eastAsia="Times New Roman" w:cs="Calibri"/>
              </w:rPr>
              <w:t>Partially s</w:t>
            </w:r>
            <w:r w:rsidR="0065593E">
              <w:rPr>
                <w:rFonts w:eastAsia="Times New Roman" w:cs="Calibri"/>
              </w:rPr>
              <w:t>upports</w:t>
            </w:r>
          </w:p>
        </w:tc>
      </w:tr>
      <w:tr w:rsidR="00AF3EC4" w:rsidRPr="00556AB9" w14:paraId="5083C33A" w14:textId="77777777" w:rsidTr="006155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2F7F9FFB" w:rsidR="00AF3EC4" w:rsidRPr="00556AB9" w:rsidRDefault="00962136"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BF54F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D" w14:textId="5237F2DA" w:rsidR="00AF3EC4" w:rsidRPr="00556AB9" w:rsidRDefault="00BF54FE" w:rsidP="00AF3EC4">
            <w:pPr>
              <w:rPr>
                <w:rFonts w:eastAsia="Times New Roman" w:cs="Calibri"/>
              </w:rPr>
            </w:pPr>
            <w:r>
              <w:rPr>
                <w:rFonts w:eastAsia="Times New Roman" w:cs="Calibri"/>
              </w:rPr>
              <w:t>Partially s</w:t>
            </w:r>
            <w:r w:rsidR="00BB6728">
              <w:rPr>
                <w:rFonts w:eastAsia="Times New Roman" w:cs="Calibri"/>
              </w:rPr>
              <w:t>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1671AFCE" w:rsidR="001F7D1B" w:rsidRDefault="0065593E" w:rsidP="00AF3EC4">
            <w:pPr>
              <w:rPr>
                <w:rFonts w:eastAsia="Times New Roman" w:cs="Calibri"/>
              </w:rPr>
            </w:pPr>
            <w:r>
              <w:rPr>
                <w:rFonts w:eastAsia="Times New Roman" w:cs="Calibri"/>
              </w:rPr>
              <w:t>Supports</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29C543A6" w:rsidR="00DF7D55" w:rsidRPr="00556AB9" w:rsidRDefault="0065593E" w:rsidP="0089009D">
            <w:pPr>
              <w:rPr>
                <w:rFonts w:eastAsia="Times New Roman" w:cs="Calibri"/>
              </w:rPr>
            </w:pPr>
            <w:r>
              <w:rPr>
                <w:rFonts w:eastAsia="Times New Roman" w:cs="Calibri"/>
              </w:rPr>
              <w:t>Supports</w:t>
            </w:r>
            <w:r w:rsidR="00CB3E72">
              <w:rPr>
                <w:rFonts w:eastAsia="Times New Roman" w:cs="Calibri"/>
              </w:rPr>
              <w:t xml:space="preserve">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CB3E7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6F9D3322" w:rsidR="00AF3EC4" w:rsidRPr="00556AB9" w:rsidRDefault="00CB3E72" w:rsidP="00AF3EC4">
            <w:pPr>
              <w:rPr>
                <w:rFonts w:eastAsia="Times New Roman" w:cs="Calibri"/>
              </w:rPr>
            </w:pPr>
            <w:r>
              <w:rPr>
                <w:rFonts w:eastAsia="Times New Roman" w:cs="Calibri"/>
              </w:rPr>
              <w:t>Partially s</w:t>
            </w:r>
            <w:r w:rsidR="00126E3D">
              <w:rPr>
                <w:rFonts w:eastAsia="Times New Roman" w:cs="Calibri"/>
              </w:rPr>
              <w:t>upport</w:t>
            </w:r>
            <w:r>
              <w:rPr>
                <w:rFonts w:eastAsia="Times New Roman" w:cs="Calibri"/>
              </w:rPr>
              <w: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8446F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17913B36" w:rsidR="001F7D1B" w:rsidRPr="00556AB9" w:rsidRDefault="008446F0" w:rsidP="00AF3EC4">
            <w:pPr>
              <w:rPr>
                <w:rFonts w:eastAsia="Times New Roman" w:cs="Calibri"/>
              </w:rPr>
            </w:pPr>
            <w:r>
              <w:rPr>
                <w:rFonts w:eastAsia="Times New Roman" w:cs="Calibri"/>
              </w:rPr>
              <w:t>Supports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DD6B9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FC7A2A9" w14:textId="2D7067B0" w:rsidR="001F7D1B" w:rsidRDefault="00DD6B95" w:rsidP="00AF3EC4">
            <w:pPr>
              <w:rPr>
                <w:rFonts w:eastAsia="Times New Roman" w:cs="Calibri"/>
              </w:rPr>
            </w:pPr>
            <w:r>
              <w:rPr>
                <w:rFonts w:eastAsia="Times New Roman" w:cs="Calibri"/>
              </w:rPr>
              <w:t>Partially s</w:t>
            </w:r>
            <w:r w:rsidR="00210169">
              <w:rPr>
                <w:rFonts w:eastAsia="Times New Roman" w:cs="Calibri"/>
              </w:rPr>
              <w:t>upports</w:t>
            </w:r>
          </w:p>
        </w:tc>
      </w:tr>
      <w:tr w:rsidR="001F7D1B" w:rsidRPr="00556AB9" w14:paraId="3E2ABD91" w14:textId="77777777" w:rsidTr="001F3C0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62A94787" w:rsidR="001F7D1B" w:rsidRDefault="001F3C09"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EB3C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4F1355AA" w:rsidR="00DF7D55" w:rsidRPr="00556AB9" w:rsidRDefault="00EB3CAC"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8DA8E84" w:rsidR="00DF7D55" w:rsidRPr="00556AB9" w:rsidRDefault="0065593E" w:rsidP="0089009D">
            <w:pPr>
              <w:rPr>
                <w:rFonts w:eastAsia="Times New Roman" w:cs="Calibri"/>
              </w:rPr>
            </w:pPr>
            <w:r>
              <w:rPr>
                <w:rFonts w:eastAsia="Times New Roman" w:cs="Calibri"/>
              </w:rPr>
              <w:t>Supports</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D8061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9" w14:textId="60C49B53" w:rsidR="00B526E0" w:rsidRPr="00556AB9" w:rsidRDefault="00D80617" w:rsidP="00B526E0">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B526E0" w:rsidRPr="00556AB9" w14:paraId="5083C36E" w14:textId="77777777" w:rsidTr="005E582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7435BFB5" w:rsidR="00B526E0" w:rsidRPr="00556AB9" w:rsidRDefault="005E5826" w:rsidP="00B526E0">
            <w:pPr>
              <w:rPr>
                <w:rFonts w:eastAsia="Times New Roman" w:cs="Calibri"/>
              </w:rPr>
            </w:pPr>
            <w:r>
              <w:rPr>
                <w:rFonts w:eastAsia="Times New Roman" w:cs="Calibri"/>
              </w:rPr>
              <w:t>S</w:t>
            </w:r>
            <w:r w:rsidR="00126E3D">
              <w:rPr>
                <w:rFonts w:eastAsia="Times New Roman" w:cs="Calibri"/>
              </w:rPr>
              <w:t>upport</w:t>
            </w:r>
            <w:r w:rsidR="002F27ED">
              <w:rPr>
                <w:rFonts w:eastAsia="Times New Roman" w:cs="Calibri"/>
              </w:rPr>
              <w: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5E582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1271F5E" w:rsidR="00B526E0" w:rsidRPr="00556AB9" w:rsidRDefault="005E5826" w:rsidP="00B526E0">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7A" w14:textId="77777777" w:rsidTr="0084157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7A5A5947" w:rsidR="00DF7D55" w:rsidRPr="00556AB9" w:rsidRDefault="000E04FE" w:rsidP="0089009D">
            <w:pPr>
              <w:rPr>
                <w:rFonts w:eastAsia="Times New Roman" w:cs="Calibri"/>
              </w:rPr>
            </w:pPr>
            <w:r>
              <w:rPr>
                <w:rFonts w:eastAsia="Times New Roman" w:cs="Calibri"/>
              </w:rPr>
              <w:t>Support</w:t>
            </w:r>
            <w:r w:rsidR="0084157F">
              <w:rPr>
                <w:rFonts w:eastAsia="Times New Roman" w:cs="Calibri"/>
              </w:rPr>
              <w:t>s</w:t>
            </w:r>
          </w:p>
        </w:tc>
      </w:tr>
      <w:tr w:rsidR="00DF7D55" w:rsidRPr="00556AB9" w14:paraId="5083C37E" w14:textId="77777777" w:rsidTr="0004411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7D49766D" w:rsidR="00DF7D55" w:rsidRPr="00556AB9" w:rsidRDefault="00044114"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A441B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25BFA709" w:rsidR="00DF7D55" w:rsidRPr="00556AB9" w:rsidRDefault="00A441BD"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A90C9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013091B3" w:rsidR="00DF7D55" w:rsidRPr="00556AB9" w:rsidRDefault="00A90C9E" w:rsidP="0089009D">
            <w:pPr>
              <w:rPr>
                <w:rFonts w:eastAsia="Times New Roman" w:cs="Calibri"/>
              </w:rPr>
            </w:pPr>
            <w:r>
              <w:rPr>
                <w:rFonts w:eastAsia="Times New Roman" w:cs="Calibri"/>
              </w:rPr>
              <w:t>S</w:t>
            </w:r>
            <w:r w:rsidR="007F72E1">
              <w:rPr>
                <w:rFonts w:eastAsia="Times New Roman" w:cs="Calibri"/>
              </w:rPr>
              <w:t>upport</w:t>
            </w:r>
            <w:r>
              <w:rPr>
                <w:rFonts w:eastAsia="Times New Roman" w:cs="Calibri"/>
              </w:rPr>
              <w:t>s (N/A)</w:t>
            </w:r>
          </w:p>
        </w:tc>
      </w:tr>
      <w:tr w:rsidR="00DF7D55" w:rsidRPr="00556AB9" w14:paraId="5083C38E" w14:textId="77777777" w:rsidTr="00D63FC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D" w14:textId="561DBC80" w:rsidR="00DF7D55" w:rsidRPr="00556AB9" w:rsidRDefault="00D63FCB" w:rsidP="0089009D">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92" w14:textId="77777777" w:rsidTr="00D5006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13F0E8D6" w:rsidR="00DF7D55" w:rsidRPr="00556AB9" w:rsidRDefault="00D50061"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D5006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1" w14:textId="16280DC3" w:rsidR="00DF7D55" w:rsidRPr="00556AB9" w:rsidRDefault="00D50061" w:rsidP="0089009D">
            <w:pPr>
              <w:rPr>
                <w:rFonts w:eastAsia="Times New Roman" w:cs="Calibri"/>
              </w:rPr>
            </w:pPr>
            <w:r>
              <w:rPr>
                <w:rFonts w:eastAsia="Times New Roman" w:cs="Calibri"/>
              </w:rPr>
              <w:t>S</w:t>
            </w:r>
            <w:r w:rsidR="00240B7D">
              <w:rPr>
                <w:rFonts w:eastAsia="Times New Roman" w:cs="Calibri"/>
              </w:rPr>
              <w:t>upports</w:t>
            </w:r>
          </w:p>
        </w:tc>
      </w:tr>
      <w:tr w:rsidR="00DF7D55" w:rsidRPr="00556AB9" w14:paraId="5083C3A6"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78C47AEA" w:rsidR="00DF7D55" w:rsidRPr="00556AB9" w:rsidRDefault="00B904B0"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2E712073" w:rsidR="00DF7D55" w:rsidRPr="00556AB9" w:rsidRDefault="00B904B0"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EF72B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6578A5A7" w:rsidR="00DF7D55" w:rsidRPr="00556AB9" w:rsidRDefault="00EF72B4" w:rsidP="0089009D">
            <w:pPr>
              <w:rPr>
                <w:rFonts w:eastAsia="Times New Roman" w:cs="Calibri"/>
              </w:rPr>
            </w:pPr>
            <w:r>
              <w:rPr>
                <w:rFonts w:eastAsia="Times New Roman" w:cs="Calibri"/>
              </w:rPr>
              <w:t>Partially s</w:t>
            </w:r>
            <w:r w:rsidR="00EB2B46">
              <w:rPr>
                <w:rFonts w:eastAsia="Times New Roman" w:cs="Calibri"/>
              </w:rPr>
              <w:t>upports</w:t>
            </w:r>
          </w:p>
        </w:tc>
      </w:tr>
      <w:tr w:rsidR="001A059F" w:rsidRPr="00556AB9" w14:paraId="02209963" w14:textId="77777777" w:rsidTr="008824FA">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3F6BCBBD" w:rsidR="001A059F" w:rsidRPr="00556AB9" w:rsidRDefault="008824FA" w:rsidP="0089009D">
            <w:pPr>
              <w:rPr>
                <w:rFonts w:eastAsia="Times New Roman" w:cs="Calibri"/>
              </w:rPr>
            </w:pPr>
            <w:r>
              <w:rPr>
                <w:rFonts w:eastAsia="Times New Roman" w:cs="Calibri"/>
              </w:rPr>
              <w:t>Partially s</w:t>
            </w:r>
            <w:r w:rsidR="00FF43BA">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094981">
        <w:tc>
          <w:tcPr>
            <w:tcW w:w="1070" w:type="pct"/>
            <w:shd w:val="clear" w:color="auto" w:fill="auto"/>
          </w:tcPr>
          <w:p w14:paraId="5083C3BD" w14:textId="77777777" w:rsidR="00C5137E" w:rsidRPr="00E106CB" w:rsidRDefault="00000000"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EAF1DD" w:themeFill="accent3" w:themeFillTint="33"/>
          </w:tcPr>
          <w:p w14:paraId="5083C3BF" w14:textId="46BCD9B2" w:rsidR="00FB1C14" w:rsidRPr="00445499" w:rsidRDefault="0084166A" w:rsidP="00BF3F71">
            <w:pPr>
              <w:rPr>
                <w:rFonts w:cs="Calibri"/>
              </w:rPr>
            </w:pPr>
            <w:r>
              <w:rPr>
                <w:rFonts w:cs="Calibri"/>
              </w:rPr>
              <w:t>S</w:t>
            </w:r>
            <w:r w:rsidR="009068AC">
              <w:rPr>
                <w:rFonts w:cs="Calibri"/>
              </w:rPr>
              <w:t>upports</w:t>
            </w:r>
          </w:p>
        </w:tc>
        <w:tc>
          <w:tcPr>
            <w:tcW w:w="3084" w:type="pct"/>
            <w:shd w:val="clear" w:color="auto" w:fill="auto"/>
          </w:tcPr>
          <w:p w14:paraId="07FE9B2F" w14:textId="764CAFB0" w:rsidR="004459C7" w:rsidRDefault="00800305" w:rsidP="00D0548C">
            <w:pPr>
              <w:autoSpaceDE w:val="0"/>
              <w:autoSpaceDN w:val="0"/>
              <w:adjustRightInd w:val="0"/>
              <w:rPr>
                <w:color w:val="000000"/>
              </w:rPr>
            </w:pPr>
            <w:r>
              <w:rPr>
                <w:color w:val="000000"/>
              </w:rPr>
              <w:t xml:space="preserve">ClinicalKey Student </w:t>
            </w:r>
            <w:r w:rsidR="00971A3C">
              <w:rPr>
                <w:color w:val="000000"/>
              </w:rPr>
              <w:t>Clinical Cases</w:t>
            </w:r>
            <w:r w:rsidR="005C129C">
              <w:rPr>
                <w:color w:val="000000"/>
              </w:rPr>
              <w:t xml:space="preserve"> </w:t>
            </w:r>
            <w:r w:rsidR="00094981">
              <w:rPr>
                <w:color w:val="000000"/>
              </w:rPr>
              <w:t>non-text content contains text alternatives</w:t>
            </w:r>
          </w:p>
          <w:p w14:paraId="3FC7FFE3" w14:textId="77777777" w:rsidR="00BB3EE8" w:rsidRDefault="00BB3EE8" w:rsidP="00D8568E">
            <w:pPr>
              <w:rPr>
                <w:rStyle w:val="Hyperlink"/>
              </w:rPr>
            </w:pPr>
          </w:p>
          <w:p w14:paraId="5083C3CB" w14:textId="2300DEC9" w:rsidR="00BB3EE8" w:rsidRPr="00BB3EE8" w:rsidRDefault="00BB3EE8" w:rsidP="00D8568E"/>
        </w:tc>
      </w:tr>
      <w:tr w:rsidR="00695068" w:rsidRPr="00E106CB" w14:paraId="5083C3D2" w14:textId="77777777" w:rsidTr="0021467F">
        <w:tc>
          <w:tcPr>
            <w:tcW w:w="1070" w:type="pct"/>
            <w:shd w:val="clear" w:color="auto" w:fill="auto"/>
          </w:tcPr>
          <w:p w14:paraId="5083C3CD" w14:textId="77777777" w:rsidR="00695068" w:rsidRPr="0053044C" w:rsidRDefault="00000000" w:rsidP="001F0EB7">
            <w:pPr>
              <w:rPr>
                <w:rFonts w:cs="Calibri"/>
                <w:color w:val="0563C1"/>
                <w:u w:val="single"/>
              </w:rPr>
            </w:pPr>
            <w:hyperlink r:id="rId11"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FFFFCC"/>
          </w:tcPr>
          <w:p w14:paraId="5083C3CE" w14:textId="60E2DF43" w:rsidR="008C2302" w:rsidRPr="00445499" w:rsidRDefault="0021467F" w:rsidP="00BF3F71">
            <w:pPr>
              <w:rPr>
                <w:rFonts w:cs="Calibri"/>
              </w:rPr>
            </w:pPr>
            <w:r>
              <w:rPr>
                <w:rFonts w:cs="Calibri"/>
              </w:rPr>
              <w:t>Partially s</w:t>
            </w:r>
            <w:r w:rsidR="00441C69">
              <w:rPr>
                <w:rFonts w:cs="Calibri"/>
              </w:rPr>
              <w:t>upports</w:t>
            </w:r>
          </w:p>
        </w:tc>
        <w:tc>
          <w:tcPr>
            <w:tcW w:w="3084" w:type="pct"/>
            <w:shd w:val="clear" w:color="auto" w:fill="auto"/>
          </w:tcPr>
          <w:p w14:paraId="4ECC188C" w14:textId="77777777" w:rsidR="003E3C38" w:rsidRDefault="0021467F" w:rsidP="00D0548C">
            <w:pPr>
              <w:rPr>
                <w:rFonts w:cs="Calibri"/>
              </w:rPr>
            </w:pPr>
            <w:r>
              <w:rPr>
                <w:rFonts w:cs="Calibri"/>
              </w:rPr>
              <w:t>Most i</w:t>
            </w:r>
            <w:r w:rsidR="00773E21" w:rsidRPr="00773E21">
              <w:rPr>
                <w:rFonts w:cs="Calibri"/>
              </w:rPr>
              <w:t>nstructions provided for understanding and operating content do not rely solely on sensory characteristics of components such as shape, size, visual location, orientation, or sound.</w:t>
            </w:r>
          </w:p>
          <w:p w14:paraId="6FDAC0F5" w14:textId="77777777" w:rsidR="0021467F" w:rsidRDefault="0021467F" w:rsidP="00D0548C">
            <w:pPr>
              <w:rPr>
                <w:rFonts w:cs="Calibri"/>
              </w:rPr>
            </w:pPr>
          </w:p>
          <w:p w14:paraId="6B3A32C3" w14:textId="77777777" w:rsidR="0021467F" w:rsidRDefault="0021467F" w:rsidP="00D0548C">
            <w:pPr>
              <w:rPr>
                <w:rFonts w:cs="Calibri"/>
              </w:rPr>
            </w:pPr>
          </w:p>
          <w:p w14:paraId="0C289070" w14:textId="77777777" w:rsidR="0021467F" w:rsidRDefault="00227075" w:rsidP="00D0548C">
            <w:pPr>
              <w:rPr>
                <w:rFonts w:cs="Calibri"/>
                <w:b/>
                <w:bCs/>
              </w:rPr>
            </w:pPr>
            <w:r>
              <w:rPr>
                <w:rFonts w:cs="Calibri"/>
                <w:b/>
                <w:bCs/>
              </w:rPr>
              <w:t>Exceptions:</w:t>
            </w:r>
          </w:p>
          <w:p w14:paraId="468D7412" w14:textId="77777777" w:rsidR="00227075" w:rsidRDefault="00227075" w:rsidP="00D0548C">
            <w:pPr>
              <w:rPr>
                <w:rFonts w:cs="Calibri"/>
                <w:b/>
                <w:bCs/>
              </w:rPr>
            </w:pPr>
          </w:p>
          <w:p w14:paraId="5083C3D1" w14:textId="24D264D8" w:rsidR="00227075" w:rsidRPr="00227075" w:rsidRDefault="00DB6881" w:rsidP="00D0548C">
            <w:pPr>
              <w:rPr>
                <w:rFonts w:cs="Calibri"/>
              </w:rPr>
            </w:pPr>
            <w:r>
              <w:rPr>
                <w:rFonts w:cs="Calibri"/>
              </w:rPr>
              <w:t>Case Dialogue: instructions say to “click the record icon” while record icon is not the accessible name of the component</w:t>
            </w:r>
          </w:p>
        </w:tc>
      </w:tr>
      <w:tr w:rsidR="00695068" w:rsidRPr="00E106CB" w14:paraId="5083C3DD" w14:textId="77777777" w:rsidTr="004D39F6">
        <w:tc>
          <w:tcPr>
            <w:tcW w:w="1070" w:type="pct"/>
            <w:shd w:val="clear" w:color="auto" w:fill="auto"/>
          </w:tcPr>
          <w:p w14:paraId="5083C3D3" w14:textId="77777777" w:rsidR="00695068" w:rsidRPr="00E106CB" w:rsidRDefault="00000000" w:rsidP="001F0EB7">
            <w:pPr>
              <w:rPr>
                <w:rFonts w:cs="Calibri"/>
              </w:rPr>
            </w:pPr>
            <w:hyperlink r:id="rId12"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603129F5" w14:textId="767B8289" w:rsidR="00BE63C6" w:rsidRDefault="00115C7F" w:rsidP="003739E6">
            <w:pPr>
              <w:rPr>
                <w:rFonts w:cs="Calibri"/>
                <w:b/>
                <w:bCs/>
              </w:rPr>
            </w:pPr>
            <w:r>
              <w:rPr>
                <w:rFonts w:cs="Calibri"/>
              </w:rPr>
              <w:t>Most content on</w:t>
            </w:r>
            <w:r w:rsidR="007A6957">
              <w:rPr>
                <w:rFonts w:cs="Calibri"/>
              </w:rPr>
              <w:t xml:space="preserve"> </w:t>
            </w:r>
            <w:r w:rsidR="00971A3C">
              <w:rPr>
                <w:rFonts w:cs="Calibri"/>
              </w:rPr>
              <w:t>CKSCC</w:t>
            </w:r>
            <w:r w:rsidR="007A6957">
              <w:rPr>
                <w:rFonts w:cs="Calibri"/>
              </w:rPr>
              <w:t xml:space="preserve"> </w:t>
            </w:r>
            <w:r w:rsidR="001D47BF">
              <w:rPr>
                <w:rFonts w:cs="Calibri"/>
              </w:rPr>
              <w:t>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58CAE039" w14:textId="77777777" w:rsidR="00115C7F" w:rsidRDefault="00115C7F" w:rsidP="003739E6">
            <w:pPr>
              <w:rPr>
                <w:rFonts w:cs="Calibri"/>
                <w:b/>
                <w:bCs/>
              </w:rPr>
            </w:pPr>
            <w:r>
              <w:rPr>
                <w:rFonts w:cs="Calibri"/>
                <w:b/>
                <w:bCs/>
              </w:rPr>
              <w:t xml:space="preserve">Exceptions: </w:t>
            </w:r>
          </w:p>
          <w:p w14:paraId="3D3262FD" w14:textId="77777777" w:rsidR="00D81630" w:rsidRDefault="00D81630" w:rsidP="003739E6">
            <w:pPr>
              <w:rPr>
                <w:rFonts w:cs="Calibri"/>
                <w:b/>
                <w:bCs/>
              </w:rPr>
            </w:pPr>
          </w:p>
          <w:p w14:paraId="005264FB" w14:textId="77777777" w:rsidR="00842F9E" w:rsidRDefault="00207C0B" w:rsidP="003739E6">
            <w:r>
              <w:t xml:space="preserve">Global: </w:t>
            </w:r>
            <w:r w:rsidR="00F222E3">
              <w:t>Color only is used to indicate that text is a link</w:t>
            </w:r>
          </w:p>
          <w:p w14:paraId="246FFD78" w14:textId="77777777" w:rsidR="00B34464" w:rsidRDefault="00B34464" w:rsidP="003739E6"/>
          <w:p w14:paraId="5083C3DC" w14:textId="76F056B0" w:rsidR="00B34464" w:rsidRPr="00070E67" w:rsidRDefault="00B34464" w:rsidP="003739E6">
            <w:r>
              <w:t>Performance: use of color only in spider chart to represent accuracy</w:t>
            </w:r>
          </w:p>
        </w:tc>
      </w:tr>
      <w:tr w:rsidR="005618E8" w:rsidRPr="00E106CB" w14:paraId="5083C3E7" w14:textId="77777777" w:rsidTr="009E1367">
        <w:tc>
          <w:tcPr>
            <w:tcW w:w="1070" w:type="pct"/>
            <w:shd w:val="clear" w:color="auto" w:fill="auto"/>
          </w:tcPr>
          <w:p w14:paraId="5083C3DE" w14:textId="77777777" w:rsidR="005618E8" w:rsidRPr="00E106CB" w:rsidRDefault="00000000" w:rsidP="005618E8">
            <w:pPr>
              <w:rPr>
                <w:rFonts w:cs="Calibri"/>
              </w:rPr>
            </w:pPr>
            <w:hyperlink r:id="rId13"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729FC420" w14:textId="57AB8210" w:rsidR="00264B02" w:rsidRDefault="00264B02" w:rsidP="008C7CFE">
            <w:pPr>
              <w:rPr>
                <w:rFonts w:cs="Calibri"/>
              </w:rPr>
            </w:pPr>
            <w:r>
              <w:rPr>
                <w:rFonts w:cs="Calibri"/>
              </w:rPr>
              <w:t xml:space="preserve">Most text within </w:t>
            </w:r>
            <w:r w:rsidR="00971A3C">
              <w:rPr>
                <w:rFonts w:cs="Calibri"/>
              </w:rPr>
              <w:t>CKSCC</w:t>
            </w:r>
            <w:r>
              <w:rPr>
                <w:rFonts w:cs="Calibri"/>
              </w:rPr>
              <w:t xml:space="preserve"> has a color contrast of at least 4.5:1.</w:t>
            </w:r>
          </w:p>
          <w:p w14:paraId="40CB1DB7" w14:textId="79FA51FF" w:rsidR="00264B02" w:rsidRDefault="00264B02" w:rsidP="008C7CFE">
            <w:pPr>
              <w:rPr>
                <w:rFonts w:cs="Calibri"/>
                <w:b/>
                <w:bCs/>
              </w:rPr>
            </w:pP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307A9B4B" w14:textId="77777777" w:rsidR="00B53E07" w:rsidRDefault="00B53E07" w:rsidP="008C7CFE">
            <w:pPr>
              <w:rPr>
                <w:rFonts w:cs="Calibri"/>
                <w:b/>
                <w:bCs/>
              </w:rPr>
            </w:pPr>
          </w:p>
          <w:p w14:paraId="5083C3E6" w14:textId="26200B75" w:rsidR="00632378" w:rsidRPr="003B2AC9" w:rsidRDefault="007127B9" w:rsidP="00222245">
            <w:r>
              <w:t xml:space="preserve">Case </w:t>
            </w:r>
            <w:r w:rsidR="000E2896">
              <w:t>D</w:t>
            </w:r>
            <w:r>
              <w:t>ialogue: continue button has a contrast ratio of 2:1 on focus</w:t>
            </w:r>
            <w:r w:rsidR="000E2896">
              <w:t>, “Write your response here…” placeholder text has a contrast ratio of 3.2:1</w:t>
            </w:r>
            <w:r w:rsidR="00E73379">
              <w:t>, View Chart button has a contrast ratio of 2:1 on focus</w:t>
            </w:r>
            <w:r w:rsidR="00FE759C">
              <w:t>, View Results button has a contrast ratio of 2:1 on focus</w:t>
            </w:r>
          </w:p>
        </w:tc>
      </w:tr>
      <w:tr w:rsidR="002D76CC" w:rsidRPr="00E106CB" w14:paraId="5083C3EC" w14:textId="77777777" w:rsidTr="00E953AE">
        <w:tc>
          <w:tcPr>
            <w:tcW w:w="1070" w:type="pct"/>
            <w:shd w:val="clear" w:color="auto" w:fill="auto"/>
          </w:tcPr>
          <w:p w14:paraId="5083C3E8" w14:textId="77777777" w:rsidR="002D76CC" w:rsidRPr="00E106CB" w:rsidRDefault="00000000" w:rsidP="002D76CC">
            <w:pPr>
              <w:rPr>
                <w:rFonts w:cs="Calibri"/>
              </w:rPr>
            </w:pPr>
            <w:hyperlink r:id="rId14"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lastRenderedPageBreak/>
              <w:t>Text can be enlarged up to 200% without loss of functionality.</w:t>
            </w:r>
          </w:p>
        </w:tc>
        <w:tc>
          <w:tcPr>
            <w:tcW w:w="846" w:type="pct"/>
            <w:shd w:val="clear" w:color="auto" w:fill="FFFFCC"/>
          </w:tcPr>
          <w:p w14:paraId="5083C3EA" w14:textId="35B20752" w:rsidR="002D76CC" w:rsidRPr="00445499" w:rsidRDefault="00E953AE" w:rsidP="002D76CC">
            <w:pPr>
              <w:rPr>
                <w:rFonts w:cs="Calibri"/>
              </w:rPr>
            </w:pPr>
            <w:r>
              <w:rPr>
                <w:rFonts w:cs="Calibri"/>
              </w:rPr>
              <w:lastRenderedPageBreak/>
              <w:t>Partially</w:t>
            </w:r>
            <w:r w:rsidR="001D4EF1">
              <w:rPr>
                <w:rFonts w:cs="Calibri"/>
              </w:rPr>
              <w:t xml:space="preserve"> s</w:t>
            </w:r>
            <w:r w:rsidR="00826955">
              <w:rPr>
                <w:rFonts w:cs="Calibri"/>
              </w:rPr>
              <w:t>upport</w:t>
            </w:r>
            <w:r>
              <w:rPr>
                <w:rFonts w:cs="Calibri"/>
              </w:rPr>
              <w:t>s</w:t>
            </w:r>
          </w:p>
        </w:tc>
        <w:tc>
          <w:tcPr>
            <w:tcW w:w="3084" w:type="pct"/>
            <w:shd w:val="clear" w:color="auto" w:fill="auto"/>
          </w:tcPr>
          <w:p w14:paraId="39DF3D15" w14:textId="77777777" w:rsidR="00C6315F" w:rsidRDefault="00C6315F" w:rsidP="002D76CC">
            <w:pPr>
              <w:rPr>
                <w:rFonts w:cs="Calibri"/>
              </w:rPr>
            </w:pPr>
          </w:p>
          <w:p w14:paraId="11D383E2" w14:textId="77777777" w:rsidR="00C6315F" w:rsidRDefault="00C6315F" w:rsidP="002D76CC">
            <w:pPr>
              <w:rPr>
                <w:rFonts w:cs="Calibri"/>
              </w:rPr>
            </w:pPr>
          </w:p>
          <w:p w14:paraId="4D548324" w14:textId="0E9A7D06" w:rsidR="00C6315F" w:rsidRDefault="00C6315F" w:rsidP="002D76CC">
            <w:pPr>
              <w:rPr>
                <w:rFonts w:cs="Calibri"/>
                <w:b/>
                <w:bCs/>
              </w:rPr>
            </w:pPr>
            <w:r>
              <w:rPr>
                <w:rFonts w:cs="Calibri"/>
                <w:b/>
                <w:bCs/>
              </w:rPr>
              <w:t>Exceptions:</w:t>
            </w:r>
          </w:p>
          <w:p w14:paraId="3A8FB1AE" w14:textId="77777777" w:rsidR="00C6315F" w:rsidRDefault="00C6315F" w:rsidP="002D76CC">
            <w:pPr>
              <w:rPr>
                <w:rFonts w:cs="Calibri"/>
                <w:b/>
                <w:bCs/>
              </w:rPr>
            </w:pPr>
          </w:p>
          <w:p w14:paraId="5E757B2E" w14:textId="69176B28" w:rsidR="00C6315F" w:rsidRPr="00E953AE" w:rsidRDefault="00E953AE" w:rsidP="002D76CC">
            <w:pPr>
              <w:rPr>
                <w:rFonts w:cs="Calibri"/>
              </w:rPr>
            </w:pPr>
            <w:r>
              <w:rPr>
                <w:rFonts w:cs="Calibri"/>
              </w:rPr>
              <w:t>Home: “Welcome to Clinical Cases” header is completely obscured when text is resized to 200%</w:t>
            </w:r>
          </w:p>
          <w:p w14:paraId="49175F08" w14:textId="77777777" w:rsidR="00C6315F" w:rsidRDefault="00C6315F" w:rsidP="002D76CC">
            <w:pPr>
              <w:rPr>
                <w:rFonts w:cs="Calibri"/>
              </w:rPr>
            </w:pPr>
          </w:p>
          <w:p w14:paraId="2D24B9B1" w14:textId="77777777" w:rsidR="00B65245" w:rsidRDefault="00D07624" w:rsidP="00C6315F">
            <w:pPr>
              <w:rPr>
                <w:rFonts w:cs="Calibri"/>
                <w:bCs/>
              </w:rPr>
            </w:pPr>
            <w:r>
              <w:rPr>
                <w:rFonts w:cs="Calibri"/>
                <w:bCs/>
              </w:rPr>
              <w:t xml:space="preserve">Performance: </w:t>
            </w:r>
            <w:r w:rsidR="00496C9F">
              <w:rPr>
                <w:rFonts w:cs="Calibri"/>
                <w:bCs/>
              </w:rPr>
              <w:t>table data becomes jumbled and obscured when text is resized</w:t>
            </w:r>
          </w:p>
          <w:p w14:paraId="658BDD70" w14:textId="77777777" w:rsidR="00216B28" w:rsidRDefault="00216B28" w:rsidP="00C6315F">
            <w:pPr>
              <w:rPr>
                <w:rFonts w:cs="Calibri"/>
                <w:bCs/>
              </w:rPr>
            </w:pPr>
          </w:p>
          <w:p w14:paraId="7CD6E622" w14:textId="77777777" w:rsidR="00216B28" w:rsidRDefault="00216B28" w:rsidP="00C6315F">
            <w:pPr>
              <w:rPr>
                <w:rFonts w:cs="Calibri"/>
                <w:bCs/>
              </w:rPr>
            </w:pPr>
            <w:r>
              <w:rPr>
                <w:rFonts w:cs="Calibri"/>
                <w:bCs/>
              </w:rPr>
              <w:t xml:space="preserve">Case Summary: </w:t>
            </w:r>
            <w:r w:rsidR="009704B9">
              <w:rPr>
                <w:rFonts w:cs="Calibri"/>
                <w:bCs/>
              </w:rPr>
              <w:t>learning outcomes list text runs together and becomes difficult to read when text is resized to 200%</w:t>
            </w:r>
          </w:p>
          <w:p w14:paraId="667A0B28" w14:textId="77777777" w:rsidR="00F55DCA" w:rsidRDefault="00F55DCA" w:rsidP="00C6315F">
            <w:pPr>
              <w:rPr>
                <w:rFonts w:cs="Calibri"/>
                <w:bCs/>
              </w:rPr>
            </w:pPr>
          </w:p>
          <w:p w14:paraId="5083C3EB" w14:textId="11CD3EB1" w:rsidR="00F55DCA" w:rsidRPr="00D07624" w:rsidRDefault="00F55DCA" w:rsidP="00C6315F">
            <w:pPr>
              <w:rPr>
                <w:rFonts w:cs="Calibri"/>
                <w:bCs/>
              </w:rPr>
            </w:pPr>
            <w:r>
              <w:rPr>
                <w:rFonts w:cs="Calibri"/>
                <w:bCs/>
              </w:rPr>
              <w:t xml:space="preserve">Case Dialogue: </w:t>
            </w:r>
            <w:r w:rsidR="000E2A7C">
              <w:rPr>
                <w:rFonts w:cs="Calibri"/>
                <w:bCs/>
              </w:rPr>
              <w:t>important information about the patient is obscured when text is resized</w:t>
            </w:r>
          </w:p>
        </w:tc>
      </w:tr>
      <w:tr w:rsidR="00B132A0" w:rsidRPr="00E106CB" w14:paraId="5083C3F4" w14:textId="77777777" w:rsidTr="003D0C8B">
        <w:tc>
          <w:tcPr>
            <w:tcW w:w="1070" w:type="pct"/>
            <w:shd w:val="clear" w:color="auto" w:fill="auto"/>
          </w:tcPr>
          <w:p w14:paraId="5083C3ED" w14:textId="77777777" w:rsidR="00B132A0" w:rsidRPr="00E106CB" w:rsidRDefault="00000000" w:rsidP="00B132A0">
            <w:pPr>
              <w:rPr>
                <w:rFonts w:cs="Calibri"/>
              </w:rPr>
            </w:pPr>
            <w:hyperlink r:id="rId15"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t>S</w:t>
            </w:r>
            <w:r w:rsidR="00B531D0">
              <w:rPr>
                <w:rFonts w:cs="Calibri"/>
              </w:rPr>
              <w:t>upports</w:t>
            </w:r>
          </w:p>
        </w:tc>
        <w:tc>
          <w:tcPr>
            <w:tcW w:w="3084" w:type="pct"/>
            <w:shd w:val="clear" w:color="auto" w:fill="auto"/>
          </w:tcPr>
          <w:p w14:paraId="3D188F6F" w14:textId="29EE3C54" w:rsidR="0081685C" w:rsidRPr="003D0C8B" w:rsidRDefault="00971A3C" w:rsidP="00AE1EAF">
            <w:pPr>
              <w:rPr>
                <w:rFonts w:cs="Calibri"/>
              </w:rPr>
            </w:pPr>
            <w:r>
              <w:rPr>
                <w:rFonts w:cs="Calibri"/>
              </w:rPr>
              <w:t>CKSCC</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8446F0">
        <w:tc>
          <w:tcPr>
            <w:tcW w:w="1070" w:type="pct"/>
            <w:shd w:val="clear" w:color="auto" w:fill="auto"/>
          </w:tcPr>
          <w:p w14:paraId="4AA3B5EC" w14:textId="462B958F" w:rsidR="00945197" w:rsidRPr="00206B68" w:rsidRDefault="00000000" w:rsidP="00945197">
            <w:pPr>
              <w:rPr>
                <w:rFonts w:cs="Calibri"/>
              </w:rPr>
            </w:pPr>
            <w:hyperlink r:id="rId16"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EAF1DD" w:themeFill="accent3" w:themeFillTint="33"/>
          </w:tcPr>
          <w:p w14:paraId="1703E3C9" w14:textId="21DBF416" w:rsidR="00945197" w:rsidRDefault="008446F0" w:rsidP="00945197">
            <w:pPr>
              <w:rPr>
                <w:rFonts w:cs="Calibri"/>
              </w:rPr>
            </w:pPr>
            <w:r>
              <w:rPr>
                <w:rFonts w:cs="Calibri"/>
              </w:rPr>
              <w:t>S</w:t>
            </w:r>
            <w:r w:rsidR="00205F92">
              <w:rPr>
                <w:rFonts w:cs="Calibri"/>
              </w:rPr>
              <w:t>upport</w:t>
            </w:r>
            <w:r>
              <w:rPr>
                <w:rFonts w:cs="Calibri"/>
              </w:rPr>
              <w:t>s</w:t>
            </w:r>
          </w:p>
        </w:tc>
        <w:tc>
          <w:tcPr>
            <w:tcW w:w="3084" w:type="pct"/>
            <w:shd w:val="clear" w:color="auto" w:fill="FFFFFF" w:themeFill="background1"/>
          </w:tcPr>
          <w:p w14:paraId="27BA394D" w14:textId="42D4561D" w:rsidR="002B433A" w:rsidRDefault="008446F0" w:rsidP="00945197">
            <w:pPr>
              <w:rPr>
                <w:rFonts w:cs="Calibri"/>
              </w:rPr>
            </w:pPr>
            <w:r>
              <w:rPr>
                <w:rFonts w:cs="Calibri"/>
              </w:rPr>
              <w:t>C</w:t>
            </w:r>
            <w:r w:rsidR="00E54EB7">
              <w:rPr>
                <w:rFonts w:cs="Calibri"/>
              </w:rPr>
              <w:t>ontent can be presented</w:t>
            </w:r>
            <w:r w:rsidR="00D6019A">
              <w:rPr>
                <w:rFonts w:cs="Calibri"/>
              </w:rPr>
              <w:t xml:space="preserve"> without loss of information </w:t>
            </w:r>
            <w:r w:rsidR="006069A4">
              <w:rPr>
                <w:rFonts w:cs="Calibri"/>
              </w:rPr>
              <w:t>when magnified.</w:t>
            </w:r>
            <w:r w:rsidR="00020D93">
              <w:rPr>
                <w:rFonts w:cs="Calibri"/>
              </w:rPr>
              <w:t xml:space="preserve"> </w:t>
            </w:r>
          </w:p>
          <w:p w14:paraId="2FDFD71C" w14:textId="77777777" w:rsidR="00205F92" w:rsidRDefault="00205F92" w:rsidP="00610C49">
            <w:pPr>
              <w:rPr>
                <w:rFonts w:cs="Calibri"/>
              </w:rPr>
            </w:pPr>
          </w:p>
          <w:p w14:paraId="0B4643F4" w14:textId="0EE4751D" w:rsidR="00E63886" w:rsidRPr="00205F92" w:rsidRDefault="00E63886" w:rsidP="008446F0">
            <w:pPr>
              <w:rPr>
                <w:rFonts w:cs="Calibri"/>
              </w:rPr>
            </w:pPr>
          </w:p>
        </w:tc>
      </w:tr>
      <w:tr w:rsidR="00945197" w:rsidRPr="00E106CB" w14:paraId="7235173B" w14:textId="77777777" w:rsidTr="00D075FF">
        <w:tc>
          <w:tcPr>
            <w:tcW w:w="1070" w:type="pct"/>
            <w:shd w:val="clear" w:color="auto" w:fill="auto"/>
          </w:tcPr>
          <w:p w14:paraId="165AC791" w14:textId="77777777" w:rsidR="00DF4BA1" w:rsidRDefault="00000000" w:rsidP="00945197">
            <w:pPr>
              <w:rPr>
                <w:rStyle w:val="Hyperlink"/>
                <w:color w:val="auto"/>
                <w:u w:val="none"/>
              </w:rPr>
            </w:pPr>
            <w:hyperlink r:id="rId17"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4826D0B6" w:rsidR="00F818B5" w:rsidRDefault="00E452F4" w:rsidP="008321B6">
            <w:pPr>
              <w:rPr>
                <w:rFonts w:cs="Calibri"/>
              </w:rPr>
            </w:pPr>
            <w:r>
              <w:rPr>
                <w:rFonts w:cs="Calibri"/>
              </w:rPr>
              <w:t xml:space="preserve">Overall </w:t>
            </w:r>
            <w:r w:rsidR="00971A3C">
              <w:rPr>
                <w:rFonts w:cs="Calibri"/>
              </w:rPr>
              <w:t>CKSCC</w:t>
            </w:r>
            <w:r>
              <w:rPr>
                <w:rFonts w:cs="Calibri"/>
              </w:rPr>
              <w:t xml:space="preserve"> provides good contrast between graphical objects and backgrounds.</w:t>
            </w:r>
          </w:p>
          <w:p w14:paraId="59984404" w14:textId="77777777" w:rsidR="00416C49" w:rsidRDefault="00416C49" w:rsidP="008321B6">
            <w:pPr>
              <w:rPr>
                <w:rFonts w:cs="Calibri"/>
              </w:rPr>
            </w:pPr>
          </w:p>
          <w:p w14:paraId="09664668" w14:textId="77777777" w:rsidR="00BF46E2" w:rsidRDefault="00D22B09" w:rsidP="00610C49">
            <w:pPr>
              <w:rPr>
                <w:rFonts w:cs="Calibri"/>
                <w:b/>
                <w:bCs/>
              </w:rPr>
            </w:pPr>
            <w:r>
              <w:rPr>
                <w:rFonts w:cs="Calibri"/>
                <w:b/>
                <w:bCs/>
              </w:rPr>
              <w:t>Exceptions:</w:t>
            </w:r>
          </w:p>
          <w:p w14:paraId="45A6BFB5" w14:textId="77777777" w:rsidR="00D46E44" w:rsidRDefault="00D46E44" w:rsidP="00610C49">
            <w:pPr>
              <w:rPr>
                <w:rFonts w:cs="Calibri"/>
                <w:b/>
                <w:bCs/>
              </w:rPr>
            </w:pPr>
          </w:p>
          <w:p w14:paraId="38E200E7" w14:textId="77777777" w:rsidR="00D46E44" w:rsidRDefault="00D46E44" w:rsidP="00610C49">
            <w:pPr>
              <w:rPr>
                <w:rFonts w:cs="Calibri"/>
              </w:rPr>
            </w:pPr>
            <w:r>
              <w:rPr>
                <w:rFonts w:cs="Calibri"/>
              </w:rPr>
              <w:t>Performance: yellow color in graphs on white background have a color contrast ratio of 1.5:1</w:t>
            </w:r>
            <w:r w:rsidR="008D47F5">
              <w:rPr>
                <w:rFonts w:cs="Calibri"/>
              </w:rPr>
              <w:t>, blue color in graphs on white background have a color contrast ratio of 2.1:1</w:t>
            </w:r>
            <w:r w:rsidR="00AC3D2B">
              <w:rPr>
                <w:rFonts w:cs="Calibri"/>
              </w:rPr>
              <w:t>, green color in graphs on white background have a color contrast ratio of 2.3:1</w:t>
            </w:r>
            <w:r w:rsidR="00FD5F46">
              <w:rPr>
                <w:rFonts w:cs="Calibri"/>
              </w:rPr>
              <w:t>, light blue color in spider chart has a contrast ratio of 1.1:1</w:t>
            </w:r>
          </w:p>
          <w:p w14:paraId="0A420220" w14:textId="77777777" w:rsidR="00705F12" w:rsidRDefault="00705F12" w:rsidP="00610C49">
            <w:pPr>
              <w:rPr>
                <w:rFonts w:cs="Calibri"/>
              </w:rPr>
            </w:pPr>
          </w:p>
          <w:p w14:paraId="60CB4C25" w14:textId="05C2E98B" w:rsidR="00705F12" w:rsidRPr="00D46E44" w:rsidRDefault="00705F12" w:rsidP="00610C49">
            <w:pPr>
              <w:rPr>
                <w:rFonts w:cs="Calibri"/>
              </w:rPr>
            </w:pPr>
            <w:r>
              <w:rPr>
                <w:rFonts w:cs="Calibri"/>
              </w:rPr>
              <w:t>Case Dialogue: “Write your response here…” input border has a contrast ratio of 1.4:1</w:t>
            </w:r>
          </w:p>
        </w:tc>
      </w:tr>
      <w:tr w:rsidR="00945197" w:rsidRPr="00E106CB" w14:paraId="4C32E0ED" w14:textId="77777777" w:rsidTr="00DD6B95">
        <w:tc>
          <w:tcPr>
            <w:tcW w:w="1070" w:type="pct"/>
            <w:shd w:val="clear" w:color="auto" w:fill="auto"/>
          </w:tcPr>
          <w:p w14:paraId="1D485E13" w14:textId="1B1907AF" w:rsidR="0086407E" w:rsidRDefault="00000000" w:rsidP="00945197">
            <w:pPr>
              <w:rPr>
                <w:rStyle w:val="Hyperlink"/>
                <w:color w:val="auto"/>
                <w:u w:val="none"/>
              </w:rPr>
            </w:pPr>
            <w:hyperlink r:id="rId18"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FFFFCC"/>
          </w:tcPr>
          <w:p w14:paraId="7B8F15FA" w14:textId="08EDACD7" w:rsidR="00945197" w:rsidRDefault="00DD6B95" w:rsidP="00945197">
            <w:pPr>
              <w:rPr>
                <w:rFonts w:cs="Calibri"/>
              </w:rPr>
            </w:pPr>
            <w:r>
              <w:rPr>
                <w:rFonts w:cs="Calibri"/>
              </w:rPr>
              <w:t>Partially s</w:t>
            </w:r>
            <w:r w:rsidR="00201D13">
              <w:rPr>
                <w:rFonts w:cs="Calibri"/>
              </w:rPr>
              <w:t>upports</w:t>
            </w:r>
          </w:p>
        </w:tc>
        <w:tc>
          <w:tcPr>
            <w:tcW w:w="3084" w:type="pct"/>
            <w:shd w:val="clear" w:color="auto" w:fill="FFFFFF" w:themeFill="background1"/>
          </w:tcPr>
          <w:p w14:paraId="23AEACB6" w14:textId="6A7F4626" w:rsidR="00945197" w:rsidRDefault="004C0506" w:rsidP="00945197">
            <w:pPr>
              <w:rPr>
                <w:rFonts w:cs="Calibri"/>
              </w:rPr>
            </w:pPr>
            <w:r>
              <w:rPr>
                <w:rFonts w:cs="Calibri"/>
              </w:rPr>
              <w:t>Most</w:t>
            </w:r>
            <w:r w:rsidR="001A2474">
              <w:rPr>
                <w:rFonts w:cs="Calibri"/>
              </w:rPr>
              <w:t xml:space="preserve"> </w:t>
            </w:r>
            <w:r w:rsidR="004D219B">
              <w:rPr>
                <w:rFonts w:cs="Calibri"/>
              </w:rPr>
              <w:t>text-based CSS settings</w:t>
            </w:r>
            <w:r w:rsidR="001A2474">
              <w:rPr>
                <w:rFonts w:cs="Calibri"/>
              </w:rPr>
              <w:t xml:space="preserve"> within</w:t>
            </w:r>
            <w:r w:rsidR="00925210">
              <w:rPr>
                <w:rFonts w:cs="Calibri"/>
              </w:rPr>
              <w:t xml:space="preserve"> </w:t>
            </w:r>
            <w:r w:rsidR="00971A3C">
              <w:rPr>
                <w:rFonts w:cs="Calibri"/>
              </w:rPr>
              <w:t>CKSCC</w:t>
            </w:r>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03D4A045" w14:textId="77777777" w:rsidR="004C0506" w:rsidRDefault="004C0506" w:rsidP="00945197">
            <w:pPr>
              <w:rPr>
                <w:rFonts w:cs="Calibri"/>
              </w:rPr>
            </w:pPr>
          </w:p>
          <w:p w14:paraId="3C91CB33" w14:textId="77777777" w:rsidR="004C0506" w:rsidRDefault="004C0506" w:rsidP="00945197">
            <w:pPr>
              <w:rPr>
                <w:rFonts w:cs="Calibri"/>
              </w:rPr>
            </w:pPr>
          </w:p>
          <w:p w14:paraId="222AD5BD" w14:textId="740A0255" w:rsidR="004C0506" w:rsidRDefault="004C0506" w:rsidP="00945197">
            <w:pPr>
              <w:rPr>
                <w:rFonts w:cs="Calibri"/>
                <w:b/>
                <w:bCs/>
              </w:rPr>
            </w:pPr>
            <w:r>
              <w:rPr>
                <w:rFonts w:cs="Calibri"/>
                <w:b/>
                <w:bCs/>
              </w:rPr>
              <w:t>Exceptions:</w:t>
            </w:r>
          </w:p>
          <w:p w14:paraId="432EEDFB" w14:textId="77777777" w:rsidR="004C0506" w:rsidRDefault="004C0506" w:rsidP="00945197">
            <w:pPr>
              <w:rPr>
                <w:rFonts w:cs="Calibri"/>
                <w:b/>
                <w:bCs/>
              </w:rPr>
            </w:pPr>
          </w:p>
          <w:p w14:paraId="3B4B20B7" w14:textId="47095524" w:rsidR="00201F1C" w:rsidRPr="00201F1C" w:rsidRDefault="004201BC" w:rsidP="0077347C">
            <w:pPr>
              <w:rPr>
                <w:rFonts w:cs="Calibri"/>
              </w:rPr>
            </w:pPr>
            <w:r>
              <w:rPr>
                <w:rFonts w:cs="Calibri"/>
              </w:rPr>
              <w:t xml:space="preserve">Performance: when text-based CSS settings are changed some information within “specialty case attempt volume” </w:t>
            </w:r>
            <w:r w:rsidR="008158A1">
              <w:rPr>
                <w:rFonts w:cs="Calibri"/>
              </w:rPr>
              <w:t>becomes partially obscured</w:t>
            </w:r>
          </w:p>
        </w:tc>
      </w:tr>
      <w:tr w:rsidR="00945197" w:rsidRPr="00E106CB" w14:paraId="6C8A9084" w14:textId="77777777" w:rsidTr="001F3C09">
        <w:tc>
          <w:tcPr>
            <w:tcW w:w="1070" w:type="pct"/>
            <w:shd w:val="clear" w:color="auto" w:fill="auto"/>
          </w:tcPr>
          <w:p w14:paraId="11746BF6" w14:textId="77777777" w:rsidR="0086407E" w:rsidRDefault="00000000" w:rsidP="00945197">
            <w:hyperlink r:id="rId19"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1C5A2F9C" w:rsidR="00945197" w:rsidRDefault="005B3ACD" w:rsidP="00945197">
            <w:pPr>
              <w:rPr>
                <w:rFonts w:cs="Calibri"/>
              </w:rPr>
            </w:pPr>
            <w:r>
              <w:rPr>
                <w:rFonts w:cs="Calibri"/>
              </w:rPr>
              <w:t>Supports</w:t>
            </w:r>
          </w:p>
        </w:tc>
        <w:tc>
          <w:tcPr>
            <w:tcW w:w="3084" w:type="pct"/>
            <w:shd w:val="clear" w:color="auto" w:fill="FFFFFF" w:themeFill="background1"/>
          </w:tcPr>
          <w:p w14:paraId="300257F1" w14:textId="0416B2F7" w:rsidR="009D2E81" w:rsidRPr="00D939D9" w:rsidRDefault="00971A3C" w:rsidP="00D0548C">
            <w:pPr>
              <w:rPr>
                <w:rFonts w:cs="Calibri"/>
              </w:rPr>
            </w:pPr>
            <w:r>
              <w:rPr>
                <w:rFonts w:cs="Calibri"/>
              </w:rPr>
              <w:t>CKSCC</w:t>
            </w:r>
            <w:r w:rsidR="00442B22">
              <w:rPr>
                <w:rFonts w:cs="Calibri"/>
              </w:rPr>
              <w:t xml:space="preserve"> contains little </w:t>
            </w:r>
            <w:r w:rsidR="001F3C09">
              <w:rPr>
                <w:rFonts w:cs="Calibri"/>
              </w:rPr>
              <w:t>content that appears on hover or focus.</w:t>
            </w:r>
          </w:p>
          <w:p w14:paraId="1AAFFD06" w14:textId="613A9936" w:rsidR="00577B41" w:rsidRPr="009D2E81" w:rsidRDefault="00577B41" w:rsidP="001F3C09">
            <w:pPr>
              <w:rPr>
                <w:rFonts w:cs="Calibri"/>
              </w:rPr>
            </w:pP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000000" w:rsidP="00945197">
            <w:pPr>
              <w:rPr>
                <w:rFonts w:cs="Calibri"/>
              </w:rPr>
            </w:pPr>
            <w:hyperlink r:id="rId20"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22EE9B67" w:rsidR="00945197" w:rsidRPr="00E106CB" w:rsidRDefault="00971A3C" w:rsidP="00945197">
            <w:pPr>
              <w:rPr>
                <w:rFonts w:cs="Calibri"/>
              </w:rPr>
            </w:pPr>
            <w:r>
              <w:rPr>
                <w:rFonts w:cs="Calibri"/>
              </w:rPr>
              <w:t>CKSCC</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lastRenderedPageBreak/>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962136">
        <w:tc>
          <w:tcPr>
            <w:tcW w:w="1070" w:type="pct"/>
            <w:shd w:val="clear" w:color="auto" w:fill="auto"/>
          </w:tcPr>
          <w:p w14:paraId="5083C400" w14:textId="77777777" w:rsidR="00DB6176" w:rsidRPr="00E106CB" w:rsidRDefault="00000000" w:rsidP="00DB6176">
            <w:pPr>
              <w:rPr>
                <w:rFonts w:cs="Calibri"/>
              </w:rPr>
            </w:pPr>
            <w:hyperlink r:id="rId21"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7097F94A" w:rsidR="00DB6176" w:rsidRPr="00445499" w:rsidRDefault="00962136" w:rsidP="00DB6176">
            <w:pPr>
              <w:rPr>
                <w:rFonts w:cs="Calibri"/>
              </w:rPr>
            </w:pPr>
            <w:r>
              <w:rPr>
                <w:rFonts w:cs="Calibri"/>
              </w:rPr>
              <w:t>S</w:t>
            </w:r>
            <w:r w:rsidR="00B531D0">
              <w:rPr>
                <w:rFonts w:cs="Calibri"/>
              </w:rPr>
              <w:t>upports</w:t>
            </w:r>
          </w:p>
        </w:tc>
        <w:tc>
          <w:tcPr>
            <w:tcW w:w="3084" w:type="pct"/>
            <w:shd w:val="clear" w:color="auto" w:fill="auto"/>
          </w:tcPr>
          <w:p w14:paraId="1A6EE8F4" w14:textId="5D8D609A" w:rsidR="00DB6176" w:rsidRDefault="00F948B1" w:rsidP="00B531D0">
            <w:pPr>
              <w:rPr>
                <w:rFonts w:cs="Calibri"/>
              </w:rPr>
            </w:pPr>
            <w:r>
              <w:rPr>
                <w:rFonts w:cs="Calibri"/>
              </w:rPr>
              <w:t>The correct reading sequence can be programmatically determined on</w:t>
            </w:r>
            <w:r w:rsidR="00962136">
              <w:rPr>
                <w:rFonts w:cs="Calibri"/>
              </w:rPr>
              <w:t xml:space="preserve"> </w:t>
            </w:r>
            <w:r w:rsidR="00971A3C">
              <w:rPr>
                <w:rFonts w:cs="Calibri"/>
              </w:rPr>
              <w:t>CKSCC</w:t>
            </w:r>
            <w:r>
              <w:rPr>
                <w:rFonts w:cs="Calibri"/>
              </w:rPr>
              <w:t xml:space="preserve"> pages. </w:t>
            </w:r>
          </w:p>
          <w:p w14:paraId="276FDF14" w14:textId="77777777" w:rsidR="00991075" w:rsidRDefault="00991075" w:rsidP="00B531D0">
            <w:pPr>
              <w:rPr>
                <w:rFonts w:cs="Calibri"/>
                <w:b/>
                <w:bCs/>
              </w:rPr>
            </w:pPr>
          </w:p>
          <w:p w14:paraId="5083C403" w14:textId="7AEA63B4" w:rsidR="00991075" w:rsidRPr="00654376" w:rsidRDefault="00991075" w:rsidP="00B531D0">
            <w:pPr>
              <w:rPr>
                <w:rFonts w:cs="Calibri"/>
              </w:rPr>
            </w:pPr>
          </w:p>
        </w:tc>
      </w:tr>
      <w:tr w:rsidR="00136A10" w:rsidRPr="00E106CB" w14:paraId="5083C411" w14:textId="77777777" w:rsidTr="009009F8">
        <w:tc>
          <w:tcPr>
            <w:tcW w:w="1070" w:type="pct"/>
            <w:shd w:val="clear" w:color="auto" w:fill="auto"/>
          </w:tcPr>
          <w:p w14:paraId="5083C405" w14:textId="77777777" w:rsidR="00136A10" w:rsidRPr="00E106CB" w:rsidRDefault="00000000" w:rsidP="00136A10">
            <w:pPr>
              <w:rPr>
                <w:rFonts w:cs="Calibri"/>
              </w:rPr>
            </w:pPr>
            <w:hyperlink r:id="rId22"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2F65D640" w:rsidR="009845C0" w:rsidRPr="009845C0" w:rsidRDefault="009845C0" w:rsidP="000A5B8D">
            <w:pPr>
              <w:rPr>
                <w:rFonts w:cs="Calibri"/>
              </w:rPr>
            </w:pPr>
            <w:r w:rsidRPr="009845C0">
              <w:rPr>
                <w:rFonts w:cs="Calibri"/>
              </w:rPr>
              <w:t xml:space="preserve">Overall </w:t>
            </w:r>
            <w:r w:rsidR="00093416">
              <w:rPr>
                <w:rFonts w:cs="Calibri"/>
              </w:rPr>
              <w:t xml:space="preserve">ClinicalKey Student </w:t>
            </w:r>
            <w:r w:rsidR="00971A3C">
              <w:rPr>
                <w:rFonts w:cs="Calibri"/>
              </w:rPr>
              <w:t>Clinical cases</w:t>
            </w:r>
            <w:r>
              <w:rPr>
                <w:rFonts w:cs="Calibri"/>
              </w:rPr>
              <w:t xml:space="preserve"> </w:t>
            </w:r>
            <w:r w:rsidR="00B36D08">
              <w:rPr>
                <w:rFonts w:cs="Calibri"/>
              </w:rPr>
              <w:t xml:space="preserve">provides keyboard access to most of the interactive </w:t>
            </w:r>
            <w:r w:rsidR="001914DC">
              <w:rPr>
                <w:rFonts w:cs="Calibri"/>
              </w:rPr>
              <w:t>content</w:t>
            </w:r>
            <w:r w:rsidR="00B36D08">
              <w:rPr>
                <w:rFonts w:cs="Calibri"/>
              </w:rPr>
              <w:t>.</w:t>
            </w:r>
          </w:p>
          <w:p w14:paraId="7D9E1F44" w14:textId="549756AB" w:rsidR="009845C0" w:rsidRDefault="009845C0" w:rsidP="000A5B8D">
            <w:pPr>
              <w:rPr>
                <w:rFonts w:cs="Calibri"/>
                <w:b/>
                <w:bCs/>
              </w:rPr>
            </w:pPr>
          </w:p>
          <w:p w14:paraId="4CE4B377" w14:textId="6F8CD472" w:rsidR="00B36D08" w:rsidRDefault="00B36D08" w:rsidP="000A5B8D">
            <w:pPr>
              <w:rPr>
                <w:rFonts w:cs="Calibri"/>
                <w:b/>
                <w:bCs/>
              </w:rPr>
            </w:pPr>
            <w:r>
              <w:rPr>
                <w:rFonts w:cs="Calibri"/>
                <w:b/>
                <w:bCs/>
              </w:rPr>
              <w:t>Supporting Remarks:</w:t>
            </w:r>
          </w:p>
          <w:p w14:paraId="1B3BC7D3" w14:textId="761345A8" w:rsidR="00E74B84" w:rsidRPr="00246BAD" w:rsidRDefault="00193231" w:rsidP="000A5B8D">
            <w:pPr>
              <w:rPr>
                <w:rFonts w:cs="Calibri"/>
              </w:rPr>
            </w:pPr>
            <w:r w:rsidRPr="00246BAD">
              <w:rPr>
                <w:rFonts w:cs="Calibri"/>
              </w:rPr>
              <w:t>Navigation is fully keyboard operable</w:t>
            </w:r>
            <w:r w:rsidR="00D969A5">
              <w:rPr>
                <w:rFonts w:cs="Calibri"/>
              </w:rPr>
              <w:t>.</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5223A805" w14:textId="77777777" w:rsidR="001A5D21" w:rsidRDefault="001A5D21" w:rsidP="000A5B8D">
            <w:pPr>
              <w:rPr>
                <w:rFonts w:cs="Calibri"/>
                <w:b/>
                <w:bCs/>
              </w:rPr>
            </w:pPr>
          </w:p>
          <w:p w14:paraId="4A2F2C5B" w14:textId="053AB660" w:rsidR="005E4E66" w:rsidRDefault="007C148C" w:rsidP="000A5B8D">
            <w:pPr>
              <w:rPr>
                <w:rFonts w:cs="Calibri"/>
              </w:rPr>
            </w:pPr>
            <w:r>
              <w:rPr>
                <w:rFonts w:cs="Calibri"/>
              </w:rPr>
              <w:t xml:space="preserve">Home: </w:t>
            </w:r>
            <w:r w:rsidR="001B42C4">
              <w:rPr>
                <w:rFonts w:cs="Calibri"/>
              </w:rPr>
              <w:t>CK Student Resources is not keyboard operable</w:t>
            </w:r>
          </w:p>
          <w:p w14:paraId="1593812D" w14:textId="77777777" w:rsidR="00041215" w:rsidRDefault="00041215" w:rsidP="000A5B8D">
            <w:pPr>
              <w:rPr>
                <w:rFonts w:cs="Calibri"/>
              </w:rPr>
            </w:pPr>
          </w:p>
          <w:p w14:paraId="69914C03" w14:textId="02F137A0" w:rsidR="00041215" w:rsidRPr="007C148C" w:rsidRDefault="00041215" w:rsidP="000A5B8D">
            <w:pPr>
              <w:rPr>
                <w:rFonts w:cs="Calibri"/>
              </w:rPr>
            </w:pPr>
            <w:r>
              <w:rPr>
                <w:rFonts w:cs="Calibri"/>
              </w:rPr>
              <w:t>Performance: “specialty case attempt volume” information button is not reachable via keyboard</w:t>
            </w:r>
            <w:r w:rsidR="00C07CD0">
              <w:rPr>
                <w:rFonts w:cs="Calibri"/>
              </w:rPr>
              <w:t>, “clinical reasoning accuracy” information button is not reachable via keyboard</w:t>
            </w:r>
            <w:r w:rsidR="00C6561C">
              <w:rPr>
                <w:rFonts w:cs="Calibri"/>
              </w:rPr>
              <w:t>, “condition volume” information button is not reachable via keyboard</w:t>
            </w:r>
          </w:p>
          <w:p w14:paraId="6FF332A3" w14:textId="77777777" w:rsidR="004268DA" w:rsidRDefault="004268DA" w:rsidP="0077347C"/>
          <w:p w14:paraId="7E8D4822" w14:textId="77777777" w:rsidR="00EC5D60" w:rsidRDefault="00EC5D60" w:rsidP="0077347C">
            <w:r>
              <w:t>My Saved: delete saved case button is not reachable via keyboard</w:t>
            </w:r>
          </w:p>
          <w:p w14:paraId="01776F10" w14:textId="77777777" w:rsidR="00083E18" w:rsidRDefault="00083E18" w:rsidP="0077347C"/>
          <w:p w14:paraId="5083C410" w14:textId="12361641" w:rsidR="00083E18" w:rsidRPr="003B7C21" w:rsidRDefault="00083E18" w:rsidP="0077347C">
            <w:r>
              <w:t xml:space="preserve">Case Dialogue: </w:t>
            </w:r>
            <w:r w:rsidR="00874D0A">
              <w:t>Suboptimal information button is not reachable via keyboard</w:t>
            </w:r>
          </w:p>
        </w:tc>
      </w:tr>
      <w:tr w:rsidR="00945197" w:rsidRPr="00E106CB" w14:paraId="5083C416" w14:textId="77777777" w:rsidTr="009E1367">
        <w:tc>
          <w:tcPr>
            <w:tcW w:w="1070" w:type="pct"/>
            <w:shd w:val="clear" w:color="auto" w:fill="auto"/>
          </w:tcPr>
          <w:p w14:paraId="5083C412" w14:textId="77777777" w:rsidR="00945197" w:rsidRPr="00E106CB" w:rsidRDefault="00000000" w:rsidP="00945197">
            <w:pPr>
              <w:rPr>
                <w:rFonts w:cs="Calibri"/>
              </w:rPr>
            </w:pPr>
            <w:hyperlink r:id="rId23"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42125500" w:rsidR="00F75EAC" w:rsidRPr="000F731A" w:rsidRDefault="00840D2C" w:rsidP="00945197">
            <w:pPr>
              <w:rPr>
                <w:rFonts w:cs="Calibri"/>
              </w:rPr>
            </w:pPr>
            <w:r>
              <w:rPr>
                <w:rFonts w:cs="Calibri"/>
              </w:rPr>
              <w:t>There are no keyboard traps within</w:t>
            </w:r>
            <w:r w:rsidR="00093416">
              <w:rPr>
                <w:rFonts w:cs="Calibri"/>
              </w:rPr>
              <w:t xml:space="preserve"> </w:t>
            </w:r>
            <w:r w:rsidR="00971A3C">
              <w:rPr>
                <w:rFonts w:cs="Calibri"/>
              </w:rPr>
              <w:t>CKSCC</w:t>
            </w:r>
            <w:r>
              <w:rPr>
                <w:rFonts w:cs="Calibri"/>
              </w:rPr>
              <w:t>.</w:t>
            </w:r>
            <w:r w:rsidR="00EA054E" w:rsidRPr="00EA054E">
              <w:rPr>
                <w:rFonts w:cs="Calibri"/>
                <w:b/>
                <w:bCs/>
              </w:rPr>
              <w:br/>
            </w:r>
          </w:p>
        </w:tc>
      </w:tr>
      <w:tr w:rsidR="00945197" w:rsidRPr="00E106CB" w14:paraId="2E3227EB" w14:textId="77777777" w:rsidTr="00D33E4F">
        <w:tc>
          <w:tcPr>
            <w:tcW w:w="1070" w:type="pct"/>
            <w:shd w:val="clear" w:color="auto" w:fill="auto"/>
          </w:tcPr>
          <w:p w14:paraId="27557C8B" w14:textId="77777777" w:rsidR="003663E1" w:rsidRDefault="00000000" w:rsidP="00945197">
            <w:hyperlink r:id="rId24"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lastRenderedPageBreak/>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lastRenderedPageBreak/>
              <w:t>Supports (N/A)</w:t>
            </w:r>
          </w:p>
        </w:tc>
        <w:tc>
          <w:tcPr>
            <w:tcW w:w="3084" w:type="pct"/>
            <w:shd w:val="clear" w:color="auto" w:fill="auto"/>
          </w:tcPr>
          <w:p w14:paraId="16534630" w14:textId="2A0E68F8" w:rsidR="00840E4D" w:rsidRDefault="00971A3C" w:rsidP="00945197">
            <w:pPr>
              <w:rPr>
                <w:rFonts w:cs="Calibri"/>
              </w:rPr>
            </w:pPr>
            <w:r>
              <w:rPr>
                <w:rFonts w:cs="Calibri"/>
              </w:rPr>
              <w:t>CKSCC</w:t>
            </w:r>
            <w:r w:rsidR="00596649">
              <w:rPr>
                <w:rFonts w:cs="Calibri"/>
              </w:rPr>
              <w:t xml:space="preserve"> does not have any </w:t>
            </w:r>
            <w:r w:rsidR="006F7911">
              <w:rPr>
                <w:rFonts w:cs="Calibri"/>
              </w:rPr>
              <w:t>keyboard shortcuts using single keys.</w:t>
            </w:r>
          </w:p>
          <w:p w14:paraId="24FAC285" w14:textId="77777777" w:rsidR="00840E4D" w:rsidRDefault="00840E4D" w:rsidP="00945197">
            <w:pPr>
              <w:rPr>
                <w:rFonts w:cs="Calibri"/>
              </w:rPr>
            </w:pPr>
          </w:p>
          <w:p w14:paraId="174ADDF8" w14:textId="5BD39E8F" w:rsidR="00945197" w:rsidRPr="00E106CB" w:rsidRDefault="00E17303" w:rsidP="00945197">
            <w:pPr>
              <w:rPr>
                <w:rFonts w:cs="Calibri"/>
              </w:rPr>
            </w:pPr>
            <w:r>
              <w:rPr>
                <w:rFonts w:cs="Calibri"/>
              </w:rPr>
              <w:br/>
            </w:r>
          </w:p>
        </w:tc>
      </w:tr>
      <w:tr w:rsidR="00FE5104" w:rsidRPr="00E106CB" w14:paraId="5083C420" w14:textId="77777777" w:rsidTr="00422B0D">
        <w:tc>
          <w:tcPr>
            <w:tcW w:w="1070" w:type="pct"/>
            <w:shd w:val="clear" w:color="auto" w:fill="auto"/>
          </w:tcPr>
          <w:p w14:paraId="5083C417" w14:textId="77777777" w:rsidR="00FE5104" w:rsidRPr="00E106CB" w:rsidRDefault="00000000" w:rsidP="00FE5104">
            <w:pPr>
              <w:rPr>
                <w:rFonts w:cs="Calibri"/>
              </w:rPr>
            </w:pPr>
            <w:hyperlink r:id="rId25"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t>Partially supports</w:t>
            </w:r>
          </w:p>
        </w:tc>
        <w:tc>
          <w:tcPr>
            <w:tcW w:w="3084" w:type="pct"/>
            <w:shd w:val="clear" w:color="auto" w:fill="auto"/>
          </w:tcPr>
          <w:p w14:paraId="26ADD94B" w14:textId="28278349" w:rsidR="00C04FA9" w:rsidRPr="005E5826" w:rsidRDefault="00B86850" w:rsidP="000A5B8D">
            <w:pPr>
              <w:rPr>
                <w:rFonts w:cs="Calibri"/>
              </w:rPr>
            </w:pPr>
            <w:r>
              <w:rPr>
                <w:rFonts w:cs="Calibri"/>
              </w:rPr>
              <w:t xml:space="preserve">Overall </w:t>
            </w:r>
            <w:r w:rsidR="00971A3C">
              <w:rPr>
                <w:rFonts w:cs="Calibri"/>
              </w:rPr>
              <w:t>CKSCC</w:t>
            </w:r>
            <w:r>
              <w:rPr>
                <w:rFonts w:cs="Calibri"/>
              </w:rPr>
              <w:t xml:space="preserve"> users can tab through the interface in a logical order</w:t>
            </w:r>
            <w:r w:rsidR="002D78DC">
              <w:rPr>
                <w:rFonts w:cs="Calibri"/>
              </w:rPr>
              <w:t>, where elements receive focus from top to bottom, left to right.</w:t>
            </w:r>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7A12C955" w14:textId="77777777" w:rsidR="00176BE9" w:rsidRDefault="00176BE9" w:rsidP="00802FEF"/>
          <w:p w14:paraId="5083C41F" w14:textId="43C29802" w:rsidR="00FC795C" w:rsidRPr="00FC01AB" w:rsidRDefault="00FE367A" w:rsidP="00802FEF">
            <w:r>
              <w:t>Case Dialogue: focus jumps to the top of the page rather than moving to the new section when selecting investigations/differentials/treatments</w:t>
            </w:r>
          </w:p>
        </w:tc>
      </w:tr>
      <w:tr w:rsidR="0026143F" w:rsidRPr="00E106CB" w14:paraId="5083C431" w14:textId="77777777" w:rsidTr="00C43DE0">
        <w:tc>
          <w:tcPr>
            <w:tcW w:w="1070" w:type="pct"/>
            <w:shd w:val="clear" w:color="auto" w:fill="auto"/>
          </w:tcPr>
          <w:p w14:paraId="5083C421" w14:textId="77777777" w:rsidR="0026143F" w:rsidRPr="00E106CB" w:rsidRDefault="00000000" w:rsidP="0026143F">
            <w:pPr>
              <w:rPr>
                <w:rFonts w:cs="Calibri"/>
              </w:rPr>
            </w:pPr>
            <w:hyperlink r:id="rId26"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14EFAC6A" w:rsidR="0026143F" w:rsidRPr="00445499" w:rsidRDefault="00C43DE0" w:rsidP="0026143F">
            <w:pPr>
              <w:rPr>
                <w:rFonts w:cs="Calibri"/>
              </w:rPr>
            </w:pPr>
            <w:r>
              <w:rPr>
                <w:rFonts w:cs="Calibri"/>
              </w:rPr>
              <w:t>Partially s</w:t>
            </w:r>
            <w:r w:rsidR="009B279B">
              <w:rPr>
                <w:rFonts w:cs="Calibri"/>
              </w:rPr>
              <w:t>upports</w:t>
            </w:r>
          </w:p>
        </w:tc>
        <w:tc>
          <w:tcPr>
            <w:tcW w:w="3084" w:type="pct"/>
            <w:shd w:val="clear" w:color="auto" w:fill="auto"/>
          </w:tcPr>
          <w:p w14:paraId="1CCA438D" w14:textId="28792998" w:rsidR="00420058" w:rsidRDefault="00C43DE0" w:rsidP="0026143F">
            <w:pPr>
              <w:rPr>
                <w:rFonts w:cs="Calibri"/>
              </w:rPr>
            </w:pPr>
            <w:r>
              <w:rPr>
                <w:rFonts w:cs="Calibri"/>
              </w:rPr>
              <w:t xml:space="preserve">Most </w:t>
            </w:r>
            <w:r w:rsidR="00971A3C">
              <w:rPr>
                <w:rFonts w:cs="Calibri"/>
              </w:rPr>
              <w:t>CKSCC</w:t>
            </w:r>
            <w:r w:rsidR="00115C7F">
              <w:rPr>
                <w:rFonts w:cs="Calibri"/>
              </w:rPr>
              <w:t xml:space="preserve"> p</w:t>
            </w:r>
            <w:r w:rsidR="00923A78">
              <w:rPr>
                <w:rFonts w:cs="Calibri"/>
              </w:rPr>
              <w:t xml:space="preserve">age elements </w:t>
            </w:r>
            <w:r w:rsidR="00874DBF">
              <w:rPr>
                <w:rFonts w:cs="Calibri"/>
              </w:rPr>
              <w:t>have a visible focus indicator</w:t>
            </w:r>
            <w:r w:rsidR="00EB5CBC">
              <w:rPr>
                <w:rFonts w:cs="Calibri"/>
              </w:rPr>
              <w:t>.</w:t>
            </w:r>
          </w:p>
          <w:p w14:paraId="677E11FF" w14:textId="77777777" w:rsidR="00D30307" w:rsidRDefault="00D30307" w:rsidP="00542F46"/>
          <w:p w14:paraId="151E3CCA" w14:textId="77777777" w:rsidR="00C43DE0" w:rsidRDefault="00C43DE0" w:rsidP="00542F46"/>
          <w:p w14:paraId="20548563" w14:textId="77777777" w:rsidR="00C43DE0" w:rsidRDefault="00C43DE0" w:rsidP="00542F46">
            <w:pPr>
              <w:rPr>
                <w:b/>
                <w:bCs/>
              </w:rPr>
            </w:pPr>
            <w:r>
              <w:rPr>
                <w:b/>
                <w:bCs/>
              </w:rPr>
              <w:t>Exceptions:</w:t>
            </w:r>
          </w:p>
          <w:p w14:paraId="108B9580" w14:textId="77777777" w:rsidR="00C43DE0" w:rsidRDefault="00C43DE0" w:rsidP="00542F46">
            <w:pPr>
              <w:rPr>
                <w:b/>
                <w:bCs/>
              </w:rPr>
            </w:pPr>
          </w:p>
          <w:p w14:paraId="17278F16" w14:textId="77777777" w:rsidR="00B305D9" w:rsidRDefault="009366CD" w:rsidP="00B3776E">
            <w:r>
              <w:t>Home: no visible focus on cases under “By specialty”</w:t>
            </w:r>
          </w:p>
          <w:p w14:paraId="62766242" w14:textId="77777777" w:rsidR="00FA3627" w:rsidRDefault="00FA3627" w:rsidP="00B3776E"/>
          <w:p w14:paraId="49CD38D6" w14:textId="77777777" w:rsidR="00FA3627" w:rsidRDefault="00FA3627" w:rsidP="00B3776E">
            <w:r>
              <w:t>My Saved: no visible focus on cases</w:t>
            </w:r>
          </w:p>
          <w:p w14:paraId="62EEEFDE" w14:textId="77777777" w:rsidR="00EA2D1F" w:rsidRDefault="00EA2D1F" w:rsidP="00B3776E"/>
          <w:p w14:paraId="5083C430" w14:textId="5F0FA36B" w:rsidR="00EA2D1F" w:rsidRPr="003A5B2E" w:rsidRDefault="00EA2D1F" w:rsidP="00B3776E">
            <w:r>
              <w:t>Case Summary: no visible focus on cases in “similar cases by specialty”</w:t>
            </w:r>
          </w:p>
        </w:tc>
      </w:tr>
      <w:tr w:rsidR="00945197" w:rsidRPr="00E106CB" w14:paraId="5083C436" w14:textId="77777777" w:rsidTr="00D63FCB">
        <w:tc>
          <w:tcPr>
            <w:tcW w:w="1070" w:type="pct"/>
            <w:shd w:val="clear" w:color="auto" w:fill="auto"/>
          </w:tcPr>
          <w:p w14:paraId="5083C432" w14:textId="77777777" w:rsidR="00945197" w:rsidRPr="00E106CB" w:rsidRDefault="00000000" w:rsidP="00945197">
            <w:pPr>
              <w:rPr>
                <w:rFonts w:cs="Calibri"/>
              </w:rPr>
            </w:pPr>
            <w:hyperlink r:id="rId27"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FFFFCC"/>
          </w:tcPr>
          <w:p w14:paraId="5083C434" w14:textId="5A5E093A" w:rsidR="00945197" w:rsidRPr="00445499" w:rsidRDefault="00D63FCB" w:rsidP="00945197">
            <w:pPr>
              <w:rPr>
                <w:rFonts w:cs="Calibri"/>
              </w:rPr>
            </w:pPr>
            <w:r>
              <w:rPr>
                <w:rFonts w:cs="Calibri"/>
              </w:rPr>
              <w:t>Partially supports</w:t>
            </w:r>
          </w:p>
        </w:tc>
        <w:tc>
          <w:tcPr>
            <w:tcW w:w="3084" w:type="pct"/>
            <w:shd w:val="clear" w:color="auto" w:fill="auto"/>
          </w:tcPr>
          <w:p w14:paraId="5B19EBB0" w14:textId="0DB7F3E4" w:rsidR="001018ED" w:rsidRDefault="00D63FCB" w:rsidP="00945197">
            <w:pPr>
              <w:rPr>
                <w:rFonts w:cs="Calibri"/>
              </w:rPr>
            </w:pPr>
            <w:r>
              <w:rPr>
                <w:rFonts w:cs="Calibri"/>
              </w:rPr>
              <w:t xml:space="preserve">Most </w:t>
            </w:r>
            <w:r w:rsidR="00181CCC">
              <w:rPr>
                <w:rFonts w:cs="Calibri"/>
              </w:rPr>
              <w:t>UI components</w:t>
            </w:r>
            <w:r w:rsidR="00115C7F">
              <w:rPr>
                <w:rFonts w:cs="Calibri"/>
              </w:rPr>
              <w:t xml:space="preserve"> on </w:t>
            </w:r>
            <w:r w:rsidR="00971A3C">
              <w:rPr>
                <w:rFonts w:cs="Calibri"/>
              </w:rPr>
              <w:t>CKSCC</w:t>
            </w:r>
            <w:r w:rsidR="00181CCC">
              <w:rPr>
                <w:rFonts w:cs="Calibri"/>
              </w:rPr>
              <w:t xml:space="preserve"> </w:t>
            </w:r>
            <w:r w:rsidR="005E3592">
              <w:rPr>
                <w:rFonts w:cs="Calibri"/>
              </w:rPr>
              <w:t>do not trigger unexpected actions when receiving focus.</w:t>
            </w:r>
          </w:p>
          <w:p w14:paraId="57D5D487" w14:textId="77777777" w:rsidR="007A6FF7" w:rsidRDefault="007A6FF7" w:rsidP="00BB0041">
            <w:pPr>
              <w:rPr>
                <w:rFonts w:cs="Calibri"/>
              </w:rPr>
            </w:pPr>
          </w:p>
          <w:p w14:paraId="5F058E1C" w14:textId="0A1BDBC1" w:rsidR="00941D42" w:rsidRPr="003A42BC" w:rsidRDefault="003A42BC" w:rsidP="00BB0041">
            <w:pPr>
              <w:rPr>
                <w:rFonts w:cs="Calibri"/>
                <w:b/>
                <w:bCs/>
              </w:rPr>
            </w:pPr>
            <w:r>
              <w:rPr>
                <w:rFonts w:cs="Calibri"/>
                <w:b/>
                <w:bCs/>
              </w:rPr>
              <w:t>Exceptions:</w:t>
            </w:r>
          </w:p>
          <w:p w14:paraId="3354E7DA" w14:textId="77777777" w:rsidR="00941D42" w:rsidRDefault="00941D42" w:rsidP="00BB0041">
            <w:pPr>
              <w:rPr>
                <w:rFonts w:cs="Calibri"/>
              </w:rPr>
            </w:pPr>
          </w:p>
          <w:p w14:paraId="5083C435" w14:textId="29D6CE84" w:rsidR="00D256CB" w:rsidRPr="007A6FF7" w:rsidRDefault="00D256CB" w:rsidP="00BB0041">
            <w:pPr>
              <w:rPr>
                <w:rFonts w:cs="Calibri"/>
              </w:rPr>
            </w:pPr>
            <w:r>
              <w:rPr>
                <w:rFonts w:cs="Calibri"/>
              </w:rPr>
              <w:t xml:space="preserve">Home: </w:t>
            </w:r>
            <w:r w:rsidR="005A0219">
              <w:rPr>
                <w:rFonts w:cs="Calibri"/>
              </w:rPr>
              <w:t>available cases changes when menu items are focused in tablist menu</w:t>
            </w:r>
            <w:r w:rsidR="00625ACE">
              <w:rPr>
                <w:rFonts w:cs="Calibri"/>
              </w:rPr>
              <w:t xml:space="preserve"> triggering unexpected actions</w:t>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1900B4">
        <w:tc>
          <w:tcPr>
            <w:tcW w:w="1070" w:type="pct"/>
            <w:shd w:val="clear" w:color="auto" w:fill="auto"/>
          </w:tcPr>
          <w:p w14:paraId="5083C43E" w14:textId="77777777" w:rsidR="006E51D3" w:rsidRPr="00E106CB" w:rsidRDefault="00000000" w:rsidP="006E51D3">
            <w:pPr>
              <w:rPr>
                <w:rFonts w:cs="Calibri"/>
              </w:rPr>
            </w:pPr>
            <w:hyperlink r:id="rId28"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59660DE" w:rsidR="006E51D3" w:rsidRPr="00445499" w:rsidRDefault="001900B4" w:rsidP="006E51D3">
            <w:pPr>
              <w:rPr>
                <w:rFonts w:cs="Calibri"/>
              </w:rPr>
            </w:pPr>
            <w:r>
              <w:rPr>
                <w:rFonts w:cs="Calibri"/>
              </w:rPr>
              <w:t>Partially s</w:t>
            </w:r>
            <w:r w:rsidR="006E51D3">
              <w:rPr>
                <w:rFonts w:cs="Calibri"/>
              </w:rPr>
              <w:t>upports</w:t>
            </w:r>
          </w:p>
        </w:tc>
        <w:tc>
          <w:tcPr>
            <w:tcW w:w="3084" w:type="pct"/>
            <w:shd w:val="clear" w:color="auto" w:fill="auto"/>
          </w:tcPr>
          <w:p w14:paraId="35C5B318" w14:textId="52EC1D2B" w:rsidR="00630520" w:rsidRDefault="00C90450" w:rsidP="006E51D3">
            <w:pPr>
              <w:rPr>
                <w:rFonts w:cs="Calibri"/>
              </w:rPr>
            </w:pPr>
            <w:r>
              <w:rPr>
                <w:rFonts w:cs="Calibri"/>
              </w:rPr>
              <w:t xml:space="preserve">On </w:t>
            </w:r>
            <w:r w:rsidR="00AE5480">
              <w:rPr>
                <w:rFonts w:cs="Calibri"/>
              </w:rPr>
              <w:t xml:space="preserve">ClinicalKey Student </w:t>
            </w:r>
            <w:r w:rsidR="00971A3C">
              <w:rPr>
                <w:rFonts w:cs="Calibri"/>
              </w:rPr>
              <w:t>Clinical cases</w:t>
            </w:r>
            <w:r>
              <w:rPr>
                <w:rFonts w:cs="Calibri"/>
              </w:rPr>
              <w:t xml:space="preserve"> pages, information, structure, and relationships can be </w:t>
            </w:r>
            <w:r w:rsidR="001900B4">
              <w:rPr>
                <w:rFonts w:cs="Calibri"/>
              </w:rPr>
              <w:t xml:space="preserve">mostly </w:t>
            </w:r>
            <w:r>
              <w:rPr>
                <w:rFonts w:cs="Calibri"/>
              </w:rPr>
              <w:t xml:space="preserve">programmatically determined. </w:t>
            </w:r>
          </w:p>
          <w:p w14:paraId="0B315518" w14:textId="77777777" w:rsidR="00B804D4" w:rsidRDefault="00B804D4" w:rsidP="006E51D3">
            <w:pPr>
              <w:rPr>
                <w:rFonts w:cs="Calibri"/>
              </w:rPr>
            </w:pPr>
          </w:p>
          <w:p w14:paraId="768BCDE1" w14:textId="77777777" w:rsidR="00907A23" w:rsidRDefault="001900B4" w:rsidP="00AE5480">
            <w:pPr>
              <w:rPr>
                <w:b/>
                <w:bCs/>
              </w:rPr>
            </w:pPr>
            <w:r>
              <w:rPr>
                <w:b/>
                <w:bCs/>
              </w:rPr>
              <w:t>Exceptions:</w:t>
            </w:r>
          </w:p>
          <w:p w14:paraId="281717CC" w14:textId="77777777" w:rsidR="001900B4" w:rsidRDefault="001900B4" w:rsidP="00AE5480">
            <w:pPr>
              <w:rPr>
                <w:b/>
                <w:bCs/>
              </w:rPr>
            </w:pPr>
          </w:p>
          <w:p w14:paraId="18686E06" w14:textId="77777777" w:rsidR="001900B4" w:rsidRDefault="001900B4" w:rsidP="00AE5480">
            <w:r>
              <w:t>Browse Cases: &lt;li&gt; elements are not contained within &lt;ul&gt; or &lt;ol&gt;</w:t>
            </w:r>
          </w:p>
          <w:p w14:paraId="48519997" w14:textId="77777777" w:rsidR="00621A42" w:rsidRDefault="00621A42" w:rsidP="00AE5480"/>
          <w:p w14:paraId="013F6553" w14:textId="77777777" w:rsidR="00621A42" w:rsidRDefault="00621A42" w:rsidP="00AE5480">
            <w:r>
              <w:t>Performance: “Clinical case trends” is a visual heading but not a semantic heading</w:t>
            </w:r>
            <w:r w:rsidR="00CF7FCF">
              <w:t>, “all clinical cases” is a visual heading but not a semantic heading</w:t>
            </w:r>
            <w:r w:rsidR="0012418C">
              <w:t>, right-side list of categories (“emergency”, “family medicine”, “internal medicine”, etc) is visually grouped as a list but is not semantically in a list structure</w:t>
            </w:r>
            <w:r w:rsidR="002A57C1">
              <w:t>, specialty headings (“emergency trends”, etc) is visually a heading but not a semantic heading</w:t>
            </w:r>
          </w:p>
          <w:p w14:paraId="4EFB96C0" w14:textId="77777777" w:rsidR="00AC53FE" w:rsidRDefault="00AC53FE" w:rsidP="00AE5480"/>
          <w:p w14:paraId="0790C0F2" w14:textId="77777777" w:rsidR="00AC53FE" w:rsidRDefault="003465BB" w:rsidP="00AE5480">
            <w:r>
              <w:t>Case Summary: “Learning outcomes” is visually a heading but not a semantic heading</w:t>
            </w:r>
          </w:p>
          <w:p w14:paraId="50CDB3CA" w14:textId="77777777" w:rsidR="0071303C" w:rsidRDefault="0071303C" w:rsidP="00AE5480"/>
          <w:p w14:paraId="5083C45F" w14:textId="03545842" w:rsidR="0071303C" w:rsidRPr="001900B4" w:rsidRDefault="0071303C" w:rsidP="00AE5480">
            <w:r>
              <w:t xml:space="preserve">Case Dialogue: </w:t>
            </w:r>
            <w:r w:rsidR="00C83F62">
              <w:t>Treatments Outcome learning points (“behavioral therapy”, “electrolyte monitoring”, etc) are visual headings but not semantic headings</w:t>
            </w:r>
          </w:p>
        </w:tc>
      </w:tr>
      <w:tr w:rsidR="00B8013A" w:rsidRPr="00E106CB" w14:paraId="5083C46C" w14:textId="77777777" w:rsidTr="00B01196">
        <w:tc>
          <w:tcPr>
            <w:tcW w:w="1070" w:type="pct"/>
            <w:shd w:val="clear" w:color="auto" w:fill="auto"/>
          </w:tcPr>
          <w:p w14:paraId="5083C461" w14:textId="77777777" w:rsidR="00B8013A" w:rsidRPr="00E106CB" w:rsidRDefault="00000000" w:rsidP="00B8013A">
            <w:pPr>
              <w:rPr>
                <w:rFonts w:cs="Calibri"/>
              </w:rPr>
            </w:pPr>
            <w:hyperlink r:id="rId29"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lastRenderedPageBreak/>
              <w:t>Users can bypass repeated blocks of content.</w:t>
            </w:r>
          </w:p>
        </w:tc>
        <w:tc>
          <w:tcPr>
            <w:tcW w:w="846" w:type="pct"/>
            <w:shd w:val="clear" w:color="auto" w:fill="EAF1DD" w:themeFill="accent3" w:themeFillTint="33"/>
          </w:tcPr>
          <w:p w14:paraId="5083C463" w14:textId="2361CCA4" w:rsidR="00B8013A" w:rsidRPr="00445499" w:rsidRDefault="00977F9F" w:rsidP="00B8013A">
            <w:pPr>
              <w:rPr>
                <w:rFonts w:cs="Calibri"/>
              </w:rPr>
            </w:pPr>
            <w:r>
              <w:rPr>
                <w:rFonts w:cs="Calibri"/>
              </w:rPr>
              <w:lastRenderedPageBreak/>
              <w:t>Support</w:t>
            </w:r>
            <w:r w:rsidR="00B01196">
              <w:rPr>
                <w:rFonts w:cs="Calibri"/>
              </w:rPr>
              <w:t>s</w:t>
            </w:r>
          </w:p>
        </w:tc>
        <w:tc>
          <w:tcPr>
            <w:tcW w:w="3084" w:type="pct"/>
            <w:shd w:val="clear" w:color="auto" w:fill="auto"/>
          </w:tcPr>
          <w:p w14:paraId="71D1DD6C" w14:textId="45A5A16F" w:rsidR="00870454" w:rsidRPr="00870454" w:rsidRDefault="00870454" w:rsidP="00B8013A">
            <w:pPr>
              <w:rPr>
                <w:rFonts w:cs="Calibri"/>
              </w:rPr>
            </w:pPr>
            <w:r>
              <w:rPr>
                <w:rFonts w:cs="Calibri"/>
              </w:rPr>
              <w:t xml:space="preserve">“Skip to main content” button appears on </w:t>
            </w:r>
            <w:r w:rsidR="00115C7F">
              <w:rPr>
                <w:rFonts w:cs="Calibri"/>
              </w:rPr>
              <w:t>all</w:t>
            </w:r>
            <w:r>
              <w:rPr>
                <w:rFonts w:cs="Calibri"/>
              </w:rPr>
              <w:t xml:space="preserve"> page</w:t>
            </w:r>
            <w:r w:rsidR="00B01196">
              <w:rPr>
                <w:rFonts w:cs="Calibri"/>
              </w:rPr>
              <w:t>s</w:t>
            </w:r>
          </w:p>
          <w:p w14:paraId="5083C46B" w14:textId="05F13B23" w:rsidR="00D02DF4" w:rsidRPr="00AB0B4C" w:rsidRDefault="00D02DF4" w:rsidP="00D80617">
            <w:pPr>
              <w:rPr>
                <w:rFonts w:cs="Calibri"/>
              </w:rPr>
            </w:pPr>
          </w:p>
        </w:tc>
      </w:tr>
      <w:tr w:rsidR="00945197" w:rsidRPr="00E106CB" w14:paraId="5083C471" w14:textId="77777777" w:rsidTr="00B133A0">
        <w:tc>
          <w:tcPr>
            <w:tcW w:w="1070" w:type="pct"/>
            <w:shd w:val="clear" w:color="auto" w:fill="auto"/>
          </w:tcPr>
          <w:p w14:paraId="5083C46D" w14:textId="77777777" w:rsidR="00945197" w:rsidRPr="00E106CB" w:rsidRDefault="00000000" w:rsidP="00945197">
            <w:pPr>
              <w:rPr>
                <w:rFonts w:cs="Calibri"/>
              </w:rPr>
            </w:pPr>
            <w:hyperlink r:id="rId30"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3DE1227B" w:rsidR="00945197" w:rsidRPr="00445499" w:rsidRDefault="00B133A0" w:rsidP="00945197">
            <w:pPr>
              <w:rPr>
                <w:rFonts w:cs="Calibri"/>
              </w:rPr>
            </w:pPr>
            <w:r>
              <w:rPr>
                <w:rFonts w:cs="Calibri"/>
              </w:rPr>
              <w:t>S</w:t>
            </w:r>
            <w:r w:rsidR="005753B5">
              <w:rPr>
                <w:rFonts w:cs="Calibri"/>
              </w:rPr>
              <w:t>upports</w:t>
            </w:r>
          </w:p>
        </w:tc>
        <w:tc>
          <w:tcPr>
            <w:tcW w:w="3084" w:type="pct"/>
            <w:shd w:val="clear" w:color="auto" w:fill="auto"/>
          </w:tcPr>
          <w:p w14:paraId="76D7B935" w14:textId="4FD9BF2A" w:rsidR="00061A19" w:rsidRPr="00061A19" w:rsidRDefault="00044114" w:rsidP="00945197">
            <w:pPr>
              <w:rPr>
                <w:rFonts w:cs="Calibri"/>
              </w:rPr>
            </w:pPr>
            <w:r>
              <w:rPr>
                <w:rFonts w:cs="Calibri"/>
              </w:rPr>
              <w:t>P</w:t>
            </w:r>
            <w:r w:rsidR="00CB7D8C">
              <w:rPr>
                <w:rFonts w:cs="Calibri"/>
              </w:rPr>
              <w:t>ages on</w:t>
            </w:r>
            <w:r w:rsidR="00115C7F">
              <w:rPr>
                <w:rFonts w:cs="Calibri"/>
              </w:rPr>
              <w:t xml:space="preserve"> </w:t>
            </w:r>
            <w:r w:rsidR="00971A3C">
              <w:rPr>
                <w:rFonts w:cs="Calibri"/>
              </w:rPr>
              <w:t>CKSCC</w:t>
            </w:r>
            <w:r w:rsidR="00CB7D8C">
              <w:rPr>
                <w:rFonts w:cs="Calibri"/>
              </w:rPr>
              <w:t xml:space="preserve"> have clear and consistent headings and labels</w:t>
            </w:r>
          </w:p>
          <w:p w14:paraId="174D2E4A" w14:textId="77777777" w:rsidR="00F91609" w:rsidRDefault="00F91609" w:rsidP="00945197">
            <w:pPr>
              <w:rPr>
                <w:rFonts w:cs="Calibri"/>
                <w:b/>
                <w:bCs/>
              </w:rPr>
            </w:pPr>
          </w:p>
          <w:p w14:paraId="5083C470" w14:textId="5C631CF7" w:rsidR="0067265A" w:rsidRPr="00F91609" w:rsidRDefault="0067265A" w:rsidP="009352C8">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000000" w:rsidP="00D3080E">
            <w:pPr>
              <w:rPr>
                <w:rFonts w:cs="Calibri"/>
              </w:rPr>
            </w:pPr>
            <w:hyperlink r:id="rId31"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3DFB7310"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971A3C">
              <w:rPr>
                <w:rFonts w:cs="Calibri"/>
              </w:rPr>
              <w:t>CKSCC</w:t>
            </w:r>
            <w:r>
              <w:rPr>
                <w:rFonts w:cs="Calibri"/>
              </w:rPr>
              <w:t xml:space="preserve"> have the language of the page specified</w:t>
            </w:r>
            <w:r w:rsidR="00840E4D">
              <w:rPr>
                <w:rFonts w:cs="Calibri"/>
              </w:rPr>
              <w:t>, using lang=”EN”.</w:t>
            </w:r>
          </w:p>
        </w:tc>
      </w:tr>
      <w:tr w:rsidR="00945197" w:rsidRPr="00E106CB" w14:paraId="5083C47B" w14:textId="77777777" w:rsidTr="00B3776E">
        <w:tc>
          <w:tcPr>
            <w:tcW w:w="1070" w:type="pct"/>
            <w:shd w:val="clear" w:color="auto" w:fill="auto"/>
          </w:tcPr>
          <w:p w14:paraId="5083C477" w14:textId="77777777" w:rsidR="00945197" w:rsidRPr="00E106CB" w:rsidRDefault="00000000" w:rsidP="00945197">
            <w:pPr>
              <w:rPr>
                <w:rFonts w:cs="Calibri"/>
              </w:rPr>
            </w:pPr>
            <w:hyperlink r:id="rId32"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6842104B" w:rsidR="00945197" w:rsidRPr="00445499" w:rsidRDefault="00875A8A" w:rsidP="00945197">
            <w:pPr>
              <w:rPr>
                <w:rFonts w:cs="Calibri"/>
              </w:rPr>
            </w:pPr>
            <w:r>
              <w:rPr>
                <w:rFonts w:cs="Calibri"/>
              </w:rPr>
              <w:t>Support</w:t>
            </w:r>
            <w:r w:rsidR="00B3776E">
              <w:rPr>
                <w:rFonts w:cs="Calibri"/>
              </w:rPr>
              <w:t>s (N/A)</w:t>
            </w:r>
          </w:p>
        </w:tc>
        <w:tc>
          <w:tcPr>
            <w:tcW w:w="3084" w:type="pct"/>
            <w:shd w:val="clear" w:color="auto" w:fill="auto"/>
          </w:tcPr>
          <w:p w14:paraId="5083C47A" w14:textId="0B1A7948" w:rsidR="009D564A" w:rsidRPr="009D564A" w:rsidRDefault="00B3776E" w:rsidP="00945197">
            <w:pPr>
              <w:rPr>
                <w:rFonts w:cs="Calibri"/>
              </w:rPr>
            </w:pPr>
            <w:r>
              <w:rPr>
                <w:rFonts w:cs="Calibri"/>
              </w:rPr>
              <w:t>P</w:t>
            </w:r>
            <w:r w:rsidR="00452FB7">
              <w:rPr>
                <w:rFonts w:cs="Calibri"/>
              </w:rPr>
              <w:t>age</w:t>
            </w:r>
            <w:r w:rsidR="00840E4D">
              <w:rPr>
                <w:rFonts w:cs="Calibri"/>
              </w:rPr>
              <w:t xml:space="preserve"> content</w:t>
            </w:r>
            <w:r w:rsidR="00452FB7">
              <w:rPr>
                <w:rFonts w:cs="Calibri"/>
              </w:rPr>
              <w:t xml:space="preserve"> on</w:t>
            </w:r>
            <w:r w:rsidR="00AE5480">
              <w:rPr>
                <w:rFonts w:cs="Calibri"/>
              </w:rPr>
              <w:t xml:space="preserve"> </w:t>
            </w:r>
            <w:r w:rsidR="00971A3C">
              <w:rPr>
                <w:rFonts w:cs="Calibri"/>
              </w:rPr>
              <w:t>CKSCC</w:t>
            </w:r>
            <w:r w:rsidR="00452FB7">
              <w:rPr>
                <w:rFonts w:cs="Calibri"/>
              </w:rPr>
              <w:t xml:space="preserve"> </w:t>
            </w:r>
            <w:r w:rsidR="00840E4D">
              <w:rPr>
                <w:rFonts w:cs="Calibri"/>
              </w:rPr>
              <w:t>is</w:t>
            </w:r>
            <w:r w:rsidR="00452FB7">
              <w:rPr>
                <w:rFonts w:cs="Calibri"/>
              </w:rPr>
              <w:t xml:space="preserve"> in the same language</w:t>
            </w:r>
            <w:r w:rsidR="00840E4D">
              <w:rPr>
                <w:rFonts w:cs="Calibri"/>
              </w:rPr>
              <w:t>, English</w:t>
            </w:r>
            <w:r w:rsidR="00452FB7">
              <w:rPr>
                <w:rFonts w:cs="Calibri"/>
              </w:rPr>
              <w:t>.</w:t>
            </w:r>
          </w:p>
        </w:tc>
      </w:tr>
      <w:tr w:rsidR="00945197" w:rsidRPr="00E106CB" w14:paraId="5083C486" w14:textId="77777777" w:rsidTr="002A4F75">
        <w:tc>
          <w:tcPr>
            <w:tcW w:w="1070" w:type="pct"/>
            <w:shd w:val="clear" w:color="auto" w:fill="auto"/>
          </w:tcPr>
          <w:p w14:paraId="5083C47C" w14:textId="77777777" w:rsidR="00945197" w:rsidRPr="00E106CB" w:rsidRDefault="00000000" w:rsidP="00945197">
            <w:pPr>
              <w:rPr>
                <w:rFonts w:cs="Calibri"/>
              </w:rPr>
            </w:pPr>
            <w:hyperlink r:id="rId33"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64B0B834" w:rsidR="00945197" w:rsidRPr="00445499" w:rsidRDefault="002A4F75" w:rsidP="00945197">
            <w:pPr>
              <w:rPr>
                <w:rFonts w:cs="Calibri"/>
              </w:rPr>
            </w:pPr>
            <w:r>
              <w:rPr>
                <w:rFonts w:cs="Calibri"/>
              </w:rPr>
              <w:t>S</w:t>
            </w:r>
            <w:r w:rsidR="00452FB7">
              <w:rPr>
                <w:rFonts w:cs="Calibri"/>
              </w:rPr>
              <w:t>upports</w:t>
            </w:r>
          </w:p>
        </w:tc>
        <w:tc>
          <w:tcPr>
            <w:tcW w:w="3084" w:type="pct"/>
            <w:shd w:val="clear" w:color="auto" w:fill="auto"/>
          </w:tcPr>
          <w:p w14:paraId="68218C2A" w14:textId="0F016940" w:rsidR="00774F69" w:rsidRDefault="002A4F7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w:t>
            </w:r>
            <w:r w:rsidR="0026254A">
              <w:t>age</w:t>
            </w:r>
            <w:r w:rsidR="00774F69">
              <w:t xml:space="preserve"> </w:t>
            </w:r>
            <w:r w:rsidR="00774F69" w:rsidRPr="00774F69">
              <w:t>elements have complete start and end tags, elements are nested according to their specifications, elements do not contain duplicate attributes, and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7D6A57" w14:textId="0D0B25BD" w:rsidR="00C45E9D" w:rsidRDefault="00C45E9D"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F87033B" w:rsidR="004B1C50" w:rsidRPr="00C550B8" w:rsidRDefault="004B1C50"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1226CEA1" w:rsidR="00945197" w:rsidRDefault="00251C37" w:rsidP="00945197">
            <w:pPr>
              <w:rPr>
                <w:rFonts w:cs="Calibri"/>
              </w:rPr>
            </w:pPr>
            <w:r>
              <w:rPr>
                <w:rFonts w:cs="Calibri"/>
              </w:rPr>
              <w:t>Supports</w:t>
            </w:r>
          </w:p>
        </w:tc>
        <w:tc>
          <w:tcPr>
            <w:tcW w:w="3084" w:type="pct"/>
            <w:shd w:val="clear" w:color="auto" w:fill="auto"/>
          </w:tcPr>
          <w:p w14:paraId="15175A02" w14:textId="77F7302D" w:rsidR="00945197" w:rsidRDefault="00971A3C" w:rsidP="00945197">
            <w:pPr>
              <w:rPr>
                <w:rFonts w:cs="Calibri"/>
              </w:rPr>
            </w:pPr>
            <w:r>
              <w:rPr>
                <w:rFonts w:cs="Calibri"/>
              </w:rPr>
              <w:t>CKSCC</w:t>
            </w:r>
            <w:r w:rsidR="008A6E84">
              <w:rPr>
                <w:rFonts w:cs="Calibri"/>
              </w:rPr>
              <w:t xml:space="preserve"> provides some input fields pertaining to the end user.</w:t>
            </w:r>
          </w:p>
        </w:tc>
      </w:tr>
      <w:tr w:rsidR="002E4B4A" w:rsidRPr="00E106CB" w14:paraId="5083C498" w14:textId="77777777" w:rsidTr="005E5826">
        <w:tc>
          <w:tcPr>
            <w:tcW w:w="1070" w:type="pct"/>
            <w:shd w:val="clear" w:color="auto" w:fill="auto"/>
          </w:tcPr>
          <w:p w14:paraId="5083C48E" w14:textId="7985EFD4" w:rsidR="002E4B4A" w:rsidRPr="00E106CB" w:rsidRDefault="00000000" w:rsidP="002E4B4A">
            <w:pPr>
              <w:rPr>
                <w:rFonts w:cs="Calibri"/>
              </w:rPr>
            </w:pPr>
            <w:hyperlink r:id="rId34"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lastRenderedPageBreak/>
              <w:t>The page has a title describing its topic or purpose</w:t>
            </w:r>
          </w:p>
        </w:tc>
        <w:tc>
          <w:tcPr>
            <w:tcW w:w="846" w:type="pct"/>
            <w:shd w:val="clear" w:color="auto" w:fill="EAF1DD" w:themeFill="accent3" w:themeFillTint="33"/>
          </w:tcPr>
          <w:p w14:paraId="5083C491" w14:textId="7BC694F4" w:rsidR="002E4B4A" w:rsidRPr="00445499" w:rsidRDefault="005E5826" w:rsidP="002E4B4A">
            <w:pPr>
              <w:rPr>
                <w:rFonts w:cs="Calibri"/>
              </w:rPr>
            </w:pPr>
            <w:r>
              <w:rPr>
                <w:rFonts w:cs="Calibri"/>
              </w:rPr>
              <w:lastRenderedPageBreak/>
              <w:t>S</w:t>
            </w:r>
            <w:r w:rsidR="00630520">
              <w:rPr>
                <w:rFonts w:cs="Calibri"/>
              </w:rPr>
              <w:t>upport</w:t>
            </w:r>
            <w:r w:rsidR="002643B7">
              <w:rPr>
                <w:rFonts w:cs="Calibri"/>
              </w:rPr>
              <w:t>s</w:t>
            </w:r>
          </w:p>
        </w:tc>
        <w:tc>
          <w:tcPr>
            <w:tcW w:w="3084" w:type="pct"/>
            <w:shd w:val="clear" w:color="auto" w:fill="auto"/>
          </w:tcPr>
          <w:p w14:paraId="433D98E2" w14:textId="5573706E" w:rsidR="007A65C1" w:rsidRPr="007A65C1" w:rsidRDefault="00971A3C" w:rsidP="00C06D62">
            <w:pPr>
              <w:rPr>
                <w:rFonts w:cs="Calibri"/>
              </w:rPr>
            </w:pPr>
            <w:r>
              <w:rPr>
                <w:rFonts w:cs="Calibri"/>
              </w:rPr>
              <w:t>CKSCC</w:t>
            </w:r>
            <w:r w:rsidR="007A65C1">
              <w:rPr>
                <w:rFonts w:cs="Calibri"/>
              </w:rPr>
              <w:t xml:space="preserve"> pages have a title that describes the topic or purpose of the page.</w:t>
            </w:r>
          </w:p>
          <w:p w14:paraId="4D34BE12" w14:textId="77777777" w:rsidR="00173783" w:rsidRDefault="00173783" w:rsidP="005338F0">
            <w:pPr>
              <w:rPr>
                <w:b/>
                <w:bCs/>
              </w:rPr>
            </w:pPr>
          </w:p>
          <w:p w14:paraId="5083C497" w14:textId="44DCE63D" w:rsidR="00C02D4E" w:rsidRPr="00173783" w:rsidRDefault="00C02D4E" w:rsidP="005338F0"/>
        </w:tc>
      </w:tr>
      <w:tr w:rsidR="00971AA1" w:rsidRPr="00E106CB" w14:paraId="5083C4A1" w14:textId="77777777" w:rsidTr="00023084">
        <w:trPr>
          <w:trHeight w:val="737"/>
        </w:trPr>
        <w:tc>
          <w:tcPr>
            <w:tcW w:w="1070" w:type="pct"/>
            <w:shd w:val="clear" w:color="auto" w:fill="auto"/>
          </w:tcPr>
          <w:p w14:paraId="5083C499" w14:textId="178FC239" w:rsidR="00971AA1" w:rsidRPr="00E106CB" w:rsidRDefault="00000000" w:rsidP="00971AA1">
            <w:pPr>
              <w:rPr>
                <w:rFonts w:cs="Calibri"/>
              </w:rPr>
            </w:pPr>
            <w:hyperlink r:id="rId35"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75009730" w:rsidR="00971AA1" w:rsidRPr="00445499" w:rsidRDefault="00023084" w:rsidP="00971AA1">
            <w:pPr>
              <w:rPr>
                <w:rFonts w:cs="Calibri"/>
              </w:rPr>
            </w:pPr>
            <w:r>
              <w:rPr>
                <w:rFonts w:cs="Calibri"/>
              </w:rPr>
              <w:t>Partially s</w:t>
            </w:r>
            <w:r w:rsidR="00955EC9">
              <w:rPr>
                <w:rFonts w:cs="Calibri"/>
              </w:rPr>
              <w:t>upports</w:t>
            </w:r>
          </w:p>
        </w:tc>
        <w:tc>
          <w:tcPr>
            <w:tcW w:w="3084" w:type="pct"/>
            <w:shd w:val="clear" w:color="auto" w:fill="auto"/>
          </w:tcPr>
          <w:p w14:paraId="07F5B9F4" w14:textId="031733E6" w:rsidR="00C06D62" w:rsidRDefault="00023084" w:rsidP="00C06D62">
            <w:pPr>
              <w:rPr>
                <w:rFonts w:cs="Calibri"/>
              </w:rPr>
            </w:pPr>
            <w:r>
              <w:rPr>
                <w:rFonts w:cs="Calibri"/>
              </w:rPr>
              <w:t>Most l</w:t>
            </w:r>
            <w:r w:rsidR="005F3135">
              <w:rPr>
                <w:rFonts w:cs="Calibri"/>
              </w:rPr>
              <w:t xml:space="preserve">inks have descriptive and unique </w:t>
            </w:r>
            <w:r w:rsidR="007F4C0B">
              <w:rPr>
                <w:rFonts w:cs="Calibri"/>
              </w:rPr>
              <w:t>names.</w:t>
            </w:r>
          </w:p>
          <w:p w14:paraId="489AFDB2" w14:textId="2B4205F9" w:rsidR="003B3707" w:rsidRPr="005A7B13" w:rsidRDefault="003B3707" w:rsidP="00C06D62">
            <w:pPr>
              <w:rPr>
                <w:rFonts w:cs="Calibri"/>
                <w:b/>
                <w:bCs/>
              </w:rPr>
            </w:pPr>
          </w:p>
          <w:p w14:paraId="35FE086D" w14:textId="77777777" w:rsidR="005F3135" w:rsidRPr="008E2A13" w:rsidRDefault="005F3135" w:rsidP="00C06D62">
            <w:pPr>
              <w:rPr>
                <w:rFonts w:cs="Calibri"/>
              </w:rPr>
            </w:pPr>
          </w:p>
          <w:p w14:paraId="367E0551" w14:textId="77777777" w:rsidR="008E5213" w:rsidRDefault="00023084" w:rsidP="00971AA1">
            <w:pPr>
              <w:rPr>
                <w:rFonts w:cs="Calibri"/>
                <w:b/>
                <w:bCs/>
              </w:rPr>
            </w:pPr>
            <w:r>
              <w:rPr>
                <w:rFonts w:cs="Calibri"/>
                <w:b/>
                <w:bCs/>
              </w:rPr>
              <w:t>Exceptions:</w:t>
            </w:r>
          </w:p>
          <w:p w14:paraId="32EF1FD2" w14:textId="77777777" w:rsidR="00023084" w:rsidRDefault="00023084" w:rsidP="00971AA1">
            <w:pPr>
              <w:rPr>
                <w:rFonts w:cs="Calibri"/>
                <w:b/>
                <w:bCs/>
              </w:rPr>
            </w:pPr>
          </w:p>
          <w:p w14:paraId="39B776A4" w14:textId="77777777" w:rsidR="00023084" w:rsidRDefault="00023084" w:rsidP="00971AA1">
            <w:pPr>
              <w:rPr>
                <w:rFonts w:cs="Calibri"/>
              </w:rPr>
            </w:pPr>
            <w:r>
              <w:rPr>
                <w:rFonts w:cs="Calibri"/>
              </w:rPr>
              <w:t xml:space="preserve">Browse Cases: </w:t>
            </w:r>
            <w:r w:rsidR="00E228B4">
              <w:rPr>
                <w:rFonts w:cs="Calibri"/>
              </w:rPr>
              <w:t>“show more” links</w:t>
            </w:r>
            <w:r w:rsidR="00ED3714">
              <w:rPr>
                <w:rFonts w:cs="Calibri"/>
              </w:rPr>
              <w:t xml:space="preserve"> all have the same name and are not descriptive or unique</w:t>
            </w:r>
            <w:r w:rsidR="00B15FA7">
              <w:rPr>
                <w:rFonts w:cs="Calibri"/>
              </w:rPr>
              <w:t xml:space="preserve">, filter numbers have names that are not </w:t>
            </w:r>
            <w:r w:rsidR="00292C2C">
              <w:rPr>
                <w:rFonts w:cs="Calibri"/>
              </w:rPr>
              <w:t>descriptive or unique</w:t>
            </w:r>
          </w:p>
          <w:p w14:paraId="741177A7" w14:textId="77777777" w:rsidR="00E97975" w:rsidRDefault="00E97975" w:rsidP="00971AA1">
            <w:pPr>
              <w:rPr>
                <w:rFonts w:cs="Calibri"/>
              </w:rPr>
            </w:pPr>
          </w:p>
          <w:p w14:paraId="5083C4A0" w14:textId="2F7084C7" w:rsidR="00E97975" w:rsidRPr="00023084" w:rsidRDefault="00E97975" w:rsidP="00971AA1">
            <w:pPr>
              <w:rPr>
                <w:rFonts w:cs="Calibri"/>
              </w:rPr>
            </w:pPr>
            <w:r>
              <w:rPr>
                <w:rFonts w:cs="Calibri"/>
              </w:rPr>
              <w:t>Case Dialogue: “View in patient chart” links are repeated multiple times and do not have descriptive or unique names</w:t>
            </w:r>
          </w:p>
        </w:tc>
      </w:tr>
      <w:tr w:rsidR="00945197" w:rsidRPr="00E106CB" w14:paraId="4DBDFF9E" w14:textId="77777777" w:rsidTr="00280CFD">
        <w:trPr>
          <w:trHeight w:val="737"/>
        </w:trPr>
        <w:tc>
          <w:tcPr>
            <w:tcW w:w="1070" w:type="pct"/>
            <w:shd w:val="clear" w:color="auto" w:fill="auto"/>
          </w:tcPr>
          <w:p w14:paraId="6AC01ED8" w14:textId="4F1C07B7" w:rsidR="00945197" w:rsidRDefault="00000000" w:rsidP="00945197">
            <w:hyperlink r:id="rId36"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000000" w:rsidP="00945197">
            <w:pPr>
              <w:rPr>
                <w:rFonts w:cs="Calibri"/>
              </w:rPr>
            </w:pPr>
            <w:hyperlink r:id="rId37"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000000" w:rsidP="00945197">
            <w:pPr>
              <w:rPr>
                <w:rFonts w:cs="Calibri"/>
              </w:rPr>
            </w:pPr>
            <w:hyperlink r:id="rId38"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711B3CB9" w:rsidR="00945197" w:rsidRPr="00A73090" w:rsidRDefault="005D495F" w:rsidP="0095410B">
            <w:pPr>
              <w:rPr>
                <w:rFonts w:cs="Calibri"/>
              </w:rPr>
            </w:pPr>
            <w:r>
              <w:rPr>
                <w:rFonts w:cs="Calibri"/>
              </w:rPr>
              <w:t xml:space="preserve">ClinicalKey Student </w:t>
            </w:r>
            <w:r w:rsidR="00971A3C">
              <w:rPr>
                <w:rFonts w:cs="Calibri"/>
              </w:rPr>
              <w:t>Clinical cases</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D50061">
        <w:tc>
          <w:tcPr>
            <w:tcW w:w="1070" w:type="pct"/>
            <w:shd w:val="clear" w:color="auto" w:fill="auto"/>
          </w:tcPr>
          <w:p w14:paraId="5083C4AC" w14:textId="0DDD4F42" w:rsidR="0051627A" w:rsidRPr="00E106CB" w:rsidRDefault="00000000" w:rsidP="0051627A">
            <w:pPr>
              <w:rPr>
                <w:rFonts w:cs="Calibri"/>
              </w:rPr>
            </w:pPr>
            <w:hyperlink r:id="rId39"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EAF1DD" w:themeFill="accent3" w:themeFillTint="33"/>
          </w:tcPr>
          <w:p w14:paraId="5083C4AF" w14:textId="0187693E" w:rsidR="0051627A" w:rsidRPr="00445499" w:rsidRDefault="00D50061" w:rsidP="0051627A">
            <w:pPr>
              <w:rPr>
                <w:rFonts w:cs="Calibri"/>
              </w:rPr>
            </w:pPr>
            <w:r>
              <w:rPr>
                <w:rFonts w:cs="Calibri"/>
              </w:rPr>
              <w:t>S</w:t>
            </w:r>
            <w:r w:rsidR="0051627A">
              <w:rPr>
                <w:rFonts w:cs="Calibri"/>
              </w:rPr>
              <w:t>upports</w:t>
            </w:r>
          </w:p>
        </w:tc>
        <w:tc>
          <w:tcPr>
            <w:tcW w:w="3084" w:type="pct"/>
            <w:shd w:val="clear" w:color="auto" w:fill="auto"/>
          </w:tcPr>
          <w:p w14:paraId="58C4E3DE" w14:textId="06EBB303" w:rsidR="008A636A" w:rsidRPr="008A636A" w:rsidRDefault="0035444D" w:rsidP="0051627A">
            <w:pPr>
              <w:rPr>
                <w:rFonts w:cs="Calibri"/>
              </w:rPr>
            </w:pPr>
            <w:r>
              <w:rPr>
                <w:rFonts w:cs="Calibri"/>
              </w:rPr>
              <w:t>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3AC7271E" w14:textId="77777777" w:rsidR="008622B9" w:rsidRDefault="008622B9" w:rsidP="0035444D">
            <w:pPr>
              <w:rPr>
                <w:rFonts w:cs="Calibri"/>
                <w:b/>
                <w:bCs/>
              </w:rPr>
            </w:pPr>
          </w:p>
          <w:p w14:paraId="5083C4BE" w14:textId="511DF0F8" w:rsidR="00A33348" w:rsidRPr="008622B9" w:rsidRDefault="00A33348" w:rsidP="0035444D">
            <w:pPr>
              <w:rPr>
                <w:rFonts w:cs="Calibri"/>
              </w:rPr>
            </w:pPr>
          </w:p>
        </w:tc>
      </w:tr>
      <w:tr w:rsidR="00945197" w:rsidRPr="00E106CB" w14:paraId="5083C4C4" w14:textId="77777777" w:rsidTr="00B904B0">
        <w:tc>
          <w:tcPr>
            <w:tcW w:w="1070" w:type="pct"/>
            <w:shd w:val="clear" w:color="auto" w:fill="auto"/>
          </w:tcPr>
          <w:p w14:paraId="5083C4C0" w14:textId="74E8068B" w:rsidR="00945197" w:rsidRPr="00E106CB" w:rsidRDefault="00000000" w:rsidP="00945197">
            <w:pPr>
              <w:rPr>
                <w:rFonts w:cs="Calibri"/>
              </w:rPr>
            </w:pPr>
            <w:hyperlink r:id="rId40"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659FDFE5" w:rsidR="00945197" w:rsidRPr="00445499" w:rsidRDefault="00A5129A" w:rsidP="00945197">
            <w:pPr>
              <w:rPr>
                <w:rFonts w:cs="Calibri"/>
              </w:rPr>
            </w:pPr>
            <w:r>
              <w:rPr>
                <w:rFonts w:cs="Calibri"/>
              </w:rPr>
              <w:t>S</w:t>
            </w:r>
            <w:r w:rsidR="00736D5D">
              <w:rPr>
                <w:rFonts w:cs="Calibri"/>
              </w:rPr>
              <w:t>upports</w:t>
            </w:r>
          </w:p>
        </w:tc>
        <w:tc>
          <w:tcPr>
            <w:tcW w:w="3084" w:type="pct"/>
            <w:shd w:val="clear" w:color="auto" w:fill="auto"/>
          </w:tcPr>
          <w:p w14:paraId="1030B175" w14:textId="08436722" w:rsidR="00945197" w:rsidRDefault="00A5129A" w:rsidP="00945197">
            <w:pPr>
              <w:rPr>
                <w:rFonts w:cs="Calibri"/>
              </w:rPr>
            </w:pPr>
            <w:r>
              <w:rPr>
                <w:rFonts w:cs="Calibri"/>
              </w:rPr>
              <w:t>S</w:t>
            </w:r>
            <w:r w:rsidR="00AF76E1">
              <w:rPr>
                <w:rFonts w:cs="Calibri"/>
              </w:rPr>
              <w:t>uggestions for valid input are clear and easy to understand.</w:t>
            </w:r>
          </w:p>
          <w:p w14:paraId="5083C4C3" w14:textId="666DFB77" w:rsidR="00AF76E1" w:rsidRPr="00AF76E1" w:rsidRDefault="00AF76E1" w:rsidP="00A5129A">
            <w:pPr>
              <w:rPr>
                <w:rFonts w:cs="Calibri"/>
              </w:rPr>
            </w:pPr>
          </w:p>
        </w:tc>
      </w:tr>
      <w:tr w:rsidR="00D561F5" w:rsidRPr="00E106CB" w14:paraId="5083C4E7" w14:textId="77777777" w:rsidTr="00EF72B4">
        <w:tc>
          <w:tcPr>
            <w:tcW w:w="1070" w:type="pct"/>
            <w:tcBorders>
              <w:bottom w:val="single" w:sz="4" w:space="0" w:color="auto"/>
            </w:tcBorders>
            <w:shd w:val="clear" w:color="auto" w:fill="auto"/>
          </w:tcPr>
          <w:p w14:paraId="5083C4C5" w14:textId="66C8084E" w:rsidR="00D561F5" w:rsidRPr="00E106CB" w:rsidRDefault="00000000" w:rsidP="00D561F5">
            <w:pPr>
              <w:rPr>
                <w:rFonts w:cs="Calibri"/>
              </w:rPr>
            </w:pPr>
            <w:hyperlink r:id="rId41"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 xml:space="preserve">For all UI components, the name, value, and role can be </w:t>
            </w:r>
            <w:r w:rsidRPr="00E106CB">
              <w:rPr>
                <w:rFonts w:cs="Calibri"/>
              </w:rPr>
              <w:lastRenderedPageBreak/>
              <w:t>programmatically determined.</w:t>
            </w:r>
          </w:p>
        </w:tc>
        <w:tc>
          <w:tcPr>
            <w:tcW w:w="846" w:type="pct"/>
            <w:tcBorders>
              <w:bottom w:val="single" w:sz="4" w:space="0" w:color="auto"/>
            </w:tcBorders>
            <w:shd w:val="clear" w:color="auto" w:fill="FFFFCC"/>
          </w:tcPr>
          <w:p w14:paraId="5083C4C8" w14:textId="05AE75A3" w:rsidR="00D561F5" w:rsidRPr="00445499" w:rsidRDefault="00E6312C" w:rsidP="00D561F5">
            <w:pPr>
              <w:rPr>
                <w:rFonts w:cs="Calibri"/>
              </w:rPr>
            </w:pPr>
            <w:r>
              <w:rPr>
                <w:rFonts w:cs="Calibri"/>
              </w:rPr>
              <w:lastRenderedPageBreak/>
              <w:t>Partially s</w:t>
            </w:r>
            <w:r w:rsidR="00D561F5">
              <w:rPr>
                <w:rFonts w:cs="Calibri"/>
              </w:rPr>
              <w:t>upports</w:t>
            </w:r>
          </w:p>
        </w:tc>
        <w:tc>
          <w:tcPr>
            <w:tcW w:w="3084" w:type="pct"/>
            <w:tcBorders>
              <w:bottom w:val="single" w:sz="4" w:space="0" w:color="auto"/>
            </w:tcBorders>
            <w:shd w:val="clear" w:color="auto" w:fill="auto"/>
          </w:tcPr>
          <w:p w14:paraId="6BCDFED8" w14:textId="57E70F59" w:rsidR="004223D7" w:rsidRDefault="00A4509B"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 xml:space="preserve">he name, role, and value can be programmatically determined for </w:t>
            </w:r>
            <w:r w:rsidR="00E6312C">
              <w:rPr>
                <w:rFonts w:asciiTheme="minorHAnsi" w:hAnsiTheme="minorHAnsi" w:cs="Calibri"/>
              </w:rPr>
              <w:t xml:space="preserve">most </w:t>
            </w:r>
            <w:r w:rsidR="00971A3C">
              <w:rPr>
                <w:rFonts w:asciiTheme="minorHAnsi" w:hAnsiTheme="minorHAnsi" w:cs="Calibri"/>
              </w:rPr>
              <w:t>CKSCC</w:t>
            </w:r>
            <w:r w:rsidR="008E5FC7">
              <w:rPr>
                <w:rFonts w:asciiTheme="minorHAnsi" w:hAnsiTheme="minorHAnsi" w:cs="Calibri"/>
              </w:rPr>
              <w:t xml:space="preserve"> </w:t>
            </w:r>
            <w:r w:rsidR="002C71ED">
              <w:rPr>
                <w:rFonts w:asciiTheme="minorHAnsi" w:hAnsiTheme="minorHAnsi" w:cs="Calibri"/>
              </w:rPr>
              <w:t xml:space="preserve">components. </w:t>
            </w:r>
          </w:p>
          <w:p w14:paraId="059F8D6B" w14:textId="77777777" w:rsidR="00E6312C" w:rsidRDefault="00E6312C" w:rsidP="00782135">
            <w:pPr>
              <w:textAlignment w:val="center"/>
              <w:rPr>
                <w:rFonts w:asciiTheme="minorHAnsi" w:hAnsiTheme="minorHAnsi" w:cs="Calibri"/>
              </w:rPr>
            </w:pPr>
          </w:p>
          <w:p w14:paraId="227D75BD" w14:textId="77777777" w:rsidR="00E6312C" w:rsidRDefault="00E6312C" w:rsidP="00782135">
            <w:pPr>
              <w:textAlignment w:val="center"/>
              <w:rPr>
                <w:rFonts w:asciiTheme="minorHAnsi" w:hAnsiTheme="minorHAnsi" w:cs="Calibri"/>
              </w:rPr>
            </w:pPr>
          </w:p>
          <w:p w14:paraId="0EA53C8E" w14:textId="583415A9" w:rsidR="00E6312C" w:rsidRDefault="00E6312C" w:rsidP="00782135">
            <w:pPr>
              <w:textAlignment w:val="center"/>
              <w:rPr>
                <w:rFonts w:asciiTheme="minorHAnsi" w:hAnsiTheme="minorHAnsi" w:cs="Calibri"/>
                <w:b/>
                <w:bCs/>
              </w:rPr>
            </w:pPr>
            <w:r>
              <w:rPr>
                <w:rFonts w:asciiTheme="minorHAnsi" w:hAnsiTheme="minorHAnsi" w:cs="Calibri"/>
                <w:b/>
                <w:bCs/>
              </w:rPr>
              <w:t>Exceptions:</w:t>
            </w:r>
          </w:p>
          <w:p w14:paraId="03D3A7C9" w14:textId="77777777" w:rsidR="00E6312C" w:rsidRDefault="00E6312C" w:rsidP="00782135">
            <w:pPr>
              <w:textAlignment w:val="center"/>
              <w:rPr>
                <w:rFonts w:asciiTheme="minorHAnsi" w:hAnsiTheme="minorHAnsi" w:cs="Calibri"/>
                <w:b/>
                <w:bCs/>
              </w:rPr>
            </w:pPr>
          </w:p>
          <w:p w14:paraId="5B29E3E0" w14:textId="77777777" w:rsidR="000F0D09" w:rsidRDefault="00467F75" w:rsidP="005A741B">
            <w:r>
              <w:t>Home: interactive controls are nested</w:t>
            </w:r>
            <w:r w:rsidR="00300561">
              <w:t xml:space="preserve"> and may not </w:t>
            </w:r>
            <w:r w:rsidR="00827D43">
              <w:t>work with certain assistive technology</w:t>
            </w:r>
          </w:p>
          <w:p w14:paraId="3CCF83D5" w14:textId="77777777" w:rsidR="00164CFC" w:rsidRDefault="00164CFC" w:rsidP="005A741B"/>
          <w:p w14:paraId="5083C4E6" w14:textId="126DA466" w:rsidR="00164CFC" w:rsidRPr="005A741B" w:rsidRDefault="00164CFC" w:rsidP="005A741B">
            <w:r>
              <w:t>Case Dialogue: missing aria-expanded on accordions</w:t>
            </w:r>
          </w:p>
        </w:tc>
      </w:tr>
      <w:tr w:rsidR="00945197" w:rsidRPr="00E106CB" w14:paraId="2AAF69D3" w14:textId="77777777" w:rsidTr="00872A58">
        <w:tc>
          <w:tcPr>
            <w:tcW w:w="1070" w:type="pct"/>
            <w:tcBorders>
              <w:bottom w:val="single" w:sz="4" w:space="0" w:color="auto"/>
            </w:tcBorders>
            <w:shd w:val="clear" w:color="auto" w:fill="auto"/>
          </w:tcPr>
          <w:p w14:paraId="6B59A791" w14:textId="348939C9" w:rsidR="00945197" w:rsidRDefault="00000000" w:rsidP="00945197">
            <w:hyperlink r:id="rId42"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p w14:paraId="2C6DC061" w14:textId="733807D6" w:rsidR="00945197" w:rsidRDefault="00872A58" w:rsidP="00945197">
            <w:pPr>
              <w:rPr>
                <w:rFonts w:cs="Calibri"/>
              </w:rPr>
            </w:pPr>
            <w:r>
              <w:rPr>
                <w:rFonts w:cs="Calibri"/>
              </w:rPr>
              <w:t>Partially s</w:t>
            </w:r>
            <w:r w:rsidR="005C5E4E">
              <w:rPr>
                <w:rFonts w:cs="Calibri"/>
              </w:rPr>
              <w:t>upports</w:t>
            </w:r>
          </w:p>
        </w:tc>
        <w:tc>
          <w:tcPr>
            <w:tcW w:w="3084" w:type="pct"/>
            <w:tcBorders>
              <w:bottom w:val="single" w:sz="4" w:space="0" w:color="auto"/>
            </w:tcBorders>
            <w:shd w:val="clear" w:color="auto" w:fill="auto"/>
          </w:tcPr>
          <w:p w14:paraId="0FE7FB4D" w14:textId="269B6DF6" w:rsidR="00CE4854" w:rsidRDefault="00971A3C" w:rsidP="00E60D9D">
            <w:pPr>
              <w:textAlignment w:val="center"/>
              <w:rPr>
                <w:rFonts w:asciiTheme="minorHAnsi" w:hAnsiTheme="minorHAnsi" w:cs="Calibri"/>
              </w:rPr>
            </w:pPr>
            <w:r>
              <w:rPr>
                <w:rFonts w:asciiTheme="minorHAnsi" w:hAnsiTheme="minorHAnsi" w:cs="Calibri"/>
              </w:rPr>
              <w:t>CKSCC</w:t>
            </w:r>
            <w:r w:rsidR="00B06B32">
              <w:rPr>
                <w:rFonts w:asciiTheme="minorHAnsi" w:hAnsiTheme="minorHAnsi" w:cs="Calibri"/>
              </w:rPr>
              <w:t xml:space="preserve"> uses</w:t>
            </w:r>
            <w:r w:rsidR="005C5E4E">
              <w:rPr>
                <w:rFonts w:asciiTheme="minorHAnsi" w:hAnsiTheme="minorHAnsi" w:cs="Calibri"/>
              </w:rPr>
              <w:t xml:space="preserve"> some</w:t>
            </w:r>
            <w:r w:rsidR="00B06B32">
              <w:rPr>
                <w:rFonts w:asciiTheme="minorHAnsi" w:hAnsiTheme="minorHAnsi" w:cs="Calibri"/>
              </w:rPr>
              <w:t xml:space="preserve">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5A502B">
              <w:rPr>
                <w:rFonts w:asciiTheme="minorHAnsi" w:hAnsiTheme="minorHAnsi" w:cs="Calibri"/>
              </w:rPr>
              <w:t>.</w:t>
            </w:r>
          </w:p>
          <w:p w14:paraId="3D2EECA4" w14:textId="77777777" w:rsidR="00346AE7" w:rsidRDefault="00346AE7" w:rsidP="004E3AB7">
            <w:pPr>
              <w:textAlignment w:val="center"/>
              <w:rPr>
                <w:rFonts w:asciiTheme="minorHAnsi" w:hAnsiTheme="minorHAnsi" w:cs="Calibri"/>
              </w:rPr>
            </w:pPr>
          </w:p>
          <w:p w14:paraId="4747676F" w14:textId="77777777" w:rsidR="00F13852" w:rsidRDefault="00F13852" w:rsidP="004E3AB7">
            <w:pPr>
              <w:textAlignment w:val="center"/>
              <w:rPr>
                <w:rFonts w:asciiTheme="minorHAnsi" w:hAnsiTheme="minorHAnsi" w:cs="Calibri"/>
              </w:rPr>
            </w:pPr>
          </w:p>
          <w:p w14:paraId="3C133B6F" w14:textId="77777777" w:rsidR="00F13852" w:rsidRDefault="00F13852" w:rsidP="004E3AB7">
            <w:pPr>
              <w:textAlignment w:val="center"/>
              <w:rPr>
                <w:rFonts w:asciiTheme="minorHAnsi" w:hAnsiTheme="minorHAnsi" w:cs="Calibri"/>
                <w:b/>
                <w:bCs/>
              </w:rPr>
            </w:pPr>
            <w:r>
              <w:rPr>
                <w:rFonts w:asciiTheme="minorHAnsi" w:hAnsiTheme="minorHAnsi" w:cs="Calibri"/>
                <w:b/>
                <w:bCs/>
              </w:rPr>
              <w:t>Exceptions:</w:t>
            </w:r>
          </w:p>
          <w:p w14:paraId="383857AA" w14:textId="77777777" w:rsidR="00F13852" w:rsidRDefault="00F13852" w:rsidP="004E3AB7">
            <w:pPr>
              <w:textAlignment w:val="center"/>
              <w:rPr>
                <w:rFonts w:asciiTheme="minorHAnsi" w:hAnsiTheme="minorHAnsi" w:cs="Calibri"/>
                <w:b/>
                <w:bCs/>
              </w:rPr>
            </w:pPr>
          </w:p>
          <w:p w14:paraId="097A0F73" w14:textId="05BC9D53" w:rsidR="00F13852" w:rsidRPr="00F13852" w:rsidRDefault="00F13852" w:rsidP="004E3AB7">
            <w:pPr>
              <w:textAlignment w:val="center"/>
              <w:rPr>
                <w:rFonts w:asciiTheme="minorHAnsi" w:hAnsiTheme="minorHAnsi" w:cs="Calibri"/>
              </w:rPr>
            </w:pPr>
            <w:r>
              <w:rPr>
                <w:rFonts w:asciiTheme="minorHAnsi" w:hAnsiTheme="minorHAnsi" w:cs="Calibri"/>
              </w:rPr>
              <w:t>Case Dialogue: loading in patient chart is not announced to screenreader users</w:t>
            </w:r>
            <w:r w:rsidR="00F501CB">
              <w:rPr>
                <w:rFonts w:asciiTheme="minorHAnsi" w:hAnsiTheme="minorHAnsi" w:cs="Calibri"/>
              </w:rPr>
              <w:t>, messages between user and senior clinician are not announced to screenreader users as they appear</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000000" w:rsidP="00945197">
            <w:pPr>
              <w:rPr>
                <w:rFonts w:cs="Calibri"/>
              </w:rPr>
            </w:pPr>
            <w:hyperlink r:id="rId43"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094981">
        <w:tc>
          <w:tcPr>
            <w:tcW w:w="1070" w:type="pct"/>
            <w:shd w:val="clear" w:color="auto" w:fill="FFFFFF" w:themeFill="background1"/>
          </w:tcPr>
          <w:p w14:paraId="5083C4F4" w14:textId="17A7A508" w:rsidR="00945197" w:rsidRPr="00E106CB" w:rsidRDefault="00000000" w:rsidP="00945197">
            <w:pPr>
              <w:rPr>
                <w:rFonts w:cs="Calibri"/>
              </w:rPr>
            </w:pPr>
            <w:hyperlink r:id="rId44"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5E5DED1F" w:rsidR="00945197" w:rsidRPr="00E106CB" w:rsidRDefault="00094981" w:rsidP="00945197">
            <w:pPr>
              <w:rPr>
                <w:rFonts w:cs="Calibri"/>
              </w:rPr>
            </w:pPr>
            <w:r>
              <w:rPr>
                <w:rFonts w:cs="Calibri"/>
              </w:rPr>
              <w:t>S</w:t>
            </w:r>
            <w:r w:rsidR="00FF248D">
              <w:rPr>
                <w:rFonts w:cs="Calibri"/>
              </w:rPr>
              <w:t>upports</w:t>
            </w:r>
            <w:r>
              <w:rPr>
                <w:rFonts w:cs="Calibri"/>
              </w:rPr>
              <w:t xml:space="preserve"> (N/A)</w:t>
            </w:r>
          </w:p>
        </w:tc>
        <w:tc>
          <w:tcPr>
            <w:tcW w:w="3084" w:type="pct"/>
            <w:shd w:val="clear" w:color="auto" w:fill="FFFFFF" w:themeFill="background1"/>
          </w:tcPr>
          <w:p w14:paraId="5083C4F7" w14:textId="4EC63D09" w:rsidR="00945197" w:rsidRPr="00E106CB" w:rsidRDefault="00094981" w:rsidP="00945197">
            <w:pPr>
              <w:rPr>
                <w:rFonts w:cs="Calibri"/>
              </w:rPr>
            </w:pPr>
            <w:r>
              <w:rPr>
                <w:rFonts w:cs="Calibri"/>
              </w:rPr>
              <w:t>There is no pre-recorded audio on the site.</w:t>
            </w:r>
          </w:p>
        </w:tc>
      </w:tr>
      <w:tr w:rsidR="00945197" w:rsidRPr="00E106CB" w14:paraId="5083C4FD" w14:textId="77777777" w:rsidTr="0047758E">
        <w:tc>
          <w:tcPr>
            <w:tcW w:w="1070" w:type="pct"/>
            <w:shd w:val="clear" w:color="auto" w:fill="FFFFFF" w:themeFill="background1"/>
          </w:tcPr>
          <w:p w14:paraId="5083C4F9" w14:textId="40470505" w:rsidR="00945197" w:rsidRPr="00E106CB" w:rsidRDefault="00000000" w:rsidP="00945197">
            <w:pPr>
              <w:rPr>
                <w:rFonts w:cs="Calibri"/>
              </w:rPr>
            </w:pPr>
            <w:hyperlink r:id="rId45"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7DF50918" w:rsidR="00945197" w:rsidRPr="00E106CB" w:rsidRDefault="007877F6" w:rsidP="00945197">
            <w:pPr>
              <w:rPr>
                <w:rFonts w:cs="Calibri"/>
              </w:rPr>
            </w:pPr>
            <w:r>
              <w:rPr>
                <w:rFonts w:cs="Calibri"/>
              </w:rPr>
              <w:t>S</w:t>
            </w:r>
            <w:r w:rsidR="00FF248D">
              <w:rPr>
                <w:rFonts w:cs="Calibri"/>
              </w:rPr>
              <w:t>upports</w:t>
            </w:r>
            <w:r w:rsidR="00094981">
              <w:rPr>
                <w:rFonts w:cs="Calibri"/>
              </w:rPr>
              <w:t xml:space="preserve"> (N/A)</w:t>
            </w:r>
          </w:p>
        </w:tc>
        <w:tc>
          <w:tcPr>
            <w:tcW w:w="3084" w:type="pct"/>
            <w:shd w:val="clear" w:color="auto" w:fill="FFFFFF" w:themeFill="background1"/>
          </w:tcPr>
          <w:p w14:paraId="5083C4FC" w14:textId="789AEC9D" w:rsidR="00945197" w:rsidRPr="00E106CB" w:rsidRDefault="00094981" w:rsidP="00945197">
            <w:pPr>
              <w:rPr>
                <w:rFonts w:cs="Calibri"/>
              </w:rPr>
            </w:pPr>
            <w:r>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000000" w:rsidP="00945197">
            <w:pPr>
              <w:rPr>
                <w:rFonts w:cs="Calibri"/>
              </w:rPr>
            </w:pPr>
            <w:hyperlink r:id="rId46"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E16D6A">
        <w:tc>
          <w:tcPr>
            <w:tcW w:w="1070" w:type="pct"/>
            <w:shd w:val="clear" w:color="auto" w:fill="FFFFFF" w:themeFill="background1"/>
          </w:tcPr>
          <w:p w14:paraId="5083C503" w14:textId="0DE46BD0" w:rsidR="00945197" w:rsidRPr="00E106CB" w:rsidRDefault="00000000" w:rsidP="00945197">
            <w:pPr>
              <w:rPr>
                <w:rFonts w:cs="Calibri"/>
              </w:rPr>
            </w:pPr>
            <w:hyperlink r:id="rId47"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lastRenderedPageBreak/>
              <w:t>Provide an audio description of pre-recorded video.</w:t>
            </w:r>
          </w:p>
        </w:tc>
        <w:tc>
          <w:tcPr>
            <w:tcW w:w="846" w:type="pct"/>
            <w:shd w:val="clear" w:color="auto" w:fill="EAF1DD" w:themeFill="accent3" w:themeFillTint="33"/>
          </w:tcPr>
          <w:p w14:paraId="5083C505" w14:textId="6128C28E" w:rsidR="00945197" w:rsidRPr="00E106CB" w:rsidRDefault="00E16D6A" w:rsidP="00945197">
            <w:pPr>
              <w:rPr>
                <w:rFonts w:cs="Calibri"/>
              </w:rPr>
            </w:pPr>
            <w:r>
              <w:rPr>
                <w:rFonts w:cs="Calibri"/>
              </w:rPr>
              <w:lastRenderedPageBreak/>
              <w:t>S</w:t>
            </w:r>
            <w:r w:rsidR="00C23C3F">
              <w:rPr>
                <w:rFonts w:cs="Calibri"/>
              </w:rPr>
              <w:t>upport</w:t>
            </w:r>
            <w:r>
              <w:rPr>
                <w:rFonts w:cs="Calibri"/>
              </w:rPr>
              <w:t>s (N/A)</w:t>
            </w:r>
          </w:p>
        </w:tc>
        <w:tc>
          <w:tcPr>
            <w:tcW w:w="3084" w:type="pct"/>
            <w:shd w:val="clear" w:color="auto" w:fill="FFFFFF" w:themeFill="background1"/>
          </w:tcPr>
          <w:p w14:paraId="5083C506" w14:textId="0546F6C6" w:rsidR="00945197" w:rsidRPr="00E106CB" w:rsidRDefault="00945197" w:rsidP="00945197">
            <w:pPr>
              <w:rPr>
                <w:rFonts w:cs="Calibri"/>
              </w:rPr>
            </w:pPr>
            <w:r w:rsidRPr="00E106CB">
              <w:rPr>
                <w:rFonts w:cs="Calibri"/>
              </w:rPr>
              <w:t xml:space="preserve">There </w:t>
            </w:r>
            <w:r w:rsidR="00E16D6A">
              <w:rPr>
                <w:rFonts w:cs="Calibri"/>
              </w:rPr>
              <w:t>is</w:t>
            </w:r>
            <w:r w:rsidR="00C23C3F">
              <w:rPr>
                <w:rFonts w:cs="Calibri"/>
              </w:rPr>
              <w:t xml:space="preserve"> no </w:t>
            </w:r>
            <w:r w:rsidRPr="00E106CB">
              <w:rPr>
                <w:rFonts w:cs="Calibri"/>
              </w:rPr>
              <w:t xml:space="preserve">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000000" w:rsidP="00945197">
            <w:pPr>
              <w:rPr>
                <w:rFonts w:cs="Calibri"/>
              </w:rPr>
            </w:pPr>
            <w:hyperlink r:id="rId48"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72A1D587" w:rsidR="00945197" w:rsidRPr="00E106CB" w:rsidRDefault="00945197" w:rsidP="00945197">
            <w:pPr>
              <w:rPr>
                <w:rFonts w:cs="Calibri"/>
              </w:rPr>
            </w:pPr>
            <w:r w:rsidRPr="003A19E4">
              <w:rPr>
                <w:rFonts w:cs="Calibri"/>
              </w:rPr>
              <w:t>Supports</w:t>
            </w:r>
            <w:r w:rsidR="00CB3E72">
              <w:rPr>
                <w:rFonts w:cs="Calibri"/>
              </w:rPr>
              <w:t xml:space="preserve"> (N/A)</w:t>
            </w:r>
          </w:p>
        </w:tc>
        <w:tc>
          <w:tcPr>
            <w:tcW w:w="3084" w:type="pct"/>
            <w:shd w:val="clear" w:color="auto" w:fill="FFFFFF" w:themeFill="background1"/>
          </w:tcPr>
          <w:p w14:paraId="5083C50B" w14:textId="51ECA26F" w:rsidR="00945197" w:rsidRPr="00E106CB" w:rsidRDefault="00CB3E72" w:rsidP="00945197">
            <w:pPr>
              <w:rPr>
                <w:rFonts w:cs="Calibri"/>
              </w:rPr>
            </w:pPr>
            <w:r>
              <w:rPr>
                <w:rFonts w:cs="Calibri"/>
              </w:rPr>
              <w:t>There is no audio on the site.</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000000" w:rsidP="00945197">
            <w:pPr>
              <w:rPr>
                <w:rFonts w:cs="Calibri"/>
              </w:rPr>
            </w:pPr>
            <w:hyperlink r:id="rId49"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67B3A212" w:rsidR="00945197" w:rsidRPr="007E0151" w:rsidRDefault="00945197" w:rsidP="00945197">
            <w:pPr>
              <w:tabs>
                <w:tab w:val="center" w:pos="787"/>
              </w:tabs>
              <w:rPr>
                <w:rFonts w:cs="Calibri"/>
                <w:color w:val="FF0000"/>
              </w:rPr>
            </w:pPr>
            <w:r w:rsidRPr="003A19E4">
              <w:rPr>
                <w:rFonts w:cs="Calibri"/>
              </w:rPr>
              <w:t>Supports</w:t>
            </w:r>
          </w:p>
        </w:tc>
        <w:tc>
          <w:tcPr>
            <w:tcW w:w="3084" w:type="pct"/>
            <w:shd w:val="clear" w:color="auto" w:fill="FFFFFF" w:themeFill="background1"/>
          </w:tcPr>
          <w:p w14:paraId="5083C510" w14:textId="7F547E4E" w:rsidR="00945197" w:rsidRPr="00E106CB" w:rsidRDefault="008059F4" w:rsidP="00945197">
            <w:pPr>
              <w:rPr>
                <w:rFonts w:cs="Calibri"/>
              </w:rPr>
            </w:pPr>
            <w:r>
              <w:rPr>
                <w:rFonts w:cs="Calibri"/>
              </w:rPr>
              <w:t>Auto-playing videos are able to be paused by the user.</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75117">
        <w:tc>
          <w:tcPr>
            <w:tcW w:w="1070" w:type="pct"/>
            <w:shd w:val="clear" w:color="auto" w:fill="FFFFFF" w:themeFill="background1"/>
          </w:tcPr>
          <w:p w14:paraId="5083C519" w14:textId="2B303536" w:rsidR="00945197" w:rsidRPr="00E106CB" w:rsidRDefault="00000000" w:rsidP="00945197">
            <w:pPr>
              <w:rPr>
                <w:rFonts w:cs="Calibri"/>
              </w:rPr>
            </w:pPr>
            <w:hyperlink r:id="rId50"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7354F7A3" w:rsidR="00945197" w:rsidRPr="001507CF" w:rsidRDefault="00475117" w:rsidP="00945197">
            <w:pPr>
              <w:rPr>
                <w:rFonts w:cs="Calibri"/>
              </w:rPr>
            </w:pPr>
            <w:r>
              <w:rPr>
                <w:rFonts w:cs="Calibri"/>
              </w:rPr>
              <w:t>Supports</w:t>
            </w:r>
          </w:p>
        </w:tc>
        <w:tc>
          <w:tcPr>
            <w:tcW w:w="3084" w:type="pct"/>
            <w:shd w:val="clear" w:color="auto" w:fill="FFFFFF" w:themeFill="background1"/>
          </w:tcPr>
          <w:p w14:paraId="48ABC0DA" w14:textId="2C8C6CC0" w:rsidR="003C5868" w:rsidRPr="0045002F" w:rsidRDefault="009A4D05" w:rsidP="00945197">
            <w:pPr>
              <w:rPr>
                <w:rFonts w:cs="Calibri"/>
              </w:rPr>
            </w:pPr>
            <w:r>
              <w:rPr>
                <w:rFonts w:cs="Calibri"/>
              </w:rPr>
              <w:t xml:space="preserve">ClinicalKey Student </w:t>
            </w:r>
            <w:r w:rsidR="00971A3C">
              <w:rPr>
                <w:rFonts w:cs="Calibri"/>
              </w:rPr>
              <w:t>Clinical cases</w:t>
            </w:r>
            <w:r w:rsidR="00E025B9">
              <w:rPr>
                <w:rFonts w:cs="Calibri"/>
              </w:rPr>
              <w:t xml:space="preserve"> does not </w:t>
            </w:r>
            <w:r w:rsidR="00475117">
              <w:rPr>
                <w:rFonts w:cs="Calibri"/>
              </w:rPr>
              <w:t>have a session timeout.</w:t>
            </w:r>
          </w:p>
          <w:p w14:paraId="5083C51C" w14:textId="75C84D6D" w:rsidR="009579B4" w:rsidRPr="009579B4" w:rsidRDefault="009579B4" w:rsidP="00945197">
            <w:pPr>
              <w:rPr>
                <w:rFonts w:cs="Calibri"/>
              </w:rPr>
            </w:pPr>
          </w:p>
        </w:tc>
      </w:tr>
      <w:tr w:rsidR="00945197" w:rsidRPr="00E106CB" w14:paraId="5083C523" w14:textId="77777777" w:rsidTr="00137097">
        <w:tc>
          <w:tcPr>
            <w:tcW w:w="1070" w:type="pct"/>
            <w:shd w:val="clear" w:color="auto" w:fill="auto"/>
          </w:tcPr>
          <w:p w14:paraId="5083C51E" w14:textId="74A2C1CC" w:rsidR="00945197" w:rsidRPr="00E106CB" w:rsidRDefault="00000000" w:rsidP="00945197">
            <w:pPr>
              <w:rPr>
                <w:rFonts w:cs="Calibri"/>
              </w:rPr>
            </w:pPr>
            <w:hyperlink r:id="rId51"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7890D505" w:rsidR="00945197" w:rsidRPr="00445499" w:rsidRDefault="00241DC9" w:rsidP="00945197">
            <w:pPr>
              <w:rPr>
                <w:rFonts w:cs="Calibri"/>
              </w:rPr>
            </w:pPr>
            <w:r>
              <w:rPr>
                <w:rFonts w:cs="Calibri"/>
              </w:rPr>
              <w:t>Support</w:t>
            </w:r>
            <w:r w:rsidR="00137097">
              <w:rPr>
                <w:rFonts w:cs="Calibri"/>
              </w:rPr>
              <w:t>s</w:t>
            </w:r>
          </w:p>
        </w:tc>
        <w:tc>
          <w:tcPr>
            <w:tcW w:w="3084" w:type="pct"/>
            <w:shd w:val="clear" w:color="auto" w:fill="auto"/>
          </w:tcPr>
          <w:p w14:paraId="5083C522" w14:textId="3F1D9AF2" w:rsidR="00945197" w:rsidRPr="00AD7839" w:rsidRDefault="00971A3C" w:rsidP="00AD7839">
            <w:pPr>
              <w:rPr>
                <w:rFonts w:cs="Calibri"/>
              </w:rPr>
            </w:pPr>
            <w:r>
              <w:rPr>
                <w:rFonts w:cs="Calibri"/>
              </w:rPr>
              <w:t>CKSCC</w:t>
            </w:r>
            <w:r w:rsidR="0084157F">
              <w:rPr>
                <w:rFonts w:cs="Calibri"/>
              </w:rPr>
              <w:t xml:space="preserve"> contains more than one way to navigate to other web pages.</w:t>
            </w:r>
          </w:p>
        </w:tc>
      </w:tr>
      <w:tr w:rsidR="00945197" w:rsidRPr="00E106CB" w14:paraId="5083C52C" w14:textId="77777777" w:rsidTr="00E43374">
        <w:tc>
          <w:tcPr>
            <w:tcW w:w="1070" w:type="pct"/>
            <w:shd w:val="clear" w:color="auto" w:fill="auto"/>
          </w:tcPr>
          <w:p w14:paraId="5083C524" w14:textId="3D454354" w:rsidR="00945197" w:rsidRPr="00E106CB" w:rsidRDefault="00000000" w:rsidP="00945197">
            <w:pPr>
              <w:rPr>
                <w:rFonts w:cs="Calibri"/>
              </w:rPr>
            </w:pPr>
            <w:hyperlink r:id="rId52"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62DF710F" w:rsidR="00945197" w:rsidRPr="00445499" w:rsidRDefault="00E43374" w:rsidP="00945197">
            <w:pPr>
              <w:rPr>
                <w:rFonts w:cs="Calibri"/>
              </w:rPr>
            </w:pPr>
            <w:r>
              <w:rPr>
                <w:rFonts w:cs="Calibri"/>
              </w:rPr>
              <w:t>S</w:t>
            </w:r>
            <w:r w:rsidR="00851C8E">
              <w:rPr>
                <w:rFonts w:cs="Calibri"/>
              </w:rPr>
              <w:t>upports</w:t>
            </w:r>
          </w:p>
        </w:tc>
        <w:tc>
          <w:tcPr>
            <w:tcW w:w="3084" w:type="pct"/>
            <w:shd w:val="clear" w:color="auto" w:fill="auto"/>
          </w:tcPr>
          <w:p w14:paraId="0C285D90" w14:textId="22D1559C" w:rsidR="00945197" w:rsidRDefault="00971A3C" w:rsidP="00945197">
            <w:pPr>
              <w:rPr>
                <w:rFonts w:cs="Calibri"/>
              </w:rPr>
            </w:pPr>
            <w:r>
              <w:rPr>
                <w:rFonts w:cs="Calibri"/>
              </w:rPr>
              <w:t>CKSCC</w:t>
            </w:r>
            <w:r w:rsidR="008361A3">
              <w:rPr>
                <w:rFonts w:cs="Calibri"/>
              </w:rPr>
              <w:t xml:space="preserve"> pages do not trigger unexpected changes in context when changing the setting of a checkbox, radio button, or other UI component.</w:t>
            </w:r>
          </w:p>
          <w:p w14:paraId="0B029A6F" w14:textId="77777777" w:rsidR="00FC419E" w:rsidRDefault="00FC419E" w:rsidP="00945197">
            <w:pPr>
              <w:rPr>
                <w:rFonts w:cs="Calibri"/>
              </w:rPr>
            </w:pPr>
          </w:p>
          <w:p w14:paraId="5083C52B" w14:textId="5FC3B7C1" w:rsidR="009A5401" w:rsidRPr="00FC419E" w:rsidRDefault="009A5401" w:rsidP="00945197">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000000" w:rsidP="00945197">
            <w:pPr>
              <w:rPr>
                <w:rFonts w:cs="Calibri"/>
              </w:rPr>
            </w:pPr>
            <w:hyperlink r:id="rId53"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2DF2AD9D" w:rsidR="00945197" w:rsidRPr="00E106CB" w:rsidRDefault="00971A3C" w:rsidP="00A805D2">
            <w:pPr>
              <w:rPr>
                <w:rFonts w:cs="Calibri"/>
              </w:rPr>
            </w:pPr>
            <w:r>
              <w:rPr>
                <w:rFonts w:cs="Calibri"/>
              </w:rPr>
              <w:t>CKSCC</w:t>
            </w:r>
            <w:r w:rsidR="002C134A">
              <w:rPr>
                <w:rFonts w:cs="Calibri"/>
              </w:rPr>
              <w:t>’s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000000" w:rsidP="00945197">
            <w:pPr>
              <w:rPr>
                <w:rFonts w:cs="Calibri"/>
              </w:rPr>
            </w:pPr>
            <w:hyperlink r:id="rId54"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 xml:space="preserve">For web pages with legal or financial commitments, input can be reviewed and </w:t>
            </w:r>
            <w:r w:rsidRPr="00E106CB">
              <w:rPr>
                <w:rFonts w:cs="Calibri"/>
              </w:rPr>
              <w:lastRenderedPageBreak/>
              <w:t>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lastRenderedPageBreak/>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000000" w:rsidP="00945197">
            <w:pPr>
              <w:rPr>
                <w:rFonts w:cs="Calibri"/>
              </w:rPr>
            </w:pPr>
            <w:hyperlink r:id="rId55"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2D91DBEE" w:rsidR="00945197" w:rsidRPr="00E106CB" w:rsidRDefault="00E10F06" w:rsidP="00945197">
            <w:pPr>
              <w:rPr>
                <w:rFonts w:cs="Calibri"/>
              </w:rPr>
            </w:pPr>
            <w:r>
              <w:rPr>
                <w:rFonts w:cs="Calibri"/>
              </w:rPr>
              <w:t xml:space="preserve">Content on </w:t>
            </w:r>
            <w:r w:rsidR="00971A3C">
              <w:rPr>
                <w:rFonts w:cs="Calibri"/>
              </w:rPr>
              <w:t>CKSCC</w:t>
            </w:r>
            <w:r>
              <w:rPr>
                <w:rFonts w:cs="Calibri"/>
              </w:rPr>
              <w:t xml:space="preserve"> 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000000" w:rsidP="00945197">
            <w:pPr>
              <w:rPr>
                <w:rFonts w:cs="Calibri"/>
              </w:rPr>
            </w:pPr>
            <w:hyperlink r:id="rId56"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05FAF6E5" w:rsidR="00945197" w:rsidRPr="00E106CB" w:rsidRDefault="00971A3C" w:rsidP="00945197">
            <w:pPr>
              <w:rPr>
                <w:rFonts w:cs="Calibri"/>
              </w:rPr>
            </w:pPr>
            <w:r>
              <w:rPr>
                <w:rFonts w:cs="Calibri"/>
              </w:rPr>
              <w:t>CKSCC</w:t>
            </w:r>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B1DCB06" w:rsidR="00945197" w:rsidRPr="00EB45B3" w:rsidRDefault="00945197" w:rsidP="00945197">
            <w:pPr>
              <w:rPr>
                <w:rFonts w:cs="Calibri"/>
              </w:rPr>
            </w:pPr>
          </w:p>
        </w:tc>
      </w:tr>
      <w:tr w:rsidR="00945197" w:rsidRPr="00E106CB" w14:paraId="33EEBFBB" w14:textId="77777777" w:rsidTr="006A0531">
        <w:tc>
          <w:tcPr>
            <w:tcW w:w="1070" w:type="pct"/>
            <w:shd w:val="clear" w:color="auto" w:fill="auto"/>
          </w:tcPr>
          <w:p w14:paraId="3A002D1A" w14:textId="5166E49C" w:rsidR="00945197" w:rsidRPr="00B36239" w:rsidRDefault="00000000" w:rsidP="00945197">
            <w:pPr>
              <w:rPr>
                <w:rFonts w:cs="Calibri"/>
              </w:rPr>
            </w:pPr>
            <w:hyperlink r:id="rId57"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 xml:space="preserve">Functionality that can be operated by device motion or user motion can also be operated </w:t>
            </w:r>
            <w:r w:rsidRPr="00B36239">
              <w:rPr>
                <w:rFonts w:cs="Calibri"/>
              </w:rPr>
              <w:lastRenderedPageBreak/>
              <w:t>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lastRenderedPageBreak/>
              <w:t>Supports (N/A)</w:t>
            </w:r>
          </w:p>
        </w:tc>
        <w:tc>
          <w:tcPr>
            <w:tcW w:w="3084" w:type="pct"/>
            <w:shd w:val="clear" w:color="auto" w:fill="auto"/>
          </w:tcPr>
          <w:p w14:paraId="60BFAA22" w14:textId="7BB5322F" w:rsidR="00945197" w:rsidRPr="00E106CB" w:rsidRDefault="00971A3C" w:rsidP="00945197">
            <w:pPr>
              <w:rPr>
                <w:rFonts w:cs="Calibri"/>
              </w:rPr>
            </w:pPr>
            <w:r>
              <w:rPr>
                <w:rFonts w:cs="Calibri"/>
              </w:rPr>
              <w:t>CKSCC</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05168C">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0FED0" w14:textId="77777777" w:rsidR="00490112" w:rsidRDefault="00490112" w:rsidP="00CB1F45">
      <w:r>
        <w:separator/>
      </w:r>
    </w:p>
  </w:endnote>
  <w:endnote w:type="continuationSeparator" w:id="0">
    <w:p w14:paraId="1A54516C" w14:textId="77777777" w:rsidR="00490112" w:rsidRDefault="00490112" w:rsidP="00CB1F45">
      <w:r>
        <w:continuationSeparator/>
      </w:r>
    </w:p>
  </w:endnote>
  <w:endnote w:type="continuationNotice" w:id="1">
    <w:p w14:paraId="1B663172" w14:textId="77777777" w:rsidR="00490112" w:rsidRDefault="00490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9EB26" w14:textId="77777777" w:rsidR="00490112" w:rsidRDefault="00490112" w:rsidP="00CB1F45">
      <w:r>
        <w:separator/>
      </w:r>
    </w:p>
  </w:footnote>
  <w:footnote w:type="continuationSeparator" w:id="0">
    <w:p w14:paraId="04E7B724" w14:textId="77777777" w:rsidR="00490112" w:rsidRDefault="00490112" w:rsidP="00CB1F45">
      <w:r>
        <w:continuationSeparator/>
      </w:r>
    </w:p>
  </w:footnote>
  <w:footnote w:type="continuationNotice" w:id="1">
    <w:p w14:paraId="1645B523" w14:textId="77777777" w:rsidR="00490112" w:rsidRDefault="004901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CA4"/>
    <w:rsid w:val="00003DBE"/>
    <w:rsid w:val="0000601A"/>
    <w:rsid w:val="0000691A"/>
    <w:rsid w:val="00006C6A"/>
    <w:rsid w:val="00010141"/>
    <w:rsid w:val="000107A1"/>
    <w:rsid w:val="0001210F"/>
    <w:rsid w:val="000134B3"/>
    <w:rsid w:val="00016266"/>
    <w:rsid w:val="000166EC"/>
    <w:rsid w:val="00016AE7"/>
    <w:rsid w:val="00020D93"/>
    <w:rsid w:val="00021863"/>
    <w:rsid w:val="0002232A"/>
    <w:rsid w:val="00023084"/>
    <w:rsid w:val="00025F83"/>
    <w:rsid w:val="00026452"/>
    <w:rsid w:val="000268CF"/>
    <w:rsid w:val="00026C89"/>
    <w:rsid w:val="00026F56"/>
    <w:rsid w:val="000274E3"/>
    <w:rsid w:val="00031559"/>
    <w:rsid w:val="00032923"/>
    <w:rsid w:val="00034A78"/>
    <w:rsid w:val="000362F0"/>
    <w:rsid w:val="000369E9"/>
    <w:rsid w:val="00036A07"/>
    <w:rsid w:val="0003739C"/>
    <w:rsid w:val="000379B8"/>
    <w:rsid w:val="00037B78"/>
    <w:rsid w:val="00037EC5"/>
    <w:rsid w:val="00041215"/>
    <w:rsid w:val="000426CE"/>
    <w:rsid w:val="00042BAA"/>
    <w:rsid w:val="00044114"/>
    <w:rsid w:val="00044D50"/>
    <w:rsid w:val="000454F4"/>
    <w:rsid w:val="0004609C"/>
    <w:rsid w:val="000464D9"/>
    <w:rsid w:val="00051344"/>
    <w:rsid w:val="0005168C"/>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44F0"/>
    <w:rsid w:val="0006471D"/>
    <w:rsid w:val="000649B0"/>
    <w:rsid w:val="000659BC"/>
    <w:rsid w:val="00065D12"/>
    <w:rsid w:val="000664A6"/>
    <w:rsid w:val="00070799"/>
    <w:rsid w:val="00070E67"/>
    <w:rsid w:val="00070E8C"/>
    <w:rsid w:val="00071502"/>
    <w:rsid w:val="00073037"/>
    <w:rsid w:val="000743A1"/>
    <w:rsid w:val="00074695"/>
    <w:rsid w:val="00074DE7"/>
    <w:rsid w:val="00074E31"/>
    <w:rsid w:val="00076E60"/>
    <w:rsid w:val="00077467"/>
    <w:rsid w:val="00080725"/>
    <w:rsid w:val="00080814"/>
    <w:rsid w:val="00080A49"/>
    <w:rsid w:val="00080ABD"/>
    <w:rsid w:val="000810F4"/>
    <w:rsid w:val="000816F8"/>
    <w:rsid w:val="00081884"/>
    <w:rsid w:val="00083E18"/>
    <w:rsid w:val="000850E5"/>
    <w:rsid w:val="00085566"/>
    <w:rsid w:val="00085A7E"/>
    <w:rsid w:val="00085A84"/>
    <w:rsid w:val="00085DB0"/>
    <w:rsid w:val="00085F51"/>
    <w:rsid w:val="00087B27"/>
    <w:rsid w:val="00087E49"/>
    <w:rsid w:val="00091898"/>
    <w:rsid w:val="00092E95"/>
    <w:rsid w:val="00092F89"/>
    <w:rsid w:val="00093416"/>
    <w:rsid w:val="00094981"/>
    <w:rsid w:val="00095169"/>
    <w:rsid w:val="00095510"/>
    <w:rsid w:val="00096891"/>
    <w:rsid w:val="000975A4"/>
    <w:rsid w:val="00097C54"/>
    <w:rsid w:val="000A107D"/>
    <w:rsid w:val="000A182A"/>
    <w:rsid w:val="000A1C34"/>
    <w:rsid w:val="000A27F3"/>
    <w:rsid w:val="000A2C27"/>
    <w:rsid w:val="000A2D67"/>
    <w:rsid w:val="000A2DA8"/>
    <w:rsid w:val="000A2FC8"/>
    <w:rsid w:val="000A35D1"/>
    <w:rsid w:val="000A372E"/>
    <w:rsid w:val="000A493B"/>
    <w:rsid w:val="000A4C35"/>
    <w:rsid w:val="000A58FF"/>
    <w:rsid w:val="000A5B8D"/>
    <w:rsid w:val="000A5BF3"/>
    <w:rsid w:val="000A5F12"/>
    <w:rsid w:val="000A6D57"/>
    <w:rsid w:val="000A6E63"/>
    <w:rsid w:val="000A70F6"/>
    <w:rsid w:val="000A7251"/>
    <w:rsid w:val="000B067D"/>
    <w:rsid w:val="000B2DC4"/>
    <w:rsid w:val="000B495C"/>
    <w:rsid w:val="000B50E4"/>
    <w:rsid w:val="000B5323"/>
    <w:rsid w:val="000B73B5"/>
    <w:rsid w:val="000B7415"/>
    <w:rsid w:val="000B778E"/>
    <w:rsid w:val="000C13F2"/>
    <w:rsid w:val="000C1F63"/>
    <w:rsid w:val="000C3AD1"/>
    <w:rsid w:val="000C3AD8"/>
    <w:rsid w:val="000C4DEE"/>
    <w:rsid w:val="000C5679"/>
    <w:rsid w:val="000C5E0E"/>
    <w:rsid w:val="000C6DBD"/>
    <w:rsid w:val="000C7C17"/>
    <w:rsid w:val="000C7C9D"/>
    <w:rsid w:val="000D123F"/>
    <w:rsid w:val="000D2716"/>
    <w:rsid w:val="000D28F6"/>
    <w:rsid w:val="000D365D"/>
    <w:rsid w:val="000D37F2"/>
    <w:rsid w:val="000D3FE9"/>
    <w:rsid w:val="000D431C"/>
    <w:rsid w:val="000D620C"/>
    <w:rsid w:val="000D6613"/>
    <w:rsid w:val="000E04FE"/>
    <w:rsid w:val="000E144B"/>
    <w:rsid w:val="000E1B60"/>
    <w:rsid w:val="000E1E47"/>
    <w:rsid w:val="000E2896"/>
    <w:rsid w:val="000E2A7C"/>
    <w:rsid w:val="000E2B85"/>
    <w:rsid w:val="000E2D19"/>
    <w:rsid w:val="000E33F4"/>
    <w:rsid w:val="000E3A17"/>
    <w:rsid w:val="000E3C9A"/>
    <w:rsid w:val="000E4401"/>
    <w:rsid w:val="000E5034"/>
    <w:rsid w:val="000E6777"/>
    <w:rsid w:val="000E7DCA"/>
    <w:rsid w:val="000F0D09"/>
    <w:rsid w:val="000F2A8E"/>
    <w:rsid w:val="000F2C9E"/>
    <w:rsid w:val="000F394C"/>
    <w:rsid w:val="000F446D"/>
    <w:rsid w:val="000F5611"/>
    <w:rsid w:val="000F6F1E"/>
    <w:rsid w:val="000F731A"/>
    <w:rsid w:val="000F7D1C"/>
    <w:rsid w:val="000F7D28"/>
    <w:rsid w:val="000F7D30"/>
    <w:rsid w:val="0010092C"/>
    <w:rsid w:val="001018A3"/>
    <w:rsid w:val="001018ED"/>
    <w:rsid w:val="00102D49"/>
    <w:rsid w:val="00103FEB"/>
    <w:rsid w:val="00104104"/>
    <w:rsid w:val="00104553"/>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8F3"/>
    <w:rsid w:val="00115C7F"/>
    <w:rsid w:val="0011754B"/>
    <w:rsid w:val="00117F1D"/>
    <w:rsid w:val="0012156E"/>
    <w:rsid w:val="0012196B"/>
    <w:rsid w:val="00122070"/>
    <w:rsid w:val="00122422"/>
    <w:rsid w:val="0012397D"/>
    <w:rsid w:val="00123F66"/>
    <w:rsid w:val="0012418C"/>
    <w:rsid w:val="00124355"/>
    <w:rsid w:val="00124749"/>
    <w:rsid w:val="00126E3D"/>
    <w:rsid w:val="00127D00"/>
    <w:rsid w:val="0013037C"/>
    <w:rsid w:val="0013097A"/>
    <w:rsid w:val="00130B66"/>
    <w:rsid w:val="00131564"/>
    <w:rsid w:val="0013274B"/>
    <w:rsid w:val="00132777"/>
    <w:rsid w:val="001344FD"/>
    <w:rsid w:val="00135D4D"/>
    <w:rsid w:val="00135D81"/>
    <w:rsid w:val="00136A10"/>
    <w:rsid w:val="00137097"/>
    <w:rsid w:val="00137281"/>
    <w:rsid w:val="00137BD0"/>
    <w:rsid w:val="001408FF"/>
    <w:rsid w:val="00141698"/>
    <w:rsid w:val="00141B53"/>
    <w:rsid w:val="001425C6"/>
    <w:rsid w:val="001428E9"/>
    <w:rsid w:val="0014298A"/>
    <w:rsid w:val="00142B9E"/>
    <w:rsid w:val="00143125"/>
    <w:rsid w:val="00143153"/>
    <w:rsid w:val="0014522A"/>
    <w:rsid w:val="00147C37"/>
    <w:rsid w:val="001507CF"/>
    <w:rsid w:val="001516EB"/>
    <w:rsid w:val="001517CE"/>
    <w:rsid w:val="001517EE"/>
    <w:rsid w:val="00151B1F"/>
    <w:rsid w:val="00152B58"/>
    <w:rsid w:val="00152F8A"/>
    <w:rsid w:val="001543E3"/>
    <w:rsid w:val="001544D5"/>
    <w:rsid w:val="00154AF1"/>
    <w:rsid w:val="00155B1F"/>
    <w:rsid w:val="00155C61"/>
    <w:rsid w:val="001566F0"/>
    <w:rsid w:val="00156A34"/>
    <w:rsid w:val="00157282"/>
    <w:rsid w:val="001604AA"/>
    <w:rsid w:val="00160EBC"/>
    <w:rsid w:val="0016230A"/>
    <w:rsid w:val="00163F4A"/>
    <w:rsid w:val="00164CFC"/>
    <w:rsid w:val="001654E8"/>
    <w:rsid w:val="00166029"/>
    <w:rsid w:val="00166A01"/>
    <w:rsid w:val="0017096D"/>
    <w:rsid w:val="0017125F"/>
    <w:rsid w:val="00172F35"/>
    <w:rsid w:val="001731F6"/>
    <w:rsid w:val="00173783"/>
    <w:rsid w:val="00175207"/>
    <w:rsid w:val="00176A09"/>
    <w:rsid w:val="00176BE9"/>
    <w:rsid w:val="00180388"/>
    <w:rsid w:val="001815C8"/>
    <w:rsid w:val="001816E5"/>
    <w:rsid w:val="00181B5B"/>
    <w:rsid w:val="00181CCC"/>
    <w:rsid w:val="00181D0C"/>
    <w:rsid w:val="00181F4D"/>
    <w:rsid w:val="00183160"/>
    <w:rsid w:val="001833A3"/>
    <w:rsid w:val="001833A9"/>
    <w:rsid w:val="00183532"/>
    <w:rsid w:val="00184F3C"/>
    <w:rsid w:val="00185501"/>
    <w:rsid w:val="00186FCF"/>
    <w:rsid w:val="001878AC"/>
    <w:rsid w:val="001900B4"/>
    <w:rsid w:val="001907A8"/>
    <w:rsid w:val="0019095D"/>
    <w:rsid w:val="001914DC"/>
    <w:rsid w:val="001920F4"/>
    <w:rsid w:val="00192458"/>
    <w:rsid w:val="00193231"/>
    <w:rsid w:val="00194FD0"/>
    <w:rsid w:val="00197ABD"/>
    <w:rsid w:val="00197BA6"/>
    <w:rsid w:val="001A059F"/>
    <w:rsid w:val="001A0F37"/>
    <w:rsid w:val="001A10D0"/>
    <w:rsid w:val="001A2474"/>
    <w:rsid w:val="001A3053"/>
    <w:rsid w:val="001A3948"/>
    <w:rsid w:val="001A4DF1"/>
    <w:rsid w:val="001A58BE"/>
    <w:rsid w:val="001A5D21"/>
    <w:rsid w:val="001A6A4D"/>
    <w:rsid w:val="001A7611"/>
    <w:rsid w:val="001B0681"/>
    <w:rsid w:val="001B0700"/>
    <w:rsid w:val="001B0C47"/>
    <w:rsid w:val="001B108D"/>
    <w:rsid w:val="001B19AD"/>
    <w:rsid w:val="001B1A04"/>
    <w:rsid w:val="001B1C87"/>
    <w:rsid w:val="001B30B1"/>
    <w:rsid w:val="001B42C4"/>
    <w:rsid w:val="001B4B3E"/>
    <w:rsid w:val="001B50E4"/>
    <w:rsid w:val="001B54C7"/>
    <w:rsid w:val="001C0FF8"/>
    <w:rsid w:val="001C1BF7"/>
    <w:rsid w:val="001C3571"/>
    <w:rsid w:val="001C3B1E"/>
    <w:rsid w:val="001C42F6"/>
    <w:rsid w:val="001C4645"/>
    <w:rsid w:val="001C49BE"/>
    <w:rsid w:val="001C52BD"/>
    <w:rsid w:val="001C5B97"/>
    <w:rsid w:val="001C66BE"/>
    <w:rsid w:val="001C6B3F"/>
    <w:rsid w:val="001C79EE"/>
    <w:rsid w:val="001D07A5"/>
    <w:rsid w:val="001D1025"/>
    <w:rsid w:val="001D281A"/>
    <w:rsid w:val="001D47BF"/>
    <w:rsid w:val="001D4AC3"/>
    <w:rsid w:val="001D4EF1"/>
    <w:rsid w:val="001D5CE8"/>
    <w:rsid w:val="001D6983"/>
    <w:rsid w:val="001D6E16"/>
    <w:rsid w:val="001D71DD"/>
    <w:rsid w:val="001E173C"/>
    <w:rsid w:val="001E2D8E"/>
    <w:rsid w:val="001E3B8D"/>
    <w:rsid w:val="001E5B66"/>
    <w:rsid w:val="001E661B"/>
    <w:rsid w:val="001F0453"/>
    <w:rsid w:val="001F097E"/>
    <w:rsid w:val="001F0EB7"/>
    <w:rsid w:val="001F157F"/>
    <w:rsid w:val="001F1C5A"/>
    <w:rsid w:val="001F27C7"/>
    <w:rsid w:val="001F34C6"/>
    <w:rsid w:val="001F397E"/>
    <w:rsid w:val="001F3C09"/>
    <w:rsid w:val="001F5503"/>
    <w:rsid w:val="001F6275"/>
    <w:rsid w:val="001F7042"/>
    <w:rsid w:val="001F76FC"/>
    <w:rsid w:val="001F7D1B"/>
    <w:rsid w:val="00200402"/>
    <w:rsid w:val="00201D13"/>
    <w:rsid w:val="00201F1C"/>
    <w:rsid w:val="00202976"/>
    <w:rsid w:val="00205DAD"/>
    <w:rsid w:val="00205F92"/>
    <w:rsid w:val="00206459"/>
    <w:rsid w:val="00206B68"/>
    <w:rsid w:val="00207318"/>
    <w:rsid w:val="00207C0B"/>
    <w:rsid w:val="00210169"/>
    <w:rsid w:val="00210808"/>
    <w:rsid w:val="00211F4F"/>
    <w:rsid w:val="00212394"/>
    <w:rsid w:val="00212F8B"/>
    <w:rsid w:val="002132AF"/>
    <w:rsid w:val="002140F9"/>
    <w:rsid w:val="0021467F"/>
    <w:rsid w:val="00214C26"/>
    <w:rsid w:val="00215436"/>
    <w:rsid w:val="00215ED2"/>
    <w:rsid w:val="002164A7"/>
    <w:rsid w:val="002165C2"/>
    <w:rsid w:val="00216B27"/>
    <w:rsid w:val="00216B28"/>
    <w:rsid w:val="00216C88"/>
    <w:rsid w:val="00216D72"/>
    <w:rsid w:val="002171E2"/>
    <w:rsid w:val="00217C0A"/>
    <w:rsid w:val="0022022F"/>
    <w:rsid w:val="00222245"/>
    <w:rsid w:val="00222532"/>
    <w:rsid w:val="0022255D"/>
    <w:rsid w:val="00222602"/>
    <w:rsid w:val="00222B09"/>
    <w:rsid w:val="0022314A"/>
    <w:rsid w:val="00223628"/>
    <w:rsid w:val="00223EC7"/>
    <w:rsid w:val="00224401"/>
    <w:rsid w:val="0022636C"/>
    <w:rsid w:val="00226C45"/>
    <w:rsid w:val="00227075"/>
    <w:rsid w:val="00230975"/>
    <w:rsid w:val="00232445"/>
    <w:rsid w:val="00233C0D"/>
    <w:rsid w:val="00235345"/>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3F8"/>
    <w:rsid w:val="0025097D"/>
    <w:rsid w:val="002516ED"/>
    <w:rsid w:val="00251C37"/>
    <w:rsid w:val="00251C48"/>
    <w:rsid w:val="00253468"/>
    <w:rsid w:val="00254355"/>
    <w:rsid w:val="00254DEC"/>
    <w:rsid w:val="00254F0C"/>
    <w:rsid w:val="0025606E"/>
    <w:rsid w:val="00256082"/>
    <w:rsid w:val="002568FF"/>
    <w:rsid w:val="00257BF9"/>
    <w:rsid w:val="002604D9"/>
    <w:rsid w:val="0026143F"/>
    <w:rsid w:val="00261B53"/>
    <w:rsid w:val="0026254A"/>
    <w:rsid w:val="00262F1D"/>
    <w:rsid w:val="00263BA7"/>
    <w:rsid w:val="002642E7"/>
    <w:rsid w:val="002643B7"/>
    <w:rsid w:val="00264B02"/>
    <w:rsid w:val="00264BB6"/>
    <w:rsid w:val="00264D93"/>
    <w:rsid w:val="002650D4"/>
    <w:rsid w:val="00266A3F"/>
    <w:rsid w:val="00266B58"/>
    <w:rsid w:val="00267685"/>
    <w:rsid w:val="00267AAB"/>
    <w:rsid w:val="00270963"/>
    <w:rsid w:val="00271542"/>
    <w:rsid w:val="00271AC2"/>
    <w:rsid w:val="00272EBB"/>
    <w:rsid w:val="0027408C"/>
    <w:rsid w:val="002751CE"/>
    <w:rsid w:val="00275D0B"/>
    <w:rsid w:val="002760EE"/>
    <w:rsid w:val="002764A4"/>
    <w:rsid w:val="002771B8"/>
    <w:rsid w:val="0027725C"/>
    <w:rsid w:val="00277866"/>
    <w:rsid w:val="00277EB1"/>
    <w:rsid w:val="00280CFD"/>
    <w:rsid w:val="00281D33"/>
    <w:rsid w:val="00281F7E"/>
    <w:rsid w:val="00284DFE"/>
    <w:rsid w:val="00285878"/>
    <w:rsid w:val="002859AB"/>
    <w:rsid w:val="002869AC"/>
    <w:rsid w:val="00287848"/>
    <w:rsid w:val="00291CCC"/>
    <w:rsid w:val="00291ED7"/>
    <w:rsid w:val="002923AF"/>
    <w:rsid w:val="00292C1C"/>
    <w:rsid w:val="00292C2C"/>
    <w:rsid w:val="00292FB9"/>
    <w:rsid w:val="00294A32"/>
    <w:rsid w:val="00294C12"/>
    <w:rsid w:val="00295305"/>
    <w:rsid w:val="00295DE6"/>
    <w:rsid w:val="00296640"/>
    <w:rsid w:val="00297302"/>
    <w:rsid w:val="00297311"/>
    <w:rsid w:val="002A0EE7"/>
    <w:rsid w:val="002A25C9"/>
    <w:rsid w:val="002A391B"/>
    <w:rsid w:val="002A3DEB"/>
    <w:rsid w:val="002A438B"/>
    <w:rsid w:val="002A4AE5"/>
    <w:rsid w:val="002A4F75"/>
    <w:rsid w:val="002A524F"/>
    <w:rsid w:val="002A57C1"/>
    <w:rsid w:val="002A58F2"/>
    <w:rsid w:val="002A5919"/>
    <w:rsid w:val="002A6D57"/>
    <w:rsid w:val="002A703B"/>
    <w:rsid w:val="002A75D4"/>
    <w:rsid w:val="002A7D98"/>
    <w:rsid w:val="002B0389"/>
    <w:rsid w:val="002B03D3"/>
    <w:rsid w:val="002B1E33"/>
    <w:rsid w:val="002B1F32"/>
    <w:rsid w:val="002B3201"/>
    <w:rsid w:val="002B340C"/>
    <w:rsid w:val="002B4065"/>
    <w:rsid w:val="002B433A"/>
    <w:rsid w:val="002B55A4"/>
    <w:rsid w:val="002B6B28"/>
    <w:rsid w:val="002C0129"/>
    <w:rsid w:val="002C01B1"/>
    <w:rsid w:val="002C134A"/>
    <w:rsid w:val="002C1AB2"/>
    <w:rsid w:val="002C1EA1"/>
    <w:rsid w:val="002C25A7"/>
    <w:rsid w:val="002C41B9"/>
    <w:rsid w:val="002C4348"/>
    <w:rsid w:val="002C5CE9"/>
    <w:rsid w:val="002C6839"/>
    <w:rsid w:val="002C71ED"/>
    <w:rsid w:val="002C7B01"/>
    <w:rsid w:val="002D06A3"/>
    <w:rsid w:val="002D09A2"/>
    <w:rsid w:val="002D1BA0"/>
    <w:rsid w:val="002D3760"/>
    <w:rsid w:val="002D388B"/>
    <w:rsid w:val="002D3B49"/>
    <w:rsid w:val="002D4EC9"/>
    <w:rsid w:val="002D4FCF"/>
    <w:rsid w:val="002D5D49"/>
    <w:rsid w:val="002D5EE5"/>
    <w:rsid w:val="002D6222"/>
    <w:rsid w:val="002D6538"/>
    <w:rsid w:val="002D680D"/>
    <w:rsid w:val="002D76CC"/>
    <w:rsid w:val="002D78DC"/>
    <w:rsid w:val="002D7DA0"/>
    <w:rsid w:val="002E003A"/>
    <w:rsid w:val="002E10EA"/>
    <w:rsid w:val="002E14CA"/>
    <w:rsid w:val="002E1A1E"/>
    <w:rsid w:val="002E2956"/>
    <w:rsid w:val="002E2A02"/>
    <w:rsid w:val="002E3832"/>
    <w:rsid w:val="002E4B4A"/>
    <w:rsid w:val="002E4E85"/>
    <w:rsid w:val="002E55ED"/>
    <w:rsid w:val="002E5CAC"/>
    <w:rsid w:val="002E5DFD"/>
    <w:rsid w:val="002E616B"/>
    <w:rsid w:val="002F035D"/>
    <w:rsid w:val="002F03D5"/>
    <w:rsid w:val="002F1A35"/>
    <w:rsid w:val="002F1EA8"/>
    <w:rsid w:val="002F27ED"/>
    <w:rsid w:val="002F3368"/>
    <w:rsid w:val="002F444F"/>
    <w:rsid w:val="002F494C"/>
    <w:rsid w:val="002F52DE"/>
    <w:rsid w:val="002F587A"/>
    <w:rsid w:val="002F5F5C"/>
    <w:rsid w:val="002F778A"/>
    <w:rsid w:val="002F77FF"/>
    <w:rsid w:val="003002D4"/>
    <w:rsid w:val="00300561"/>
    <w:rsid w:val="00301511"/>
    <w:rsid w:val="0030181F"/>
    <w:rsid w:val="00302780"/>
    <w:rsid w:val="003029AF"/>
    <w:rsid w:val="0030571F"/>
    <w:rsid w:val="003058E3"/>
    <w:rsid w:val="00305A6E"/>
    <w:rsid w:val="00305E91"/>
    <w:rsid w:val="00306F9E"/>
    <w:rsid w:val="003071C3"/>
    <w:rsid w:val="00310BDB"/>
    <w:rsid w:val="00311E6C"/>
    <w:rsid w:val="00312149"/>
    <w:rsid w:val="00312386"/>
    <w:rsid w:val="0031314B"/>
    <w:rsid w:val="003136B3"/>
    <w:rsid w:val="00315194"/>
    <w:rsid w:val="0031535B"/>
    <w:rsid w:val="00317276"/>
    <w:rsid w:val="00317EF4"/>
    <w:rsid w:val="003216EC"/>
    <w:rsid w:val="003233DD"/>
    <w:rsid w:val="003241C9"/>
    <w:rsid w:val="0032686E"/>
    <w:rsid w:val="00327BB7"/>
    <w:rsid w:val="00330891"/>
    <w:rsid w:val="00330F5E"/>
    <w:rsid w:val="00332BE1"/>
    <w:rsid w:val="00333234"/>
    <w:rsid w:val="003336CF"/>
    <w:rsid w:val="00333AC5"/>
    <w:rsid w:val="00333CCA"/>
    <w:rsid w:val="003344F2"/>
    <w:rsid w:val="00334AF8"/>
    <w:rsid w:val="00335237"/>
    <w:rsid w:val="00337602"/>
    <w:rsid w:val="003403C4"/>
    <w:rsid w:val="00343152"/>
    <w:rsid w:val="003445AD"/>
    <w:rsid w:val="00344997"/>
    <w:rsid w:val="00344A6F"/>
    <w:rsid w:val="00344FE6"/>
    <w:rsid w:val="0034526A"/>
    <w:rsid w:val="00345541"/>
    <w:rsid w:val="00346420"/>
    <w:rsid w:val="003465BB"/>
    <w:rsid w:val="0034670E"/>
    <w:rsid w:val="00346AE7"/>
    <w:rsid w:val="00347626"/>
    <w:rsid w:val="00350DF0"/>
    <w:rsid w:val="00352288"/>
    <w:rsid w:val="00353956"/>
    <w:rsid w:val="0035444D"/>
    <w:rsid w:val="00355027"/>
    <w:rsid w:val="003555E7"/>
    <w:rsid w:val="0035659D"/>
    <w:rsid w:val="00356E9C"/>
    <w:rsid w:val="003578E4"/>
    <w:rsid w:val="003579F1"/>
    <w:rsid w:val="0036011B"/>
    <w:rsid w:val="00360A85"/>
    <w:rsid w:val="00360CD3"/>
    <w:rsid w:val="00362469"/>
    <w:rsid w:val="00362EA0"/>
    <w:rsid w:val="0036338F"/>
    <w:rsid w:val="00365060"/>
    <w:rsid w:val="00365905"/>
    <w:rsid w:val="00365AB6"/>
    <w:rsid w:val="003663E1"/>
    <w:rsid w:val="00366743"/>
    <w:rsid w:val="00367D7D"/>
    <w:rsid w:val="00370AEE"/>
    <w:rsid w:val="00370BB8"/>
    <w:rsid w:val="003729EC"/>
    <w:rsid w:val="00372FB6"/>
    <w:rsid w:val="00373156"/>
    <w:rsid w:val="003739E6"/>
    <w:rsid w:val="00373F5D"/>
    <w:rsid w:val="00374FC7"/>
    <w:rsid w:val="0037630C"/>
    <w:rsid w:val="0037640B"/>
    <w:rsid w:val="00376441"/>
    <w:rsid w:val="00377038"/>
    <w:rsid w:val="00377BF8"/>
    <w:rsid w:val="00380251"/>
    <w:rsid w:val="00380ABD"/>
    <w:rsid w:val="0038126E"/>
    <w:rsid w:val="00381FF4"/>
    <w:rsid w:val="00382C6B"/>
    <w:rsid w:val="00383E51"/>
    <w:rsid w:val="00385135"/>
    <w:rsid w:val="003851BD"/>
    <w:rsid w:val="0038664E"/>
    <w:rsid w:val="0038687F"/>
    <w:rsid w:val="00386C07"/>
    <w:rsid w:val="00386C38"/>
    <w:rsid w:val="003874C8"/>
    <w:rsid w:val="00387740"/>
    <w:rsid w:val="00390B5C"/>
    <w:rsid w:val="00390BC6"/>
    <w:rsid w:val="00392592"/>
    <w:rsid w:val="003925EC"/>
    <w:rsid w:val="00392CBB"/>
    <w:rsid w:val="003932CE"/>
    <w:rsid w:val="003940D6"/>
    <w:rsid w:val="0039412D"/>
    <w:rsid w:val="0039416D"/>
    <w:rsid w:val="00394C35"/>
    <w:rsid w:val="00394D95"/>
    <w:rsid w:val="00397BDB"/>
    <w:rsid w:val="00397E1B"/>
    <w:rsid w:val="003A0A5F"/>
    <w:rsid w:val="003A1204"/>
    <w:rsid w:val="003A1989"/>
    <w:rsid w:val="003A2385"/>
    <w:rsid w:val="003A2A91"/>
    <w:rsid w:val="003A2E11"/>
    <w:rsid w:val="003A3268"/>
    <w:rsid w:val="003A3AB5"/>
    <w:rsid w:val="003A3FA0"/>
    <w:rsid w:val="003A42BC"/>
    <w:rsid w:val="003A486A"/>
    <w:rsid w:val="003A57F3"/>
    <w:rsid w:val="003A5ADD"/>
    <w:rsid w:val="003A5B2E"/>
    <w:rsid w:val="003A659C"/>
    <w:rsid w:val="003B03E9"/>
    <w:rsid w:val="003B09A8"/>
    <w:rsid w:val="003B0F8D"/>
    <w:rsid w:val="003B1160"/>
    <w:rsid w:val="003B2AC9"/>
    <w:rsid w:val="003B3707"/>
    <w:rsid w:val="003B3DDE"/>
    <w:rsid w:val="003B4752"/>
    <w:rsid w:val="003B4835"/>
    <w:rsid w:val="003B4CF2"/>
    <w:rsid w:val="003B4D8F"/>
    <w:rsid w:val="003B55D3"/>
    <w:rsid w:val="003B5992"/>
    <w:rsid w:val="003B5E6A"/>
    <w:rsid w:val="003B6416"/>
    <w:rsid w:val="003B6AF0"/>
    <w:rsid w:val="003B7548"/>
    <w:rsid w:val="003B7C21"/>
    <w:rsid w:val="003C0841"/>
    <w:rsid w:val="003C115C"/>
    <w:rsid w:val="003C1C1A"/>
    <w:rsid w:val="003C262B"/>
    <w:rsid w:val="003C3730"/>
    <w:rsid w:val="003C4890"/>
    <w:rsid w:val="003C5015"/>
    <w:rsid w:val="003C5868"/>
    <w:rsid w:val="003C5878"/>
    <w:rsid w:val="003C7BF6"/>
    <w:rsid w:val="003C7E3F"/>
    <w:rsid w:val="003D02B9"/>
    <w:rsid w:val="003D057E"/>
    <w:rsid w:val="003D0C8B"/>
    <w:rsid w:val="003D21D9"/>
    <w:rsid w:val="003D2B3D"/>
    <w:rsid w:val="003D2F20"/>
    <w:rsid w:val="003D4287"/>
    <w:rsid w:val="003D44A5"/>
    <w:rsid w:val="003D4AC2"/>
    <w:rsid w:val="003D59C3"/>
    <w:rsid w:val="003D650B"/>
    <w:rsid w:val="003D79F1"/>
    <w:rsid w:val="003E13ED"/>
    <w:rsid w:val="003E2369"/>
    <w:rsid w:val="003E3C38"/>
    <w:rsid w:val="003E427A"/>
    <w:rsid w:val="003E48C6"/>
    <w:rsid w:val="003E4A63"/>
    <w:rsid w:val="003E5A4D"/>
    <w:rsid w:val="003E63EC"/>
    <w:rsid w:val="003E6DBC"/>
    <w:rsid w:val="003E6E64"/>
    <w:rsid w:val="003F040F"/>
    <w:rsid w:val="003F059B"/>
    <w:rsid w:val="003F0ABF"/>
    <w:rsid w:val="003F19AC"/>
    <w:rsid w:val="003F1E98"/>
    <w:rsid w:val="003F2DBD"/>
    <w:rsid w:val="003F52C4"/>
    <w:rsid w:val="003F60DA"/>
    <w:rsid w:val="003F6D9D"/>
    <w:rsid w:val="0040334A"/>
    <w:rsid w:val="00403D3C"/>
    <w:rsid w:val="00405194"/>
    <w:rsid w:val="00407ED7"/>
    <w:rsid w:val="00410830"/>
    <w:rsid w:val="00411035"/>
    <w:rsid w:val="0041140F"/>
    <w:rsid w:val="00411B18"/>
    <w:rsid w:val="004125C7"/>
    <w:rsid w:val="0041314D"/>
    <w:rsid w:val="004159BD"/>
    <w:rsid w:val="00415C0C"/>
    <w:rsid w:val="00415DA5"/>
    <w:rsid w:val="00415DD5"/>
    <w:rsid w:val="00416C49"/>
    <w:rsid w:val="004177C1"/>
    <w:rsid w:val="00417B90"/>
    <w:rsid w:val="00417DC3"/>
    <w:rsid w:val="00417E46"/>
    <w:rsid w:val="00420058"/>
    <w:rsid w:val="004201BC"/>
    <w:rsid w:val="00420EA8"/>
    <w:rsid w:val="00422029"/>
    <w:rsid w:val="004223D7"/>
    <w:rsid w:val="00422A58"/>
    <w:rsid w:val="00422B0D"/>
    <w:rsid w:val="00422B60"/>
    <w:rsid w:val="00423987"/>
    <w:rsid w:val="00423AB1"/>
    <w:rsid w:val="00423D12"/>
    <w:rsid w:val="00423F34"/>
    <w:rsid w:val="00424B80"/>
    <w:rsid w:val="004259EA"/>
    <w:rsid w:val="00425E84"/>
    <w:rsid w:val="00426762"/>
    <w:rsid w:val="00426814"/>
    <w:rsid w:val="004268DA"/>
    <w:rsid w:val="00430E0E"/>
    <w:rsid w:val="00430EE1"/>
    <w:rsid w:val="00430F83"/>
    <w:rsid w:val="00431C71"/>
    <w:rsid w:val="00432B1A"/>
    <w:rsid w:val="004330B3"/>
    <w:rsid w:val="004333F9"/>
    <w:rsid w:val="00435038"/>
    <w:rsid w:val="004351B3"/>
    <w:rsid w:val="004357B6"/>
    <w:rsid w:val="00435EEB"/>
    <w:rsid w:val="00436315"/>
    <w:rsid w:val="004363FC"/>
    <w:rsid w:val="00436CFB"/>
    <w:rsid w:val="004372D3"/>
    <w:rsid w:val="004379EA"/>
    <w:rsid w:val="0044114C"/>
    <w:rsid w:val="00441913"/>
    <w:rsid w:val="00441C69"/>
    <w:rsid w:val="00441D0F"/>
    <w:rsid w:val="00442B22"/>
    <w:rsid w:val="00442BAF"/>
    <w:rsid w:val="004444BA"/>
    <w:rsid w:val="00444D66"/>
    <w:rsid w:val="00445499"/>
    <w:rsid w:val="00445672"/>
    <w:rsid w:val="004459C7"/>
    <w:rsid w:val="00446283"/>
    <w:rsid w:val="00446A4B"/>
    <w:rsid w:val="00446F51"/>
    <w:rsid w:val="00447509"/>
    <w:rsid w:val="0045002F"/>
    <w:rsid w:val="00450532"/>
    <w:rsid w:val="00450B6D"/>
    <w:rsid w:val="00450BEF"/>
    <w:rsid w:val="00450EDA"/>
    <w:rsid w:val="00451276"/>
    <w:rsid w:val="00451E6A"/>
    <w:rsid w:val="004527C3"/>
    <w:rsid w:val="00452FB7"/>
    <w:rsid w:val="004534BE"/>
    <w:rsid w:val="00453FA4"/>
    <w:rsid w:val="00454CFC"/>
    <w:rsid w:val="00455447"/>
    <w:rsid w:val="004557E6"/>
    <w:rsid w:val="00456B70"/>
    <w:rsid w:val="00456D14"/>
    <w:rsid w:val="004606FC"/>
    <w:rsid w:val="00460A29"/>
    <w:rsid w:val="00462C89"/>
    <w:rsid w:val="0046362B"/>
    <w:rsid w:val="0046658E"/>
    <w:rsid w:val="00466873"/>
    <w:rsid w:val="0046693B"/>
    <w:rsid w:val="00467114"/>
    <w:rsid w:val="0046788C"/>
    <w:rsid w:val="00467F75"/>
    <w:rsid w:val="00470F32"/>
    <w:rsid w:val="00472029"/>
    <w:rsid w:val="004723BA"/>
    <w:rsid w:val="00472974"/>
    <w:rsid w:val="00474558"/>
    <w:rsid w:val="00474F5A"/>
    <w:rsid w:val="00475117"/>
    <w:rsid w:val="004751D3"/>
    <w:rsid w:val="0047565F"/>
    <w:rsid w:val="00475C0E"/>
    <w:rsid w:val="00476247"/>
    <w:rsid w:val="00476476"/>
    <w:rsid w:val="00476856"/>
    <w:rsid w:val="0047758E"/>
    <w:rsid w:val="00477AF7"/>
    <w:rsid w:val="00480025"/>
    <w:rsid w:val="004820FF"/>
    <w:rsid w:val="004836A9"/>
    <w:rsid w:val="004836E3"/>
    <w:rsid w:val="00483FC4"/>
    <w:rsid w:val="004856D9"/>
    <w:rsid w:val="004865F3"/>
    <w:rsid w:val="00486612"/>
    <w:rsid w:val="00486C09"/>
    <w:rsid w:val="00487525"/>
    <w:rsid w:val="0048797B"/>
    <w:rsid w:val="00487FBB"/>
    <w:rsid w:val="00490112"/>
    <w:rsid w:val="004906E0"/>
    <w:rsid w:val="004907DE"/>
    <w:rsid w:val="004908EE"/>
    <w:rsid w:val="0049256C"/>
    <w:rsid w:val="00494B10"/>
    <w:rsid w:val="00494BB4"/>
    <w:rsid w:val="00495C83"/>
    <w:rsid w:val="00496A60"/>
    <w:rsid w:val="00496C9F"/>
    <w:rsid w:val="00496CA3"/>
    <w:rsid w:val="0049789E"/>
    <w:rsid w:val="004A05F0"/>
    <w:rsid w:val="004A1A00"/>
    <w:rsid w:val="004A1A06"/>
    <w:rsid w:val="004A2480"/>
    <w:rsid w:val="004A2D2B"/>
    <w:rsid w:val="004A3F9D"/>
    <w:rsid w:val="004A610D"/>
    <w:rsid w:val="004A617B"/>
    <w:rsid w:val="004A70B0"/>
    <w:rsid w:val="004B05FF"/>
    <w:rsid w:val="004B0A46"/>
    <w:rsid w:val="004B106A"/>
    <w:rsid w:val="004B171D"/>
    <w:rsid w:val="004B181E"/>
    <w:rsid w:val="004B1C50"/>
    <w:rsid w:val="004B340B"/>
    <w:rsid w:val="004B43C0"/>
    <w:rsid w:val="004B4F87"/>
    <w:rsid w:val="004B6100"/>
    <w:rsid w:val="004B611C"/>
    <w:rsid w:val="004B6A41"/>
    <w:rsid w:val="004B711F"/>
    <w:rsid w:val="004B77AE"/>
    <w:rsid w:val="004C0506"/>
    <w:rsid w:val="004C0983"/>
    <w:rsid w:val="004C19CF"/>
    <w:rsid w:val="004C1FD7"/>
    <w:rsid w:val="004C277B"/>
    <w:rsid w:val="004C479A"/>
    <w:rsid w:val="004C54DB"/>
    <w:rsid w:val="004C7C60"/>
    <w:rsid w:val="004D132A"/>
    <w:rsid w:val="004D15DE"/>
    <w:rsid w:val="004D219B"/>
    <w:rsid w:val="004D355A"/>
    <w:rsid w:val="004D39F6"/>
    <w:rsid w:val="004D5F16"/>
    <w:rsid w:val="004E046C"/>
    <w:rsid w:val="004E05EC"/>
    <w:rsid w:val="004E232A"/>
    <w:rsid w:val="004E264B"/>
    <w:rsid w:val="004E290C"/>
    <w:rsid w:val="004E34BA"/>
    <w:rsid w:val="004E363D"/>
    <w:rsid w:val="004E3AB7"/>
    <w:rsid w:val="004E3D2F"/>
    <w:rsid w:val="004E4419"/>
    <w:rsid w:val="004E4EC6"/>
    <w:rsid w:val="004F0F5C"/>
    <w:rsid w:val="004F19A1"/>
    <w:rsid w:val="004F1FE1"/>
    <w:rsid w:val="004F268E"/>
    <w:rsid w:val="004F30F9"/>
    <w:rsid w:val="004F357F"/>
    <w:rsid w:val="004F385A"/>
    <w:rsid w:val="004F38ED"/>
    <w:rsid w:val="004F39F7"/>
    <w:rsid w:val="004F3A35"/>
    <w:rsid w:val="004F3E97"/>
    <w:rsid w:val="004F5777"/>
    <w:rsid w:val="004F5F6A"/>
    <w:rsid w:val="004F6355"/>
    <w:rsid w:val="004F6CF4"/>
    <w:rsid w:val="00501854"/>
    <w:rsid w:val="00501C95"/>
    <w:rsid w:val="00502D41"/>
    <w:rsid w:val="005034EA"/>
    <w:rsid w:val="00503A09"/>
    <w:rsid w:val="005061BB"/>
    <w:rsid w:val="0050656D"/>
    <w:rsid w:val="005112D3"/>
    <w:rsid w:val="00511341"/>
    <w:rsid w:val="00511462"/>
    <w:rsid w:val="00511656"/>
    <w:rsid w:val="00511788"/>
    <w:rsid w:val="00511AEF"/>
    <w:rsid w:val="005124BA"/>
    <w:rsid w:val="00512E0C"/>
    <w:rsid w:val="00512FCB"/>
    <w:rsid w:val="00513BC3"/>
    <w:rsid w:val="00513E50"/>
    <w:rsid w:val="00514535"/>
    <w:rsid w:val="00514ED3"/>
    <w:rsid w:val="00515022"/>
    <w:rsid w:val="00515709"/>
    <w:rsid w:val="0051611F"/>
    <w:rsid w:val="0051627A"/>
    <w:rsid w:val="00516690"/>
    <w:rsid w:val="005166F1"/>
    <w:rsid w:val="00516AEE"/>
    <w:rsid w:val="00516B7B"/>
    <w:rsid w:val="00516C7A"/>
    <w:rsid w:val="005171E5"/>
    <w:rsid w:val="00517A02"/>
    <w:rsid w:val="005207CF"/>
    <w:rsid w:val="005211BE"/>
    <w:rsid w:val="00521530"/>
    <w:rsid w:val="00521A76"/>
    <w:rsid w:val="00522664"/>
    <w:rsid w:val="00523CB9"/>
    <w:rsid w:val="005249DB"/>
    <w:rsid w:val="00524E14"/>
    <w:rsid w:val="005256D0"/>
    <w:rsid w:val="00525CED"/>
    <w:rsid w:val="00526EDC"/>
    <w:rsid w:val="0052758B"/>
    <w:rsid w:val="00527950"/>
    <w:rsid w:val="00527A28"/>
    <w:rsid w:val="0053044C"/>
    <w:rsid w:val="005314E6"/>
    <w:rsid w:val="00531571"/>
    <w:rsid w:val="005338F0"/>
    <w:rsid w:val="005342D8"/>
    <w:rsid w:val="00535F5B"/>
    <w:rsid w:val="00536341"/>
    <w:rsid w:val="00536A1E"/>
    <w:rsid w:val="00537DAD"/>
    <w:rsid w:val="00540381"/>
    <w:rsid w:val="00540871"/>
    <w:rsid w:val="0054091A"/>
    <w:rsid w:val="00541264"/>
    <w:rsid w:val="00541703"/>
    <w:rsid w:val="00541E57"/>
    <w:rsid w:val="00542872"/>
    <w:rsid w:val="00542F46"/>
    <w:rsid w:val="0054341D"/>
    <w:rsid w:val="005441B1"/>
    <w:rsid w:val="005463CD"/>
    <w:rsid w:val="005469F8"/>
    <w:rsid w:val="00547291"/>
    <w:rsid w:val="0054777B"/>
    <w:rsid w:val="0054789D"/>
    <w:rsid w:val="005503B3"/>
    <w:rsid w:val="0055081E"/>
    <w:rsid w:val="0055118E"/>
    <w:rsid w:val="00552930"/>
    <w:rsid w:val="0055393E"/>
    <w:rsid w:val="00553A9F"/>
    <w:rsid w:val="00554405"/>
    <w:rsid w:val="00554512"/>
    <w:rsid w:val="005554C5"/>
    <w:rsid w:val="005569D5"/>
    <w:rsid w:val="00556AB9"/>
    <w:rsid w:val="00556E93"/>
    <w:rsid w:val="00557210"/>
    <w:rsid w:val="005578DC"/>
    <w:rsid w:val="00557D81"/>
    <w:rsid w:val="005618E8"/>
    <w:rsid w:val="00562069"/>
    <w:rsid w:val="005631E1"/>
    <w:rsid w:val="00563819"/>
    <w:rsid w:val="0056438A"/>
    <w:rsid w:val="005647A0"/>
    <w:rsid w:val="005655D9"/>
    <w:rsid w:val="00565D2B"/>
    <w:rsid w:val="005660E4"/>
    <w:rsid w:val="00566CAB"/>
    <w:rsid w:val="005671CF"/>
    <w:rsid w:val="00567438"/>
    <w:rsid w:val="00567CBE"/>
    <w:rsid w:val="00570088"/>
    <w:rsid w:val="0057090D"/>
    <w:rsid w:val="00571F18"/>
    <w:rsid w:val="005731CF"/>
    <w:rsid w:val="005743D7"/>
    <w:rsid w:val="005748CE"/>
    <w:rsid w:val="005753B5"/>
    <w:rsid w:val="005754CE"/>
    <w:rsid w:val="0057556D"/>
    <w:rsid w:val="00575D16"/>
    <w:rsid w:val="00576471"/>
    <w:rsid w:val="00576E9B"/>
    <w:rsid w:val="00577B41"/>
    <w:rsid w:val="00580975"/>
    <w:rsid w:val="00583264"/>
    <w:rsid w:val="005834F5"/>
    <w:rsid w:val="0058478D"/>
    <w:rsid w:val="00585578"/>
    <w:rsid w:val="00585E54"/>
    <w:rsid w:val="00586BF9"/>
    <w:rsid w:val="005879A2"/>
    <w:rsid w:val="00590553"/>
    <w:rsid w:val="00591F34"/>
    <w:rsid w:val="00592437"/>
    <w:rsid w:val="00592CF3"/>
    <w:rsid w:val="0059367D"/>
    <w:rsid w:val="00593AB7"/>
    <w:rsid w:val="0059528A"/>
    <w:rsid w:val="00596649"/>
    <w:rsid w:val="00596CC8"/>
    <w:rsid w:val="00597954"/>
    <w:rsid w:val="005A0219"/>
    <w:rsid w:val="005A0F74"/>
    <w:rsid w:val="005A17DC"/>
    <w:rsid w:val="005A197E"/>
    <w:rsid w:val="005A28EF"/>
    <w:rsid w:val="005A2A1C"/>
    <w:rsid w:val="005A3BE2"/>
    <w:rsid w:val="005A502B"/>
    <w:rsid w:val="005A5540"/>
    <w:rsid w:val="005A56D9"/>
    <w:rsid w:val="005A59D3"/>
    <w:rsid w:val="005A6E7C"/>
    <w:rsid w:val="005A741B"/>
    <w:rsid w:val="005A761B"/>
    <w:rsid w:val="005A7B13"/>
    <w:rsid w:val="005B1367"/>
    <w:rsid w:val="005B1729"/>
    <w:rsid w:val="005B3455"/>
    <w:rsid w:val="005B3772"/>
    <w:rsid w:val="005B3779"/>
    <w:rsid w:val="005B3978"/>
    <w:rsid w:val="005B3ACD"/>
    <w:rsid w:val="005B44FD"/>
    <w:rsid w:val="005B59ED"/>
    <w:rsid w:val="005B5FD4"/>
    <w:rsid w:val="005B7095"/>
    <w:rsid w:val="005C05A2"/>
    <w:rsid w:val="005C129C"/>
    <w:rsid w:val="005C1884"/>
    <w:rsid w:val="005C1963"/>
    <w:rsid w:val="005C1D7A"/>
    <w:rsid w:val="005C25DD"/>
    <w:rsid w:val="005C2D71"/>
    <w:rsid w:val="005C4AA8"/>
    <w:rsid w:val="005C5BCB"/>
    <w:rsid w:val="005C5E4E"/>
    <w:rsid w:val="005C6328"/>
    <w:rsid w:val="005C6D0A"/>
    <w:rsid w:val="005D0068"/>
    <w:rsid w:val="005D027E"/>
    <w:rsid w:val="005D1A0F"/>
    <w:rsid w:val="005D1DAD"/>
    <w:rsid w:val="005D46A5"/>
    <w:rsid w:val="005D495F"/>
    <w:rsid w:val="005D4A51"/>
    <w:rsid w:val="005D57A7"/>
    <w:rsid w:val="005D5DAB"/>
    <w:rsid w:val="005D683E"/>
    <w:rsid w:val="005D6852"/>
    <w:rsid w:val="005D7121"/>
    <w:rsid w:val="005D74DD"/>
    <w:rsid w:val="005D7726"/>
    <w:rsid w:val="005D7B78"/>
    <w:rsid w:val="005E0512"/>
    <w:rsid w:val="005E1423"/>
    <w:rsid w:val="005E3104"/>
    <w:rsid w:val="005E3592"/>
    <w:rsid w:val="005E4C8C"/>
    <w:rsid w:val="005E4E66"/>
    <w:rsid w:val="005E4F1F"/>
    <w:rsid w:val="005E5826"/>
    <w:rsid w:val="005E5A83"/>
    <w:rsid w:val="005E609F"/>
    <w:rsid w:val="005F0E2B"/>
    <w:rsid w:val="005F2A52"/>
    <w:rsid w:val="005F3135"/>
    <w:rsid w:val="005F381A"/>
    <w:rsid w:val="005F3B5F"/>
    <w:rsid w:val="005F43DD"/>
    <w:rsid w:val="005F43DF"/>
    <w:rsid w:val="005F441F"/>
    <w:rsid w:val="00601146"/>
    <w:rsid w:val="00601B87"/>
    <w:rsid w:val="006045E4"/>
    <w:rsid w:val="00605766"/>
    <w:rsid w:val="00605A01"/>
    <w:rsid w:val="00605A75"/>
    <w:rsid w:val="0060606F"/>
    <w:rsid w:val="006069A4"/>
    <w:rsid w:val="006070B8"/>
    <w:rsid w:val="006073A3"/>
    <w:rsid w:val="006075F4"/>
    <w:rsid w:val="00610C49"/>
    <w:rsid w:val="00611A6E"/>
    <w:rsid w:val="00611FEC"/>
    <w:rsid w:val="00613270"/>
    <w:rsid w:val="006137CA"/>
    <w:rsid w:val="00613F35"/>
    <w:rsid w:val="006141BE"/>
    <w:rsid w:val="006146BC"/>
    <w:rsid w:val="0061501C"/>
    <w:rsid w:val="006155FC"/>
    <w:rsid w:val="00615AA8"/>
    <w:rsid w:val="006168CA"/>
    <w:rsid w:val="00617E7F"/>
    <w:rsid w:val="00617EFA"/>
    <w:rsid w:val="006202E1"/>
    <w:rsid w:val="00620C4E"/>
    <w:rsid w:val="00620DF2"/>
    <w:rsid w:val="006211E1"/>
    <w:rsid w:val="00621811"/>
    <w:rsid w:val="00621A42"/>
    <w:rsid w:val="00622CFF"/>
    <w:rsid w:val="00623044"/>
    <w:rsid w:val="0062360D"/>
    <w:rsid w:val="006237E1"/>
    <w:rsid w:val="00623C0A"/>
    <w:rsid w:val="00623CDC"/>
    <w:rsid w:val="006251F7"/>
    <w:rsid w:val="00625ACE"/>
    <w:rsid w:val="006267EE"/>
    <w:rsid w:val="00626B90"/>
    <w:rsid w:val="00627D01"/>
    <w:rsid w:val="00630520"/>
    <w:rsid w:val="006307D5"/>
    <w:rsid w:val="0063166B"/>
    <w:rsid w:val="00632378"/>
    <w:rsid w:val="0063245D"/>
    <w:rsid w:val="00632DFB"/>
    <w:rsid w:val="00634268"/>
    <w:rsid w:val="006344CC"/>
    <w:rsid w:val="006349A9"/>
    <w:rsid w:val="00635031"/>
    <w:rsid w:val="0063586D"/>
    <w:rsid w:val="006363A0"/>
    <w:rsid w:val="006371F4"/>
    <w:rsid w:val="00637285"/>
    <w:rsid w:val="006378B9"/>
    <w:rsid w:val="006403EE"/>
    <w:rsid w:val="00641816"/>
    <w:rsid w:val="00642848"/>
    <w:rsid w:val="0064330A"/>
    <w:rsid w:val="00643601"/>
    <w:rsid w:val="00643D58"/>
    <w:rsid w:val="0064450A"/>
    <w:rsid w:val="00645309"/>
    <w:rsid w:val="006458F9"/>
    <w:rsid w:val="006459EF"/>
    <w:rsid w:val="00645A55"/>
    <w:rsid w:val="006468BF"/>
    <w:rsid w:val="00647ECC"/>
    <w:rsid w:val="00650982"/>
    <w:rsid w:val="00651D04"/>
    <w:rsid w:val="0065229A"/>
    <w:rsid w:val="00652A71"/>
    <w:rsid w:val="00652EE3"/>
    <w:rsid w:val="0065370B"/>
    <w:rsid w:val="0065417F"/>
    <w:rsid w:val="00654376"/>
    <w:rsid w:val="00654838"/>
    <w:rsid w:val="00654C4C"/>
    <w:rsid w:val="00654CA9"/>
    <w:rsid w:val="0065538B"/>
    <w:rsid w:val="006555E2"/>
    <w:rsid w:val="0065593E"/>
    <w:rsid w:val="00655E3D"/>
    <w:rsid w:val="00660022"/>
    <w:rsid w:val="0066141F"/>
    <w:rsid w:val="0066186E"/>
    <w:rsid w:val="00661B58"/>
    <w:rsid w:val="00662803"/>
    <w:rsid w:val="00662B98"/>
    <w:rsid w:val="0066347D"/>
    <w:rsid w:val="00664362"/>
    <w:rsid w:val="00665251"/>
    <w:rsid w:val="006660D2"/>
    <w:rsid w:val="00667156"/>
    <w:rsid w:val="00670C30"/>
    <w:rsid w:val="006717FF"/>
    <w:rsid w:val="006718DA"/>
    <w:rsid w:val="0067205B"/>
    <w:rsid w:val="0067265A"/>
    <w:rsid w:val="00673CE0"/>
    <w:rsid w:val="0067487C"/>
    <w:rsid w:val="00674893"/>
    <w:rsid w:val="00674CC6"/>
    <w:rsid w:val="00675D37"/>
    <w:rsid w:val="00675DB2"/>
    <w:rsid w:val="00676684"/>
    <w:rsid w:val="006768AF"/>
    <w:rsid w:val="00677798"/>
    <w:rsid w:val="00680CA5"/>
    <w:rsid w:val="00680D31"/>
    <w:rsid w:val="00682C4F"/>
    <w:rsid w:val="0068306E"/>
    <w:rsid w:val="0068327A"/>
    <w:rsid w:val="006833A6"/>
    <w:rsid w:val="00684C7D"/>
    <w:rsid w:val="006851B7"/>
    <w:rsid w:val="00685327"/>
    <w:rsid w:val="006865A1"/>
    <w:rsid w:val="00686B9D"/>
    <w:rsid w:val="00686FC5"/>
    <w:rsid w:val="00687052"/>
    <w:rsid w:val="00691068"/>
    <w:rsid w:val="00691B18"/>
    <w:rsid w:val="00693C07"/>
    <w:rsid w:val="00693D4E"/>
    <w:rsid w:val="00695068"/>
    <w:rsid w:val="00695172"/>
    <w:rsid w:val="00695325"/>
    <w:rsid w:val="00696536"/>
    <w:rsid w:val="00697B51"/>
    <w:rsid w:val="00697F76"/>
    <w:rsid w:val="006A0531"/>
    <w:rsid w:val="006A1076"/>
    <w:rsid w:val="006A16BB"/>
    <w:rsid w:val="006A1E17"/>
    <w:rsid w:val="006A450F"/>
    <w:rsid w:val="006A49B2"/>
    <w:rsid w:val="006A5A2B"/>
    <w:rsid w:val="006A67AA"/>
    <w:rsid w:val="006A69E0"/>
    <w:rsid w:val="006A7F0B"/>
    <w:rsid w:val="006B0601"/>
    <w:rsid w:val="006B1896"/>
    <w:rsid w:val="006B18B0"/>
    <w:rsid w:val="006B2B13"/>
    <w:rsid w:val="006B37E1"/>
    <w:rsid w:val="006B3F5F"/>
    <w:rsid w:val="006B3FC0"/>
    <w:rsid w:val="006B4448"/>
    <w:rsid w:val="006B52AF"/>
    <w:rsid w:val="006B6193"/>
    <w:rsid w:val="006B68FA"/>
    <w:rsid w:val="006C1739"/>
    <w:rsid w:val="006C1991"/>
    <w:rsid w:val="006C1C80"/>
    <w:rsid w:val="006C1D1C"/>
    <w:rsid w:val="006C2389"/>
    <w:rsid w:val="006C3007"/>
    <w:rsid w:val="006C5B2B"/>
    <w:rsid w:val="006D0A11"/>
    <w:rsid w:val="006D2561"/>
    <w:rsid w:val="006D2B11"/>
    <w:rsid w:val="006D30B0"/>
    <w:rsid w:val="006D4080"/>
    <w:rsid w:val="006D4174"/>
    <w:rsid w:val="006D5754"/>
    <w:rsid w:val="006D7A6D"/>
    <w:rsid w:val="006D7B5F"/>
    <w:rsid w:val="006E0667"/>
    <w:rsid w:val="006E156E"/>
    <w:rsid w:val="006E18C0"/>
    <w:rsid w:val="006E3500"/>
    <w:rsid w:val="006E4788"/>
    <w:rsid w:val="006E51D3"/>
    <w:rsid w:val="006E5922"/>
    <w:rsid w:val="006E5FD2"/>
    <w:rsid w:val="006E7456"/>
    <w:rsid w:val="006E7720"/>
    <w:rsid w:val="006F0614"/>
    <w:rsid w:val="006F0DA8"/>
    <w:rsid w:val="006F16FD"/>
    <w:rsid w:val="006F3717"/>
    <w:rsid w:val="006F638E"/>
    <w:rsid w:val="006F68FD"/>
    <w:rsid w:val="006F69E8"/>
    <w:rsid w:val="006F6C86"/>
    <w:rsid w:val="006F6F8B"/>
    <w:rsid w:val="006F7168"/>
    <w:rsid w:val="006F7911"/>
    <w:rsid w:val="006F7C8C"/>
    <w:rsid w:val="007000C6"/>
    <w:rsid w:val="00700A8E"/>
    <w:rsid w:val="00700CB2"/>
    <w:rsid w:val="007020BF"/>
    <w:rsid w:val="007039CA"/>
    <w:rsid w:val="00704843"/>
    <w:rsid w:val="00705F12"/>
    <w:rsid w:val="00706272"/>
    <w:rsid w:val="007062A0"/>
    <w:rsid w:val="00706E90"/>
    <w:rsid w:val="007071C0"/>
    <w:rsid w:val="00707489"/>
    <w:rsid w:val="00707FB2"/>
    <w:rsid w:val="007107E8"/>
    <w:rsid w:val="00710DFE"/>
    <w:rsid w:val="00711AF1"/>
    <w:rsid w:val="00711CD4"/>
    <w:rsid w:val="007127B9"/>
    <w:rsid w:val="00712C70"/>
    <w:rsid w:val="0071303C"/>
    <w:rsid w:val="0071430A"/>
    <w:rsid w:val="00714F97"/>
    <w:rsid w:val="00716D15"/>
    <w:rsid w:val="007178BA"/>
    <w:rsid w:val="00717ED6"/>
    <w:rsid w:val="0072209B"/>
    <w:rsid w:val="00723525"/>
    <w:rsid w:val="00723D10"/>
    <w:rsid w:val="00724356"/>
    <w:rsid w:val="007251E3"/>
    <w:rsid w:val="00726CA6"/>
    <w:rsid w:val="00730966"/>
    <w:rsid w:val="00731337"/>
    <w:rsid w:val="00731FB4"/>
    <w:rsid w:val="00733F48"/>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8BB"/>
    <w:rsid w:val="00742935"/>
    <w:rsid w:val="00742F77"/>
    <w:rsid w:val="00743F8E"/>
    <w:rsid w:val="00744C50"/>
    <w:rsid w:val="00745957"/>
    <w:rsid w:val="007460CB"/>
    <w:rsid w:val="00747113"/>
    <w:rsid w:val="007471C8"/>
    <w:rsid w:val="007504F0"/>
    <w:rsid w:val="00752257"/>
    <w:rsid w:val="00753E1A"/>
    <w:rsid w:val="00755286"/>
    <w:rsid w:val="00756037"/>
    <w:rsid w:val="00762178"/>
    <w:rsid w:val="00762FCF"/>
    <w:rsid w:val="007633F5"/>
    <w:rsid w:val="0076451A"/>
    <w:rsid w:val="00765A00"/>
    <w:rsid w:val="00766A58"/>
    <w:rsid w:val="00767788"/>
    <w:rsid w:val="00767C02"/>
    <w:rsid w:val="00771322"/>
    <w:rsid w:val="007721AA"/>
    <w:rsid w:val="007729F5"/>
    <w:rsid w:val="00772CCE"/>
    <w:rsid w:val="0077347C"/>
    <w:rsid w:val="0077397C"/>
    <w:rsid w:val="00773E21"/>
    <w:rsid w:val="00774F69"/>
    <w:rsid w:val="0077530F"/>
    <w:rsid w:val="00775573"/>
    <w:rsid w:val="0077621E"/>
    <w:rsid w:val="0077714B"/>
    <w:rsid w:val="007810AA"/>
    <w:rsid w:val="00782135"/>
    <w:rsid w:val="00782323"/>
    <w:rsid w:val="00782898"/>
    <w:rsid w:val="00782F55"/>
    <w:rsid w:val="00783EDD"/>
    <w:rsid w:val="00784B0A"/>
    <w:rsid w:val="00786522"/>
    <w:rsid w:val="00786644"/>
    <w:rsid w:val="007867D4"/>
    <w:rsid w:val="00786BE6"/>
    <w:rsid w:val="00787132"/>
    <w:rsid w:val="007872D2"/>
    <w:rsid w:val="007875DB"/>
    <w:rsid w:val="007877F6"/>
    <w:rsid w:val="00790AF9"/>
    <w:rsid w:val="00791627"/>
    <w:rsid w:val="00791D62"/>
    <w:rsid w:val="00791DC3"/>
    <w:rsid w:val="00793607"/>
    <w:rsid w:val="0079404D"/>
    <w:rsid w:val="0079475A"/>
    <w:rsid w:val="00795399"/>
    <w:rsid w:val="00795991"/>
    <w:rsid w:val="007960FC"/>
    <w:rsid w:val="00797848"/>
    <w:rsid w:val="007A1702"/>
    <w:rsid w:val="007A1AC4"/>
    <w:rsid w:val="007A1BDE"/>
    <w:rsid w:val="007A1FB4"/>
    <w:rsid w:val="007A2069"/>
    <w:rsid w:val="007A215A"/>
    <w:rsid w:val="007A4FA3"/>
    <w:rsid w:val="007A617B"/>
    <w:rsid w:val="007A65C1"/>
    <w:rsid w:val="007A6957"/>
    <w:rsid w:val="007A6D1C"/>
    <w:rsid w:val="007A6FF7"/>
    <w:rsid w:val="007B08B0"/>
    <w:rsid w:val="007B0DE9"/>
    <w:rsid w:val="007B1715"/>
    <w:rsid w:val="007B1A78"/>
    <w:rsid w:val="007B1C08"/>
    <w:rsid w:val="007B1C44"/>
    <w:rsid w:val="007B302D"/>
    <w:rsid w:val="007B32F6"/>
    <w:rsid w:val="007B3413"/>
    <w:rsid w:val="007B3B4F"/>
    <w:rsid w:val="007B4DAA"/>
    <w:rsid w:val="007B5257"/>
    <w:rsid w:val="007B5DBC"/>
    <w:rsid w:val="007B6249"/>
    <w:rsid w:val="007B6998"/>
    <w:rsid w:val="007B708F"/>
    <w:rsid w:val="007B7386"/>
    <w:rsid w:val="007C0818"/>
    <w:rsid w:val="007C091C"/>
    <w:rsid w:val="007C148C"/>
    <w:rsid w:val="007C2310"/>
    <w:rsid w:val="007C310C"/>
    <w:rsid w:val="007C3D4E"/>
    <w:rsid w:val="007C3FC8"/>
    <w:rsid w:val="007C4420"/>
    <w:rsid w:val="007C466F"/>
    <w:rsid w:val="007C4BD0"/>
    <w:rsid w:val="007C6F42"/>
    <w:rsid w:val="007C7398"/>
    <w:rsid w:val="007C77A3"/>
    <w:rsid w:val="007C77F7"/>
    <w:rsid w:val="007D1204"/>
    <w:rsid w:val="007D1333"/>
    <w:rsid w:val="007D16FF"/>
    <w:rsid w:val="007D48B3"/>
    <w:rsid w:val="007D598E"/>
    <w:rsid w:val="007D6C75"/>
    <w:rsid w:val="007E0151"/>
    <w:rsid w:val="007E10CB"/>
    <w:rsid w:val="007E13D2"/>
    <w:rsid w:val="007E2D0A"/>
    <w:rsid w:val="007E3F1F"/>
    <w:rsid w:val="007E4B7E"/>
    <w:rsid w:val="007E4D6E"/>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7F72E1"/>
    <w:rsid w:val="00800305"/>
    <w:rsid w:val="00801555"/>
    <w:rsid w:val="00801784"/>
    <w:rsid w:val="0080261A"/>
    <w:rsid w:val="00802FEF"/>
    <w:rsid w:val="00803C5D"/>
    <w:rsid w:val="0080555D"/>
    <w:rsid w:val="008059DC"/>
    <w:rsid w:val="008059F4"/>
    <w:rsid w:val="00806C1F"/>
    <w:rsid w:val="00807066"/>
    <w:rsid w:val="008070DC"/>
    <w:rsid w:val="0080733E"/>
    <w:rsid w:val="00807E31"/>
    <w:rsid w:val="008101B5"/>
    <w:rsid w:val="0081144E"/>
    <w:rsid w:val="008131B6"/>
    <w:rsid w:val="00813B6C"/>
    <w:rsid w:val="00814373"/>
    <w:rsid w:val="00814FA8"/>
    <w:rsid w:val="00815019"/>
    <w:rsid w:val="008154C7"/>
    <w:rsid w:val="008158A1"/>
    <w:rsid w:val="00815B69"/>
    <w:rsid w:val="0081685C"/>
    <w:rsid w:val="00816AE8"/>
    <w:rsid w:val="00817177"/>
    <w:rsid w:val="008176D7"/>
    <w:rsid w:val="00817918"/>
    <w:rsid w:val="0082014D"/>
    <w:rsid w:val="0082099C"/>
    <w:rsid w:val="00821685"/>
    <w:rsid w:val="00821CAD"/>
    <w:rsid w:val="008226A7"/>
    <w:rsid w:val="008226F7"/>
    <w:rsid w:val="0082337B"/>
    <w:rsid w:val="008239FE"/>
    <w:rsid w:val="00825728"/>
    <w:rsid w:val="00826955"/>
    <w:rsid w:val="00827D43"/>
    <w:rsid w:val="008321B6"/>
    <w:rsid w:val="008329D3"/>
    <w:rsid w:val="0083341F"/>
    <w:rsid w:val="00834A65"/>
    <w:rsid w:val="00835AC4"/>
    <w:rsid w:val="008361A3"/>
    <w:rsid w:val="00836A2F"/>
    <w:rsid w:val="00837005"/>
    <w:rsid w:val="00837B99"/>
    <w:rsid w:val="00837D64"/>
    <w:rsid w:val="00840D2C"/>
    <w:rsid w:val="00840E4D"/>
    <w:rsid w:val="00841243"/>
    <w:rsid w:val="0084157F"/>
    <w:rsid w:val="0084166A"/>
    <w:rsid w:val="008419FF"/>
    <w:rsid w:val="00842F9E"/>
    <w:rsid w:val="00843A63"/>
    <w:rsid w:val="00844224"/>
    <w:rsid w:val="008446F0"/>
    <w:rsid w:val="00847732"/>
    <w:rsid w:val="008478E8"/>
    <w:rsid w:val="00850E22"/>
    <w:rsid w:val="00851C8E"/>
    <w:rsid w:val="00852614"/>
    <w:rsid w:val="00854B6F"/>
    <w:rsid w:val="00855195"/>
    <w:rsid w:val="008561F6"/>
    <w:rsid w:val="00856BF6"/>
    <w:rsid w:val="00857650"/>
    <w:rsid w:val="00857DBA"/>
    <w:rsid w:val="008600E8"/>
    <w:rsid w:val="0086056A"/>
    <w:rsid w:val="00860705"/>
    <w:rsid w:val="00860D28"/>
    <w:rsid w:val="00860D6B"/>
    <w:rsid w:val="00861B43"/>
    <w:rsid w:val="008622B9"/>
    <w:rsid w:val="0086250C"/>
    <w:rsid w:val="00863180"/>
    <w:rsid w:val="0086407E"/>
    <w:rsid w:val="008648D8"/>
    <w:rsid w:val="008654A3"/>
    <w:rsid w:val="00870454"/>
    <w:rsid w:val="00872A58"/>
    <w:rsid w:val="008739CD"/>
    <w:rsid w:val="00873D0A"/>
    <w:rsid w:val="00873F63"/>
    <w:rsid w:val="00873FF6"/>
    <w:rsid w:val="008742A8"/>
    <w:rsid w:val="00874D0A"/>
    <w:rsid w:val="00874DBF"/>
    <w:rsid w:val="00875770"/>
    <w:rsid w:val="00875873"/>
    <w:rsid w:val="00875A8A"/>
    <w:rsid w:val="00875B16"/>
    <w:rsid w:val="00876F8A"/>
    <w:rsid w:val="00877ABE"/>
    <w:rsid w:val="00877B2E"/>
    <w:rsid w:val="00877CB9"/>
    <w:rsid w:val="00880500"/>
    <w:rsid w:val="008824FA"/>
    <w:rsid w:val="00883409"/>
    <w:rsid w:val="0088342C"/>
    <w:rsid w:val="00883A22"/>
    <w:rsid w:val="008844D7"/>
    <w:rsid w:val="008847BC"/>
    <w:rsid w:val="008852F7"/>
    <w:rsid w:val="00886017"/>
    <w:rsid w:val="00886439"/>
    <w:rsid w:val="00886ABE"/>
    <w:rsid w:val="0089009D"/>
    <w:rsid w:val="00890DF1"/>
    <w:rsid w:val="00891461"/>
    <w:rsid w:val="0089211D"/>
    <w:rsid w:val="0089362F"/>
    <w:rsid w:val="0089385D"/>
    <w:rsid w:val="0089428E"/>
    <w:rsid w:val="00894B34"/>
    <w:rsid w:val="00895E1E"/>
    <w:rsid w:val="00897ACE"/>
    <w:rsid w:val="008A0E6D"/>
    <w:rsid w:val="008A10CD"/>
    <w:rsid w:val="008A12F8"/>
    <w:rsid w:val="008A13B4"/>
    <w:rsid w:val="008A1404"/>
    <w:rsid w:val="008A16FE"/>
    <w:rsid w:val="008A2675"/>
    <w:rsid w:val="008A28EF"/>
    <w:rsid w:val="008A3C9D"/>
    <w:rsid w:val="008A4511"/>
    <w:rsid w:val="008A5003"/>
    <w:rsid w:val="008A5708"/>
    <w:rsid w:val="008A6330"/>
    <w:rsid w:val="008A636A"/>
    <w:rsid w:val="008A6E84"/>
    <w:rsid w:val="008B03EF"/>
    <w:rsid w:val="008B08ED"/>
    <w:rsid w:val="008B19FC"/>
    <w:rsid w:val="008B1E83"/>
    <w:rsid w:val="008B1EE1"/>
    <w:rsid w:val="008B2130"/>
    <w:rsid w:val="008B2237"/>
    <w:rsid w:val="008B245B"/>
    <w:rsid w:val="008B38A6"/>
    <w:rsid w:val="008B3B5F"/>
    <w:rsid w:val="008B4C1F"/>
    <w:rsid w:val="008C0279"/>
    <w:rsid w:val="008C05CA"/>
    <w:rsid w:val="008C0B10"/>
    <w:rsid w:val="008C2302"/>
    <w:rsid w:val="008C2EF0"/>
    <w:rsid w:val="008C300E"/>
    <w:rsid w:val="008C4426"/>
    <w:rsid w:val="008C554B"/>
    <w:rsid w:val="008C6758"/>
    <w:rsid w:val="008C7345"/>
    <w:rsid w:val="008C7AA1"/>
    <w:rsid w:val="008C7CFE"/>
    <w:rsid w:val="008D006E"/>
    <w:rsid w:val="008D03FF"/>
    <w:rsid w:val="008D47F5"/>
    <w:rsid w:val="008D50A0"/>
    <w:rsid w:val="008D51AD"/>
    <w:rsid w:val="008D6B45"/>
    <w:rsid w:val="008D6CCE"/>
    <w:rsid w:val="008E00BA"/>
    <w:rsid w:val="008E1080"/>
    <w:rsid w:val="008E2006"/>
    <w:rsid w:val="008E27BC"/>
    <w:rsid w:val="008E2A13"/>
    <w:rsid w:val="008E2A70"/>
    <w:rsid w:val="008E2B78"/>
    <w:rsid w:val="008E30F4"/>
    <w:rsid w:val="008E3EBE"/>
    <w:rsid w:val="008E4004"/>
    <w:rsid w:val="008E5213"/>
    <w:rsid w:val="008E534D"/>
    <w:rsid w:val="008E5FC7"/>
    <w:rsid w:val="008E6B9B"/>
    <w:rsid w:val="008F18FE"/>
    <w:rsid w:val="008F268B"/>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233C"/>
    <w:rsid w:val="009039B3"/>
    <w:rsid w:val="00903C00"/>
    <w:rsid w:val="00903F72"/>
    <w:rsid w:val="009043E5"/>
    <w:rsid w:val="00904A09"/>
    <w:rsid w:val="00904F8F"/>
    <w:rsid w:val="009052D4"/>
    <w:rsid w:val="00905B05"/>
    <w:rsid w:val="00905BFF"/>
    <w:rsid w:val="009061F5"/>
    <w:rsid w:val="009067FF"/>
    <w:rsid w:val="009068AC"/>
    <w:rsid w:val="00906A47"/>
    <w:rsid w:val="00907A23"/>
    <w:rsid w:val="00907D6A"/>
    <w:rsid w:val="009117E9"/>
    <w:rsid w:val="00911C0F"/>
    <w:rsid w:val="00911EB2"/>
    <w:rsid w:val="009129BB"/>
    <w:rsid w:val="00912FAE"/>
    <w:rsid w:val="00913060"/>
    <w:rsid w:val="009139F6"/>
    <w:rsid w:val="00913FF0"/>
    <w:rsid w:val="0091477E"/>
    <w:rsid w:val="00914A71"/>
    <w:rsid w:val="009154D9"/>
    <w:rsid w:val="00916694"/>
    <w:rsid w:val="00916B88"/>
    <w:rsid w:val="00917EB4"/>
    <w:rsid w:val="0092094C"/>
    <w:rsid w:val="009213A5"/>
    <w:rsid w:val="009234D5"/>
    <w:rsid w:val="0092383C"/>
    <w:rsid w:val="00923A78"/>
    <w:rsid w:val="00924A3A"/>
    <w:rsid w:val="00925210"/>
    <w:rsid w:val="009264FA"/>
    <w:rsid w:val="0092678B"/>
    <w:rsid w:val="00927181"/>
    <w:rsid w:val="00927502"/>
    <w:rsid w:val="00927944"/>
    <w:rsid w:val="00927D2C"/>
    <w:rsid w:val="00927ED9"/>
    <w:rsid w:val="0093138E"/>
    <w:rsid w:val="00931F40"/>
    <w:rsid w:val="00932287"/>
    <w:rsid w:val="00932DD7"/>
    <w:rsid w:val="00933D99"/>
    <w:rsid w:val="0093428A"/>
    <w:rsid w:val="009343BD"/>
    <w:rsid w:val="00934B3C"/>
    <w:rsid w:val="009352C8"/>
    <w:rsid w:val="00935A70"/>
    <w:rsid w:val="00935AEA"/>
    <w:rsid w:val="009366CD"/>
    <w:rsid w:val="00936D6F"/>
    <w:rsid w:val="00937251"/>
    <w:rsid w:val="009377E0"/>
    <w:rsid w:val="009411BC"/>
    <w:rsid w:val="00941D42"/>
    <w:rsid w:val="00943ECD"/>
    <w:rsid w:val="00943F29"/>
    <w:rsid w:val="00945197"/>
    <w:rsid w:val="00945762"/>
    <w:rsid w:val="0094600E"/>
    <w:rsid w:val="00946657"/>
    <w:rsid w:val="00951C16"/>
    <w:rsid w:val="00951C55"/>
    <w:rsid w:val="009525DB"/>
    <w:rsid w:val="00952796"/>
    <w:rsid w:val="00953822"/>
    <w:rsid w:val="009538B7"/>
    <w:rsid w:val="0095410B"/>
    <w:rsid w:val="00954EC4"/>
    <w:rsid w:val="00954F43"/>
    <w:rsid w:val="00955D65"/>
    <w:rsid w:val="00955EC9"/>
    <w:rsid w:val="0095668C"/>
    <w:rsid w:val="00956E89"/>
    <w:rsid w:val="00956FA3"/>
    <w:rsid w:val="009579B4"/>
    <w:rsid w:val="009601BB"/>
    <w:rsid w:val="009608E0"/>
    <w:rsid w:val="00960EC5"/>
    <w:rsid w:val="00961E9A"/>
    <w:rsid w:val="00962136"/>
    <w:rsid w:val="0096272B"/>
    <w:rsid w:val="00962D88"/>
    <w:rsid w:val="00963720"/>
    <w:rsid w:val="00965359"/>
    <w:rsid w:val="009658E7"/>
    <w:rsid w:val="00970347"/>
    <w:rsid w:val="009704B9"/>
    <w:rsid w:val="00970E36"/>
    <w:rsid w:val="00971084"/>
    <w:rsid w:val="00971A3C"/>
    <w:rsid w:val="00971AA1"/>
    <w:rsid w:val="009766F9"/>
    <w:rsid w:val="00977F2C"/>
    <w:rsid w:val="00977F9F"/>
    <w:rsid w:val="009803B5"/>
    <w:rsid w:val="009805E6"/>
    <w:rsid w:val="00980A26"/>
    <w:rsid w:val="00981AB1"/>
    <w:rsid w:val="00982D8B"/>
    <w:rsid w:val="00982F5D"/>
    <w:rsid w:val="00983985"/>
    <w:rsid w:val="009840C4"/>
    <w:rsid w:val="009845C0"/>
    <w:rsid w:val="00984E9A"/>
    <w:rsid w:val="00986B9D"/>
    <w:rsid w:val="00987323"/>
    <w:rsid w:val="0099049E"/>
    <w:rsid w:val="00990CB8"/>
    <w:rsid w:val="00991075"/>
    <w:rsid w:val="0099251D"/>
    <w:rsid w:val="00992A2B"/>
    <w:rsid w:val="00992F71"/>
    <w:rsid w:val="00993015"/>
    <w:rsid w:val="00995E24"/>
    <w:rsid w:val="009961AF"/>
    <w:rsid w:val="009A03B1"/>
    <w:rsid w:val="009A070A"/>
    <w:rsid w:val="009A0AB9"/>
    <w:rsid w:val="009A1357"/>
    <w:rsid w:val="009A1B97"/>
    <w:rsid w:val="009A1D18"/>
    <w:rsid w:val="009A351D"/>
    <w:rsid w:val="009A42EA"/>
    <w:rsid w:val="009A4D05"/>
    <w:rsid w:val="009A5180"/>
    <w:rsid w:val="009A5401"/>
    <w:rsid w:val="009A67C5"/>
    <w:rsid w:val="009A7E11"/>
    <w:rsid w:val="009B0066"/>
    <w:rsid w:val="009B0D2B"/>
    <w:rsid w:val="009B17B2"/>
    <w:rsid w:val="009B279B"/>
    <w:rsid w:val="009B2DFC"/>
    <w:rsid w:val="009B40C3"/>
    <w:rsid w:val="009B51EC"/>
    <w:rsid w:val="009B5DB7"/>
    <w:rsid w:val="009B6EB1"/>
    <w:rsid w:val="009C06A2"/>
    <w:rsid w:val="009C22BD"/>
    <w:rsid w:val="009C2E46"/>
    <w:rsid w:val="009C3914"/>
    <w:rsid w:val="009C395D"/>
    <w:rsid w:val="009C3BC2"/>
    <w:rsid w:val="009C4008"/>
    <w:rsid w:val="009C47FF"/>
    <w:rsid w:val="009C57EA"/>
    <w:rsid w:val="009C5C75"/>
    <w:rsid w:val="009C6B66"/>
    <w:rsid w:val="009C7CE8"/>
    <w:rsid w:val="009D12D0"/>
    <w:rsid w:val="009D14AB"/>
    <w:rsid w:val="009D20AF"/>
    <w:rsid w:val="009D2CE1"/>
    <w:rsid w:val="009D2E81"/>
    <w:rsid w:val="009D338E"/>
    <w:rsid w:val="009D3839"/>
    <w:rsid w:val="009D4AF8"/>
    <w:rsid w:val="009D564A"/>
    <w:rsid w:val="009D5C95"/>
    <w:rsid w:val="009D7223"/>
    <w:rsid w:val="009E0616"/>
    <w:rsid w:val="009E0FF7"/>
    <w:rsid w:val="009E1367"/>
    <w:rsid w:val="009E2836"/>
    <w:rsid w:val="009E2B24"/>
    <w:rsid w:val="009E2B86"/>
    <w:rsid w:val="009E3AAD"/>
    <w:rsid w:val="009E5101"/>
    <w:rsid w:val="009E5BBF"/>
    <w:rsid w:val="009E5EA1"/>
    <w:rsid w:val="009E60E5"/>
    <w:rsid w:val="009F0E23"/>
    <w:rsid w:val="009F1E83"/>
    <w:rsid w:val="009F3535"/>
    <w:rsid w:val="009F3BD3"/>
    <w:rsid w:val="009F42F4"/>
    <w:rsid w:val="009F5351"/>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655"/>
    <w:rsid w:val="00A13F3F"/>
    <w:rsid w:val="00A13F5B"/>
    <w:rsid w:val="00A149FA"/>
    <w:rsid w:val="00A15D90"/>
    <w:rsid w:val="00A15EE9"/>
    <w:rsid w:val="00A160F3"/>
    <w:rsid w:val="00A16211"/>
    <w:rsid w:val="00A1784E"/>
    <w:rsid w:val="00A178EE"/>
    <w:rsid w:val="00A204E4"/>
    <w:rsid w:val="00A20527"/>
    <w:rsid w:val="00A21F86"/>
    <w:rsid w:val="00A22D26"/>
    <w:rsid w:val="00A2355F"/>
    <w:rsid w:val="00A23E7C"/>
    <w:rsid w:val="00A242C0"/>
    <w:rsid w:val="00A243C9"/>
    <w:rsid w:val="00A24B99"/>
    <w:rsid w:val="00A24FC2"/>
    <w:rsid w:val="00A25BFE"/>
    <w:rsid w:val="00A26498"/>
    <w:rsid w:val="00A2724E"/>
    <w:rsid w:val="00A31CF2"/>
    <w:rsid w:val="00A31E84"/>
    <w:rsid w:val="00A3300D"/>
    <w:rsid w:val="00A33348"/>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2C05"/>
    <w:rsid w:val="00A431CA"/>
    <w:rsid w:val="00A43230"/>
    <w:rsid w:val="00A43BE8"/>
    <w:rsid w:val="00A43DA6"/>
    <w:rsid w:val="00A4410E"/>
    <w:rsid w:val="00A441BD"/>
    <w:rsid w:val="00A443B6"/>
    <w:rsid w:val="00A44BBC"/>
    <w:rsid w:val="00A4509B"/>
    <w:rsid w:val="00A45333"/>
    <w:rsid w:val="00A454F4"/>
    <w:rsid w:val="00A46235"/>
    <w:rsid w:val="00A46E87"/>
    <w:rsid w:val="00A473EC"/>
    <w:rsid w:val="00A479C5"/>
    <w:rsid w:val="00A47DA7"/>
    <w:rsid w:val="00A47F72"/>
    <w:rsid w:val="00A502C6"/>
    <w:rsid w:val="00A50D40"/>
    <w:rsid w:val="00A50FB8"/>
    <w:rsid w:val="00A5129A"/>
    <w:rsid w:val="00A5357D"/>
    <w:rsid w:val="00A547A8"/>
    <w:rsid w:val="00A54AFE"/>
    <w:rsid w:val="00A550BF"/>
    <w:rsid w:val="00A55C3F"/>
    <w:rsid w:val="00A56A6B"/>
    <w:rsid w:val="00A5743C"/>
    <w:rsid w:val="00A577D8"/>
    <w:rsid w:val="00A60B5C"/>
    <w:rsid w:val="00A640B2"/>
    <w:rsid w:val="00A6442A"/>
    <w:rsid w:val="00A64C46"/>
    <w:rsid w:val="00A66450"/>
    <w:rsid w:val="00A664C0"/>
    <w:rsid w:val="00A6680D"/>
    <w:rsid w:val="00A66AEB"/>
    <w:rsid w:val="00A66CFA"/>
    <w:rsid w:val="00A71177"/>
    <w:rsid w:val="00A711D7"/>
    <w:rsid w:val="00A71738"/>
    <w:rsid w:val="00A720B9"/>
    <w:rsid w:val="00A72380"/>
    <w:rsid w:val="00A723CC"/>
    <w:rsid w:val="00A72EDF"/>
    <w:rsid w:val="00A73090"/>
    <w:rsid w:val="00A74CC1"/>
    <w:rsid w:val="00A76FFA"/>
    <w:rsid w:val="00A77A94"/>
    <w:rsid w:val="00A805D2"/>
    <w:rsid w:val="00A8348F"/>
    <w:rsid w:val="00A83D43"/>
    <w:rsid w:val="00A84088"/>
    <w:rsid w:val="00A84C39"/>
    <w:rsid w:val="00A8512A"/>
    <w:rsid w:val="00A85267"/>
    <w:rsid w:val="00A85576"/>
    <w:rsid w:val="00A86077"/>
    <w:rsid w:val="00A86429"/>
    <w:rsid w:val="00A90376"/>
    <w:rsid w:val="00A90C9E"/>
    <w:rsid w:val="00A91C42"/>
    <w:rsid w:val="00A91E55"/>
    <w:rsid w:val="00A93A98"/>
    <w:rsid w:val="00A95430"/>
    <w:rsid w:val="00A95750"/>
    <w:rsid w:val="00A95D9C"/>
    <w:rsid w:val="00A95F5D"/>
    <w:rsid w:val="00A9689A"/>
    <w:rsid w:val="00A97A58"/>
    <w:rsid w:val="00AA03F7"/>
    <w:rsid w:val="00AA0D90"/>
    <w:rsid w:val="00AA1352"/>
    <w:rsid w:val="00AA17A8"/>
    <w:rsid w:val="00AA22F6"/>
    <w:rsid w:val="00AA2A21"/>
    <w:rsid w:val="00AA326D"/>
    <w:rsid w:val="00AA3988"/>
    <w:rsid w:val="00AA3F05"/>
    <w:rsid w:val="00AA59E1"/>
    <w:rsid w:val="00AA5EC1"/>
    <w:rsid w:val="00AA6964"/>
    <w:rsid w:val="00AA6A7C"/>
    <w:rsid w:val="00AB0542"/>
    <w:rsid w:val="00AB0849"/>
    <w:rsid w:val="00AB0B4C"/>
    <w:rsid w:val="00AB18C8"/>
    <w:rsid w:val="00AB1DB6"/>
    <w:rsid w:val="00AB1E8B"/>
    <w:rsid w:val="00AB256C"/>
    <w:rsid w:val="00AB27A8"/>
    <w:rsid w:val="00AB3186"/>
    <w:rsid w:val="00AB4DA1"/>
    <w:rsid w:val="00AB5743"/>
    <w:rsid w:val="00AB61DC"/>
    <w:rsid w:val="00AB6444"/>
    <w:rsid w:val="00AB6618"/>
    <w:rsid w:val="00AB6941"/>
    <w:rsid w:val="00AB6D28"/>
    <w:rsid w:val="00AC209D"/>
    <w:rsid w:val="00AC2B0E"/>
    <w:rsid w:val="00AC2E56"/>
    <w:rsid w:val="00AC3D2B"/>
    <w:rsid w:val="00AC40B1"/>
    <w:rsid w:val="00AC42D9"/>
    <w:rsid w:val="00AC53FE"/>
    <w:rsid w:val="00AC6966"/>
    <w:rsid w:val="00AC6CFD"/>
    <w:rsid w:val="00AD00D3"/>
    <w:rsid w:val="00AD0FC8"/>
    <w:rsid w:val="00AD1EAB"/>
    <w:rsid w:val="00AD3B47"/>
    <w:rsid w:val="00AD532B"/>
    <w:rsid w:val="00AD615F"/>
    <w:rsid w:val="00AD6CE5"/>
    <w:rsid w:val="00AD7839"/>
    <w:rsid w:val="00AE0CEE"/>
    <w:rsid w:val="00AE1119"/>
    <w:rsid w:val="00AE166C"/>
    <w:rsid w:val="00AE1EAF"/>
    <w:rsid w:val="00AE3274"/>
    <w:rsid w:val="00AE5395"/>
    <w:rsid w:val="00AE5480"/>
    <w:rsid w:val="00AE63B6"/>
    <w:rsid w:val="00AE686E"/>
    <w:rsid w:val="00AE72F6"/>
    <w:rsid w:val="00AE7651"/>
    <w:rsid w:val="00AE7A8C"/>
    <w:rsid w:val="00AE7CB8"/>
    <w:rsid w:val="00AF110F"/>
    <w:rsid w:val="00AF11F3"/>
    <w:rsid w:val="00AF2F85"/>
    <w:rsid w:val="00AF32ED"/>
    <w:rsid w:val="00AF3B78"/>
    <w:rsid w:val="00AF3EC4"/>
    <w:rsid w:val="00AF5D2D"/>
    <w:rsid w:val="00AF6093"/>
    <w:rsid w:val="00AF6978"/>
    <w:rsid w:val="00AF76E1"/>
    <w:rsid w:val="00AF7A81"/>
    <w:rsid w:val="00B00505"/>
    <w:rsid w:val="00B0069C"/>
    <w:rsid w:val="00B01196"/>
    <w:rsid w:val="00B012A0"/>
    <w:rsid w:val="00B0307E"/>
    <w:rsid w:val="00B03274"/>
    <w:rsid w:val="00B034FA"/>
    <w:rsid w:val="00B04150"/>
    <w:rsid w:val="00B04209"/>
    <w:rsid w:val="00B04390"/>
    <w:rsid w:val="00B049A0"/>
    <w:rsid w:val="00B06B32"/>
    <w:rsid w:val="00B0779F"/>
    <w:rsid w:val="00B10F83"/>
    <w:rsid w:val="00B125D7"/>
    <w:rsid w:val="00B12E63"/>
    <w:rsid w:val="00B12EF2"/>
    <w:rsid w:val="00B132A0"/>
    <w:rsid w:val="00B13347"/>
    <w:rsid w:val="00B133A0"/>
    <w:rsid w:val="00B13ED9"/>
    <w:rsid w:val="00B1421D"/>
    <w:rsid w:val="00B1565C"/>
    <w:rsid w:val="00B15FA7"/>
    <w:rsid w:val="00B16820"/>
    <w:rsid w:val="00B1719C"/>
    <w:rsid w:val="00B200AF"/>
    <w:rsid w:val="00B20694"/>
    <w:rsid w:val="00B210FB"/>
    <w:rsid w:val="00B21341"/>
    <w:rsid w:val="00B2200B"/>
    <w:rsid w:val="00B22392"/>
    <w:rsid w:val="00B2386B"/>
    <w:rsid w:val="00B24F20"/>
    <w:rsid w:val="00B25612"/>
    <w:rsid w:val="00B2639D"/>
    <w:rsid w:val="00B265D7"/>
    <w:rsid w:val="00B27796"/>
    <w:rsid w:val="00B305D9"/>
    <w:rsid w:val="00B30E56"/>
    <w:rsid w:val="00B30E87"/>
    <w:rsid w:val="00B3143E"/>
    <w:rsid w:val="00B321AB"/>
    <w:rsid w:val="00B32628"/>
    <w:rsid w:val="00B326DF"/>
    <w:rsid w:val="00B33BBC"/>
    <w:rsid w:val="00B34464"/>
    <w:rsid w:val="00B351F5"/>
    <w:rsid w:val="00B35539"/>
    <w:rsid w:val="00B35DFD"/>
    <w:rsid w:val="00B36239"/>
    <w:rsid w:val="00B368A2"/>
    <w:rsid w:val="00B36C2D"/>
    <w:rsid w:val="00B36D08"/>
    <w:rsid w:val="00B36ED1"/>
    <w:rsid w:val="00B37096"/>
    <w:rsid w:val="00B3776E"/>
    <w:rsid w:val="00B40979"/>
    <w:rsid w:val="00B40D9A"/>
    <w:rsid w:val="00B410C9"/>
    <w:rsid w:val="00B411D1"/>
    <w:rsid w:val="00B41680"/>
    <w:rsid w:val="00B4281A"/>
    <w:rsid w:val="00B43213"/>
    <w:rsid w:val="00B43892"/>
    <w:rsid w:val="00B44145"/>
    <w:rsid w:val="00B45AEB"/>
    <w:rsid w:val="00B46B9B"/>
    <w:rsid w:val="00B47264"/>
    <w:rsid w:val="00B50225"/>
    <w:rsid w:val="00B5077D"/>
    <w:rsid w:val="00B50D1E"/>
    <w:rsid w:val="00B50D28"/>
    <w:rsid w:val="00B50DDB"/>
    <w:rsid w:val="00B50FB3"/>
    <w:rsid w:val="00B526E0"/>
    <w:rsid w:val="00B52767"/>
    <w:rsid w:val="00B531D0"/>
    <w:rsid w:val="00B53E07"/>
    <w:rsid w:val="00B542CF"/>
    <w:rsid w:val="00B542E5"/>
    <w:rsid w:val="00B54E20"/>
    <w:rsid w:val="00B559CC"/>
    <w:rsid w:val="00B56730"/>
    <w:rsid w:val="00B56898"/>
    <w:rsid w:val="00B57425"/>
    <w:rsid w:val="00B612DC"/>
    <w:rsid w:val="00B620F1"/>
    <w:rsid w:val="00B63197"/>
    <w:rsid w:val="00B632C5"/>
    <w:rsid w:val="00B63538"/>
    <w:rsid w:val="00B63AA2"/>
    <w:rsid w:val="00B64376"/>
    <w:rsid w:val="00B64F4E"/>
    <w:rsid w:val="00B65245"/>
    <w:rsid w:val="00B6673E"/>
    <w:rsid w:val="00B66792"/>
    <w:rsid w:val="00B67365"/>
    <w:rsid w:val="00B67A3C"/>
    <w:rsid w:val="00B67F6D"/>
    <w:rsid w:val="00B701A4"/>
    <w:rsid w:val="00B70309"/>
    <w:rsid w:val="00B70D46"/>
    <w:rsid w:val="00B71198"/>
    <w:rsid w:val="00B7140D"/>
    <w:rsid w:val="00B716EB"/>
    <w:rsid w:val="00B72054"/>
    <w:rsid w:val="00B72203"/>
    <w:rsid w:val="00B72D3C"/>
    <w:rsid w:val="00B74A81"/>
    <w:rsid w:val="00B7534B"/>
    <w:rsid w:val="00B75EBC"/>
    <w:rsid w:val="00B762A4"/>
    <w:rsid w:val="00B76CA9"/>
    <w:rsid w:val="00B8013A"/>
    <w:rsid w:val="00B804D4"/>
    <w:rsid w:val="00B8198C"/>
    <w:rsid w:val="00B819D0"/>
    <w:rsid w:val="00B83104"/>
    <w:rsid w:val="00B83BCE"/>
    <w:rsid w:val="00B86850"/>
    <w:rsid w:val="00B87596"/>
    <w:rsid w:val="00B876B2"/>
    <w:rsid w:val="00B87EF6"/>
    <w:rsid w:val="00B902C2"/>
    <w:rsid w:val="00B9040D"/>
    <w:rsid w:val="00B904B0"/>
    <w:rsid w:val="00B906E2"/>
    <w:rsid w:val="00B92209"/>
    <w:rsid w:val="00B92BC7"/>
    <w:rsid w:val="00B94998"/>
    <w:rsid w:val="00B94E3A"/>
    <w:rsid w:val="00B95030"/>
    <w:rsid w:val="00B9506A"/>
    <w:rsid w:val="00B97DB1"/>
    <w:rsid w:val="00BA0B85"/>
    <w:rsid w:val="00BA10CB"/>
    <w:rsid w:val="00BA1312"/>
    <w:rsid w:val="00BA17D6"/>
    <w:rsid w:val="00BA1F89"/>
    <w:rsid w:val="00BA219C"/>
    <w:rsid w:val="00BA3F22"/>
    <w:rsid w:val="00BA41BD"/>
    <w:rsid w:val="00BA523E"/>
    <w:rsid w:val="00BA59A5"/>
    <w:rsid w:val="00BA5A80"/>
    <w:rsid w:val="00BA617A"/>
    <w:rsid w:val="00BA63C9"/>
    <w:rsid w:val="00BA63D7"/>
    <w:rsid w:val="00BA6540"/>
    <w:rsid w:val="00BA6CBC"/>
    <w:rsid w:val="00BA726D"/>
    <w:rsid w:val="00BA7277"/>
    <w:rsid w:val="00BA7421"/>
    <w:rsid w:val="00BA7BB2"/>
    <w:rsid w:val="00BB0041"/>
    <w:rsid w:val="00BB07F8"/>
    <w:rsid w:val="00BB0803"/>
    <w:rsid w:val="00BB0F50"/>
    <w:rsid w:val="00BB1F5C"/>
    <w:rsid w:val="00BB2A70"/>
    <w:rsid w:val="00BB35C2"/>
    <w:rsid w:val="00BB35E0"/>
    <w:rsid w:val="00BB3EE8"/>
    <w:rsid w:val="00BB48F1"/>
    <w:rsid w:val="00BB51F7"/>
    <w:rsid w:val="00BB5236"/>
    <w:rsid w:val="00BB6728"/>
    <w:rsid w:val="00BB6E38"/>
    <w:rsid w:val="00BB7098"/>
    <w:rsid w:val="00BB7150"/>
    <w:rsid w:val="00BB7813"/>
    <w:rsid w:val="00BC1217"/>
    <w:rsid w:val="00BC1771"/>
    <w:rsid w:val="00BC2408"/>
    <w:rsid w:val="00BC2846"/>
    <w:rsid w:val="00BC40B3"/>
    <w:rsid w:val="00BC44F2"/>
    <w:rsid w:val="00BC45E5"/>
    <w:rsid w:val="00BC504C"/>
    <w:rsid w:val="00BC58BE"/>
    <w:rsid w:val="00BC6B7E"/>
    <w:rsid w:val="00BC7857"/>
    <w:rsid w:val="00BD007A"/>
    <w:rsid w:val="00BD051C"/>
    <w:rsid w:val="00BD1172"/>
    <w:rsid w:val="00BD2396"/>
    <w:rsid w:val="00BD248F"/>
    <w:rsid w:val="00BD2A15"/>
    <w:rsid w:val="00BD462F"/>
    <w:rsid w:val="00BD4D14"/>
    <w:rsid w:val="00BD4F50"/>
    <w:rsid w:val="00BD588E"/>
    <w:rsid w:val="00BD594D"/>
    <w:rsid w:val="00BD5BC8"/>
    <w:rsid w:val="00BD6143"/>
    <w:rsid w:val="00BD6249"/>
    <w:rsid w:val="00BD6AC3"/>
    <w:rsid w:val="00BE18ED"/>
    <w:rsid w:val="00BE2002"/>
    <w:rsid w:val="00BE206D"/>
    <w:rsid w:val="00BE2E4D"/>
    <w:rsid w:val="00BE3081"/>
    <w:rsid w:val="00BE3088"/>
    <w:rsid w:val="00BE36AA"/>
    <w:rsid w:val="00BE3F69"/>
    <w:rsid w:val="00BE4B87"/>
    <w:rsid w:val="00BE51B8"/>
    <w:rsid w:val="00BE63C6"/>
    <w:rsid w:val="00BE66A3"/>
    <w:rsid w:val="00BE716A"/>
    <w:rsid w:val="00BF00D3"/>
    <w:rsid w:val="00BF06E4"/>
    <w:rsid w:val="00BF0C1D"/>
    <w:rsid w:val="00BF1503"/>
    <w:rsid w:val="00BF17CB"/>
    <w:rsid w:val="00BF1CAD"/>
    <w:rsid w:val="00BF2981"/>
    <w:rsid w:val="00BF3F71"/>
    <w:rsid w:val="00BF46E2"/>
    <w:rsid w:val="00BF54FE"/>
    <w:rsid w:val="00C001B3"/>
    <w:rsid w:val="00C00EFF"/>
    <w:rsid w:val="00C010F2"/>
    <w:rsid w:val="00C0143C"/>
    <w:rsid w:val="00C02855"/>
    <w:rsid w:val="00C0296E"/>
    <w:rsid w:val="00C02A7B"/>
    <w:rsid w:val="00C02D4E"/>
    <w:rsid w:val="00C03125"/>
    <w:rsid w:val="00C03382"/>
    <w:rsid w:val="00C041F0"/>
    <w:rsid w:val="00C0435B"/>
    <w:rsid w:val="00C04FA9"/>
    <w:rsid w:val="00C05C8C"/>
    <w:rsid w:val="00C066C0"/>
    <w:rsid w:val="00C069B4"/>
    <w:rsid w:val="00C06D62"/>
    <w:rsid w:val="00C06D7A"/>
    <w:rsid w:val="00C07141"/>
    <w:rsid w:val="00C07C71"/>
    <w:rsid w:val="00C07CD0"/>
    <w:rsid w:val="00C10482"/>
    <w:rsid w:val="00C10604"/>
    <w:rsid w:val="00C10B70"/>
    <w:rsid w:val="00C1208E"/>
    <w:rsid w:val="00C12B99"/>
    <w:rsid w:val="00C139D5"/>
    <w:rsid w:val="00C14563"/>
    <w:rsid w:val="00C14BF3"/>
    <w:rsid w:val="00C16A90"/>
    <w:rsid w:val="00C2128B"/>
    <w:rsid w:val="00C220B9"/>
    <w:rsid w:val="00C22E00"/>
    <w:rsid w:val="00C23C3F"/>
    <w:rsid w:val="00C2431F"/>
    <w:rsid w:val="00C260D4"/>
    <w:rsid w:val="00C264F1"/>
    <w:rsid w:val="00C26B56"/>
    <w:rsid w:val="00C303C0"/>
    <w:rsid w:val="00C30D51"/>
    <w:rsid w:val="00C32220"/>
    <w:rsid w:val="00C32339"/>
    <w:rsid w:val="00C32D1F"/>
    <w:rsid w:val="00C33BB1"/>
    <w:rsid w:val="00C33CD8"/>
    <w:rsid w:val="00C34A6B"/>
    <w:rsid w:val="00C367D6"/>
    <w:rsid w:val="00C36A28"/>
    <w:rsid w:val="00C40661"/>
    <w:rsid w:val="00C41234"/>
    <w:rsid w:val="00C41E19"/>
    <w:rsid w:val="00C421AF"/>
    <w:rsid w:val="00C427BE"/>
    <w:rsid w:val="00C43DE0"/>
    <w:rsid w:val="00C440B0"/>
    <w:rsid w:val="00C44982"/>
    <w:rsid w:val="00C449A5"/>
    <w:rsid w:val="00C44B13"/>
    <w:rsid w:val="00C45E6F"/>
    <w:rsid w:val="00C45E9D"/>
    <w:rsid w:val="00C46522"/>
    <w:rsid w:val="00C46534"/>
    <w:rsid w:val="00C46A74"/>
    <w:rsid w:val="00C47F05"/>
    <w:rsid w:val="00C5002C"/>
    <w:rsid w:val="00C50FDE"/>
    <w:rsid w:val="00C5137E"/>
    <w:rsid w:val="00C5185A"/>
    <w:rsid w:val="00C5226D"/>
    <w:rsid w:val="00C522A5"/>
    <w:rsid w:val="00C53B35"/>
    <w:rsid w:val="00C53EE3"/>
    <w:rsid w:val="00C541A3"/>
    <w:rsid w:val="00C550B8"/>
    <w:rsid w:val="00C55708"/>
    <w:rsid w:val="00C55AB4"/>
    <w:rsid w:val="00C56112"/>
    <w:rsid w:val="00C56650"/>
    <w:rsid w:val="00C57AE6"/>
    <w:rsid w:val="00C600E1"/>
    <w:rsid w:val="00C61C49"/>
    <w:rsid w:val="00C61F18"/>
    <w:rsid w:val="00C62D6B"/>
    <w:rsid w:val="00C6315F"/>
    <w:rsid w:val="00C63412"/>
    <w:rsid w:val="00C63D12"/>
    <w:rsid w:val="00C650FC"/>
    <w:rsid w:val="00C6561C"/>
    <w:rsid w:val="00C6701E"/>
    <w:rsid w:val="00C6746A"/>
    <w:rsid w:val="00C70487"/>
    <w:rsid w:val="00C70522"/>
    <w:rsid w:val="00C7256B"/>
    <w:rsid w:val="00C72670"/>
    <w:rsid w:val="00C7377A"/>
    <w:rsid w:val="00C739C6"/>
    <w:rsid w:val="00C73A81"/>
    <w:rsid w:val="00C74E1E"/>
    <w:rsid w:val="00C75479"/>
    <w:rsid w:val="00C756FE"/>
    <w:rsid w:val="00C75C02"/>
    <w:rsid w:val="00C771AE"/>
    <w:rsid w:val="00C801D3"/>
    <w:rsid w:val="00C8293B"/>
    <w:rsid w:val="00C830A9"/>
    <w:rsid w:val="00C83F62"/>
    <w:rsid w:val="00C83FD6"/>
    <w:rsid w:val="00C851FF"/>
    <w:rsid w:val="00C866FE"/>
    <w:rsid w:val="00C86EEE"/>
    <w:rsid w:val="00C8711D"/>
    <w:rsid w:val="00C87E13"/>
    <w:rsid w:val="00C90450"/>
    <w:rsid w:val="00C9339F"/>
    <w:rsid w:val="00C93843"/>
    <w:rsid w:val="00C94F7A"/>
    <w:rsid w:val="00C95101"/>
    <w:rsid w:val="00C96BCB"/>
    <w:rsid w:val="00C96EE8"/>
    <w:rsid w:val="00C96FF4"/>
    <w:rsid w:val="00C97A5D"/>
    <w:rsid w:val="00C97CF6"/>
    <w:rsid w:val="00CA158E"/>
    <w:rsid w:val="00CA23A2"/>
    <w:rsid w:val="00CA2401"/>
    <w:rsid w:val="00CA257E"/>
    <w:rsid w:val="00CA3184"/>
    <w:rsid w:val="00CA384E"/>
    <w:rsid w:val="00CA45CD"/>
    <w:rsid w:val="00CA4692"/>
    <w:rsid w:val="00CA4E30"/>
    <w:rsid w:val="00CA50AE"/>
    <w:rsid w:val="00CA5252"/>
    <w:rsid w:val="00CA5506"/>
    <w:rsid w:val="00CA5E1B"/>
    <w:rsid w:val="00CA636C"/>
    <w:rsid w:val="00CA6612"/>
    <w:rsid w:val="00CA7CA3"/>
    <w:rsid w:val="00CB05C0"/>
    <w:rsid w:val="00CB0C99"/>
    <w:rsid w:val="00CB1EA7"/>
    <w:rsid w:val="00CB1F45"/>
    <w:rsid w:val="00CB241C"/>
    <w:rsid w:val="00CB2E1D"/>
    <w:rsid w:val="00CB3E72"/>
    <w:rsid w:val="00CB3F76"/>
    <w:rsid w:val="00CB3FCE"/>
    <w:rsid w:val="00CB3FE6"/>
    <w:rsid w:val="00CB40E3"/>
    <w:rsid w:val="00CB4726"/>
    <w:rsid w:val="00CB6836"/>
    <w:rsid w:val="00CB76FB"/>
    <w:rsid w:val="00CB7D8C"/>
    <w:rsid w:val="00CC01B0"/>
    <w:rsid w:val="00CC0933"/>
    <w:rsid w:val="00CC1829"/>
    <w:rsid w:val="00CC2C57"/>
    <w:rsid w:val="00CC3755"/>
    <w:rsid w:val="00CC499C"/>
    <w:rsid w:val="00CC5336"/>
    <w:rsid w:val="00CC53A7"/>
    <w:rsid w:val="00CC540F"/>
    <w:rsid w:val="00CC69CD"/>
    <w:rsid w:val="00CC6C00"/>
    <w:rsid w:val="00CC7819"/>
    <w:rsid w:val="00CD0CF6"/>
    <w:rsid w:val="00CD1013"/>
    <w:rsid w:val="00CD1C7D"/>
    <w:rsid w:val="00CD1CB4"/>
    <w:rsid w:val="00CD2A2A"/>
    <w:rsid w:val="00CD2E0F"/>
    <w:rsid w:val="00CD2FF0"/>
    <w:rsid w:val="00CD357C"/>
    <w:rsid w:val="00CD39F4"/>
    <w:rsid w:val="00CD4E58"/>
    <w:rsid w:val="00CD4F77"/>
    <w:rsid w:val="00CD5014"/>
    <w:rsid w:val="00CD5372"/>
    <w:rsid w:val="00CD58A3"/>
    <w:rsid w:val="00CD6794"/>
    <w:rsid w:val="00CD6EE2"/>
    <w:rsid w:val="00CD7E84"/>
    <w:rsid w:val="00CE4826"/>
    <w:rsid w:val="00CE4854"/>
    <w:rsid w:val="00CE51FB"/>
    <w:rsid w:val="00CE73C0"/>
    <w:rsid w:val="00CF297F"/>
    <w:rsid w:val="00CF2CA7"/>
    <w:rsid w:val="00CF3B72"/>
    <w:rsid w:val="00CF57A5"/>
    <w:rsid w:val="00CF61B0"/>
    <w:rsid w:val="00CF641C"/>
    <w:rsid w:val="00CF6E8F"/>
    <w:rsid w:val="00CF7481"/>
    <w:rsid w:val="00CF7736"/>
    <w:rsid w:val="00CF7FCF"/>
    <w:rsid w:val="00D00C89"/>
    <w:rsid w:val="00D01354"/>
    <w:rsid w:val="00D027E0"/>
    <w:rsid w:val="00D02DF4"/>
    <w:rsid w:val="00D0548C"/>
    <w:rsid w:val="00D05C9D"/>
    <w:rsid w:val="00D068E9"/>
    <w:rsid w:val="00D06903"/>
    <w:rsid w:val="00D0746E"/>
    <w:rsid w:val="00D075FF"/>
    <w:rsid w:val="00D07624"/>
    <w:rsid w:val="00D07CB8"/>
    <w:rsid w:val="00D10D18"/>
    <w:rsid w:val="00D118F3"/>
    <w:rsid w:val="00D11A0D"/>
    <w:rsid w:val="00D13177"/>
    <w:rsid w:val="00D13FD6"/>
    <w:rsid w:val="00D14136"/>
    <w:rsid w:val="00D14C0B"/>
    <w:rsid w:val="00D151EF"/>
    <w:rsid w:val="00D1574A"/>
    <w:rsid w:val="00D15D77"/>
    <w:rsid w:val="00D16DD9"/>
    <w:rsid w:val="00D17824"/>
    <w:rsid w:val="00D17A6A"/>
    <w:rsid w:val="00D2139E"/>
    <w:rsid w:val="00D22B09"/>
    <w:rsid w:val="00D22E9B"/>
    <w:rsid w:val="00D235E1"/>
    <w:rsid w:val="00D237A6"/>
    <w:rsid w:val="00D245BE"/>
    <w:rsid w:val="00D24F3E"/>
    <w:rsid w:val="00D25270"/>
    <w:rsid w:val="00D256CB"/>
    <w:rsid w:val="00D26520"/>
    <w:rsid w:val="00D2675B"/>
    <w:rsid w:val="00D268A5"/>
    <w:rsid w:val="00D26BB6"/>
    <w:rsid w:val="00D27909"/>
    <w:rsid w:val="00D27B12"/>
    <w:rsid w:val="00D30307"/>
    <w:rsid w:val="00D3080E"/>
    <w:rsid w:val="00D31DB7"/>
    <w:rsid w:val="00D31EAE"/>
    <w:rsid w:val="00D32DAE"/>
    <w:rsid w:val="00D3343A"/>
    <w:rsid w:val="00D33E4F"/>
    <w:rsid w:val="00D342E2"/>
    <w:rsid w:val="00D34547"/>
    <w:rsid w:val="00D3546D"/>
    <w:rsid w:val="00D36D2C"/>
    <w:rsid w:val="00D37F0D"/>
    <w:rsid w:val="00D406AD"/>
    <w:rsid w:val="00D4354C"/>
    <w:rsid w:val="00D44AFB"/>
    <w:rsid w:val="00D465A2"/>
    <w:rsid w:val="00D46D9B"/>
    <w:rsid w:val="00D46E44"/>
    <w:rsid w:val="00D50061"/>
    <w:rsid w:val="00D50550"/>
    <w:rsid w:val="00D50FAB"/>
    <w:rsid w:val="00D51BFC"/>
    <w:rsid w:val="00D52D35"/>
    <w:rsid w:val="00D5476A"/>
    <w:rsid w:val="00D54EA2"/>
    <w:rsid w:val="00D55089"/>
    <w:rsid w:val="00D559FE"/>
    <w:rsid w:val="00D561F5"/>
    <w:rsid w:val="00D562D5"/>
    <w:rsid w:val="00D56397"/>
    <w:rsid w:val="00D5691E"/>
    <w:rsid w:val="00D5730B"/>
    <w:rsid w:val="00D578D0"/>
    <w:rsid w:val="00D6019A"/>
    <w:rsid w:val="00D6053C"/>
    <w:rsid w:val="00D60DA7"/>
    <w:rsid w:val="00D610D3"/>
    <w:rsid w:val="00D6128E"/>
    <w:rsid w:val="00D614F3"/>
    <w:rsid w:val="00D61BD6"/>
    <w:rsid w:val="00D61E95"/>
    <w:rsid w:val="00D61F1D"/>
    <w:rsid w:val="00D61F33"/>
    <w:rsid w:val="00D6312D"/>
    <w:rsid w:val="00D6336F"/>
    <w:rsid w:val="00D63FCB"/>
    <w:rsid w:val="00D65303"/>
    <w:rsid w:val="00D6558C"/>
    <w:rsid w:val="00D71A74"/>
    <w:rsid w:val="00D71E14"/>
    <w:rsid w:val="00D72AB4"/>
    <w:rsid w:val="00D72E5F"/>
    <w:rsid w:val="00D7339B"/>
    <w:rsid w:val="00D74BCE"/>
    <w:rsid w:val="00D750C8"/>
    <w:rsid w:val="00D75113"/>
    <w:rsid w:val="00D76B2F"/>
    <w:rsid w:val="00D77876"/>
    <w:rsid w:val="00D779BF"/>
    <w:rsid w:val="00D77AE0"/>
    <w:rsid w:val="00D80015"/>
    <w:rsid w:val="00D80617"/>
    <w:rsid w:val="00D808AD"/>
    <w:rsid w:val="00D81630"/>
    <w:rsid w:val="00D83588"/>
    <w:rsid w:val="00D83620"/>
    <w:rsid w:val="00D83AEF"/>
    <w:rsid w:val="00D853E2"/>
    <w:rsid w:val="00D8568E"/>
    <w:rsid w:val="00D87BC8"/>
    <w:rsid w:val="00D90E50"/>
    <w:rsid w:val="00D91303"/>
    <w:rsid w:val="00D930C9"/>
    <w:rsid w:val="00D9381E"/>
    <w:rsid w:val="00D939D9"/>
    <w:rsid w:val="00D94EBA"/>
    <w:rsid w:val="00D9566C"/>
    <w:rsid w:val="00D957BF"/>
    <w:rsid w:val="00D95C17"/>
    <w:rsid w:val="00D969A5"/>
    <w:rsid w:val="00D97925"/>
    <w:rsid w:val="00DA152B"/>
    <w:rsid w:val="00DA27EA"/>
    <w:rsid w:val="00DA323C"/>
    <w:rsid w:val="00DA3A63"/>
    <w:rsid w:val="00DA42EB"/>
    <w:rsid w:val="00DA46C4"/>
    <w:rsid w:val="00DA5139"/>
    <w:rsid w:val="00DA54E4"/>
    <w:rsid w:val="00DA59A9"/>
    <w:rsid w:val="00DA5E65"/>
    <w:rsid w:val="00DA60C7"/>
    <w:rsid w:val="00DA65EB"/>
    <w:rsid w:val="00DA6E42"/>
    <w:rsid w:val="00DB003C"/>
    <w:rsid w:val="00DB138F"/>
    <w:rsid w:val="00DB2DB3"/>
    <w:rsid w:val="00DB52F0"/>
    <w:rsid w:val="00DB5703"/>
    <w:rsid w:val="00DB6176"/>
    <w:rsid w:val="00DB6402"/>
    <w:rsid w:val="00DB6865"/>
    <w:rsid w:val="00DB6881"/>
    <w:rsid w:val="00DC04BC"/>
    <w:rsid w:val="00DC2760"/>
    <w:rsid w:val="00DC4D30"/>
    <w:rsid w:val="00DC5BAE"/>
    <w:rsid w:val="00DC6AB8"/>
    <w:rsid w:val="00DC775B"/>
    <w:rsid w:val="00DC7C8D"/>
    <w:rsid w:val="00DC7D15"/>
    <w:rsid w:val="00DC7D79"/>
    <w:rsid w:val="00DD00BD"/>
    <w:rsid w:val="00DD0BF2"/>
    <w:rsid w:val="00DD1950"/>
    <w:rsid w:val="00DD3306"/>
    <w:rsid w:val="00DD3908"/>
    <w:rsid w:val="00DD49FF"/>
    <w:rsid w:val="00DD5100"/>
    <w:rsid w:val="00DD522A"/>
    <w:rsid w:val="00DD5826"/>
    <w:rsid w:val="00DD5EC5"/>
    <w:rsid w:val="00DD6B95"/>
    <w:rsid w:val="00DD79E9"/>
    <w:rsid w:val="00DE0693"/>
    <w:rsid w:val="00DE104B"/>
    <w:rsid w:val="00DE21AB"/>
    <w:rsid w:val="00DE4B1B"/>
    <w:rsid w:val="00DE52EE"/>
    <w:rsid w:val="00DE550C"/>
    <w:rsid w:val="00DE5604"/>
    <w:rsid w:val="00DE659D"/>
    <w:rsid w:val="00DE6D39"/>
    <w:rsid w:val="00DE6D68"/>
    <w:rsid w:val="00DE7ABB"/>
    <w:rsid w:val="00DF0994"/>
    <w:rsid w:val="00DF2532"/>
    <w:rsid w:val="00DF2714"/>
    <w:rsid w:val="00DF3F38"/>
    <w:rsid w:val="00DF40AB"/>
    <w:rsid w:val="00DF4BA1"/>
    <w:rsid w:val="00DF5183"/>
    <w:rsid w:val="00DF5BE2"/>
    <w:rsid w:val="00DF5FF9"/>
    <w:rsid w:val="00DF7D55"/>
    <w:rsid w:val="00DF7E85"/>
    <w:rsid w:val="00E00039"/>
    <w:rsid w:val="00E0113F"/>
    <w:rsid w:val="00E01F76"/>
    <w:rsid w:val="00E025B9"/>
    <w:rsid w:val="00E03B38"/>
    <w:rsid w:val="00E04968"/>
    <w:rsid w:val="00E04FD0"/>
    <w:rsid w:val="00E059B3"/>
    <w:rsid w:val="00E06663"/>
    <w:rsid w:val="00E10211"/>
    <w:rsid w:val="00E106CB"/>
    <w:rsid w:val="00E10C09"/>
    <w:rsid w:val="00E10F06"/>
    <w:rsid w:val="00E11065"/>
    <w:rsid w:val="00E111BD"/>
    <w:rsid w:val="00E112D3"/>
    <w:rsid w:val="00E12077"/>
    <w:rsid w:val="00E12EF8"/>
    <w:rsid w:val="00E1406F"/>
    <w:rsid w:val="00E14E04"/>
    <w:rsid w:val="00E1518A"/>
    <w:rsid w:val="00E1562E"/>
    <w:rsid w:val="00E15A2F"/>
    <w:rsid w:val="00E15CFA"/>
    <w:rsid w:val="00E16D6A"/>
    <w:rsid w:val="00E17303"/>
    <w:rsid w:val="00E174CD"/>
    <w:rsid w:val="00E17FB4"/>
    <w:rsid w:val="00E201D6"/>
    <w:rsid w:val="00E20B34"/>
    <w:rsid w:val="00E21C9B"/>
    <w:rsid w:val="00E21D92"/>
    <w:rsid w:val="00E22774"/>
    <w:rsid w:val="00E228B4"/>
    <w:rsid w:val="00E233B0"/>
    <w:rsid w:val="00E24E06"/>
    <w:rsid w:val="00E2511C"/>
    <w:rsid w:val="00E26CCA"/>
    <w:rsid w:val="00E270D7"/>
    <w:rsid w:val="00E30089"/>
    <w:rsid w:val="00E30CA4"/>
    <w:rsid w:val="00E31327"/>
    <w:rsid w:val="00E32139"/>
    <w:rsid w:val="00E33B34"/>
    <w:rsid w:val="00E35384"/>
    <w:rsid w:val="00E35480"/>
    <w:rsid w:val="00E35586"/>
    <w:rsid w:val="00E360ED"/>
    <w:rsid w:val="00E402FD"/>
    <w:rsid w:val="00E405A0"/>
    <w:rsid w:val="00E41ADD"/>
    <w:rsid w:val="00E42CE8"/>
    <w:rsid w:val="00E43374"/>
    <w:rsid w:val="00E447F6"/>
    <w:rsid w:val="00E44FAC"/>
    <w:rsid w:val="00E452F4"/>
    <w:rsid w:val="00E453D4"/>
    <w:rsid w:val="00E4551A"/>
    <w:rsid w:val="00E45DEF"/>
    <w:rsid w:val="00E47354"/>
    <w:rsid w:val="00E473B7"/>
    <w:rsid w:val="00E47514"/>
    <w:rsid w:val="00E505A5"/>
    <w:rsid w:val="00E51BD7"/>
    <w:rsid w:val="00E51BDB"/>
    <w:rsid w:val="00E52C45"/>
    <w:rsid w:val="00E53391"/>
    <w:rsid w:val="00E533F4"/>
    <w:rsid w:val="00E54B66"/>
    <w:rsid w:val="00E54EB7"/>
    <w:rsid w:val="00E550EE"/>
    <w:rsid w:val="00E55481"/>
    <w:rsid w:val="00E558A7"/>
    <w:rsid w:val="00E55FEE"/>
    <w:rsid w:val="00E57107"/>
    <w:rsid w:val="00E60D9D"/>
    <w:rsid w:val="00E62AE6"/>
    <w:rsid w:val="00E6312C"/>
    <w:rsid w:val="00E6339E"/>
    <w:rsid w:val="00E636A7"/>
    <w:rsid w:val="00E637AE"/>
    <w:rsid w:val="00E63886"/>
    <w:rsid w:val="00E64809"/>
    <w:rsid w:val="00E65815"/>
    <w:rsid w:val="00E660BF"/>
    <w:rsid w:val="00E66459"/>
    <w:rsid w:val="00E66E63"/>
    <w:rsid w:val="00E678DD"/>
    <w:rsid w:val="00E70053"/>
    <w:rsid w:val="00E700A4"/>
    <w:rsid w:val="00E71635"/>
    <w:rsid w:val="00E71E9C"/>
    <w:rsid w:val="00E71FC3"/>
    <w:rsid w:val="00E72E23"/>
    <w:rsid w:val="00E73379"/>
    <w:rsid w:val="00E736D0"/>
    <w:rsid w:val="00E73756"/>
    <w:rsid w:val="00E745CC"/>
    <w:rsid w:val="00E74B84"/>
    <w:rsid w:val="00E74E8C"/>
    <w:rsid w:val="00E75244"/>
    <w:rsid w:val="00E80D1E"/>
    <w:rsid w:val="00E8209C"/>
    <w:rsid w:val="00E82427"/>
    <w:rsid w:val="00E851D4"/>
    <w:rsid w:val="00E853F0"/>
    <w:rsid w:val="00E86163"/>
    <w:rsid w:val="00E86921"/>
    <w:rsid w:val="00E874FA"/>
    <w:rsid w:val="00E902FA"/>
    <w:rsid w:val="00E90B63"/>
    <w:rsid w:val="00E90CF0"/>
    <w:rsid w:val="00E91297"/>
    <w:rsid w:val="00E913C7"/>
    <w:rsid w:val="00E928A0"/>
    <w:rsid w:val="00E92960"/>
    <w:rsid w:val="00E937FB"/>
    <w:rsid w:val="00E9449F"/>
    <w:rsid w:val="00E951EB"/>
    <w:rsid w:val="00E953AE"/>
    <w:rsid w:val="00E9561A"/>
    <w:rsid w:val="00E956D4"/>
    <w:rsid w:val="00E963E7"/>
    <w:rsid w:val="00E97727"/>
    <w:rsid w:val="00E9786D"/>
    <w:rsid w:val="00E97975"/>
    <w:rsid w:val="00E97BAF"/>
    <w:rsid w:val="00E97F35"/>
    <w:rsid w:val="00EA054E"/>
    <w:rsid w:val="00EA0F59"/>
    <w:rsid w:val="00EA2544"/>
    <w:rsid w:val="00EA2D1F"/>
    <w:rsid w:val="00EA2F8C"/>
    <w:rsid w:val="00EA3602"/>
    <w:rsid w:val="00EA4533"/>
    <w:rsid w:val="00EA498D"/>
    <w:rsid w:val="00EA4B96"/>
    <w:rsid w:val="00EA53FB"/>
    <w:rsid w:val="00EA6198"/>
    <w:rsid w:val="00EA67FC"/>
    <w:rsid w:val="00EB0A01"/>
    <w:rsid w:val="00EB2975"/>
    <w:rsid w:val="00EB29F1"/>
    <w:rsid w:val="00EB2B46"/>
    <w:rsid w:val="00EB3CAC"/>
    <w:rsid w:val="00EB3CC1"/>
    <w:rsid w:val="00EB45B3"/>
    <w:rsid w:val="00EB5CBC"/>
    <w:rsid w:val="00EC2CBC"/>
    <w:rsid w:val="00EC3E61"/>
    <w:rsid w:val="00EC4472"/>
    <w:rsid w:val="00EC529C"/>
    <w:rsid w:val="00EC59DC"/>
    <w:rsid w:val="00EC5D60"/>
    <w:rsid w:val="00EC6A73"/>
    <w:rsid w:val="00EC7CB8"/>
    <w:rsid w:val="00EC7F8B"/>
    <w:rsid w:val="00ED13C8"/>
    <w:rsid w:val="00ED1F27"/>
    <w:rsid w:val="00ED26A0"/>
    <w:rsid w:val="00ED3714"/>
    <w:rsid w:val="00ED3AF4"/>
    <w:rsid w:val="00ED48C8"/>
    <w:rsid w:val="00ED5F34"/>
    <w:rsid w:val="00EE15FB"/>
    <w:rsid w:val="00EE1B35"/>
    <w:rsid w:val="00EE221E"/>
    <w:rsid w:val="00EE2253"/>
    <w:rsid w:val="00EE2D9A"/>
    <w:rsid w:val="00EE333E"/>
    <w:rsid w:val="00EE4762"/>
    <w:rsid w:val="00EE48BD"/>
    <w:rsid w:val="00EE54C5"/>
    <w:rsid w:val="00EE5A7F"/>
    <w:rsid w:val="00EE6624"/>
    <w:rsid w:val="00EE6EC7"/>
    <w:rsid w:val="00EF0150"/>
    <w:rsid w:val="00EF0890"/>
    <w:rsid w:val="00EF144E"/>
    <w:rsid w:val="00EF2294"/>
    <w:rsid w:val="00EF2DFA"/>
    <w:rsid w:val="00EF3876"/>
    <w:rsid w:val="00EF48C8"/>
    <w:rsid w:val="00EF49DD"/>
    <w:rsid w:val="00EF4B14"/>
    <w:rsid w:val="00EF6821"/>
    <w:rsid w:val="00EF6A67"/>
    <w:rsid w:val="00EF72B4"/>
    <w:rsid w:val="00F00EDF"/>
    <w:rsid w:val="00F019B8"/>
    <w:rsid w:val="00F01F22"/>
    <w:rsid w:val="00F04193"/>
    <w:rsid w:val="00F04E95"/>
    <w:rsid w:val="00F05010"/>
    <w:rsid w:val="00F050D4"/>
    <w:rsid w:val="00F06059"/>
    <w:rsid w:val="00F070C6"/>
    <w:rsid w:val="00F11985"/>
    <w:rsid w:val="00F123D6"/>
    <w:rsid w:val="00F1305E"/>
    <w:rsid w:val="00F13852"/>
    <w:rsid w:val="00F13CF4"/>
    <w:rsid w:val="00F13DC9"/>
    <w:rsid w:val="00F152B5"/>
    <w:rsid w:val="00F1606A"/>
    <w:rsid w:val="00F16184"/>
    <w:rsid w:val="00F17002"/>
    <w:rsid w:val="00F173B2"/>
    <w:rsid w:val="00F17C73"/>
    <w:rsid w:val="00F17F91"/>
    <w:rsid w:val="00F20FD7"/>
    <w:rsid w:val="00F2116D"/>
    <w:rsid w:val="00F2198B"/>
    <w:rsid w:val="00F21DAE"/>
    <w:rsid w:val="00F222E3"/>
    <w:rsid w:val="00F229AB"/>
    <w:rsid w:val="00F24B7C"/>
    <w:rsid w:val="00F24BA2"/>
    <w:rsid w:val="00F24E9B"/>
    <w:rsid w:val="00F25876"/>
    <w:rsid w:val="00F26F96"/>
    <w:rsid w:val="00F273BE"/>
    <w:rsid w:val="00F3078F"/>
    <w:rsid w:val="00F30F34"/>
    <w:rsid w:val="00F328AE"/>
    <w:rsid w:val="00F34AE0"/>
    <w:rsid w:val="00F34FE4"/>
    <w:rsid w:val="00F35EDB"/>
    <w:rsid w:val="00F36071"/>
    <w:rsid w:val="00F40952"/>
    <w:rsid w:val="00F40D3C"/>
    <w:rsid w:val="00F4181D"/>
    <w:rsid w:val="00F42961"/>
    <w:rsid w:val="00F4548A"/>
    <w:rsid w:val="00F46089"/>
    <w:rsid w:val="00F47EF9"/>
    <w:rsid w:val="00F501CB"/>
    <w:rsid w:val="00F536C0"/>
    <w:rsid w:val="00F53E0E"/>
    <w:rsid w:val="00F53F1F"/>
    <w:rsid w:val="00F54B12"/>
    <w:rsid w:val="00F54FB4"/>
    <w:rsid w:val="00F55DCA"/>
    <w:rsid w:val="00F55E41"/>
    <w:rsid w:val="00F561F9"/>
    <w:rsid w:val="00F603E0"/>
    <w:rsid w:val="00F609CB"/>
    <w:rsid w:val="00F637BA"/>
    <w:rsid w:val="00F64694"/>
    <w:rsid w:val="00F65495"/>
    <w:rsid w:val="00F65707"/>
    <w:rsid w:val="00F65C92"/>
    <w:rsid w:val="00F66038"/>
    <w:rsid w:val="00F66CCA"/>
    <w:rsid w:val="00F66D50"/>
    <w:rsid w:val="00F66FC1"/>
    <w:rsid w:val="00F67B1F"/>
    <w:rsid w:val="00F705BD"/>
    <w:rsid w:val="00F709CB"/>
    <w:rsid w:val="00F70D52"/>
    <w:rsid w:val="00F71B05"/>
    <w:rsid w:val="00F72FA4"/>
    <w:rsid w:val="00F7323B"/>
    <w:rsid w:val="00F73CF1"/>
    <w:rsid w:val="00F75022"/>
    <w:rsid w:val="00F75EAC"/>
    <w:rsid w:val="00F7743F"/>
    <w:rsid w:val="00F801FA"/>
    <w:rsid w:val="00F80F1B"/>
    <w:rsid w:val="00F818B5"/>
    <w:rsid w:val="00F81D8B"/>
    <w:rsid w:val="00F82F3D"/>
    <w:rsid w:val="00F83012"/>
    <w:rsid w:val="00F858C0"/>
    <w:rsid w:val="00F85945"/>
    <w:rsid w:val="00F85C78"/>
    <w:rsid w:val="00F864F6"/>
    <w:rsid w:val="00F9024D"/>
    <w:rsid w:val="00F90F3A"/>
    <w:rsid w:val="00F91540"/>
    <w:rsid w:val="00F91609"/>
    <w:rsid w:val="00F918D9"/>
    <w:rsid w:val="00F92552"/>
    <w:rsid w:val="00F9392D"/>
    <w:rsid w:val="00F93FF7"/>
    <w:rsid w:val="00F9487C"/>
    <w:rsid w:val="00F948B1"/>
    <w:rsid w:val="00F953AF"/>
    <w:rsid w:val="00F97DFE"/>
    <w:rsid w:val="00FA04F9"/>
    <w:rsid w:val="00FA0C45"/>
    <w:rsid w:val="00FA1F15"/>
    <w:rsid w:val="00FA2D5E"/>
    <w:rsid w:val="00FA3627"/>
    <w:rsid w:val="00FA3E06"/>
    <w:rsid w:val="00FA481E"/>
    <w:rsid w:val="00FA4B94"/>
    <w:rsid w:val="00FA6089"/>
    <w:rsid w:val="00FA70CC"/>
    <w:rsid w:val="00FB04AA"/>
    <w:rsid w:val="00FB0C66"/>
    <w:rsid w:val="00FB1C14"/>
    <w:rsid w:val="00FB20ED"/>
    <w:rsid w:val="00FB3213"/>
    <w:rsid w:val="00FB3B1E"/>
    <w:rsid w:val="00FB702F"/>
    <w:rsid w:val="00FB7E49"/>
    <w:rsid w:val="00FC01AB"/>
    <w:rsid w:val="00FC0205"/>
    <w:rsid w:val="00FC1927"/>
    <w:rsid w:val="00FC22E8"/>
    <w:rsid w:val="00FC2AC5"/>
    <w:rsid w:val="00FC419E"/>
    <w:rsid w:val="00FC5099"/>
    <w:rsid w:val="00FC5D22"/>
    <w:rsid w:val="00FC64D5"/>
    <w:rsid w:val="00FC65F7"/>
    <w:rsid w:val="00FC6B70"/>
    <w:rsid w:val="00FC6FC0"/>
    <w:rsid w:val="00FC718F"/>
    <w:rsid w:val="00FC795C"/>
    <w:rsid w:val="00FC7E4F"/>
    <w:rsid w:val="00FD03D2"/>
    <w:rsid w:val="00FD0F60"/>
    <w:rsid w:val="00FD112E"/>
    <w:rsid w:val="00FD1674"/>
    <w:rsid w:val="00FD17EE"/>
    <w:rsid w:val="00FD2066"/>
    <w:rsid w:val="00FD2A77"/>
    <w:rsid w:val="00FD35B3"/>
    <w:rsid w:val="00FD3A85"/>
    <w:rsid w:val="00FD3B1A"/>
    <w:rsid w:val="00FD5F46"/>
    <w:rsid w:val="00FD6058"/>
    <w:rsid w:val="00FD7CBF"/>
    <w:rsid w:val="00FE013A"/>
    <w:rsid w:val="00FE01EB"/>
    <w:rsid w:val="00FE0529"/>
    <w:rsid w:val="00FE1352"/>
    <w:rsid w:val="00FE336D"/>
    <w:rsid w:val="00FE367A"/>
    <w:rsid w:val="00FE5104"/>
    <w:rsid w:val="00FE519E"/>
    <w:rsid w:val="00FE5DCF"/>
    <w:rsid w:val="00FE759C"/>
    <w:rsid w:val="00FF14C5"/>
    <w:rsid w:val="00FF1790"/>
    <w:rsid w:val="00FF1EB7"/>
    <w:rsid w:val="00FF248D"/>
    <w:rsid w:val="00FF2771"/>
    <w:rsid w:val="00FF297A"/>
    <w:rsid w:val="00FF2DD1"/>
    <w:rsid w:val="00FF2DF5"/>
    <w:rsid w:val="00FF3E73"/>
    <w:rsid w:val="00FF43BA"/>
    <w:rsid w:val="00FF4B53"/>
    <w:rsid w:val="00FF4B80"/>
    <w:rsid w:val="00FF5524"/>
    <w:rsid w:val="00FF64FA"/>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23510</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88</cp:revision>
  <dcterms:created xsi:type="dcterms:W3CDTF">2024-06-03T13:00:00Z</dcterms:created>
  <dcterms:modified xsi:type="dcterms:W3CDTF">2024-06-14T19:09:00Z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