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64DB5E1F" w:rsidR="007A1AC4" w:rsidRPr="000D55CE" w:rsidRDefault="00365D35" w:rsidP="007A1AC4">
            <w:pPr>
              <w:rPr>
                <w:rStyle w:val="Strong"/>
                <w:bCs w:val="0"/>
              </w:rPr>
            </w:pPr>
            <w:r>
              <w:rPr>
                <w:rStyle w:val="Strong"/>
                <w:bCs w:val="0"/>
              </w:rPr>
              <w:t>Digital Commons Data</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1B5B07B2" w:rsidR="007A1AC4" w:rsidRPr="00E35480" w:rsidRDefault="00CB65F0" w:rsidP="007A1AC4">
            <w:pPr>
              <w:rPr>
                <w:rStyle w:val="Strong"/>
                <w:b w:val="0"/>
                <w:bCs w:val="0"/>
              </w:rPr>
            </w:pPr>
            <w:r>
              <w:rPr>
                <w:rStyle w:val="Strong"/>
                <w:b w:val="0"/>
              </w:rPr>
              <w:t>July 6</w:t>
            </w:r>
            <w:r w:rsidR="007A1AC4">
              <w:rPr>
                <w:rStyle w:val="Strong"/>
                <w:b w:val="0"/>
              </w:rPr>
              <w:t>, 2021</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77777777" w:rsidR="007A1AC4" w:rsidRPr="00E63238" w:rsidRDefault="007A1AC4" w:rsidP="007A1AC4">
            <w:pPr>
              <w:rPr>
                <w:rStyle w:val="Strong"/>
                <w:b w:val="0"/>
              </w:rPr>
            </w:pPr>
            <w:r w:rsidRPr="00EC16B9">
              <w:t>Jay Nemchik</w:t>
            </w:r>
            <w:r>
              <w:t xml:space="preserve"> (Digital Accessibility Team, Dayton)</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54103844" w:rsidR="007A1AC4" w:rsidRPr="00EC16B9" w:rsidRDefault="007A1AC4" w:rsidP="007A1AC4">
            <w:pPr>
              <w:rPr>
                <w:rStyle w:val="Strong"/>
              </w:rPr>
            </w:pPr>
            <w:r w:rsidRPr="00EC16B9">
              <w:t>This document rates</w:t>
            </w:r>
            <w:r>
              <w:t xml:space="preserve"> </w:t>
            </w:r>
            <w:r w:rsidR="00365D35">
              <w:t>Digital Commons Data</w:t>
            </w:r>
            <w:r w:rsidRPr="00EC16B9">
              <w:t xml:space="preserve"> 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EFF8E9D" w:rsidR="007A1AC4" w:rsidRPr="00EC16B9" w:rsidRDefault="00071C2E" w:rsidP="009F782D">
            <w:pPr>
              <w:pStyle w:val="xmsonormal"/>
            </w:pPr>
            <w:r>
              <w:t xml:space="preserve">Header, Footer, </w:t>
            </w:r>
            <w:r w:rsidR="00655F36">
              <w:t>Homepage, Find Research Data, Elsevier Showcase</w:t>
            </w:r>
            <w:r w:rsidR="009F782D">
              <w:t xml:space="preserve">, </w:t>
            </w:r>
            <w:r w:rsidR="00655F36">
              <w:t>My Data</w:t>
            </w:r>
            <w:r w:rsidR="009F782D">
              <w:t xml:space="preserve">, </w:t>
            </w:r>
            <w:r w:rsidR="00655F36">
              <w:t>Edit Dataset</w:t>
            </w:r>
            <w:r w:rsidR="009F782D">
              <w:t xml:space="preserve">, </w:t>
            </w:r>
            <w:r w:rsidR="00655F36">
              <w:t xml:space="preserve">Public </w:t>
            </w:r>
            <w:r w:rsidR="009F782D">
              <w:t>D</w:t>
            </w:r>
            <w:r w:rsidR="00655F36">
              <w:t>ataset</w:t>
            </w:r>
            <w:r w:rsidR="009F782D">
              <w:t xml:space="preserve">, </w:t>
            </w:r>
            <w:r w:rsidR="00655F36">
              <w:t>Projects</w:t>
            </w:r>
            <w:r w:rsidR="009F782D">
              <w:t xml:space="preserve">, </w:t>
            </w:r>
            <w:r w:rsidR="00655F36">
              <w:t>Project Details</w:t>
            </w:r>
            <w:r w:rsidR="009F782D">
              <w:t xml:space="preserve">, </w:t>
            </w:r>
            <w:r w:rsidR="00655F36">
              <w:t>Collections</w:t>
            </w:r>
            <w:r w:rsidR="009F782D">
              <w:t xml:space="preserve">, </w:t>
            </w:r>
            <w:r w:rsidR="00655F36">
              <w:t>Collection Details</w:t>
            </w:r>
            <w:r w:rsidR="009F782D">
              <w:t xml:space="preserve">, </w:t>
            </w:r>
            <w:r w:rsidR="00655F36">
              <w:t>Moderation</w:t>
            </w:r>
            <w:r w:rsidR="009F782D">
              <w:t xml:space="preserve">, </w:t>
            </w:r>
            <w:r w:rsidR="00655F36">
              <w:t>Admin</w:t>
            </w:r>
            <w:r w:rsidR="009F782D">
              <w:t xml:space="preserve">, </w:t>
            </w:r>
            <w:r w:rsidR="00655F36">
              <w:t>FAQ</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0ACFED3F" w:rsidR="00DF7D55" w:rsidRPr="00556AB9" w:rsidRDefault="009C2173"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33300B01" w:rsidR="00AF3EC4" w:rsidRPr="00556AB9" w:rsidRDefault="009C2173" w:rsidP="00AF3EC4">
            <w:pPr>
              <w:rPr>
                <w:rFonts w:eastAsia="Times New Roman" w:cs="Calibri"/>
              </w:rPr>
            </w:pPr>
            <w:r>
              <w:rPr>
                <w:rFonts w:eastAsia="Times New Roman" w:cs="Calibri"/>
              </w:rPr>
              <w:t>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3EE99E31" w:rsidR="00DF7D55" w:rsidRPr="00556AB9" w:rsidRDefault="00996CCA" w:rsidP="0089009D">
            <w:pPr>
              <w:rPr>
                <w:rFonts w:eastAsia="Times New Roman" w:cs="Calibri"/>
              </w:rPr>
            </w:pPr>
            <w:r>
              <w:rPr>
                <w:rFonts w:eastAsia="Times New Roman" w:cs="Calibri"/>
              </w:rPr>
              <w:t>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199D31C5" w:rsidR="00AF3EC4" w:rsidRPr="00556AB9" w:rsidRDefault="00210169" w:rsidP="00AF3EC4">
            <w:pPr>
              <w:rPr>
                <w:rFonts w:eastAsia="Times New Roman" w:cs="Calibri"/>
              </w:rPr>
            </w:pPr>
            <w:r>
              <w:rPr>
                <w:rFonts w:eastAsia="Times New Roman" w:cs="Calibri"/>
              </w:rPr>
              <w:t>Supports</w:t>
            </w:r>
          </w:p>
        </w:tc>
      </w:tr>
      <w:tr w:rsidR="00AF3EC4" w:rsidRPr="00556AB9" w14:paraId="5083C35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3E8B145B" w:rsidR="00AF3EC4" w:rsidRPr="00556AB9" w:rsidRDefault="00210169" w:rsidP="00AF3EC4">
            <w:pPr>
              <w:rPr>
                <w:rFonts w:eastAsia="Times New Roman" w:cs="Calibri"/>
              </w:rPr>
            </w:pPr>
            <w:r>
              <w:rPr>
                <w:rFonts w:eastAsia="Times New Roman" w:cs="Calibri"/>
              </w:rPr>
              <w:t>Supports</w:t>
            </w:r>
          </w:p>
        </w:tc>
      </w:tr>
      <w:tr w:rsidR="001F7D1B" w:rsidRPr="00556AB9" w14:paraId="2124E9F7"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7694698F" w:rsidR="001F7D1B" w:rsidRPr="00556AB9" w:rsidRDefault="0065593E" w:rsidP="00AF3EC4">
            <w:pPr>
              <w:rPr>
                <w:rFonts w:eastAsia="Times New Roman" w:cs="Calibri"/>
              </w:rPr>
            </w:pPr>
            <w:r>
              <w:rPr>
                <w:rFonts w:eastAsia="Times New Roman" w:cs="Calibri"/>
              </w:rPr>
              <w:t>Supports</w:t>
            </w:r>
          </w:p>
        </w:tc>
      </w:tr>
      <w:tr w:rsidR="001F7D1B" w:rsidRPr="00556AB9" w14:paraId="4F1ABE6D"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7793F191" w:rsidR="001F7D1B" w:rsidRDefault="00996CCA" w:rsidP="00AF3EC4">
            <w:pPr>
              <w:rPr>
                <w:rFonts w:eastAsia="Times New Roman" w:cs="Calibri"/>
              </w:rPr>
            </w:pPr>
            <w:r>
              <w:rPr>
                <w:rFonts w:eastAsia="Times New Roman" w:cs="Calibri"/>
              </w:rPr>
              <w:t>Partially 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2C689E38" w:rsidR="001F7D1B" w:rsidRDefault="0065593E" w:rsidP="00AF3EC4">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3376DEB2" w:rsidR="00DF7D55" w:rsidRPr="00556AB9" w:rsidRDefault="0065593E" w:rsidP="0089009D">
            <w:pPr>
              <w:rPr>
                <w:rFonts w:eastAsia="Times New Roman" w:cs="Calibri"/>
              </w:rPr>
            </w:pPr>
            <w:r>
              <w:rPr>
                <w:rFonts w:eastAsia="Times New Roman" w:cs="Calibri"/>
              </w:rPr>
              <w:t>Supports (N/A)</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50E79681" w:rsidR="00B526E0" w:rsidRPr="00556AB9" w:rsidRDefault="00996CCA" w:rsidP="00B526E0">
            <w:pPr>
              <w:rPr>
                <w:rFonts w:eastAsia="Times New Roman" w:cs="Calibri"/>
              </w:rPr>
            </w:pPr>
            <w:r>
              <w:rPr>
                <w:rFonts w:eastAsia="Times New Roman" w:cs="Calibri"/>
              </w:rPr>
              <w:t>Partially supports</w:t>
            </w:r>
          </w:p>
        </w:tc>
      </w:tr>
      <w:tr w:rsidR="00B526E0" w:rsidRPr="00556AB9" w14:paraId="5083C36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42503EB9" w:rsidR="00B526E0" w:rsidRPr="00556AB9" w:rsidRDefault="00210169" w:rsidP="00B526E0">
            <w:pPr>
              <w:rPr>
                <w:rFonts w:eastAsia="Times New Roman" w:cs="Calibri"/>
              </w:rPr>
            </w:pPr>
            <w:r>
              <w:rPr>
                <w:rFonts w:eastAsia="Times New Roman" w:cs="Calibri"/>
              </w:rPr>
              <w:t>Supports</w:t>
            </w:r>
          </w:p>
        </w:tc>
      </w:tr>
      <w:tr w:rsidR="00B526E0" w:rsidRPr="00556AB9" w14:paraId="5083C372" w14:textId="77777777" w:rsidTr="002C01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63A231B8" w:rsidR="00B526E0" w:rsidRPr="00556AB9" w:rsidRDefault="002C01B1" w:rsidP="00B526E0">
            <w:pPr>
              <w:rPr>
                <w:rFonts w:eastAsia="Times New Roman" w:cs="Calibri"/>
              </w:rPr>
            </w:pPr>
            <w:r>
              <w:rPr>
                <w:rFonts w:eastAsia="Times New Roman" w:cs="Calibri"/>
              </w:rPr>
              <w:t>Partially supports</w:t>
            </w:r>
          </w:p>
        </w:tc>
      </w:tr>
      <w:tr w:rsidR="00B526E0" w:rsidRPr="00556AB9" w14:paraId="5083C376"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6ACACEBC" w:rsidR="00B526E0" w:rsidRPr="00556AB9" w:rsidRDefault="000644F0" w:rsidP="00B526E0">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7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0CE68FBF" w:rsidR="00DF7D55" w:rsidRPr="00556AB9" w:rsidRDefault="00210169" w:rsidP="0089009D">
            <w:pPr>
              <w:rPr>
                <w:rFonts w:eastAsia="Times New Roman" w:cs="Calibri"/>
              </w:rPr>
            </w:pPr>
            <w:r>
              <w:rPr>
                <w:rFonts w:eastAsia="Times New Roman" w:cs="Calibri"/>
              </w:rPr>
              <w:t>Supports</w:t>
            </w:r>
          </w:p>
        </w:tc>
      </w:tr>
      <w:tr w:rsidR="00DF7D55" w:rsidRPr="00556AB9" w14:paraId="5083C37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89009D">
            <w:pPr>
              <w:rPr>
                <w:rFonts w:eastAsia="Times New Roman" w:cs="Calibri"/>
              </w:rPr>
            </w:pPr>
            <w:r>
              <w:rPr>
                <w:rFonts w:eastAsia="Times New Roman" w:cs="Calibri"/>
              </w:rPr>
              <w:t>Supports</w:t>
            </w:r>
          </w:p>
        </w:tc>
      </w:tr>
      <w:tr w:rsidR="00DF7D55" w:rsidRPr="00556AB9" w14:paraId="5083C382"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34DC00B7" w:rsidR="00DF7D55" w:rsidRPr="00556AB9" w:rsidRDefault="0065593E" w:rsidP="0089009D">
            <w:pPr>
              <w:rPr>
                <w:rFonts w:eastAsia="Times New Roman" w:cs="Calibri"/>
              </w:rPr>
            </w:pPr>
            <w:r>
              <w:rPr>
                <w:rFonts w:eastAsia="Times New Roman" w:cs="Calibri"/>
              </w:rPr>
              <w:t>Partially 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53FAD41A" w:rsidR="001F7D1B" w:rsidRDefault="00996CCA" w:rsidP="0089009D">
            <w:pPr>
              <w:rPr>
                <w:rFonts w:eastAsia="Times New Roman" w:cs="Calibri"/>
              </w:rPr>
            </w:pPr>
            <w:r>
              <w:rPr>
                <w:rFonts w:eastAsia="Times New Roman" w:cs="Calibri"/>
              </w:rPr>
              <w:t>Partially 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713BAF89" w:rsidR="00DF7D55" w:rsidRPr="00556AB9" w:rsidRDefault="0065593E" w:rsidP="0089009D">
            <w:pPr>
              <w:rPr>
                <w:rFonts w:eastAsia="Times New Roman" w:cs="Calibri"/>
              </w:rPr>
            </w:pPr>
            <w:r>
              <w:rPr>
                <w:rFonts w:eastAsia="Times New Roman" w:cs="Calibri"/>
              </w:rPr>
              <w:t>Supports</w:t>
            </w:r>
          </w:p>
        </w:tc>
      </w:tr>
      <w:tr w:rsidR="00DF7D55" w:rsidRPr="00556AB9" w14:paraId="5083C38A"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1FD53CF8" w:rsidR="00DF7D55" w:rsidRPr="00556AB9" w:rsidRDefault="00996CCA" w:rsidP="0089009D">
            <w:pPr>
              <w:rPr>
                <w:rFonts w:eastAsia="Times New Roman" w:cs="Calibri"/>
              </w:rPr>
            </w:pPr>
            <w:r>
              <w:rPr>
                <w:rFonts w:eastAsia="Times New Roman" w:cs="Calibri"/>
              </w:rPr>
              <w:t>Does not support</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89009D">
            <w:pPr>
              <w:rPr>
                <w:rFonts w:eastAsia="Times New Roman" w:cs="Calibri"/>
              </w:rPr>
            </w:pPr>
            <w:r>
              <w:rPr>
                <w:rFonts w:eastAsia="Times New Roman" w:cs="Calibri"/>
              </w:rPr>
              <w:t>Supports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42202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89009D">
            <w:pPr>
              <w:rPr>
                <w:rFonts w:eastAsia="Times New Roman" w:cs="Calibri"/>
              </w:rPr>
            </w:pPr>
            <w:r>
              <w:rPr>
                <w:rFonts w:eastAsia="Times New Roman" w:cs="Calibri"/>
              </w:rPr>
              <w:t>Supports</w:t>
            </w:r>
          </w:p>
        </w:tc>
      </w:tr>
      <w:tr w:rsidR="00DF7D55" w:rsidRPr="00556AB9" w14:paraId="5083C39E" w14:textId="77777777" w:rsidTr="001A468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5E7299ED" w:rsidR="00DF7D55" w:rsidRPr="00556AB9" w:rsidRDefault="001A4687" w:rsidP="0089009D">
            <w:pPr>
              <w:rPr>
                <w:rFonts w:eastAsia="Times New Roman" w:cs="Calibri"/>
              </w:rPr>
            </w:pPr>
            <w:r>
              <w:rPr>
                <w:rFonts w:eastAsia="Times New Roman" w:cs="Calibri"/>
              </w:rPr>
              <w:t>Partially supports</w:t>
            </w:r>
          </w:p>
        </w:tc>
      </w:tr>
      <w:tr w:rsidR="00DF7D55" w:rsidRPr="00556AB9" w14:paraId="5083C3A2" w14:textId="77777777" w:rsidTr="001A468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33D976EB" w:rsidR="00DF7D55" w:rsidRPr="00556AB9" w:rsidRDefault="001A4687"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149971C9" w:rsidR="00DF7D55" w:rsidRPr="00556AB9" w:rsidRDefault="0065593E" w:rsidP="0089009D">
            <w:pPr>
              <w:rPr>
                <w:rFonts w:eastAsia="Times New Roman" w:cs="Calibri"/>
              </w:rPr>
            </w:pPr>
            <w:r>
              <w:rPr>
                <w:rFonts w:eastAsia="Times New Roman" w:cs="Calibri"/>
              </w:rPr>
              <w:t>Supports</w:t>
            </w:r>
          </w:p>
        </w:tc>
      </w:tr>
      <w:tr w:rsidR="00DF7D55" w:rsidRPr="00556AB9" w14:paraId="5083C3B2" w14:textId="77777777" w:rsidTr="009E1367">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F265B58" w:rsidR="00DF7D55" w:rsidRPr="00556AB9" w:rsidRDefault="0065593E" w:rsidP="0089009D">
            <w:pPr>
              <w:rPr>
                <w:rFonts w:eastAsia="Times New Roman" w:cs="Calibri"/>
              </w:rPr>
            </w:pPr>
            <w:r>
              <w:rPr>
                <w:rFonts w:eastAsia="Times New Roman" w:cs="Calibri"/>
              </w:rPr>
              <w:t>Partially Supports</w:t>
            </w:r>
          </w:p>
        </w:tc>
      </w:tr>
      <w:tr w:rsidR="001A059F" w:rsidRPr="00556AB9" w14:paraId="02209963" w14:textId="77777777" w:rsidTr="0042202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26427A09" w:rsidR="001A059F" w:rsidRPr="00556AB9" w:rsidRDefault="0065593E" w:rsidP="0089009D">
            <w:pPr>
              <w:rPr>
                <w:rFonts w:eastAsia="Times New Roman" w:cs="Calibri"/>
              </w:rPr>
            </w:pPr>
            <w:r>
              <w:rPr>
                <w:rFonts w:eastAsia="Times New Roman" w:cs="Calibri"/>
              </w:rPr>
              <w:t>Supports (N/A)</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59178D">
        <w:tc>
          <w:tcPr>
            <w:tcW w:w="1070" w:type="pct"/>
            <w:shd w:val="clear" w:color="auto" w:fill="auto"/>
          </w:tcPr>
          <w:p w14:paraId="5083C3BD" w14:textId="77777777" w:rsidR="00C5137E" w:rsidRPr="00E106CB" w:rsidRDefault="00F54B39"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0E6B2C41" w:rsidR="00FB1C14" w:rsidRPr="00445499" w:rsidRDefault="0059178D" w:rsidP="00BF3F71">
            <w:pPr>
              <w:rPr>
                <w:rFonts w:cs="Calibri"/>
              </w:rPr>
            </w:pPr>
            <w:r>
              <w:rPr>
                <w:rFonts w:cs="Calibri"/>
              </w:rPr>
              <w:t>Partially supports</w:t>
            </w:r>
          </w:p>
        </w:tc>
        <w:tc>
          <w:tcPr>
            <w:tcW w:w="3084" w:type="pct"/>
            <w:shd w:val="clear" w:color="auto" w:fill="auto"/>
          </w:tcPr>
          <w:p w14:paraId="6F337054" w14:textId="77777777" w:rsidR="00176A09" w:rsidRDefault="00475C0E" w:rsidP="001B1A04">
            <w:pPr>
              <w:autoSpaceDE w:val="0"/>
              <w:autoSpaceDN w:val="0"/>
              <w:adjustRightInd w:val="0"/>
              <w:rPr>
                <w:rFonts w:asciiTheme="minorHAnsi" w:hAnsiTheme="minorHAnsi"/>
              </w:rPr>
            </w:pPr>
            <w:r>
              <w:rPr>
                <w:rFonts w:cs="Calibri"/>
                <w:color w:val="000000"/>
              </w:rPr>
              <w:t>I</w:t>
            </w:r>
            <w:r w:rsidR="001B1A04" w:rsidRPr="008E00BA">
              <w:rPr>
                <w:rFonts w:cs="Calibri"/>
                <w:color w:val="000000"/>
              </w:rPr>
              <w:t>mages</w:t>
            </w:r>
            <w:r>
              <w:rPr>
                <w:rFonts w:cs="Calibri"/>
                <w:color w:val="000000"/>
              </w:rPr>
              <w:t xml:space="preserve">, </w:t>
            </w:r>
            <w:r w:rsidR="001B1A04" w:rsidRPr="008E00BA">
              <w:rPr>
                <w:rFonts w:cs="Calibri"/>
                <w:color w:val="000000"/>
              </w:rPr>
              <w:t>icons</w:t>
            </w:r>
            <w:r>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180A3B2F" w14:textId="77777777" w:rsidR="005F66A3" w:rsidRDefault="005F66A3" w:rsidP="001B1A04">
            <w:pPr>
              <w:autoSpaceDE w:val="0"/>
              <w:autoSpaceDN w:val="0"/>
              <w:adjustRightInd w:val="0"/>
              <w:rPr>
                <w:rFonts w:asciiTheme="minorHAnsi" w:hAnsiTheme="minorHAnsi"/>
                <w:color w:val="000000"/>
              </w:rPr>
            </w:pPr>
          </w:p>
          <w:p w14:paraId="4FCCB911" w14:textId="77777777" w:rsidR="005F66A3" w:rsidRDefault="005F66A3" w:rsidP="001B1A04">
            <w:pPr>
              <w:autoSpaceDE w:val="0"/>
              <w:autoSpaceDN w:val="0"/>
              <w:adjustRightInd w:val="0"/>
              <w:rPr>
                <w:rFonts w:cs="Calibri"/>
                <w:b/>
                <w:bCs/>
                <w:color w:val="000000"/>
              </w:rPr>
            </w:pPr>
            <w:r>
              <w:rPr>
                <w:rFonts w:cs="Calibri"/>
                <w:b/>
                <w:bCs/>
                <w:color w:val="000000"/>
              </w:rPr>
              <w:t>Exceptions:</w:t>
            </w:r>
          </w:p>
          <w:p w14:paraId="040E8E8B" w14:textId="6535DDAA" w:rsidR="00C5120C" w:rsidRDefault="00C5120C" w:rsidP="001B1A04">
            <w:pPr>
              <w:autoSpaceDE w:val="0"/>
              <w:autoSpaceDN w:val="0"/>
              <w:adjustRightInd w:val="0"/>
              <w:rPr>
                <w:rFonts w:cs="Calibri"/>
                <w:color w:val="000000"/>
              </w:rPr>
            </w:pPr>
            <w:r>
              <w:rPr>
                <w:rFonts w:cs="Calibri"/>
                <w:color w:val="000000"/>
              </w:rPr>
              <w:t>All SVGs should be given aria-hidden="true".</w:t>
            </w:r>
          </w:p>
          <w:p w14:paraId="4F1B3D3C" w14:textId="77777777" w:rsidR="00C5120C" w:rsidRDefault="00C5120C" w:rsidP="001B1A04">
            <w:pPr>
              <w:autoSpaceDE w:val="0"/>
              <w:autoSpaceDN w:val="0"/>
              <w:adjustRightInd w:val="0"/>
              <w:rPr>
                <w:rFonts w:cs="Calibri"/>
                <w:color w:val="000000"/>
              </w:rPr>
            </w:pPr>
          </w:p>
          <w:p w14:paraId="5BE9E73B" w14:textId="3D7F137B" w:rsidR="006A1AE7" w:rsidRDefault="006A1AE7" w:rsidP="001B1A04">
            <w:pPr>
              <w:autoSpaceDE w:val="0"/>
              <w:autoSpaceDN w:val="0"/>
              <w:adjustRightInd w:val="0"/>
              <w:rPr>
                <w:rFonts w:cs="Calibri"/>
                <w:color w:val="000000"/>
              </w:rPr>
            </w:pPr>
            <w:r>
              <w:rPr>
                <w:rFonts w:cs="Calibri"/>
                <w:color w:val="000000"/>
              </w:rPr>
              <w:t xml:space="preserve">Homepage: The </w:t>
            </w:r>
            <w:r w:rsidR="00B57C29">
              <w:rPr>
                <w:rFonts w:cs="Calibri"/>
                <w:color w:val="000000"/>
              </w:rPr>
              <w:t>"Open research data repositories in our index" logos do no</w:t>
            </w:r>
            <w:r w:rsidR="004607A4">
              <w:rPr>
                <w:rFonts w:cs="Calibri"/>
                <w:color w:val="000000"/>
              </w:rPr>
              <w:t>t</w:t>
            </w:r>
            <w:r w:rsidR="00B57C29">
              <w:rPr>
                <w:rFonts w:cs="Calibri"/>
                <w:color w:val="000000"/>
              </w:rPr>
              <w:t xml:space="preserve"> have alt text.</w:t>
            </w:r>
          </w:p>
          <w:p w14:paraId="5FA9217E" w14:textId="77777777" w:rsidR="006A1AE7" w:rsidRDefault="006A1AE7" w:rsidP="001B1A04">
            <w:pPr>
              <w:autoSpaceDE w:val="0"/>
              <w:autoSpaceDN w:val="0"/>
              <w:adjustRightInd w:val="0"/>
              <w:rPr>
                <w:rFonts w:cs="Calibri"/>
                <w:color w:val="000000"/>
              </w:rPr>
            </w:pPr>
          </w:p>
          <w:p w14:paraId="4FA336DD" w14:textId="3758AB1C" w:rsidR="005F66A3" w:rsidRDefault="005F66A3" w:rsidP="001B1A04">
            <w:pPr>
              <w:autoSpaceDE w:val="0"/>
              <w:autoSpaceDN w:val="0"/>
              <w:adjustRightInd w:val="0"/>
              <w:rPr>
                <w:rFonts w:cs="Calibri"/>
                <w:color w:val="000000"/>
              </w:rPr>
            </w:pPr>
            <w:r>
              <w:rPr>
                <w:rFonts w:cs="Calibri"/>
                <w:color w:val="000000"/>
              </w:rPr>
              <w:t>Find Research Data: Datasets with preview images do not have good alt text.</w:t>
            </w:r>
          </w:p>
          <w:p w14:paraId="1D02A206" w14:textId="77777777" w:rsidR="005D5622" w:rsidRDefault="005D5622" w:rsidP="001B1A04">
            <w:pPr>
              <w:autoSpaceDE w:val="0"/>
              <w:autoSpaceDN w:val="0"/>
              <w:adjustRightInd w:val="0"/>
              <w:rPr>
                <w:rFonts w:cs="Calibri"/>
                <w:color w:val="000000"/>
              </w:rPr>
            </w:pPr>
          </w:p>
          <w:p w14:paraId="4D448736" w14:textId="77777777" w:rsidR="005D5622" w:rsidRDefault="005D5622" w:rsidP="001B1A04">
            <w:pPr>
              <w:autoSpaceDE w:val="0"/>
              <w:autoSpaceDN w:val="0"/>
              <w:adjustRightInd w:val="0"/>
              <w:rPr>
                <w:rFonts w:cs="Calibri"/>
                <w:color w:val="000000"/>
              </w:rPr>
            </w:pPr>
            <w:r>
              <w:rPr>
                <w:rFonts w:cs="Calibri"/>
                <w:color w:val="000000"/>
              </w:rPr>
              <w:t>Elsevier Showcase: The Elsevier logo in the footer should have alt="Elsevier logo".</w:t>
            </w:r>
          </w:p>
          <w:p w14:paraId="0A8B5F8A" w14:textId="77777777" w:rsidR="00401028" w:rsidRDefault="00401028" w:rsidP="001B1A04">
            <w:pPr>
              <w:autoSpaceDE w:val="0"/>
              <w:autoSpaceDN w:val="0"/>
              <w:adjustRightInd w:val="0"/>
              <w:rPr>
                <w:rFonts w:cs="Calibri"/>
                <w:color w:val="000000"/>
              </w:rPr>
            </w:pPr>
          </w:p>
          <w:p w14:paraId="0D5A4A30" w14:textId="77777777" w:rsidR="00401028" w:rsidRDefault="00401028" w:rsidP="001B1A04">
            <w:pPr>
              <w:autoSpaceDE w:val="0"/>
              <w:autoSpaceDN w:val="0"/>
              <w:adjustRightInd w:val="0"/>
              <w:rPr>
                <w:rFonts w:cs="Calibri"/>
                <w:color w:val="000000"/>
              </w:rPr>
            </w:pPr>
            <w:r>
              <w:rPr>
                <w:rFonts w:cs="Calibri"/>
                <w:color w:val="000000"/>
              </w:rPr>
              <w:t xml:space="preserve">My Data: </w:t>
            </w:r>
            <w:r w:rsidR="00BC43A8">
              <w:rPr>
                <w:rFonts w:cs="Calibri"/>
                <w:color w:val="000000"/>
              </w:rPr>
              <w:t>The Embargo Data icon does not have alternative text.</w:t>
            </w:r>
          </w:p>
          <w:p w14:paraId="3E801F6C" w14:textId="77777777" w:rsidR="00E813B2" w:rsidRDefault="00E813B2" w:rsidP="001B1A04">
            <w:pPr>
              <w:autoSpaceDE w:val="0"/>
              <w:autoSpaceDN w:val="0"/>
              <w:adjustRightInd w:val="0"/>
              <w:rPr>
                <w:rFonts w:cs="Calibri"/>
                <w:color w:val="000000"/>
              </w:rPr>
            </w:pPr>
          </w:p>
          <w:p w14:paraId="520AE538" w14:textId="77777777" w:rsidR="00E813B2" w:rsidRDefault="00E813B2" w:rsidP="001B1A04">
            <w:pPr>
              <w:autoSpaceDE w:val="0"/>
              <w:autoSpaceDN w:val="0"/>
              <w:adjustRightInd w:val="0"/>
              <w:rPr>
                <w:rFonts w:cs="Calibri"/>
                <w:color w:val="000000"/>
              </w:rPr>
            </w:pPr>
            <w:r>
              <w:rPr>
                <w:rFonts w:cs="Calibri"/>
                <w:color w:val="000000"/>
              </w:rPr>
              <w:t xml:space="preserve">Public Dataset: The </w:t>
            </w:r>
            <w:r w:rsidR="0030770C">
              <w:rPr>
                <w:rFonts w:cs="Calibri"/>
                <w:color w:val="000000"/>
              </w:rPr>
              <w:t xml:space="preserve">Folder icon needs alternative text. </w:t>
            </w:r>
          </w:p>
          <w:p w14:paraId="68F1B781" w14:textId="77777777" w:rsidR="00997E5C" w:rsidRDefault="00997E5C" w:rsidP="001B1A04">
            <w:pPr>
              <w:autoSpaceDE w:val="0"/>
              <w:autoSpaceDN w:val="0"/>
              <w:adjustRightInd w:val="0"/>
              <w:rPr>
                <w:rFonts w:cs="Calibri"/>
                <w:color w:val="000000"/>
              </w:rPr>
            </w:pPr>
          </w:p>
          <w:p w14:paraId="365FDD31" w14:textId="77777777" w:rsidR="00997E5C" w:rsidRDefault="00997E5C" w:rsidP="001B1A04">
            <w:pPr>
              <w:autoSpaceDE w:val="0"/>
              <w:autoSpaceDN w:val="0"/>
              <w:adjustRightInd w:val="0"/>
              <w:rPr>
                <w:rFonts w:cs="Calibri"/>
                <w:color w:val="000000"/>
              </w:rPr>
            </w:pPr>
            <w:r>
              <w:rPr>
                <w:rFonts w:cs="Calibri"/>
                <w:color w:val="000000"/>
              </w:rPr>
              <w:t>Project Details: The Folder icon in Data sources needs alternative text.</w:t>
            </w:r>
          </w:p>
          <w:p w14:paraId="4B9BF256" w14:textId="77777777" w:rsidR="007E122B" w:rsidRDefault="007E122B" w:rsidP="001B1A04">
            <w:pPr>
              <w:autoSpaceDE w:val="0"/>
              <w:autoSpaceDN w:val="0"/>
              <w:adjustRightInd w:val="0"/>
              <w:rPr>
                <w:rFonts w:cs="Calibri"/>
                <w:color w:val="000000"/>
              </w:rPr>
            </w:pPr>
          </w:p>
          <w:p w14:paraId="5083C3CB" w14:textId="675723F4" w:rsidR="007E122B" w:rsidRPr="005F66A3" w:rsidRDefault="007E122B" w:rsidP="001B1A04">
            <w:pPr>
              <w:autoSpaceDE w:val="0"/>
              <w:autoSpaceDN w:val="0"/>
              <w:adjustRightInd w:val="0"/>
              <w:rPr>
                <w:rFonts w:cs="Calibri"/>
                <w:color w:val="000000"/>
              </w:rPr>
            </w:pPr>
            <w:r>
              <w:rPr>
                <w:rFonts w:cs="Calibri"/>
                <w:color w:val="000000"/>
              </w:rPr>
              <w:t xml:space="preserve">Moderation: The </w:t>
            </w:r>
            <w:r w:rsidR="002E28D7">
              <w:rPr>
                <w:rFonts w:cs="Calibri"/>
                <w:color w:val="000000"/>
              </w:rPr>
              <w:t xml:space="preserve">Folder icon </w:t>
            </w:r>
            <w:r w:rsidR="001E6C5C">
              <w:rPr>
                <w:rFonts w:cs="Calibri"/>
                <w:color w:val="000000"/>
              </w:rPr>
              <w:t>in some View Draft modals needs alternative text.</w:t>
            </w:r>
          </w:p>
        </w:tc>
      </w:tr>
      <w:tr w:rsidR="00695068" w:rsidRPr="00E106CB" w14:paraId="5083C3D2" w14:textId="77777777" w:rsidTr="00441C69">
        <w:tc>
          <w:tcPr>
            <w:tcW w:w="1070" w:type="pct"/>
            <w:shd w:val="clear" w:color="auto" w:fill="auto"/>
          </w:tcPr>
          <w:p w14:paraId="5083C3CD" w14:textId="77777777" w:rsidR="00695068" w:rsidRPr="0053044C" w:rsidRDefault="00F54B39"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3EEFDC54" w:rsidR="003E3C38" w:rsidRPr="0062549E" w:rsidRDefault="00441C69" w:rsidP="00441C69">
            <w:pPr>
              <w:rPr>
                <w:rFonts w:cs="Calibri"/>
                <w:b/>
              </w:rPr>
            </w:pPr>
            <w:r>
              <w:rPr>
                <w:rFonts w:cs="Calibri"/>
              </w:rPr>
              <w:t>Content does not rely on sensory characteristics.</w:t>
            </w:r>
          </w:p>
        </w:tc>
      </w:tr>
      <w:tr w:rsidR="00695068" w:rsidRPr="00E106CB" w14:paraId="5083C3DD" w14:textId="77777777" w:rsidTr="00EF283A">
        <w:tc>
          <w:tcPr>
            <w:tcW w:w="1070" w:type="pct"/>
            <w:shd w:val="clear" w:color="auto" w:fill="auto"/>
          </w:tcPr>
          <w:p w14:paraId="5083C3D3" w14:textId="77777777" w:rsidR="00695068" w:rsidRPr="00E106CB" w:rsidRDefault="00F54B39"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7EED4B85" w:rsidR="00EE221E" w:rsidRPr="00445499" w:rsidRDefault="00EF283A" w:rsidP="00BF1503">
            <w:pPr>
              <w:rPr>
                <w:rFonts w:cs="Calibri"/>
              </w:rPr>
            </w:pPr>
            <w:r>
              <w:rPr>
                <w:rFonts w:cs="Calibri"/>
              </w:rPr>
              <w:t>Supports</w:t>
            </w:r>
          </w:p>
        </w:tc>
        <w:tc>
          <w:tcPr>
            <w:tcW w:w="3084" w:type="pct"/>
            <w:shd w:val="clear" w:color="auto" w:fill="auto"/>
          </w:tcPr>
          <w:p w14:paraId="5083C3DC" w14:textId="06F0B36D" w:rsidR="00BE63C6" w:rsidRPr="00795991" w:rsidRDefault="001B1A04" w:rsidP="00EF283A">
            <w:pPr>
              <w:rPr>
                <w:rFonts w:cs="Calibri"/>
              </w:rPr>
            </w:pPr>
            <w:r w:rsidRPr="00E106CB">
              <w:rPr>
                <w:rFonts w:cs="Calibri"/>
              </w:rPr>
              <w:t>Color is not used as the only</w:t>
            </w:r>
            <w:r>
              <w:rPr>
                <w:rFonts w:cs="Calibri"/>
              </w:rPr>
              <w:t xml:space="preserve"> means of conveying information for </w:t>
            </w:r>
            <w:r w:rsidR="00EF283A">
              <w:rPr>
                <w:rFonts w:cs="Calibri"/>
              </w:rPr>
              <w:t>any</w:t>
            </w:r>
            <w:r>
              <w:rPr>
                <w:rFonts w:cs="Calibri"/>
              </w:rPr>
              <w:t xml:space="preserve"> content.</w:t>
            </w:r>
          </w:p>
        </w:tc>
      </w:tr>
      <w:tr w:rsidR="005A59D3" w:rsidRPr="00E106CB" w14:paraId="5083C3E7" w14:textId="77777777" w:rsidTr="009E1367">
        <w:tc>
          <w:tcPr>
            <w:tcW w:w="1070" w:type="pct"/>
            <w:shd w:val="clear" w:color="auto" w:fill="auto"/>
          </w:tcPr>
          <w:p w14:paraId="5083C3DE" w14:textId="77777777" w:rsidR="005A59D3" w:rsidRPr="00E106CB" w:rsidRDefault="00F54B39" w:rsidP="00E106CB">
            <w:pPr>
              <w:rPr>
                <w:rFonts w:cs="Calibri"/>
              </w:rPr>
            </w:pPr>
            <w:hyperlink r:id="rId14" w:anchor="visual-audio-contrast-contrast" w:history="1">
              <w:r w:rsidR="005A59D3" w:rsidRPr="009154D9">
                <w:rPr>
                  <w:rStyle w:val="Hyperlink"/>
                  <w:rFonts w:cs="Calibri"/>
                </w:rPr>
                <w:t>1.4.3</w:t>
              </w:r>
              <w:r w:rsidR="0053044C" w:rsidRPr="009154D9">
                <w:rPr>
                  <w:rStyle w:val="Hyperlink"/>
                  <w:rFonts w:cs="Calibri"/>
                </w:rPr>
                <w:t>: Color Contrast (Minimum)</w:t>
              </w:r>
            </w:hyperlink>
            <w:r w:rsidR="005A59D3" w:rsidRPr="00E106CB">
              <w:rPr>
                <w:rFonts w:cs="Calibri"/>
              </w:rPr>
              <w:t xml:space="preserve"> (AA)</w:t>
            </w:r>
            <w:r w:rsidR="005A59D3" w:rsidRPr="00E106CB">
              <w:rPr>
                <w:rFonts w:cs="Calibri"/>
              </w:rPr>
              <w:br/>
              <w:t>Text has enough contrast with the background (4.5:1 for small text and 3:1 for large text)</w:t>
            </w:r>
          </w:p>
        </w:tc>
        <w:tc>
          <w:tcPr>
            <w:tcW w:w="846" w:type="pct"/>
            <w:shd w:val="clear" w:color="auto" w:fill="FFFFCC"/>
          </w:tcPr>
          <w:p w14:paraId="5083C3E0" w14:textId="16CE6D35" w:rsidR="00E04968" w:rsidRPr="00445499" w:rsidRDefault="00FA70CC" w:rsidP="00E106CB">
            <w:pPr>
              <w:rPr>
                <w:rFonts w:cs="Calibri"/>
              </w:rPr>
            </w:pPr>
            <w:r>
              <w:rPr>
                <w:rFonts w:eastAsia="Times New Roman" w:cs="Calibri"/>
              </w:rPr>
              <w:t>Partially supports</w:t>
            </w:r>
          </w:p>
        </w:tc>
        <w:tc>
          <w:tcPr>
            <w:tcW w:w="3084" w:type="pct"/>
            <w:shd w:val="clear" w:color="auto" w:fill="auto"/>
          </w:tcPr>
          <w:p w14:paraId="43495811" w14:textId="77777777" w:rsidR="001B1A04" w:rsidRDefault="001B1A04" w:rsidP="001B1A04">
            <w:pPr>
              <w:rPr>
                <w:rFonts w:cs="Calibri"/>
              </w:rPr>
            </w:pPr>
            <w:r>
              <w:rPr>
                <w:rFonts w:cs="Calibri"/>
              </w:rPr>
              <w:t>Most t</w:t>
            </w:r>
            <w:r w:rsidRPr="00E106CB">
              <w:rPr>
                <w:rFonts w:cs="Calibri"/>
              </w:rPr>
              <w:t xml:space="preserve">ext has enough contrast with its corresponding background. </w:t>
            </w:r>
          </w:p>
          <w:p w14:paraId="6FC46D99" w14:textId="77777777" w:rsidR="001B1A04" w:rsidRDefault="001B1A04" w:rsidP="001B1A04">
            <w:pPr>
              <w:rPr>
                <w:rFonts w:cs="Calibri"/>
              </w:rPr>
            </w:pPr>
          </w:p>
          <w:p w14:paraId="5DAD7639" w14:textId="77777777" w:rsidR="001B1A04" w:rsidRDefault="001B1A04" w:rsidP="001B1A04">
            <w:pPr>
              <w:rPr>
                <w:rFonts w:cs="Calibri"/>
                <w:b/>
              </w:rPr>
            </w:pPr>
            <w:r w:rsidRPr="008E00BA">
              <w:rPr>
                <w:rFonts w:cs="Calibri"/>
                <w:b/>
              </w:rPr>
              <w:t>Exceptions:</w:t>
            </w:r>
          </w:p>
          <w:p w14:paraId="580F1854" w14:textId="77777777" w:rsidR="007B0A5F" w:rsidRDefault="008420BD" w:rsidP="001B1A04">
            <w:pPr>
              <w:rPr>
                <w:rFonts w:cs="Calibri"/>
              </w:rPr>
            </w:pPr>
            <w:r>
              <w:rPr>
                <w:rFonts w:cs="Calibri"/>
              </w:rPr>
              <w:t>Homepage: The placeholder search text does not have enough contrast at 2.01:1.</w:t>
            </w:r>
          </w:p>
          <w:p w14:paraId="6CAC2428" w14:textId="77777777" w:rsidR="00B23A2C" w:rsidRDefault="00B23A2C" w:rsidP="001B1A04">
            <w:pPr>
              <w:rPr>
                <w:rFonts w:cs="Calibri"/>
              </w:rPr>
            </w:pPr>
          </w:p>
          <w:p w14:paraId="7193B560" w14:textId="77777777" w:rsidR="00B23A2C" w:rsidRDefault="00222AD7" w:rsidP="001B1A04">
            <w:pPr>
              <w:rPr>
                <w:rFonts w:cs="Calibri"/>
              </w:rPr>
            </w:pPr>
            <w:r>
              <w:rPr>
                <w:rFonts w:cs="Calibri"/>
              </w:rPr>
              <w:t>Find Research Data: The placeholder search text does not have enough contrast at 2.1:1.</w:t>
            </w:r>
          </w:p>
          <w:p w14:paraId="4A1832E3" w14:textId="77777777" w:rsidR="00222AD7" w:rsidRDefault="00222AD7" w:rsidP="001B1A04">
            <w:pPr>
              <w:rPr>
                <w:rFonts w:cs="Calibri"/>
              </w:rPr>
            </w:pPr>
          </w:p>
          <w:p w14:paraId="16AF42B2" w14:textId="77777777" w:rsidR="00222AD7" w:rsidRDefault="00222AD7" w:rsidP="001B1A04">
            <w:pPr>
              <w:rPr>
                <w:rFonts w:cs="Calibri"/>
              </w:rPr>
            </w:pPr>
            <w:r>
              <w:rPr>
                <w:rFonts w:cs="Calibri"/>
              </w:rPr>
              <w:t>Elsevier Showcase: The placeholder search text does not have enough contrast at 2.1:1.</w:t>
            </w:r>
          </w:p>
          <w:p w14:paraId="4392D621" w14:textId="77777777" w:rsidR="000C317C" w:rsidRDefault="000C317C" w:rsidP="001B1A04">
            <w:pPr>
              <w:rPr>
                <w:rFonts w:cs="Calibri"/>
              </w:rPr>
            </w:pPr>
          </w:p>
          <w:p w14:paraId="22A3A013" w14:textId="77777777" w:rsidR="000C317C" w:rsidRDefault="008F3E87" w:rsidP="001B1A04">
            <w:pPr>
              <w:rPr>
                <w:rFonts w:cs="Calibri"/>
              </w:rPr>
            </w:pPr>
            <w:r>
              <w:rPr>
                <w:rFonts w:cs="Calibri"/>
              </w:rPr>
              <w:t>My Data: All placeholder text does not have enough contrast at 2.1:1.</w:t>
            </w:r>
          </w:p>
          <w:p w14:paraId="21F60AD0" w14:textId="77777777" w:rsidR="00434587" w:rsidRDefault="00434587" w:rsidP="001B1A04">
            <w:pPr>
              <w:rPr>
                <w:rFonts w:cs="Calibri"/>
              </w:rPr>
            </w:pPr>
          </w:p>
          <w:p w14:paraId="7CC7E959" w14:textId="77777777" w:rsidR="00434587" w:rsidRDefault="00434587" w:rsidP="001B1A04">
            <w:pPr>
              <w:rPr>
                <w:rFonts w:cs="Calibri"/>
              </w:rPr>
            </w:pPr>
            <w:r>
              <w:rPr>
                <w:rFonts w:cs="Calibri"/>
              </w:rPr>
              <w:t>Edit Dataset</w:t>
            </w:r>
            <w:r w:rsidR="00781358">
              <w:rPr>
                <w:rFonts w:cs="Calibri"/>
              </w:rPr>
              <w:t xml:space="preserve">: The </w:t>
            </w:r>
            <w:r w:rsidR="0097220D">
              <w:rPr>
                <w:rFonts w:cs="Calibri"/>
              </w:rPr>
              <w:t>Description placeholder text does not have enough contrast at 2.1:1. The Institutions,</w:t>
            </w:r>
            <w:r w:rsidR="001D3295">
              <w:rPr>
                <w:rFonts w:cs="Calibri"/>
              </w:rPr>
              <w:t xml:space="preserve"> departments, and Categories placeholders do not have enough contrast at 3.95:1.</w:t>
            </w:r>
          </w:p>
          <w:p w14:paraId="449C7B11" w14:textId="77777777" w:rsidR="00162962" w:rsidRDefault="00162962" w:rsidP="001B1A04">
            <w:pPr>
              <w:rPr>
                <w:rFonts w:cs="Calibri"/>
              </w:rPr>
            </w:pPr>
          </w:p>
          <w:p w14:paraId="04A83AC5" w14:textId="77777777" w:rsidR="00162962" w:rsidRDefault="00162962" w:rsidP="001B1A04">
            <w:pPr>
              <w:rPr>
                <w:rFonts w:cs="Calibri"/>
              </w:rPr>
            </w:pPr>
            <w:r>
              <w:rPr>
                <w:rFonts w:cs="Calibri"/>
              </w:rPr>
              <w:t>Projects: The placeholder Filter text does not have enough contrast at 2.1:1.</w:t>
            </w:r>
          </w:p>
          <w:p w14:paraId="5F63AF6D" w14:textId="77777777" w:rsidR="007B4590" w:rsidRDefault="007B4590" w:rsidP="001B1A04">
            <w:pPr>
              <w:rPr>
                <w:rFonts w:cs="Calibri"/>
              </w:rPr>
            </w:pPr>
          </w:p>
          <w:p w14:paraId="6151EB66" w14:textId="77777777" w:rsidR="007B4590" w:rsidRDefault="007B4590" w:rsidP="001B1A04">
            <w:pPr>
              <w:rPr>
                <w:rFonts w:cs="Calibri"/>
              </w:rPr>
            </w:pPr>
            <w:r>
              <w:rPr>
                <w:rFonts w:cs="Calibri"/>
              </w:rPr>
              <w:t xml:space="preserve">Project Details: The placeholder text for </w:t>
            </w:r>
            <w:r w:rsidR="00533036">
              <w:rPr>
                <w:rFonts w:cs="Calibri"/>
              </w:rPr>
              <w:t>Searching for Mendeley members</w:t>
            </w:r>
            <w:r w:rsidR="006328BF">
              <w:rPr>
                <w:rFonts w:cs="Calibri"/>
              </w:rPr>
              <w:t xml:space="preserve"> and Dataset Name</w:t>
            </w:r>
            <w:r w:rsidR="00533036">
              <w:rPr>
                <w:rFonts w:cs="Calibri"/>
              </w:rPr>
              <w:t xml:space="preserve"> does not have enough contrast at 2.1:1.</w:t>
            </w:r>
          </w:p>
          <w:p w14:paraId="5C690729" w14:textId="77777777" w:rsidR="00887539" w:rsidRDefault="00887539" w:rsidP="001B1A04">
            <w:pPr>
              <w:rPr>
                <w:rFonts w:cs="Calibri"/>
              </w:rPr>
            </w:pPr>
          </w:p>
          <w:p w14:paraId="25B8A68C" w14:textId="77777777" w:rsidR="00887539" w:rsidRDefault="00887539" w:rsidP="001B1A04">
            <w:pPr>
              <w:rPr>
                <w:rFonts w:cs="Calibri"/>
              </w:rPr>
            </w:pPr>
            <w:r>
              <w:rPr>
                <w:rFonts w:cs="Calibri"/>
              </w:rPr>
              <w:t>Admin: Placeholder text does not have enough contrast at 2.1:1.</w:t>
            </w:r>
          </w:p>
          <w:p w14:paraId="45FF03DF" w14:textId="77777777" w:rsidR="00A24EAA" w:rsidRDefault="00A24EAA" w:rsidP="001B1A04">
            <w:pPr>
              <w:rPr>
                <w:rFonts w:cs="Calibri"/>
              </w:rPr>
            </w:pPr>
          </w:p>
          <w:p w14:paraId="5083C3E6" w14:textId="5E236BF0" w:rsidR="00A24EAA" w:rsidRPr="00E04968" w:rsidRDefault="00A24EAA" w:rsidP="001B1A04">
            <w:pPr>
              <w:rPr>
                <w:rFonts w:cs="Calibri"/>
              </w:rPr>
            </w:pPr>
            <w:r>
              <w:rPr>
                <w:rFonts w:cs="Calibri"/>
              </w:rPr>
              <w:t>FAQ: The Expand All green text does not have enough contrast at 2.52:1.</w:t>
            </w:r>
          </w:p>
        </w:tc>
      </w:tr>
      <w:tr w:rsidR="005A59D3" w:rsidRPr="00E106CB" w14:paraId="5083C3EC" w14:textId="77777777" w:rsidTr="009E1367">
        <w:tc>
          <w:tcPr>
            <w:tcW w:w="1070" w:type="pct"/>
            <w:shd w:val="clear" w:color="auto" w:fill="auto"/>
          </w:tcPr>
          <w:p w14:paraId="5083C3E8" w14:textId="77777777" w:rsidR="005A59D3" w:rsidRPr="00E106CB" w:rsidRDefault="00F54B39" w:rsidP="00E106CB">
            <w:pPr>
              <w:rPr>
                <w:rFonts w:cs="Calibri"/>
              </w:rPr>
            </w:pPr>
            <w:hyperlink r:id="rId15" w:anchor="visual-audio-contrast-scale" w:history="1">
              <w:r w:rsidR="005A59D3" w:rsidRPr="009154D9">
                <w:rPr>
                  <w:rStyle w:val="Hyperlink"/>
                  <w:rFonts w:cs="Calibri"/>
                </w:rPr>
                <w:t>1.4.4</w:t>
              </w:r>
              <w:r w:rsidR="0053044C" w:rsidRPr="009154D9">
                <w:rPr>
                  <w:rStyle w:val="Hyperlink"/>
                  <w:rFonts w:cs="Calibri"/>
                </w:rPr>
                <w:t>: Resize Text</w:t>
              </w:r>
            </w:hyperlink>
            <w:r w:rsidR="005A59D3" w:rsidRPr="00E106CB">
              <w:rPr>
                <w:rFonts w:cs="Calibri"/>
              </w:rPr>
              <w:t xml:space="preserve"> (AA)</w:t>
            </w:r>
          </w:p>
          <w:p w14:paraId="5083C3E9" w14:textId="77777777" w:rsidR="005A59D3" w:rsidRPr="00E106CB" w:rsidRDefault="005A59D3" w:rsidP="00E106CB">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B4C1F06" w:rsidR="005A59D3" w:rsidRPr="00445499" w:rsidRDefault="00C6746A" w:rsidP="00E106CB">
            <w:pPr>
              <w:rPr>
                <w:rFonts w:cs="Calibri"/>
              </w:rPr>
            </w:pPr>
            <w:r>
              <w:rPr>
                <w:rFonts w:cs="Calibri"/>
              </w:rPr>
              <w:t>Supports</w:t>
            </w:r>
          </w:p>
        </w:tc>
        <w:tc>
          <w:tcPr>
            <w:tcW w:w="3084" w:type="pct"/>
            <w:shd w:val="clear" w:color="auto" w:fill="auto"/>
          </w:tcPr>
          <w:p w14:paraId="5083C3EB" w14:textId="49C91B98" w:rsidR="000A2DA8" w:rsidRPr="000A2DA8" w:rsidRDefault="005A59D3" w:rsidP="001B1A04">
            <w:pPr>
              <w:rPr>
                <w:rFonts w:cs="Calibri"/>
                <w:b/>
              </w:rPr>
            </w:pPr>
            <w:r w:rsidRPr="00E106CB">
              <w:rPr>
                <w:rFonts w:cs="Calibri"/>
              </w:rPr>
              <w:t>Text can be enlarged to 200% without loss of functionality.</w:t>
            </w:r>
            <w:r w:rsidR="000A2DA8">
              <w:rPr>
                <w:rFonts w:cs="Calibri"/>
              </w:rPr>
              <w:br/>
            </w:r>
          </w:p>
        </w:tc>
      </w:tr>
      <w:tr w:rsidR="00945197" w:rsidRPr="00E106CB" w14:paraId="5083C3F4" w14:textId="77777777" w:rsidTr="009E1367">
        <w:tc>
          <w:tcPr>
            <w:tcW w:w="1070" w:type="pct"/>
            <w:shd w:val="clear" w:color="auto" w:fill="auto"/>
          </w:tcPr>
          <w:p w14:paraId="5083C3ED" w14:textId="77777777" w:rsidR="00945197" w:rsidRPr="00E106CB" w:rsidRDefault="00F54B39" w:rsidP="00945197">
            <w:pPr>
              <w:rPr>
                <w:rFonts w:cs="Calibri"/>
              </w:rPr>
            </w:pPr>
            <w:hyperlink r:id="rId16" w:anchor="visual-audio-contrast-text-presentation" w:history="1">
              <w:r w:rsidR="00945197" w:rsidRPr="009154D9">
                <w:rPr>
                  <w:rStyle w:val="Hyperlink"/>
                  <w:rFonts w:cs="Calibri"/>
                </w:rPr>
                <w:t>1.4.5: Images of Text</w:t>
              </w:r>
            </w:hyperlink>
            <w:r w:rsidR="00945197" w:rsidRPr="00E106CB">
              <w:rPr>
                <w:rFonts w:cs="Calibri"/>
              </w:rPr>
              <w:t xml:space="preserve"> (AA)</w:t>
            </w:r>
            <w:r w:rsidR="00945197"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2572EA35" w:rsidR="00945197" w:rsidRPr="00445499" w:rsidRDefault="003C5015" w:rsidP="00945197">
            <w:pPr>
              <w:rPr>
                <w:rFonts w:cs="Calibri"/>
              </w:rPr>
            </w:pPr>
            <w:r>
              <w:rPr>
                <w:rFonts w:cs="Calibri"/>
              </w:rPr>
              <w:t>Supports</w:t>
            </w:r>
          </w:p>
        </w:tc>
        <w:tc>
          <w:tcPr>
            <w:tcW w:w="3084" w:type="pct"/>
            <w:shd w:val="clear" w:color="auto" w:fill="auto"/>
          </w:tcPr>
          <w:p w14:paraId="5083C3F3" w14:textId="7780293B" w:rsidR="00945197" w:rsidRPr="00EE221E" w:rsidRDefault="00945197" w:rsidP="00945197">
            <w:pPr>
              <w:rPr>
                <w:rFonts w:cs="Calibri"/>
              </w:rPr>
            </w:pPr>
            <w:r>
              <w:rPr>
                <w:rFonts w:cs="Calibri"/>
              </w:rPr>
              <w:t>No images of text are used other than for Logos or essential presentation.</w:t>
            </w:r>
          </w:p>
        </w:tc>
      </w:tr>
      <w:tr w:rsidR="00945197" w:rsidRPr="00E106CB" w14:paraId="21A9A861" w14:textId="77777777" w:rsidTr="00DC7D15">
        <w:tc>
          <w:tcPr>
            <w:tcW w:w="1070" w:type="pct"/>
            <w:shd w:val="clear" w:color="auto" w:fill="auto"/>
          </w:tcPr>
          <w:p w14:paraId="4AA3B5EC" w14:textId="462B958F" w:rsidR="00945197" w:rsidRPr="00206B68" w:rsidRDefault="00F54B39"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 xml:space="preserve">Content can be presented without loss of information or functionality, and without requiring </w:t>
            </w:r>
            <w:r w:rsidR="00945197" w:rsidRPr="00206B68">
              <w:rPr>
                <w:rFonts w:cs="Calibri"/>
              </w:rPr>
              <w:lastRenderedPageBreak/>
              <w:t>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EAF1DD" w:themeFill="accent3" w:themeFillTint="33"/>
          </w:tcPr>
          <w:p w14:paraId="1703E3C9" w14:textId="2A228C63" w:rsidR="00945197" w:rsidRDefault="00DC7D15" w:rsidP="00945197">
            <w:pPr>
              <w:rPr>
                <w:rFonts w:cs="Calibri"/>
              </w:rPr>
            </w:pPr>
            <w:r>
              <w:rPr>
                <w:rFonts w:cs="Calibri"/>
              </w:rPr>
              <w:lastRenderedPageBreak/>
              <w:t>Supports</w:t>
            </w:r>
          </w:p>
        </w:tc>
        <w:tc>
          <w:tcPr>
            <w:tcW w:w="3084" w:type="pct"/>
            <w:shd w:val="clear" w:color="auto" w:fill="FFFFFF" w:themeFill="background1"/>
          </w:tcPr>
          <w:p w14:paraId="0B4643F4" w14:textId="7DA75AB8" w:rsidR="00BA3F22" w:rsidRPr="00E106CB" w:rsidRDefault="00201D13" w:rsidP="00945197">
            <w:pPr>
              <w:rPr>
                <w:rFonts w:cs="Calibri"/>
              </w:rPr>
            </w:pPr>
            <w:r>
              <w:rPr>
                <w:rFonts w:cs="Calibri"/>
              </w:rPr>
              <w:t>All content is displayed in one scrolling direction for all content.</w:t>
            </w:r>
          </w:p>
        </w:tc>
      </w:tr>
      <w:tr w:rsidR="00945197" w:rsidRPr="00E106CB" w14:paraId="7235173B" w14:textId="77777777" w:rsidTr="001E220F">
        <w:tc>
          <w:tcPr>
            <w:tcW w:w="1070" w:type="pct"/>
            <w:shd w:val="clear" w:color="auto" w:fill="auto"/>
          </w:tcPr>
          <w:p w14:paraId="165AC791" w14:textId="77777777" w:rsidR="00DF4BA1" w:rsidRDefault="00F54B39"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4DF771A4" w:rsidR="00945197" w:rsidRDefault="001E220F" w:rsidP="00945197">
            <w:pPr>
              <w:rPr>
                <w:rFonts w:cs="Calibri"/>
              </w:rPr>
            </w:pPr>
            <w:r>
              <w:rPr>
                <w:rFonts w:cs="Calibri"/>
              </w:rPr>
              <w:t>Partially supports</w:t>
            </w:r>
          </w:p>
        </w:tc>
        <w:tc>
          <w:tcPr>
            <w:tcW w:w="3084" w:type="pct"/>
            <w:shd w:val="clear" w:color="auto" w:fill="FFFFFF" w:themeFill="background1"/>
          </w:tcPr>
          <w:p w14:paraId="56685528" w14:textId="77777777" w:rsidR="004C479A" w:rsidRDefault="00B14257" w:rsidP="008321B6">
            <w:pPr>
              <w:rPr>
                <w:rFonts w:cs="Calibri"/>
              </w:rPr>
            </w:pPr>
            <w:r>
              <w:rPr>
                <w:rFonts w:cs="Calibri"/>
              </w:rPr>
              <w:t xml:space="preserve">There are a few </w:t>
            </w:r>
            <w:r w:rsidR="008B4C1F">
              <w:rPr>
                <w:rFonts w:cs="Calibri"/>
              </w:rPr>
              <w:t xml:space="preserve">UI components and graphical objects </w:t>
            </w:r>
            <w:r>
              <w:rPr>
                <w:rFonts w:cs="Calibri"/>
              </w:rPr>
              <w:t xml:space="preserve">that do not </w:t>
            </w:r>
            <w:r w:rsidR="008B4C1F">
              <w:rPr>
                <w:rFonts w:cs="Calibri"/>
              </w:rPr>
              <w:t>pass the minimum contrast ratio of 3:1</w:t>
            </w:r>
            <w:r w:rsidR="008321B6">
              <w:rPr>
                <w:rFonts w:cs="Calibri"/>
              </w:rPr>
              <w:t>.</w:t>
            </w:r>
          </w:p>
          <w:p w14:paraId="086CCF24" w14:textId="77777777" w:rsidR="00B14257" w:rsidRDefault="00B14257" w:rsidP="008321B6">
            <w:pPr>
              <w:rPr>
                <w:rFonts w:cs="Calibri"/>
              </w:rPr>
            </w:pPr>
          </w:p>
          <w:p w14:paraId="17A6D8C2" w14:textId="77777777" w:rsidR="00B14257" w:rsidRDefault="00B14257" w:rsidP="008321B6">
            <w:pPr>
              <w:rPr>
                <w:rFonts w:cs="Calibri"/>
                <w:b/>
                <w:bCs/>
              </w:rPr>
            </w:pPr>
            <w:r>
              <w:rPr>
                <w:rFonts w:cs="Calibri"/>
                <w:b/>
                <w:bCs/>
              </w:rPr>
              <w:t>Exceptions:</w:t>
            </w:r>
          </w:p>
          <w:p w14:paraId="60CB4C25" w14:textId="09F3B3B0" w:rsidR="00B14257" w:rsidRPr="00B14257" w:rsidRDefault="00B14257" w:rsidP="008321B6">
            <w:pPr>
              <w:rPr>
                <w:rFonts w:cs="Calibri"/>
              </w:rPr>
            </w:pPr>
            <w:r>
              <w:rPr>
                <w:rFonts w:cs="Calibri"/>
              </w:rPr>
              <w:t xml:space="preserve">Homepage: The carousel dots </w:t>
            </w:r>
            <w:r w:rsidR="00DB364B">
              <w:rPr>
                <w:rFonts w:cs="Calibri"/>
              </w:rPr>
              <w:t xml:space="preserve">do not pass minimum color contrast (active blue at </w:t>
            </w:r>
            <w:r w:rsidR="00754FF8">
              <w:rPr>
                <w:rFonts w:cs="Calibri"/>
              </w:rPr>
              <w:t>2.35:1</w:t>
            </w:r>
            <w:r w:rsidR="00DB364B">
              <w:rPr>
                <w:rFonts w:cs="Calibri"/>
              </w:rPr>
              <w:t>, and gray dot at 2.64:1)</w:t>
            </w:r>
          </w:p>
        </w:tc>
      </w:tr>
      <w:tr w:rsidR="00945197" w:rsidRPr="00E106CB" w14:paraId="4C32E0ED" w14:textId="77777777" w:rsidTr="00DF4BA1">
        <w:tc>
          <w:tcPr>
            <w:tcW w:w="1070" w:type="pct"/>
            <w:shd w:val="clear" w:color="auto" w:fill="auto"/>
          </w:tcPr>
          <w:p w14:paraId="1D485E13" w14:textId="1B1907AF" w:rsidR="0086407E" w:rsidRDefault="00F54B39"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DF4BA1">
        <w:tc>
          <w:tcPr>
            <w:tcW w:w="1070" w:type="pct"/>
            <w:shd w:val="clear" w:color="auto" w:fill="auto"/>
          </w:tcPr>
          <w:p w14:paraId="11746BF6" w14:textId="77777777" w:rsidR="0086407E" w:rsidRDefault="00F54B39"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lastRenderedPageBreak/>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6564202D" w:rsidR="00945197" w:rsidRDefault="000571C7" w:rsidP="00945197">
            <w:pPr>
              <w:rPr>
                <w:rFonts w:cs="Calibri"/>
              </w:rPr>
            </w:pPr>
            <w:r>
              <w:rPr>
                <w:rFonts w:cs="Calibri"/>
              </w:rPr>
              <w:lastRenderedPageBreak/>
              <w:t>Partially supports</w:t>
            </w:r>
          </w:p>
        </w:tc>
        <w:tc>
          <w:tcPr>
            <w:tcW w:w="3084" w:type="pct"/>
            <w:shd w:val="clear" w:color="auto" w:fill="FFFFFF" w:themeFill="background1"/>
          </w:tcPr>
          <w:p w14:paraId="5419404A" w14:textId="660F6007" w:rsidR="00945197" w:rsidRDefault="00CD1C7D" w:rsidP="00945197">
            <w:pPr>
              <w:rPr>
                <w:rFonts w:cs="Calibri"/>
              </w:rPr>
            </w:pPr>
            <w:r>
              <w:rPr>
                <w:rFonts w:cs="Calibri"/>
              </w:rPr>
              <w:t xml:space="preserve">There are </w:t>
            </w:r>
            <w:r w:rsidR="00B9729A">
              <w:rPr>
                <w:rFonts w:cs="Calibri"/>
              </w:rPr>
              <w:t>some tooltips that appear on hover or focus that are not dismissable.</w:t>
            </w:r>
          </w:p>
          <w:p w14:paraId="6CC1B88C" w14:textId="77777777" w:rsidR="000571C7" w:rsidRDefault="000571C7" w:rsidP="00945197">
            <w:pPr>
              <w:rPr>
                <w:rFonts w:cs="Calibri"/>
              </w:rPr>
            </w:pPr>
          </w:p>
          <w:p w14:paraId="27FD8776" w14:textId="77777777" w:rsidR="000571C7" w:rsidRDefault="000571C7" w:rsidP="00945197">
            <w:pPr>
              <w:rPr>
                <w:rFonts w:cs="Calibri"/>
              </w:rPr>
            </w:pPr>
            <w:r>
              <w:rPr>
                <w:rFonts w:cs="Calibri"/>
                <w:b/>
              </w:rPr>
              <w:lastRenderedPageBreak/>
              <w:t>Exceptions:</w:t>
            </w:r>
          </w:p>
          <w:p w14:paraId="1AAFFD06" w14:textId="05703054" w:rsidR="00EC3E61" w:rsidRPr="000571C7" w:rsidRDefault="00B9729A" w:rsidP="000B73B5">
            <w:pPr>
              <w:rPr>
                <w:rFonts w:cs="Calibri"/>
              </w:rPr>
            </w:pPr>
            <w:r>
              <w:rPr>
                <w:rFonts w:cs="Calibri"/>
              </w:rPr>
              <w:t>Edit Dataset: The tooltips that appear when inside the various form fields on the page are not dismissable.</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F54B39"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E564B4">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945197" w:rsidRPr="00E106CB" w14:paraId="5083C404" w14:textId="77777777" w:rsidTr="00203C2F">
        <w:tc>
          <w:tcPr>
            <w:tcW w:w="1070" w:type="pct"/>
            <w:shd w:val="clear" w:color="auto" w:fill="auto"/>
          </w:tcPr>
          <w:p w14:paraId="5083C400" w14:textId="77777777" w:rsidR="00945197" w:rsidRPr="00E106CB" w:rsidRDefault="00F54B39" w:rsidP="00945197">
            <w:pPr>
              <w:rPr>
                <w:rFonts w:cs="Calibri"/>
              </w:rPr>
            </w:pPr>
            <w:hyperlink r:id="rId22" w:anchor="content-structure-separation-sequence" w:history="1">
              <w:r w:rsidR="00945197" w:rsidRPr="009154D9">
                <w:rPr>
                  <w:rStyle w:val="Hyperlink"/>
                  <w:rFonts w:cs="Calibri"/>
                </w:rPr>
                <w:t>1.3.2: Meaningful Sequence</w:t>
              </w:r>
            </w:hyperlink>
            <w:r w:rsidR="00945197" w:rsidRPr="00E106CB">
              <w:rPr>
                <w:rFonts w:cs="Calibri"/>
              </w:rPr>
              <w:t xml:space="preserve"> (A)</w:t>
            </w:r>
          </w:p>
          <w:p w14:paraId="60EF173D" w14:textId="77777777" w:rsidR="00BD4D14" w:rsidRDefault="00945197" w:rsidP="00945197">
            <w:pPr>
              <w:rPr>
                <w:rFonts w:cs="Calibri"/>
              </w:rPr>
            </w:pPr>
            <w:r w:rsidRPr="00E106CB">
              <w:rPr>
                <w:rFonts w:cs="Calibri"/>
              </w:rPr>
              <w:t xml:space="preserve">The correct reading sequence can be programmatically </w:t>
            </w:r>
          </w:p>
          <w:p w14:paraId="5083C401" w14:textId="34D4C0A4" w:rsidR="00945197" w:rsidRPr="00E106CB" w:rsidRDefault="00945197" w:rsidP="00945197">
            <w:pPr>
              <w:rPr>
                <w:rFonts w:cs="Calibri"/>
              </w:rPr>
            </w:pPr>
            <w:r w:rsidRPr="00E106CB">
              <w:rPr>
                <w:rFonts w:cs="Calibri"/>
              </w:rPr>
              <w:t>determined</w:t>
            </w:r>
          </w:p>
        </w:tc>
        <w:tc>
          <w:tcPr>
            <w:tcW w:w="846" w:type="pct"/>
            <w:shd w:val="clear" w:color="auto" w:fill="EAF1DD" w:themeFill="accent3" w:themeFillTint="33"/>
          </w:tcPr>
          <w:p w14:paraId="5083C402" w14:textId="15F5AFFA" w:rsidR="00945197" w:rsidRPr="00445499" w:rsidRDefault="00203C2F" w:rsidP="00945197">
            <w:pPr>
              <w:rPr>
                <w:rFonts w:cs="Calibri"/>
              </w:rPr>
            </w:pPr>
            <w:r>
              <w:rPr>
                <w:rFonts w:cs="Calibri"/>
              </w:rPr>
              <w:t>Supports</w:t>
            </w:r>
          </w:p>
        </w:tc>
        <w:tc>
          <w:tcPr>
            <w:tcW w:w="3084" w:type="pct"/>
            <w:shd w:val="clear" w:color="auto" w:fill="auto"/>
          </w:tcPr>
          <w:p w14:paraId="5083C403" w14:textId="27BBA712" w:rsidR="00945197" w:rsidRPr="0063245D" w:rsidRDefault="00945197" w:rsidP="00203C2F">
            <w:pPr>
              <w:rPr>
                <w:rFonts w:cs="Calibri"/>
              </w:rPr>
            </w:pPr>
            <w:r>
              <w:rPr>
                <w:rFonts w:cs="Calibri"/>
              </w:rPr>
              <w:t>The correct reading sequence is logical with the DOM order matching the visual order.</w:t>
            </w:r>
          </w:p>
        </w:tc>
      </w:tr>
      <w:tr w:rsidR="00945197" w:rsidRPr="00E106CB" w14:paraId="5083C411" w14:textId="77777777" w:rsidTr="009009F8">
        <w:tc>
          <w:tcPr>
            <w:tcW w:w="1070" w:type="pct"/>
            <w:shd w:val="clear" w:color="auto" w:fill="auto"/>
          </w:tcPr>
          <w:p w14:paraId="5083C405" w14:textId="77777777" w:rsidR="00945197" w:rsidRPr="00E106CB" w:rsidRDefault="00F54B39" w:rsidP="00945197">
            <w:pPr>
              <w:rPr>
                <w:rFonts w:cs="Calibri"/>
              </w:rPr>
            </w:pPr>
            <w:hyperlink r:id="rId23" w:anchor="keyboard-operation-keyboard-operable" w:history="1">
              <w:r w:rsidR="00945197" w:rsidRPr="009154D9">
                <w:rPr>
                  <w:rStyle w:val="Hyperlink"/>
                  <w:rFonts w:cs="Calibri"/>
                </w:rPr>
                <w:t>2.1.1: Keyboard</w:t>
              </w:r>
            </w:hyperlink>
            <w:r w:rsidR="00945197">
              <w:rPr>
                <w:rFonts w:cs="Calibri"/>
              </w:rPr>
              <w:t xml:space="preserve"> </w:t>
            </w:r>
            <w:r w:rsidR="00945197" w:rsidRPr="00E106CB">
              <w:rPr>
                <w:rFonts w:cs="Calibri"/>
              </w:rPr>
              <w:t>(A)</w:t>
            </w:r>
          </w:p>
          <w:p w14:paraId="5083C406" w14:textId="77777777" w:rsidR="00945197" w:rsidRPr="00E106CB" w:rsidRDefault="00945197" w:rsidP="00945197">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945197" w:rsidRPr="00445499" w:rsidRDefault="009009F8" w:rsidP="00945197">
            <w:pPr>
              <w:rPr>
                <w:rFonts w:cs="Calibri"/>
              </w:rPr>
            </w:pPr>
            <w:r>
              <w:rPr>
                <w:rFonts w:cs="Calibri"/>
              </w:rPr>
              <w:t>Partially supports</w:t>
            </w:r>
          </w:p>
        </w:tc>
        <w:tc>
          <w:tcPr>
            <w:tcW w:w="3084" w:type="pct"/>
            <w:shd w:val="clear" w:color="auto" w:fill="auto"/>
          </w:tcPr>
          <w:p w14:paraId="5184865F" w14:textId="4F2A0A8D" w:rsidR="00945197" w:rsidRDefault="00495C83" w:rsidP="00945197">
            <w:pPr>
              <w:rPr>
                <w:rFonts w:cs="Calibri"/>
              </w:rPr>
            </w:pPr>
            <w:r>
              <w:rPr>
                <w:rFonts w:cs="Calibri"/>
              </w:rPr>
              <w:t>Most</w:t>
            </w:r>
            <w:r w:rsidR="00945197">
              <w:rPr>
                <w:rFonts w:cs="Calibri"/>
              </w:rPr>
              <w:t xml:space="preserve"> </w:t>
            </w:r>
            <w:r w:rsidR="00945197" w:rsidRPr="00A91C42">
              <w:rPr>
                <w:rFonts w:cs="Calibri"/>
              </w:rPr>
              <w:t>content is keyboard</w:t>
            </w:r>
            <w:r w:rsidR="00945197">
              <w:rPr>
                <w:rFonts w:cs="Calibri"/>
              </w:rPr>
              <w:t xml:space="preserve"> operable.</w:t>
            </w:r>
          </w:p>
          <w:p w14:paraId="6423D4AF" w14:textId="77777777" w:rsidR="00945197" w:rsidRDefault="00945197" w:rsidP="00945197">
            <w:pPr>
              <w:rPr>
                <w:rFonts w:cs="Calibri"/>
              </w:rPr>
            </w:pPr>
          </w:p>
          <w:p w14:paraId="4DA3262C" w14:textId="77777777" w:rsidR="00945197" w:rsidRDefault="00945197" w:rsidP="00945197">
            <w:pPr>
              <w:rPr>
                <w:rFonts w:cs="Calibri"/>
              </w:rPr>
            </w:pPr>
            <w:r w:rsidRPr="000D3FE9">
              <w:rPr>
                <w:rFonts w:cs="Calibri"/>
                <w:b/>
              </w:rPr>
              <w:t>Exceptions</w:t>
            </w:r>
            <w:r>
              <w:rPr>
                <w:rFonts w:cs="Calibri"/>
              </w:rPr>
              <w:t>:</w:t>
            </w:r>
          </w:p>
          <w:p w14:paraId="0F451C4D" w14:textId="77777777" w:rsidR="00945197" w:rsidRDefault="002B7B1E" w:rsidP="00945197">
            <w:pPr>
              <w:rPr>
                <w:rFonts w:cs="Calibri"/>
              </w:rPr>
            </w:pPr>
            <w:r>
              <w:rPr>
                <w:rFonts w:cs="Calibri"/>
              </w:rPr>
              <w:t>Header: The profile dropdown cannot be opened with the arrow keys.</w:t>
            </w:r>
          </w:p>
          <w:p w14:paraId="74CC1CB8" w14:textId="77777777" w:rsidR="007E34FE" w:rsidRDefault="007E34FE" w:rsidP="00945197">
            <w:pPr>
              <w:rPr>
                <w:rFonts w:cs="Calibri"/>
              </w:rPr>
            </w:pPr>
          </w:p>
          <w:p w14:paraId="7116BAEC" w14:textId="77777777" w:rsidR="007E34FE" w:rsidRDefault="007E34FE" w:rsidP="00945197">
            <w:pPr>
              <w:rPr>
                <w:rFonts w:cs="Calibri"/>
              </w:rPr>
            </w:pPr>
            <w:r>
              <w:rPr>
                <w:rFonts w:cs="Calibri"/>
              </w:rPr>
              <w:t>Find Research Data: Using the spacebar to check the filter checkboxes should not move the screen downwards.</w:t>
            </w:r>
          </w:p>
          <w:p w14:paraId="7F0E7AB6" w14:textId="77777777" w:rsidR="00630188" w:rsidRDefault="00630188" w:rsidP="00945197">
            <w:pPr>
              <w:rPr>
                <w:rFonts w:cs="Calibri"/>
              </w:rPr>
            </w:pPr>
          </w:p>
          <w:p w14:paraId="73A4BB64" w14:textId="77777777" w:rsidR="00630188" w:rsidRDefault="00630188" w:rsidP="00945197">
            <w:pPr>
              <w:rPr>
                <w:rFonts w:cs="Calibri"/>
              </w:rPr>
            </w:pPr>
            <w:r>
              <w:rPr>
                <w:rFonts w:cs="Calibri"/>
              </w:rPr>
              <w:t>Elsevier Showcase: Using the spacebar to check the filter checkboxes should not move the screen downwards.</w:t>
            </w:r>
          </w:p>
          <w:p w14:paraId="09F1967B" w14:textId="77777777" w:rsidR="00241303" w:rsidRDefault="00241303" w:rsidP="00945197">
            <w:pPr>
              <w:rPr>
                <w:rFonts w:cs="Calibri"/>
              </w:rPr>
            </w:pPr>
          </w:p>
          <w:p w14:paraId="5F26734D" w14:textId="77777777" w:rsidR="00523578" w:rsidRDefault="00241303" w:rsidP="00945197">
            <w:pPr>
              <w:rPr>
                <w:rFonts w:cs="Calibri"/>
              </w:rPr>
            </w:pPr>
            <w:r>
              <w:rPr>
                <w:rFonts w:cs="Calibri"/>
              </w:rPr>
              <w:t>Edit Dataset: The order of contributors cannot be changed with the keyboard.</w:t>
            </w:r>
            <w:r w:rsidR="00921634">
              <w:rPr>
                <w:rFonts w:cs="Calibri"/>
              </w:rPr>
              <w:t xml:space="preserve"> </w:t>
            </w:r>
            <w:r w:rsidR="0080247B">
              <w:rPr>
                <w:rFonts w:cs="Calibri"/>
              </w:rPr>
              <w:t>Using the spacebar to check the file checkboxes should not move the screen downwards.</w:t>
            </w:r>
          </w:p>
          <w:p w14:paraId="7B8888EA" w14:textId="77777777" w:rsidR="00CD0E49" w:rsidRDefault="00CD0E49" w:rsidP="00945197">
            <w:pPr>
              <w:rPr>
                <w:rFonts w:cs="Calibri"/>
              </w:rPr>
            </w:pPr>
          </w:p>
          <w:p w14:paraId="5083C410" w14:textId="1F60A3D7" w:rsidR="00CD0E49" w:rsidRPr="00056FCC" w:rsidRDefault="00CD0E49" w:rsidP="00945197">
            <w:pPr>
              <w:rPr>
                <w:rFonts w:cs="Calibri"/>
              </w:rPr>
            </w:pPr>
            <w:r>
              <w:rPr>
                <w:rFonts w:cs="Calibri"/>
              </w:rPr>
              <w:t>Collection Details: The order of contributors cannot be changed with the keyboard.</w:t>
            </w:r>
          </w:p>
        </w:tc>
      </w:tr>
      <w:tr w:rsidR="00945197" w:rsidRPr="00E106CB" w14:paraId="5083C416" w14:textId="77777777" w:rsidTr="009E1367">
        <w:tc>
          <w:tcPr>
            <w:tcW w:w="1070" w:type="pct"/>
            <w:shd w:val="clear" w:color="auto" w:fill="auto"/>
          </w:tcPr>
          <w:p w14:paraId="5083C412" w14:textId="77777777" w:rsidR="00945197" w:rsidRPr="00E106CB" w:rsidRDefault="00F54B39"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 xml:space="preserve">The user can use the keyboard to move through page elements </w:t>
            </w:r>
            <w:r w:rsidRPr="00E106CB">
              <w:rPr>
                <w:rFonts w:cs="Calibri"/>
              </w:rPr>
              <w:lastRenderedPageBreak/>
              <w:t>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lastRenderedPageBreak/>
              <w:t>Supports</w:t>
            </w:r>
          </w:p>
        </w:tc>
        <w:tc>
          <w:tcPr>
            <w:tcW w:w="3084" w:type="pct"/>
            <w:shd w:val="clear" w:color="auto" w:fill="auto"/>
          </w:tcPr>
          <w:p w14:paraId="5083C415" w14:textId="17D953BC" w:rsidR="00F75EAC" w:rsidRPr="000F731A" w:rsidRDefault="00945197" w:rsidP="00945197">
            <w:pPr>
              <w:rPr>
                <w:rFonts w:cs="Calibri"/>
              </w:rPr>
            </w:pPr>
            <w:r w:rsidRPr="00E106CB">
              <w:rPr>
                <w:rFonts w:cs="Calibri"/>
              </w:rPr>
              <w:t>No keyboard traps exist on any page.</w:t>
            </w:r>
            <w:r>
              <w:rPr>
                <w:rFonts w:cs="Calibri"/>
              </w:rPr>
              <w:t xml:space="preserve"> </w:t>
            </w:r>
          </w:p>
        </w:tc>
      </w:tr>
      <w:tr w:rsidR="00945197" w:rsidRPr="00E106CB" w14:paraId="2E3227EB" w14:textId="77777777" w:rsidTr="00D33E4F">
        <w:tc>
          <w:tcPr>
            <w:tcW w:w="1070" w:type="pct"/>
            <w:shd w:val="clear" w:color="auto" w:fill="auto"/>
          </w:tcPr>
          <w:p w14:paraId="27557C8B" w14:textId="77777777" w:rsidR="003663E1" w:rsidRDefault="00F54B39"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945197" w:rsidRPr="00E106CB" w14:paraId="5083C420" w14:textId="77777777" w:rsidTr="00D61BD6">
        <w:tc>
          <w:tcPr>
            <w:tcW w:w="1070" w:type="pct"/>
            <w:shd w:val="clear" w:color="auto" w:fill="auto"/>
          </w:tcPr>
          <w:p w14:paraId="5083C417" w14:textId="77777777" w:rsidR="00945197" w:rsidRPr="00E106CB" w:rsidRDefault="00F54B39" w:rsidP="00945197">
            <w:pPr>
              <w:rPr>
                <w:rFonts w:cs="Calibri"/>
              </w:rPr>
            </w:pPr>
            <w:hyperlink r:id="rId26" w:anchor="navigation-mechanisms-focus-order" w:history="1">
              <w:r w:rsidR="00945197" w:rsidRPr="009154D9">
                <w:rPr>
                  <w:rStyle w:val="Hyperlink"/>
                  <w:rFonts w:cs="Calibri"/>
                </w:rPr>
                <w:t>2.4.3: Focus Order</w:t>
              </w:r>
            </w:hyperlink>
            <w:r w:rsidR="00945197" w:rsidRPr="00E106CB">
              <w:rPr>
                <w:rFonts w:cs="Calibri"/>
              </w:rPr>
              <w:t xml:space="preserve"> (A)</w:t>
            </w:r>
          </w:p>
          <w:p w14:paraId="5083C418" w14:textId="77777777" w:rsidR="00945197" w:rsidRPr="00E106CB" w:rsidRDefault="00945197" w:rsidP="00945197">
            <w:pPr>
              <w:rPr>
                <w:rFonts w:cs="Calibri"/>
              </w:rPr>
            </w:pPr>
            <w:r w:rsidRPr="00E106CB">
              <w:rPr>
                <w:rFonts w:cs="Calibri"/>
              </w:rPr>
              <w:t>Users can tab through the elements of a page in a logical order</w:t>
            </w:r>
          </w:p>
        </w:tc>
        <w:tc>
          <w:tcPr>
            <w:tcW w:w="846" w:type="pct"/>
            <w:shd w:val="clear" w:color="auto" w:fill="FFFFCC"/>
          </w:tcPr>
          <w:p w14:paraId="5083C41A" w14:textId="6A043B2B" w:rsidR="00945197" w:rsidRPr="00445499" w:rsidRDefault="00D61BD6" w:rsidP="00945197">
            <w:pPr>
              <w:rPr>
                <w:rFonts w:cs="Calibri"/>
              </w:rPr>
            </w:pPr>
            <w:r>
              <w:rPr>
                <w:rFonts w:cs="Calibri"/>
              </w:rPr>
              <w:t>Partially supports</w:t>
            </w:r>
          </w:p>
        </w:tc>
        <w:tc>
          <w:tcPr>
            <w:tcW w:w="3084" w:type="pct"/>
            <w:shd w:val="clear" w:color="auto" w:fill="auto"/>
          </w:tcPr>
          <w:p w14:paraId="17FF3594" w14:textId="77777777" w:rsidR="00945197" w:rsidRDefault="00945197" w:rsidP="00945197">
            <w:pPr>
              <w:rPr>
                <w:rFonts w:cs="Calibri"/>
              </w:rPr>
            </w:pPr>
            <w:r>
              <w:rPr>
                <w:rFonts w:cs="Calibri"/>
              </w:rPr>
              <w:t>Tab order is logical on the site for the most part.</w:t>
            </w:r>
          </w:p>
          <w:p w14:paraId="6FAC8193" w14:textId="77777777" w:rsidR="009A42EA" w:rsidRDefault="009A42EA" w:rsidP="00945197">
            <w:pPr>
              <w:rPr>
                <w:rFonts w:cs="Calibri"/>
              </w:rPr>
            </w:pPr>
          </w:p>
          <w:p w14:paraId="66BFEC83" w14:textId="77777777" w:rsidR="009A42EA" w:rsidRDefault="009A42EA" w:rsidP="00945197">
            <w:pPr>
              <w:rPr>
                <w:rFonts w:cs="Calibri"/>
                <w:b/>
                <w:bCs/>
              </w:rPr>
            </w:pPr>
            <w:r>
              <w:rPr>
                <w:rFonts w:cs="Calibri"/>
                <w:b/>
                <w:bCs/>
              </w:rPr>
              <w:t>Exceptions:</w:t>
            </w:r>
          </w:p>
          <w:p w14:paraId="017A7E1E" w14:textId="76E12EE6" w:rsidR="00686ABC" w:rsidRDefault="003D543D" w:rsidP="00945197">
            <w:pPr>
              <w:rPr>
                <w:rFonts w:cs="Calibri"/>
              </w:rPr>
            </w:pPr>
            <w:r>
              <w:rPr>
                <w:rFonts w:cs="Calibri"/>
              </w:rPr>
              <w:t xml:space="preserve">Header: </w:t>
            </w:r>
            <w:r w:rsidR="005665DF">
              <w:rPr>
                <w:rFonts w:cs="Calibri"/>
              </w:rPr>
              <w:t xml:space="preserve">When in the mobile menu, </w:t>
            </w:r>
            <w:r w:rsidR="001A47BE">
              <w:rPr>
                <w:rFonts w:cs="Calibri"/>
              </w:rPr>
              <w:t xml:space="preserve">users can </w:t>
            </w:r>
            <w:r w:rsidR="0092572D">
              <w:rPr>
                <w:rFonts w:cs="Calibri"/>
              </w:rPr>
              <w:t>reach content behind the menu when tabbing.</w:t>
            </w:r>
            <w:r w:rsidR="0024021F">
              <w:rPr>
                <w:rFonts w:cs="Calibri"/>
              </w:rPr>
              <w:t xml:space="preserve"> </w:t>
            </w:r>
          </w:p>
          <w:p w14:paraId="195DBC84" w14:textId="77777777" w:rsidR="00686ABC" w:rsidRDefault="00686ABC" w:rsidP="00945197">
            <w:pPr>
              <w:rPr>
                <w:rFonts w:cs="Calibri"/>
              </w:rPr>
            </w:pPr>
          </w:p>
          <w:p w14:paraId="5083C41F" w14:textId="3717C182" w:rsidR="00D614F3" w:rsidRPr="009A42EA" w:rsidRDefault="00686ABC" w:rsidP="00945197">
            <w:pPr>
              <w:rPr>
                <w:rFonts w:cs="Calibri"/>
              </w:rPr>
            </w:pPr>
            <w:r>
              <w:rPr>
                <w:rFonts w:cs="Calibri"/>
              </w:rPr>
              <w:t xml:space="preserve">Homepage: </w:t>
            </w:r>
            <w:r w:rsidR="0024021F">
              <w:rPr>
                <w:rFonts w:cs="Calibri"/>
              </w:rPr>
              <w:t xml:space="preserve">There </w:t>
            </w:r>
            <w:r w:rsidR="004D2999">
              <w:rPr>
                <w:rFonts w:cs="Calibri"/>
              </w:rPr>
              <w:t>is a duplicate skip link in the header.</w:t>
            </w:r>
          </w:p>
        </w:tc>
      </w:tr>
      <w:tr w:rsidR="00945197" w:rsidRPr="00E106CB" w14:paraId="5083C431" w14:textId="77777777" w:rsidTr="009E1367">
        <w:tc>
          <w:tcPr>
            <w:tcW w:w="1070" w:type="pct"/>
            <w:shd w:val="clear" w:color="auto" w:fill="auto"/>
          </w:tcPr>
          <w:p w14:paraId="5083C421" w14:textId="77777777" w:rsidR="00945197" w:rsidRPr="00E106CB" w:rsidRDefault="00F54B39" w:rsidP="00945197">
            <w:pPr>
              <w:rPr>
                <w:rFonts w:cs="Calibri"/>
              </w:rPr>
            </w:pPr>
            <w:hyperlink r:id="rId27" w:anchor="navigation-mechanisms-focus-visible" w:history="1">
              <w:r w:rsidR="00945197" w:rsidRPr="009154D9">
                <w:rPr>
                  <w:rStyle w:val="Hyperlink"/>
                  <w:rFonts w:cs="Calibri"/>
                </w:rPr>
                <w:t>2.4.7: Focus Visible</w:t>
              </w:r>
            </w:hyperlink>
            <w:r w:rsidR="00945197" w:rsidRPr="00E106CB">
              <w:rPr>
                <w:rFonts w:cs="Calibri"/>
              </w:rPr>
              <w:t xml:space="preserve"> (AA)</w:t>
            </w:r>
          </w:p>
          <w:p w14:paraId="5083C422" w14:textId="77777777" w:rsidR="00945197" w:rsidRPr="00E106CB" w:rsidRDefault="00945197" w:rsidP="00945197">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FF6EEBC" w:rsidR="00945197" w:rsidRPr="00445499" w:rsidRDefault="008E1080" w:rsidP="00945197">
            <w:pPr>
              <w:rPr>
                <w:rFonts w:cs="Calibri"/>
              </w:rPr>
            </w:pPr>
            <w:r>
              <w:rPr>
                <w:rFonts w:cs="Calibri"/>
              </w:rPr>
              <w:t>Partially supports</w:t>
            </w:r>
          </w:p>
        </w:tc>
        <w:tc>
          <w:tcPr>
            <w:tcW w:w="3084" w:type="pct"/>
            <w:shd w:val="clear" w:color="auto" w:fill="auto"/>
          </w:tcPr>
          <w:p w14:paraId="01DDD4A6" w14:textId="423FDF06" w:rsidR="00945197" w:rsidRDefault="00945197" w:rsidP="00945197">
            <w:pPr>
              <w:rPr>
                <w:rFonts w:cs="Calibri"/>
              </w:rPr>
            </w:pPr>
            <w:r>
              <w:rPr>
                <w:rFonts w:cs="Calibri"/>
              </w:rPr>
              <w:t xml:space="preserve">Many elements use a </w:t>
            </w:r>
            <w:r w:rsidR="00C02855">
              <w:rPr>
                <w:rFonts w:cs="Calibri"/>
              </w:rPr>
              <w:t>good</w:t>
            </w:r>
            <w:r>
              <w:rPr>
                <w:rFonts w:cs="Calibri"/>
              </w:rPr>
              <w:t xml:space="preserve"> visible focus. </w:t>
            </w:r>
            <w:r w:rsidR="00C02855">
              <w:rPr>
                <w:rFonts w:cs="Calibri"/>
              </w:rPr>
              <w:t>Several</w:t>
            </w:r>
            <w:r>
              <w:rPr>
                <w:rFonts w:cs="Calibri"/>
              </w:rPr>
              <w:t xml:space="preserve"> exceptions exist.</w:t>
            </w:r>
          </w:p>
          <w:p w14:paraId="3633A006" w14:textId="77777777" w:rsidR="00945197" w:rsidRDefault="00945197" w:rsidP="00945197">
            <w:pPr>
              <w:rPr>
                <w:rFonts w:cs="Calibri"/>
              </w:rPr>
            </w:pPr>
          </w:p>
          <w:p w14:paraId="758ED71A" w14:textId="18874547" w:rsidR="00945197" w:rsidRDefault="00945197" w:rsidP="00945197">
            <w:pPr>
              <w:rPr>
                <w:rFonts w:cs="Calibri"/>
                <w:b/>
              </w:rPr>
            </w:pPr>
            <w:r>
              <w:rPr>
                <w:rFonts w:cs="Calibri"/>
                <w:b/>
              </w:rPr>
              <w:t>Exceptions:</w:t>
            </w:r>
          </w:p>
          <w:p w14:paraId="1879669F" w14:textId="5B330B56" w:rsidR="00277E8C" w:rsidRPr="00277E8C" w:rsidRDefault="00277E8C" w:rsidP="00945197">
            <w:pPr>
              <w:rPr>
                <w:rFonts w:cs="Calibri"/>
              </w:rPr>
            </w:pPr>
            <w:r>
              <w:rPr>
                <w:rFonts w:cs="Calibri"/>
              </w:rPr>
              <w:t xml:space="preserve">Homepage: The </w:t>
            </w:r>
            <w:r w:rsidR="004F2F2B">
              <w:rPr>
                <w:rFonts w:cs="Calibri"/>
              </w:rPr>
              <w:t>tab panels for Recently added data can sometimes be reached by tabbing and do not have a visible focus.</w:t>
            </w:r>
          </w:p>
          <w:p w14:paraId="5083C430" w14:textId="3655BD33" w:rsidR="00945197" w:rsidRPr="00056FCC" w:rsidRDefault="00945197" w:rsidP="00945197">
            <w:pPr>
              <w:rPr>
                <w:rFonts w:cs="Calibri"/>
              </w:rPr>
            </w:pPr>
          </w:p>
        </w:tc>
      </w:tr>
      <w:tr w:rsidR="00945197" w:rsidRPr="00E106CB" w14:paraId="5083C436" w14:textId="77777777" w:rsidTr="009E1367">
        <w:tc>
          <w:tcPr>
            <w:tcW w:w="1070" w:type="pct"/>
            <w:shd w:val="clear" w:color="auto" w:fill="auto"/>
          </w:tcPr>
          <w:p w14:paraId="5083C432" w14:textId="77777777" w:rsidR="00945197" w:rsidRPr="00E106CB" w:rsidRDefault="00F54B39"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t>Supports</w:t>
            </w:r>
          </w:p>
        </w:tc>
        <w:tc>
          <w:tcPr>
            <w:tcW w:w="3084" w:type="pct"/>
            <w:shd w:val="clear" w:color="auto" w:fill="auto"/>
          </w:tcPr>
          <w:p w14:paraId="5083C435" w14:textId="2CDA2545" w:rsidR="00945197" w:rsidRPr="0063245D" w:rsidRDefault="00945197" w:rsidP="00945197">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945197" w:rsidRPr="00E106CB" w14:paraId="5083C460" w14:textId="77777777" w:rsidTr="009E1367">
        <w:tc>
          <w:tcPr>
            <w:tcW w:w="1070" w:type="pct"/>
            <w:shd w:val="clear" w:color="auto" w:fill="auto"/>
          </w:tcPr>
          <w:p w14:paraId="5083C43E" w14:textId="77777777" w:rsidR="00945197" w:rsidRPr="00E106CB" w:rsidRDefault="00F54B39" w:rsidP="00945197">
            <w:pPr>
              <w:rPr>
                <w:rFonts w:cs="Calibri"/>
              </w:rPr>
            </w:pPr>
            <w:hyperlink r:id="rId29" w:anchor="content-structure-separation-programmatic" w:history="1">
              <w:r w:rsidR="00945197" w:rsidRPr="009154D9">
                <w:rPr>
                  <w:rStyle w:val="Hyperlink"/>
                  <w:rFonts w:cs="Calibri"/>
                </w:rPr>
                <w:t>1.3.1: Information and Relationships</w:t>
              </w:r>
            </w:hyperlink>
            <w:r w:rsidR="00945197" w:rsidRPr="00E106CB">
              <w:rPr>
                <w:rFonts w:cs="Calibri"/>
              </w:rPr>
              <w:t xml:space="preserve"> (A)</w:t>
            </w:r>
          </w:p>
          <w:p w14:paraId="5083C43F" w14:textId="77777777" w:rsidR="00945197" w:rsidRPr="00E106CB" w:rsidRDefault="00945197" w:rsidP="00945197">
            <w:pPr>
              <w:rPr>
                <w:rFonts w:cs="Calibri"/>
              </w:rPr>
            </w:pPr>
            <w:r w:rsidRPr="00E106CB">
              <w:rPr>
                <w:rFonts w:cs="Calibri"/>
              </w:rPr>
              <w:t>Info, structure, and relationships can be programmatically determined</w:t>
            </w:r>
          </w:p>
        </w:tc>
        <w:tc>
          <w:tcPr>
            <w:tcW w:w="846" w:type="pct"/>
            <w:shd w:val="clear" w:color="auto" w:fill="FFFFCC"/>
          </w:tcPr>
          <w:p w14:paraId="5083C440" w14:textId="4A4D13EF" w:rsidR="00945197" w:rsidRPr="00445499" w:rsidRDefault="00945197" w:rsidP="00945197">
            <w:pPr>
              <w:rPr>
                <w:rFonts w:cs="Calibri"/>
              </w:rPr>
            </w:pPr>
            <w:r>
              <w:rPr>
                <w:rFonts w:cs="Calibri"/>
              </w:rPr>
              <w:t>Supports</w:t>
            </w:r>
          </w:p>
          <w:p w14:paraId="5083C441" w14:textId="77777777" w:rsidR="00945197" w:rsidRPr="00445499" w:rsidRDefault="00945197" w:rsidP="00945197">
            <w:pPr>
              <w:rPr>
                <w:rFonts w:cs="Calibri"/>
              </w:rPr>
            </w:pPr>
            <w:r w:rsidRPr="00445499">
              <w:rPr>
                <w:rFonts w:cs="Calibri"/>
              </w:rPr>
              <w:t>with exceptions</w:t>
            </w:r>
          </w:p>
        </w:tc>
        <w:tc>
          <w:tcPr>
            <w:tcW w:w="3084" w:type="pct"/>
            <w:shd w:val="clear" w:color="auto" w:fill="auto"/>
          </w:tcPr>
          <w:p w14:paraId="25ABB327" w14:textId="276BD91A" w:rsidR="00945197" w:rsidRDefault="00945197" w:rsidP="00945197">
            <w:pPr>
              <w:rPr>
                <w:rFonts w:cs="Calibri"/>
              </w:rPr>
            </w:pPr>
            <w:r>
              <w:rPr>
                <w:rFonts w:cs="Calibri"/>
              </w:rPr>
              <w:t>Good use of headings to appropriately structure content. HTML5 tags and roles are used in several areas to create landmarks.</w:t>
            </w:r>
          </w:p>
          <w:p w14:paraId="47049B56" w14:textId="77777777" w:rsidR="00945197" w:rsidRDefault="00945197" w:rsidP="00945197">
            <w:pPr>
              <w:rPr>
                <w:rFonts w:cs="Calibri"/>
              </w:rPr>
            </w:pPr>
          </w:p>
          <w:p w14:paraId="16C8069D" w14:textId="77777777" w:rsidR="00945197" w:rsidRPr="00C44982" w:rsidRDefault="00945197" w:rsidP="00945197">
            <w:pPr>
              <w:rPr>
                <w:rFonts w:cs="Calibri"/>
                <w:b/>
              </w:rPr>
            </w:pPr>
            <w:r w:rsidRPr="00C44982">
              <w:rPr>
                <w:rFonts w:cs="Calibri"/>
                <w:b/>
              </w:rPr>
              <w:t>Exceptions:</w:t>
            </w:r>
          </w:p>
          <w:p w14:paraId="1E53073B" w14:textId="77777777" w:rsidR="00945197" w:rsidRDefault="001803DF" w:rsidP="00945197">
            <w:pPr>
              <w:rPr>
                <w:rFonts w:cs="Calibri"/>
              </w:rPr>
            </w:pPr>
            <w:r>
              <w:rPr>
                <w:rFonts w:cs="Calibri"/>
              </w:rPr>
              <w:t>Footer: The</w:t>
            </w:r>
            <w:r w:rsidR="00FF5656">
              <w:rPr>
                <w:rFonts w:cs="Calibri"/>
              </w:rPr>
              <w:t xml:space="preserve"> set of links above the orange line should be in an unordered list (Mission, Archive Policy, Suggested file formats, etc.). The social media icons should be in an unordered list.</w:t>
            </w:r>
          </w:p>
          <w:p w14:paraId="78A3BFC5" w14:textId="77777777" w:rsidR="008F60AF" w:rsidRDefault="008F60AF" w:rsidP="00945197">
            <w:pPr>
              <w:rPr>
                <w:rFonts w:cs="Calibri"/>
              </w:rPr>
            </w:pPr>
          </w:p>
          <w:p w14:paraId="411EE158" w14:textId="77777777" w:rsidR="008F60AF" w:rsidRDefault="008F60AF" w:rsidP="00945197">
            <w:pPr>
              <w:rPr>
                <w:rFonts w:cs="Calibri"/>
              </w:rPr>
            </w:pPr>
            <w:r>
              <w:rPr>
                <w:rFonts w:cs="Calibri"/>
              </w:rPr>
              <w:lastRenderedPageBreak/>
              <w:t>Homepage: There needs to be a "main" landmark.</w:t>
            </w:r>
            <w:r w:rsidR="00DA47D6">
              <w:rPr>
                <w:rFonts w:cs="Calibri"/>
              </w:rPr>
              <w:t xml:space="preserve"> There should only be one header HTML5 element.</w:t>
            </w:r>
          </w:p>
          <w:p w14:paraId="1C7E0E72" w14:textId="77777777" w:rsidR="00AF4FAF" w:rsidRDefault="00AF4FAF" w:rsidP="00945197">
            <w:pPr>
              <w:rPr>
                <w:rFonts w:cs="Calibri"/>
              </w:rPr>
            </w:pPr>
          </w:p>
          <w:p w14:paraId="17C890A3" w14:textId="77777777" w:rsidR="00AF4FAF" w:rsidRDefault="00BF21AF" w:rsidP="00945197">
            <w:pPr>
              <w:rPr>
                <w:rFonts w:cs="Calibri"/>
              </w:rPr>
            </w:pPr>
            <w:r>
              <w:rPr>
                <w:rFonts w:cs="Calibri"/>
              </w:rPr>
              <w:t>Find Research Data: The page needs a "main" landmark. The page has no headings. There is no footer landmark. The preview tables are missing table headers entirely.</w:t>
            </w:r>
          </w:p>
          <w:p w14:paraId="2B7A4D76" w14:textId="77777777" w:rsidR="00BF21AF" w:rsidRDefault="00BF21AF" w:rsidP="00945197">
            <w:pPr>
              <w:rPr>
                <w:rFonts w:cs="Calibri"/>
              </w:rPr>
            </w:pPr>
          </w:p>
          <w:p w14:paraId="02513D44" w14:textId="77777777" w:rsidR="00BF21AF" w:rsidRDefault="00BF21AF" w:rsidP="00945197">
            <w:pPr>
              <w:rPr>
                <w:rFonts w:cs="Calibri"/>
              </w:rPr>
            </w:pPr>
            <w:r>
              <w:rPr>
                <w:rFonts w:cs="Calibri"/>
              </w:rPr>
              <w:t>Elsevier Showcase: The page needs a "main" landmark. There is no footer landmark. The preview tables are missing table headers entirely. "Filter Results" and "# of Results" text should be h3s.</w:t>
            </w:r>
          </w:p>
          <w:p w14:paraId="2553C34E" w14:textId="77777777" w:rsidR="00B55897" w:rsidRDefault="00B55897" w:rsidP="00945197">
            <w:pPr>
              <w:rPr>
                <w:rFonts w:cs="Calibri"/>
              </w:rPr>
            </w:pPr>
          </w:p>
          <w:p w14:paraId="20E45BD9" w14:textId="77777777" w:rsidR="00B55897" w:rsidRDefault="00B55897" w:rsidP="00945197">
            <w:pPr>
              <w:rPr>
                <w:rFonts w:cs="Calibri"/>
              </w:rPr>
            </w:pPr>
            <w:r>
              <w:rPr>
                <w:rFonts w:cs="Calibri"/>
              </w:rPr>
              <w:t xml:space="preserve">Edit Dataset: There are no headings on the page. </w:t>
            </w:r>
          </w:p>
          <w:p w14:paraId="0172C650" w14:textId="77777777" w:rsidR="00662AE5" w:rsidRDefault="00662AE5" w:rsidP="00945197">
            <w:pPr>
              <w:rPr>
                <w:rFonts w:cs="Calibri"/>
              </w:rPr>
            </w:pPr>
          </w:p>
          <w:p w14:paraId="46BA7055" w14:textId="77777777" w:rsidR="00662AE5" w:rsidRDefault="00662AE5" w:rsidP="00945197">
            <w:pPr>
              <w:rPr>
                <w:rFonts w:cs="Calibri"/>
              </w:rPr>
            </w:pPr>
            <w:r>
              <w:rPr>
                <w:rFonts w:cs="Calibri"/>
              </w:rPr>
              <w:t xml:space="preserve">Projects: There is no "main" landmark on the page. </w:t>
            </w:r>
            <w:r w:rsidR="00434DD6">
              <w:rPr>
                <w:rFonts w:cs="Calibri"/>
              </w:rPr>
              <w:t>The rightmost table header is empty.</w:t>
            </w:r>
          </w:p>
          <w:p w14:paraId="7A516EF7" w14:textId="77777777" w:rsidR="00AF33AB" w:rsidRDefault="00AF33AB" w:rsidP="00945197">
            <w:pPr>
              <w:rPr>
                <w:rFonts w:cs="Calibri"/>
              </w:rPr>
            </w:pPr>
          </w:p>
          <w:p w14:paraId="272109A5" w14:textId="77777777" w:rsidR="00AF33AB" w:rsidRDefault="000D37C0" w:rsidP="00945197">
            <w:pPr>
              <w:rPr>
                <w:rFonts w:cs="Calibri"/>
              </w:rPr>
            </w:pPr>
            <w:r>
              <w:rPr>
                <w:rFonts w:cs="Calibri"/>
              </w:rPr>
              <w:t>Project Details: Th</w:t>
            </w:r>
            <w:r w:rsidR="00D254AF">
              <w:rPr>
                <w:rFonts w:cs="Calibri"/>
              </w:rPr>
              <w:t>e h1 should be within the Main landmark.</w:t>
            </w:r>
          </w:p>
          <w:p w14:paraId="59E5BFA1" w14:textId="77777777" w:rsidR="00935B20" w:rsidRDefault="00935B20" w:rsidP="00945197">
            <w:pPr>
              <w:rPr>
                <w:rFonts w:cs="Calibri"/>
              </w:rPr>
            </w:pPr>
          </w:p>
          <w:p w14:paraId="19EF1F98" w14:textId="77777777" w:rsidR="00935B20" w:rsidRDefault="00935B20" w:rsidP="00945197">
            <w:pPr>
              <w:rPr>
                <w:rFonts w:cs="Calibri"/>
              </w:rPr>
            </w:pPr>
            <w:r>
              <w:rPr>
                <w:rFonts w:cs="Calibri"/>
              </w:rPr>
              <w:t>Collection Details: The "Edit Collection Details" text in the Edit Metadata modal should be an h2.</w:t>
            </w:r>
            <w:r w:rsidR="006A4C33">
              <w:rPr>
                <w:rFonts w:cs="Calibri"/>
              </w:rPr>
              <w:t xml:space="preserve"> The </w:t>
            </w:r>
            <w:r w:rsidR="00392CF9">
              <w:rPr>
                <w:rFonts w:cs="Calibri"/>
              </w:rPr>
              <w:t>right two columns of the dataset table have empty table headers.</w:t>
            </w:r>
          </w:p>
          <w:p w14:paraId="41E8F16C" w14:textId="77777777" w:rsidR="00352D57" w:rsidRDefault="00352D57" w:rsidP="00945197">
            <w:pPr>
              <w:rPr>
                <w:rFonts w:cs="Calibri"/>
              </w:rPr>
            </w:pPr>
          </w:p>
          <w:p w14:paraId="6BCB557B" w14:textId="77777777" w:rsidR="00352D57" w:rsidRDefault="00352D57" w:rsidP="00945197">
            <w:pPr>
              <w:rPr>
                <w:rFonts w:cs="Calibri"/>
              </w:rPr>
            </w:pPr>
            <w:r>
              <w:rPr>
                <w:rFonts w:cs="Calibri"/>
              </w:rPr>
              <w:t>Moderation: The Activity list of events should be in an ordered list.</w:t>
            </w:r>
          </w:p>
          <w:p w14:paraId="4B6E67F9" w14:textId="77777777" w:rsidR="000C2632" w:rsidRDefault="000C2632" w:rsidP="00945197">
            <w:pPr>
              <w:rPr>
                <w:rFonts w:cs="Calibri"/>
              </w:rPr>
            </w:pPr>
          </w:p>
          <w:p w14:paraId="33F51B08" w14:textId="77777777" w:rsidR="000C2632" w:rsidRDefault="000C2632" w:rsidP="00945197">
            <w:pPr>
              <w:rPr>
                <w:rFonts w:cs="Calibri"/>
              </w:rPr>
            </w:pPr>
            <w:r>
              <w:rPr>
                <w:rFonts w:cs="Calibri"/>
              </w:rPr>
              <w:t>Admin: There should only be one header landmark per page.</w:t>
            </w:r>
          </w:p>
          <w:p w14:paraId="6708FE1E" w14:textId="77777777" w:rsidR="00000755" w:rsidRDefault="00000755" w:rsidP="00945197">
            <w:pPr>
              <w:rPr>
                <w:rFonts w:cs="Calibri"/>
              </w:rPr>
            </w:pPr>
          </w:p>
          <w:p w14:paraId="5083C45F" w14:textId="370F482F" w:rsidR="00000755" w:rsidRPr="00C47F05" w:rsidRDefault="00000755" w:rsidP="00945197">
            <w:pPr>
              <w:rPr>
                <w:rFonts w:cs="Calibri"/>
              </w:rPr>
            </w:pPr>
            <w:r>
              <w:rPr>
                <w:rFonts w:cs="Calibri"/>
              </w:rPr>
              <w:t>FAQ: The "Expand All" buttons should not be within the heading tags of their section.</w:t>
            </w:r>
          </w:p>
        </w:tc>
      </w:tr>
      <w:tr w:rsidR="00945197" w:rsidRPr="00E106CB" w14:paraId="5083C46C" w14:textId="77777777" w:rsidTr="004F493D">
        <w:tc>
          <w:tcPr>
            <w:tcW w:w="1070" w:type="pct"/>
            <w:shd w:val="clear" w:color="auto" w:fill="auto"/>
          </w:tcPr>
          <w:p w14:paraId="5083C461" w14:textId="77777777" w:rsidR="00945197" w:rsidRPr="00E106CB" w:rsidRDefault="00F54B39" w:rsidP="00945197">
            <w:pPr>
              <w:rPr>
                <w:rFonts w:cs="Calibri"/>
              </w:rPr>
            </w:pPr>
            <w:hyperlink r:id="rId30" w:anchor="navigation-mechanisms-skip" w:history="1">
              <w:r w:rsidR="00945197" w:rsidRPr="009154D9">
                <w:rPr>
                  <w:rStyle w:val="Hyperlink"/>
                  <w:rFonts w:cs="Calibri"/>
                </w:rPr>
                <w:t>2.4.1: Bypass Blocks</w:t>
              </w:r>
            </w:hyperlink>
            <w:r w:rsidR="00945197" w:rsidRPr="00E106CB">
              <w:rPr>
                <w:rFonts w:cs="Calibri"/>
              </w:rPr>
              <w:t xml:space="preserve"> (A)</w:t>
            </w:r>
          </w:p>
          <w:p w14:paraId="5083C462" w14:textId="77777777" w:rsidR="00945197" w:rsidRPr="00E106CB" w:rsidRDefault="00945197" w:rsidP="00945197">
            <w:pPr>
              <w:rPr>
                <w:rFonts w:cs="Calibri"/>
              </w:rPr>
            </w:pPr>
            <w:r w:rsidRPr="00E106CB">
              <w:rPr>
                <w:rFonts w:cs="Calibri"/>
              </w:rPr>
              <w:t>Users can bypass repeated blocks of content.</w:t>
            </w:r>
          </w:p>
        </w:tc>
        <w:tc>
          <w:tcPr>
            <w:tcW w:w="846" w:type="pct"/>
            <w:shd w:val="clear" w:color="auto" w:fill="FFFFCC"/>
          </w:tcPr>
          <w:p w14:paraId="5083C463" w14:textId="708455DF" w:rsidR="00945197" w:rsidRPr="00445499" w:rsidRDefault="004F493D" w:rsidP="00945197">
            <w:pPr>
              <w:rPr>
                <w:rFonts w:cs="Calibri"/>
              </w:rPr>
            </w:pPr>
            <w:r>
              <w:rPr>
                <w:rFonts w:cs="Calibri"/>
              </w:rPr>
              <w:t>Partially supports</w:t>
            </w:r>
          </w:p>
        </w:tc>
        <w:tc>
          <w:tcPr>
            <w:tcW w:w="3084" w:type="pct"/>
            <w:shd w:val="clear" w:color="auto" w:fill="auto"/>
          </w:tcPr>
          <w:p w14:paraId="233EC0B2" w14:textId="77777777" w:rsidR="00945197" w:rsidRDefault="00945197" w:rsidP="00945197">
            <w:pPr>
              <w:rPr>
                <w:rFonts w:cs="Calibri"/>
              </w:rPr>
            </w:pPr>
            <w:r>
              <w:rPr>
                <w:rFonts w:cs="Calibri"/>
              </w:rPr>
              <w:t>Headings exist and a visible "Skip" links exists</w:t>
            </w:r>
            <w:r w:rsidR="004F493D">
              <w:rPr>
                <w:rFonts w:cs="Calibri"/>
              </w:rPr>
              <w:t xml:space="preserve"> on some pages</w:t>
            </w:r>
            <w:r>
              <w:rPr>
                <w:rFonts w:cs="Calibri"/>
              </w:rPr>
              <w:t>,</w:t>
            </w:r>
            <w:r w:rsidRPr="00E106CB">
              <w:rPr>
                <w:rFonts w:cs="Calibri"/>
              </w:rPr>
              <w:t xml:space="preserve"> which allow users using Assistive Technology to jump to the diff</w:t>
            </w:r>
            <w:r>
              <w:rPr>
                <w:rFonts w:cs="Calibri"/>
              </w:rPr>
              <w:t xml:space="preserve">erent areas of content quickly. </w:t>
            </w:r>
          </w:p>
          <w:p w14:paraId="1464EB8F" w14:textId="77777777" w:rsidR="004F493D" w:rsidRDefault="004F493D" w:rsidP="00945197">
            <w:pPr>
              <w:rPr>
                <w:rFonts w:cs="Calibri"/>
              </w:rPr>
            </w:pPr>
          </w:p>
          <w:p w14:paraId="200F48F5" w14:textId="77777777" w:rsidR="004F493D" w:rsidRDefault="004F493D" w:rsidP="00945197">
            <w:pPr>
              <w:rPr>
                <w:rFonts w:cs="Calibri"/>
              </w:rPr>
            </w:pPr>
            <w:r>
              <w:rPr>
                <w:rFonts w:cs="Calibri"/>
                <w:b/>
                <w:bCs/>
              </w:rPr>
              <w:t>Exceptions:</w:t>
            </w:r>
            <w:r>
              <w:rPr>
                <w:rFonts w:cs="Calibri"/>
              </w:rPr>
              <w:br/>
              <w:t>Find Research Data: There is no skip link and no headings on this page.</w:t>
            </w:r>
          </w:p>
          <w:p w14:paraId="00F5C7D4" w14:textId="77777777" w:rsidR="009B721D" w:rsidRDefault="009B721D" w:rsidP="00945197">
            <w:pPr>
              <w:rPr>
                <w:rFonts w:cs="Calibri"/>
              </w:rPr>
            </w:pPr>
          </w:p>
          <w:p w14:paraId="69CFDCD3" w14:textId="77777777" w:rsidR="009B721D" w:rsidRDefault="009B721D" w:rsidP="00945197">
            <w:pPr>
              <w:rPr>
                <w:rFonts w:cs="Calibri"/>
              </w:rPr>
            </w:pPr>
            <w:r>
              <w:rPr>
                <w:rFonts w:cs="Calibri"/>
              </w:rPr>
              <w:t>Elsevier Showcase: There is no skip link and no headings on this page.</w:t>
            </w:r>
          </w:p>
          <w:p w14:paraId="45184085" w14:textId="77777777" w:rsidR="0000147E" w:rsidRDefault="0000147E" w:rsidP="00945197">
            <w:pPr>
              <w:rPr>
                <w:rFonts w:cs="Calibri"/>
              </w:rPr>
            </w:pPr>
          </w:p>
          <w:p w14:paraId="7B2C58F9" w14:textId="77777777" w:rsidR="0000147E" w:rsidRDefault="0000147E" w:rsidP="00945197">
            <w:pPr>
              <w:rPr>
                <w:rFonts w:cs="Calibri"/>
              </w:rPr>
            </w:pPr>
            <w:r>
              <w:rPr>
                <w:rFonts w:cs="Calibri"/>
              </w:rPr>
              <w:t>Edit Dataset: There is no skip link and no headings on the page.</w:t>
            </w:r>
          </w:p>
          <w:p w14:paraId="0F136D59" w14:textId="77777777" w:rsidR="0019332E" w:rsidRDefault="0019332E" w:rsidP="00945197">
            <w:pPr>
              <w:rPr>
                <w:rFonts w:cs="Calibri"/>
              </w:rPr>
            </w:pPr>
          </w:p>
          <w:p w14:paraId="67AB7E58" w14:textId="77777777" w:rsidR="0019332E" w:rsidRDefault="0019332E" w:rsidP="00945197">
            <w:pPr>
              <w:rPr>
                <w:rFonts w:cs="Calibri"/>
              </w:rPr>
            </w:pPr>
            <w:r>
              <w:rPr>
                <w:rFonts w:cs="Calibri"/>
              </w:rPr>
              <w:t>Public Dataset: There is no skip link on the page.</w:t>
            </w:r>
          </w:p>
          <w:p w14:paraId="55919F23" w14:textId="77777777" w:rsidR="00236CC5" w:rsidRDefault="00236CC5" w:rsidP="00945197">
            <w:pPr>
              <w:rPr>
                <w:rFonts w:cs="Calibri"/>
              </w:rPr>
            </w:pPr>
          </w:p>
          <w:p w14:paraId="7DDBD71E" w14:textId="77777777" w:rsidR="00236CC5" w:rsidRDefault="00236CC5" w:rsidP="00945197">
            <w:pPr>
              <w:rPr>
                <w:rFonts w:cs="Calibri"/>
              </w:rPr>
            </w:pPr>
            <w:r>
              <w:rPr>
                <w:rFonts w:cs="Calibri"/>
              </w:rPr>
              <w:t>Projects: There is no skip link on the page.</w:t>
            </w:r>
          </w:p>
          <w:p w14:paraId="138B12F3" w14:textId="77777777" w:rsidR="00B93D96" w:rsidRDefault="00B93D96" w:rsidP="00945197">
            <w:pPr>
              <w:rPr>
                <w:rFonts w:cs="Calibri"/>
              </w:rPr>
            </w:pPr>
          </w:p>
          <w:p w14:paraId="5D87311E" w14:textId="77777777" w:rsidR="00B93D96" w:rsidRDefault="00B93D96" w:rsidP="00945197">
            <w:pPr>
              <w:rPr>
                <w:rFonts w:cs="Calibri"/>
              </w:rPr>
            </w:pPr>
            <w:r>
              <w:rPr>
                <w:rFonts w:cs="Calibri"/>
              </w:rPr>
              <w:t>Project Details: There is no skip link on the page.</w:t>
            </w:r>
          </w:p>
          <w:p w14:paraId="5436EE89" w14:textId="77777777" w:rsidR="004A0C15" w:rsidRDefault="004A0C15" w:rsidP="00945197">
            <w:pPr>
              <w:rPr>
                <w:rFonts w:cs="Calibri"/>
              </w:rPr>
            </w:pPr>
          </w:p>
          <w:p w14:paraId="34A9A4D2" w14:textId="77777777" w:rsidR="004A0C15" w:rsidRDefault="004A0C15" w:rsidP="00945197">
            <w:pPr>
              <w:rPr>
                <w:rFonts w:cs="Calibri"/>
              </w:rPr>
            </w:pPr>
            <w:r>
              <w:rPr>
                <w:rFonts w:cs="Calibri"/>
              </w:rPr>
              <w:t>Collections: There is no skip link on the page.</w:t>
            </w:r>
          </w:p>
          <w:p w14:paraId="01249719" w14:textId="77777777" w:rsidR="00351550" w:rsidRDefault="00351550" w:rsidP="00945197">
            <w:pPr>
              <w:rPr>
                <w:rFonts w:cs="Calibri"/>
              </w:rPr>
            </w:pPr>
          </w:p>
          <w:p w14:paraId="25D1134E" w14:textId="77777777" w:rsidR="00351550" w:rsidRDefault="00351550" w:rsidP="00945197">
            <w:pPr>
              <w:rPr>
                <w:rFonts w:cs="Calibri"/>
              </w:rPr>
            </w:pPr>
            <w:r>
              <w:rPr>
                <w:rFonts w:cs="Calibri"/>
              </w:rPr>
              <w:t>Collection Details: There is no skip link on the page.</w:t>
            </w:r>
          </w:p>
          <w:p w14:paraId="4EA3344C" w14:textId="77777777" w:rsidR="00480E6A" w:rsidRDefault="00480E6A" w:rsidP="00945197">
            <w:pPr>
              <w:rPr>
                <w:rFonts w:cs="Calibri"/>
              </w:rPr>
            </w:pPr>
          </w:p>
          <w:p w14:paraId="16793BFA" w14:textId="77777777" w:rsidR="00480E6A" w:rsidRDefault="00480E6A" w:rsidP="00945197">
            <w:pPr>
              <w:rPr>
                <w:rFonts w:cs="Calibri"/>
              </w:rPr>
            </w:pPr>
            <w:r>
              <w:rPr>
                <w:rFonts w:cs="Calibri"/>
              </w:rPr>
              <w:t>Moderation: There is no skip link on the page.</w:t>
            </w:r>
          </w:p>
          <w:p w14:paraId="1AF25746" w14:textId="77777777" w:rsidR="00296D73" w:rsidRDefault="00296D73" w:rsidP="00945197">
            <w:pPr>
              <w:rPr>
                <w:rFonts w:cs="Calibri"/>
              </w:rPr>
            </w:pPr>
          </w:p>
          <w:p w14:paraId="5083C46B" w14:textId="5DB504A0" w:rsidR="00296D73" w:rsidRPr="004F493D" w:rsidRDefault="00296D73" w:rsidP="00945197">
            <w:pPr>
              <w:rPr>
                <w:rFonts w:cs="Calibri"/>
              </w:rPr>
            </w:pPr>
            <w:r>
              <w:rPr>
                <w:rFonts w:cs="Calibri"/>
              </w:rPr>
              <w:t>Admin: There is no skip link on the page.</w:t>
            </w:r>
          </w:p>
        </w:tc>
      </w:tr>
      <w:tr w:rsidR="00945197" w:rsidRPr="00E106CB" w14:paraId="5083C471" w14:textId="77777777" w:rsidTr="009E1367">
        <w:tc>
          <w:tcPr>
            <w:tcW w:w="1070" w:type="pct"/>
            <w:shd w:val="clear" w:color="auto" w:fill="auto"/>
          </w:tcPr>
          <w:p w14:paraId="5083C46D" w14:textId="77777777" w:rsidR="00945197" w:rsidRPr="00E106CB" w:rsidRDefault="00F54B39"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945197" w:rsidRPr="00E106CB" w14:paraId="5083C476" w14:textId="77777777" w:rsidTr="009E1367">
        <w:tc>
          <w:tcPr>
            <w:tcW w:w="1070" w:type="pct"/>
            <w:shd w:val="clear" w:color="auto" w:fill="auto"/>
          </w:tcPr>
          <w:p w14:paraId="5083C472" w14:textId="77777777" w:rsidR="00945197" w:rsidRPr="00E106CB" w:rsidRDefault="00F54B39" w:rsidP="00945197">
            <w:pPr>
              <w:rPr>
                <w:rFonts w:cs="Calibri"/>
              </w:rPr>
            </w:pPr>
            <w:hyperlink r:id="rId32" w:anchor="meaning-doc-lang-id" w:history="1">
              <w:r w:rsidR="00945197" w:rsidRPr="009154D9">
                <w:rPr>
                  <w:rStyle w:val="Hyperlink"/>
                  <w:rFonts w:cs="Calibri"/>
                </w:rPr>
                <w:t>3.1.1: Language of Page</w:t>
              </w:r>
            </w:hyperlink>
            <w:r w:rsidR="00945197" w:rsidRPr="00E106CB">
              <w:rPr>
                <w:rFonts w:cs="Calibri"/>
              </w:rPr>
              <w:t xml:space="preserve"> (A)</w:t>
            </w:r>
          </w:p>
          <w:p w14:paraId="5083C473" w14:textId="77777777" w:rsidR="00945197" w:rsidRPr="00E106CB" w:rsidRDefault="00945197" w:rsidP="00945197">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4A7EC84F" w:rsidR="00945197" w:rsidRPr="00445499" w:rsidRDefault="00DE6D39" w:rsidP="00945197">
            <w:pPr>
              <w:rPr>
                <w:rFonts w:cs="Calibri"/>
              </w:rPr>
            </w:pPr>
            <w:r>
              <w:rPr>
                <w:rFonts w:cs="Calibri"/>
              </w:rPr>
              <w:t>Supports</w:t>
            </w:r>
          </w:p>
        </w:tc>
        <w:tc>
          <w:tcPr>
            <w:tcW w:w="3084" w:type="pct"/>
            <w:shd w:val="clear" w:color="auto" w:fill="auto"/>
          </w:tcPr>
          <w:p w14:paraId="31142766" w14:textId="016F09AB"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r w:rsidR="00BC5650">
              <w:rPr>
                <w:rFonts w:cs="Calibri"/>
              </w:rPr>
              <w:t xml:space="preserve"> or lang="en-gb".</w:t>
            </w:r>
          </w:p>
          <w:p w14:paraId="5083C475" w14:textId="2F6AD903" w:rsidR="00945197" w:rsidRPr="00D1317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945197" w:rsidRPr="00E106CB" w14:paraId="5083C47B" w14:textId="77777777" w:rsidTr="00DE2B68">
        <w:tc>
          <w:tcPr>
            <w:tcW w:w="1070" w:type="pct"/>
            <w:shd w:val="clear" w:color="auto" w:fill="auto"/>
          </w:tcPr>
          <w:p w14:paraId="5083C477" w14:textId="77777777" w:rsidR="00945197" w:rsidRPr="00E106CB" w:rsidRDefault="00F54B39"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1E570AC8" w:rsidR="00945197" w:rsidRPr="00445499" w:rsidRDefault="00DE2B68" w:rsidP="00945197">
            <w:pPr>
              <w:rPr>
                <w:rFonts w:cs="Calibri"/>
              </w:rPr>
            </w:pPr>
            <w:r>
              <w:rPr>
                <w:rFonts w:cs="Calibri"/>
              </w:rPr>
              <w:t>Does not support</w:t>
            </w:r>
          </w:p>
        </w:tc>
        <w:tc>
          <w:tcPr>
            <w:tcW w:w="3084" w:type="pct"/>
            <w:shd w:val="clear" w:color="auto" w:fill="auto"/>
          </w:tcPr>
          <w:p w14:paraId="5083C47A" w14:textId="1D7BE2D2" w:rsidR="00945197" w:rsidRPr="00E106CB" w:rsidRDefault="00DE6D39" w:rsidP="00945197">
            <w:pPr>
              <w:rPr>
                <w:rFonts w:cs="Calibri"/>
              </w:rPr>
            </w:pPr>
            <w:r>
              <w:rPr>
                <w:rFonts w:cs="Calibri"/>
              </w:rPr>
              <w:t xml:space="preserve">There can be instances of </w:t>
            </w:r>
            <w:r w:rsidR="007B0A5F">
              <w:rPr>
                <w:rFonts w:cs="Calibri"/>
              </w:rPr>
              <w:t xml:space="preserve">datasets </w:t>
            </w:r>
            <w:r>
              <w:rPr>
                <w:rFonts w:cs="Calibri"/>
              </w:rPr>
              <w:t>that can be in a different language than the page default, but they are not marked with a lang attribute.</w:t>
            </w:r>
          </w:p>
        </w:tc>
      </w:tr>
      <w:tr w:rsidR="00945197" w:rsidRPr="00E106CB" w14:paraId="5083C486" w14:textId="77777777" w:rsidTr="009E1367">
        <w:tc>
          <w:tcPr>
            <w:tcW w:w="1070" w:type="pct"/>
            <w:shd w:val="clear" w:color="auto" w:fill="auto"/>
          </w:tcPr>
          <w:p w14:paraId="5083C47C" w14:textId="77777777" w:rsidR="00945197" w:rsidRPr="00E106CB" w:rsidRDefault="00F54B39"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2649FC" w:rsidR="00945197" w:rsidRPr="00445499" w:rsidRDefault="00945197" w:rsidP="00945197">
            <w:pPr>
              <w:rPr>
                <w:rFonts w:cs="Calibri"/>
              </w:rPr>
            </w:pPr>
            <w:r>
              <w:rPr>
                <w:rFonts w:cs="Calibri"/>
              </w:rPr>
              <w:t>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6A670F4A" w:rsidR="00945197" w:rsidRPr="00C264F1"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t>Supports (N/A)</w:t>
            </w:r>
          </w:p>
        </w:tc>
        <w:tc>
          <w:tcPr>
            <w:tcW w:w="3084" w:type="pct"/>
            <w:shd w:val="clear" w:color="auto" w:fill="auto"/>
          </w:tcPr>
          <w:p w14:paraId="15175A02" w14:textId="4A305C23" w:rsidR="00945197" w:rsidRDefault="00251C37" w:rsidP="00945197">
            <w:pPr>
              <w:rPr>
                <w:rFonts w:cs="Calibri"/>
              </w:rPr>
            </w:pPr>
            <w:r>
              <w:rPr>
                <w:rFonts w:cs="Calibri"/>
              </w:rPr>
              <w:t>There are no fields for which the autocomplete attribute applies.</w:t>
            </w:r>
          </w:p>
        </w:tc>
      </w:tr>
      <w:tr w:rsidR="00945197" w:rsidRPr="00E106CB" w14:paraId="5083C498" w14:textId="77777777" w:rsidTr="009E1367">
        <w:tc>
          <w:tcPr>
            <w:tcW w:w="1070" w:type="pct"/>
            <w:shd w:val="clear" w:color="auto" w:fill="auto"/>
          </w:tcPr>
          <w:p w14:paraId="5083C48E" w14:textId="7985EFD4" w:rsidR="00945197" w:rsidRPr="00E106CB" w:rsidRDefault="00F54B39" w:rsidP="00945197">
            <w:pPr>
              <w:rPr>
                <w:rFonts w:cs="Calibri"/>
              </w:rPr>
            </w:pPr>
            <w:hyperlink r:id="rId35" w:anchor="navigation-mechanisms-title" w:history="1">
              <w:r w:rsidR="00945197" w:rsidRPr="009154D9">
                <w:rPr>
                  <w:rStyle w:val="Hyperlink"/>
                  <w:rFonts w:cs="Calibri"/>
                </w:rPr>
                <w:t>2.4.2: Page Titled</w:t>
              </w:r>
            </w:hyperlink>
            <w:r w:rsidR="00945197" w:rsidRPr="00E106CB">
              <w:rPr>
                <w:rFonts w:cs="Calibri"/>
              </w:rPr>
              <w:t xml:space="preserve"> (A)</w:t>
            </w:r>
          </w:p>
          <w:p w14:paraId="5083C48F" w14:textId="21D73ADA" w:rsidR="00945197" w:rsidRPr="00E106CB" w:rsidRDefault="00945197" w:rsidP="00945197">
            <w:pPr>
              <w:rPr>
                <w:rFonts w:cs="Calibri"/>
              </w:rPr>
            </w:pPr>
            <w:r w:rsidRPr="00E106CB">
              <w:rPr>
                <w:rFonts w:cs="Calibri"/>
              </w:rPr>
              <w:lastRenderedPageBreak/>
              <w:t>The page has a title describing its topic or purpose</w:t>
            </w:r>
          </w:p>
        </w:tc>
        <w:tc>
          <w:tcPr>
            <w:tcW w:w="846" w:type="pct"/>
            <w:shd w:val="clear" w:color="auto" w:fill="EAF1DD" w:themeFill="accent3" w:themeFillTint="33"/>
          </w:tcPr>
          <w:p w14:paraId="5083C491" w14:textId="10C6CDF2" w:rsidR="00945197" w:rsidRPr="00445499" w:rsidRDefault="00945197" w:rsidP="00945197">
            <w:pPr>
              <w:rPr>
                <w:rFonts w:cs="Calibri"/>
              </w:rPr>
            </w:pPr>
            <w:r>
              <w:rPr>
                <w:rFonts w:cs="Calibri"/>
              </w:rPr>
              <w:lastRenderedPageBreak/>
              <w:t>Supports</w:t>
            </w:r>
          </w:p>
        </w:tc>
        <w:tc>
          <w:tcPr>
            <w:tcW w:w="3084" w:type="pct"/>
            <w:shd w:val="clear" w:color="auto" w:fill="auto"/>
          </w:tcPr>
          <w:p w14:paraId="5083C497" w14:textId="16B5F8B4" w:rsidR="00945197" w:rsidRPr="00A72EDF" w:rsidRDefault="00271AC2" w:rsidP="00945197">
            <w:pPr>
              <w:rPr>
                <w:rFonts w:cs="Calibri"/>
              </w:rPr>
            </w:pPr>
            <w:r>
              <w:rPr>
                <w:rFonts w:cs="Calibri"/>
              </w:rPr>
              <w:t>Titles change dynamically based on the current page and are descriptive</w:t>
            </w:r>
            <w:r w:rsidR="00DE6D39">
              <w:rPr>
                <w:rFonts w:cs="Calibri"/>
              </w:rPr>
              <w:t>.</w:t>
            </w:r>
          </w:p>
        </w:tc>
      </w:tr>
      <w:tr w:rsidR="00945197" w:rsidRPr="00E106CB" w14:paraId="5083C4A1" w14:textId="77777777" w:rsidTr="00C57AE6">
        <w:trPr>
          <w:trHeight w:val="737"/>
        </w:trPr>
        <w:tc>
          <w:tcPr>
            <w:tcW w:w="1070" w:type="pct"/>
            <w:shd w:val="clear" w:color="auto" w:fill="auto"/>
          </w:tcPr>
          <w:p w14:paraId="5083C499" w14:textId="178FC239" w:rsidR="00945197" w:rsidRPr="00E106CB" w:rsidRDefault="00F54B39" w:rsidP="00945197">
            <w:pPr>
              <w:rPr>
                <w:rFonts w:cs="Calibri"/>
              </w:rPr>
            </w:pPr>
            <w:hyperlink r:id="rId36" w:anchor="navigation-mechanisms-refs" w:history="1">
              <w:r w:rsidR="00945197" w:rsidRPr="0053044C">
                <w:rPr>
                  <w:rStyle w:val="Hyperlink"/>
                  <w:rFonts w:cs="Calibri"/>
                </w:rPr>
                <w:t>2.4.4: Link Purpose (In Context)</w:t>
              </w:r>
            </w:hyperlink>
            <w:r w:rsidR="00945197" w:rsidRPr="00E106CB">
              <w:rPr>
                <w:rFonts w:cs="Calibri"/>
              </w:rPr>
              <w:t xml:space="preserve"> (A)</w:t>
            </w:r>
          </w:p>
          <w:p w14:paraId="5083C49A" w14:textId="77777777" w:rsidR="00945197" w:rsidRPr="00E106CB" w:rsidRDefault="00945197" w:rsidP="00945197">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21B19219" w:rsidR="00945197" w:rsidRPr="00445499" w:rsidRDefault="00C57AE6" w:rsidP="00945197">
            <w:pPr>
              <w:rPr>
                <w:rFonts w:cs="Calibri"/>
              </w:rPr>
            </w:pPr>
            <w:r>
              <w:rPr>
                <w:rFonts w:cs="Calibri"/>
              </w:rPr>
              <w:t>Supports</w:t>
            </w:r>
          </w:p>
        </w:tc>
        <w:tc>
          <w:tcPr>
            <w:tcW w:w="3084" w:type="pct"/>
            <w:shd w:val="clear" w:color="auto" w:fill="auto"/>
          </w:tcPr>
          <w:p w14:paraId="5083C4A0" w14:textId="71B1113D" w:rsidR="00945197" w:rsidRPr="008E2A13" w:rsidRDefault="00C57AE6" w:rsidP="00C57AE6">
            <w:pPr>
              <w:rPr>
                <w:rFonts w:cs="Calibri"/>
              </w:rPr>
            </w:pPr>
            <w:r>
              <w:rPr>
                <w:rFonts w:cs="Calibri"/>
              </w:rPr>
              <w:t>L</w:t>
            </w:r>
            <w:r w:rsidR="00271AC2" w:rsidRPr="00E106CB">
              <w:rPr>
                <w:rFonts w:cs="Calibri"/>
              </w:rPr>
              <w:t xml:space="preserve">inks used have </w:t>
            </w:r>
            <w:r w:rsidR="00271AC2" w:rsidRPr="009C6B66">
              <w:rPr>
                <w:rFonts w:cs="Calibri"/>
              </w:rPr>
              <w:t>an identifiable purpose from the link text or surrounding</w:t>
            </w:r>
            <w:r w:rsidR="00271AC2" w:rsidRPr="00E106CB">
              <w:rPr>
                <w:rFonts w:cs="Calibri"/>
              </w:rPr>
              <w:t xml:space="preserve"> context. </w:t>
            </w:r>
          </w:p>
        </w:tc>
      </w:tr>
      <w:tr w:rsidR="00945197" w:rsidRPr="00E106CB" w14:paraId="4DBDFF9E" w14:textId="77777777" w:rsidTr="00BE7175">
        <w:trPr>
          <w:trHeight w:val="737"/>
        </w:trPr>
        <w:tc>
          <w:tcPr>
            <w:tcW w:w="1070" w:type="pct"/>
            <w:shd w:val="clear" w:color="auto" w:fill="auto"/>
          </w:tcPr>
          <w:p w14:paraId="6AC01ED8" w14:textId="4F1C07B7" w:rsidR="00945197" w:rsidRDefault="00F54B39"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FFFFCC"/>
          </w:tcPr>
          <w:p w14:paraId="4F94BA12" w14:textId="356D6ED9" w:rsidR="00945197" w:rsidRDefault="00BE7175" w:rsidP="00945197">
            <w:pPr>
              <w:rPr>
                <w:rFonts w:cs="Calibri"/>
              </w:rPr>
            </w:pPr>
            <w:r>
              <w:rPr>
                <w:rFonts w:cs="Calibri"/>
              </w:rPr>
              <w:t>Partially supports</w:t>
            </w:r>
          </w:p>
        </w:tc>
        <w:tc>
          <w:tcPr>
            <w:tcW w:w="3084" w:type="pct"/>
            <w:shd w:val="clear" w:color="auto" w:fill="auto"/>
          </w:tcPr>
          <w:p w14:paraId="511B9580" w14:textId="77777777" w:rsidR="00E62AE6" w:rsidRDefault="00E62AE6" w:rsidP="00945197">
            <w:pPr>
              <w:rPr>
                <w:rFonts w:cs="Calibri"/>
              </w:rPr>
            </w:pPr>
            <w:r>
              <w:rPr>
                <w:rFonts w:cs="Calibri"/>
              </w:rPr>
              <w:t>Most user interface components have the visible label as the first part of the programmatic label.</w:t>
            </w:r>
          </w:p>
          <w:p w14:paraId="6E115AB7" w14:textId="77777777" w:rsidR="00F75DC5" w:rsidRDefault="00F75DC5" w:rsidP="00945197">
            <w:pPr>
              <w:rPr>
                <w:rFonts w:cs="Calibri"/>
              </w:rPr>
            </w:pPr>
          </w:p>
          <w:p w14:paraId="008A4A08" w14:textId="77777777" w:rsidR="00F75DC5" w:rsidRDefault="00F75DC5" w:rsidP="00945197">
            <w:pPr>
              <w:rPr>
                <w:rFonts w:cs="Calibri"/>
                <w:b/>
                <w:bCs/>
              </w:rPr>
            </w:pPr>
            <w:r>
              <w:rPr>
                <w:rFonts w:cs="Calibri"/>
                <w:b/>
                <w:bCs/>
              </w:rPr>
              <w:t>Exceptions:</w:t>
            </w:r>
          </w:p>
          <w:p w14:paraId="49776BD1" w14:textId="2174B022" w:rsidR="00F75DC5" w:rsidRDefault="00F75DC5" w:rsidP="00945197">
            <w:pPr>
              <w:rPr>
                <w:rFonts w:cs="Calibri"/>
              </w:rPr>
            </w:pPr>
            <w:r>
              <w:rPr>
                <w:rFonts w:cs="Calibri"/>
              </w:rPr>
              <w:t xml:space="preserve">Header: The </w:t>
            </w:r>
            <w:r w:rsidR="00365D35">
              <w:rPr>
                <w:rFonts w:cs="Calibri"/>
              </w:rPr>
              <w:t>Digital Commons Data</w:t>
            </w:r>
            <w:r>
              <w:rPr>
                <w:rFonts w:cs="Calibri"/>
              </w:rPr>
              <w:t xml:space="preserve"> link </w:t>
            </w:r>
            <w:r w:rsidR="00BE7175">
              <w:rPr>
                <w:rFonts w:cs="Calibri"/>
              </w:rPr>
              <w:t>does not have the visible text in the label.</w:t>
            </w:r>
          </w:p>
          <w:p w14:paraId="38175ED5" w14:textId="77777777" w:rsidR="00575188" w:rsidRDefault="00575188" w:rsidP="00945197">
            <w:pPr>
              <w:rPr>
                <w:rFonts w:cs="Calibri"/>
              </w:rPr>
            </w:pPr>
          </w:p>
          <w:p w14:paraId="2C7A730D" w14:textId="77777777" w:rsidR="00575188" w:rsidRDefault="00575188" w:rsidP="00945197">
            <w:pPr>
              <w:rPr>
                <w:rFonts w:cs="Calibri"/>
              </w:rPr>
            </w:pPr>
            <w:r>
              <w:rPr>
                <w:rFonts w:cs="Calibri"/>
              </w:rPr>
              <w:t>Elsevier Showcase: The Else</w:t>
            </w:r>
            <w:r w:rsidR="00FB31E3">
              <w:rPr>
                <w:rFonts w:cs="Calibri"/>
              </w:rPr>
              <w:t>vier logo in the header and the Elsevier BV link do not have the visible text in the label.</w:t>
            </w:r>
          </w:p>
          <w:p w14:paraId="3FB9654C" w14:textId="77777777" w:rsidR="00A30A21" w:rsidRDefault="00A30A21" w:rsidP="00945197">
            <w:pPr>
              <w:rPr>
                <w:rFonts w:cs="Calibri"/>
              </w:rPr>
            </w:pPr>
          </w:p>
          <w:p w14:paraId="17B31F21" w14:textId="1B71238D" w:rsidR="00021BC6" w:rsidRPr="00591ECD" w:rsidRDefault="00A30A21" w:rsidP="00945197">
            <w:pPr>
              <w:rPr>
                <w:rFonts w:cs="Calibri"/>
                <w:bCs/>
              </w:rPr>
            </w:pPr>
            <w:r>
              <w:rPr>
                <w:rFonts w:cs="Calibri"/>
              </w:rPr>
              <w:t xml:space="preserve">Public Dataset: </w:t>
            </w:r>
            <w:r>
              <w:rPr>
                <w:rFonts w:cs="Calibri"/>
                <w:bCs/>
              </w:rPr>
              <w:t>The button label for viewing individual files needs to include the file name in the label.</w:t>
            </w:r>
          </w:p>
        </w:tc>
      </w:tr>
      <w:tr w:rsidR="00945197" w:rsidRPr="00E106CB" w14:paraId="5083C4A6" w14:textId="77777777" w:rsidTr="009E1367">
        <w:tc>
          <w:tcPr>
            <w:tcW w:w="1070" w:type="pct"/>
            <w:shd w:val="clear" w:color="auto" w:fill="auto"/>
          </w:tcPr>
          <w:p w14:paraId="5083C4A2" w14:textId="5CA6FCBB" w:rsidR="00945197" w:rsidRPr="00E106CB" w:rsidRDefault="00F54B39"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1041CB">
        <w:tc>
          <w:tcPr>
            <w:tcW w:w="1070" w:type="pct"/>
            <w:shd w:val="clear" w:color="auto" w:fill="auto"/>
          </w:tcPr>
          <w:p w14:paraId="5083C4A7" w14:textId="056E2353" w:rsidR="00945197" w:rsidRPr="00E106CB" w:rsidRDefault="00F54B39"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FFFFCC"/>
          </w:tcPr>
          <w:p w14:paraId="5083C4A9" w14:textId="58D4ECE7" w:rsidR="00945197" w:rsidRPr="00445499" w:rsidRDefault="001041CB" w:rsidP="00945197">
            <w:pPr>
              <w:rPr>
                <w:rFonts w:cs="Calibri"/>
              </w:rPr>
            </w:pPr>
            <w:r>
              <w:rPr>
                <w:rFonts w:cs="Calibri"/>
              </w:rPr>
              <w:t>Partially supports</w:t>
            </w:r>
          </w:p>
        </w:tc>
        <w:tc>
          <w:tcPr>
            <w:tcW w:w="3084" w:type="pct"/>
            <w:shd w:val="clear" w:color="auto" w:fill="auto"/>
          </w:tcPr>
          <w:p w14:paraId="67A1E21A" w14:textId="77777777" w:rsidR="00945197" w:rsidRDefault="001041CB" w:rsidP="00945197">
            <w:pPr>
              <w:rPr>
                <w:rFonts w:cs="Calibri"/>
                <w:bCs/>
              </w:rPr>
            </w:pPr>
            <w:r>
              <w:rPr>
                <w:rFonts w:cs="Calibri"/>
                <w:bCs/>
              </w:rPr>
              <w:t xml:space="preserve">Some input errors are not properly </w:t>
            </w:r>
            <w:r w:rsidR="0096634D">
              <w:rPr>
                <w:rFonts w:cs="Calibri"/>
                <w:bCs/>
              </w:rPr>
              <w:t>associated with their respective input fields.</w:t>
            </w:r>
          </w:p>
          <w:p w14:paraId="706F69AB" w14:textId="77777777" w:rsidR="0096634D" w:rsidRDefault="0096634D" w:rsidP="00945197">
            <w:pPr>
              <w:rPr>
                <w:rFonts w:cs="Calibri"/>
                <w:bCs/>
              </w:rPr>
            </w:pPr>
          </w:p>
          <w:p w14:paraId="5B5ACDE7" w14:textId="77777777" w:rsidR="0096634D" w:rsidRDefault="0096634D" w:rsidP="00945197">
            <w:pPr>
              <w:rPr>
                <w:rFonts w:cs="Calibri"/>
                <w:b/>
              </w:rPr>
            </w:pPr>
            <w:r>
              <w:rPr>
                <w:rFonts w:cs="Calibri"/>
                <w:b/>
              </w:rPr>
              <w:t>Exceptions:</w:t>
            </w:r>
          </w:p>
          <w:p w14:paraId="5083C4AA" w14:textId="5FD6713A" w:rsidR="0096634D" w:rsidRPr="0096634D" w:rsidRDefault="0096634D" w:rsidP="00945197">
            <w:pPr>
              <w:rPr>
                <w:rFonts w:cs="Calibri"/>
                <w:bCs/>
              </w:rPr>
            </w:pPr>
            <w:r>
              <w:rPr>
                <w:rFonts w:cs="Calibri"/>
                <w:bCs/>
              </w:rPr>
              <w:t xml:space="preserve">Edit Dataset: Submission errors are not associated with their </w:t>
            </w:r>
            <w:r w:rsidR="00B95AF7">
              <w:rPr>
                <w:rFonts w:cs="Calibri"/>
                <w:bCs/>
              </w:rPr>
              <w:t>respective input fields.</w:t>
            </w:r>
          </w:p>
        </w:tc>
      </w:tr>
      <w:tr w:rsidR="00945197" w:rsidRPr="00E106CB" w14:paraId="5083C4BF" w14:textId="77777777" w:rsidTr="007836BC">
        <w:tc>
          <w:tcPr>
            <w:tcW w:w="1070" w:type="pct"/>
            <w:shd w:val="clear" w:color="auto" w:fill="auto"/>
          </w:tcPr>
          <w:p w14:paraId="5083C4AC" w14:textId="0DDD4F42" w:rsidR="00945197" w:rsidRPr="00E106CB" w:rsidRDefault="00F54B39" w:rsidP="00945197">
            <w:pPr>
              <w:rPr>
                <w:rFonts w:cs="Calibri"/>
              </w:rPr>
            </w:pPr>
            <w:hyperlink r:id="rId40" w:anchor="minimize-error-cues" w:history="1">
              <w:r w:rsidR="00945197" w:rsidRPr="0053044C">
                <w:rPr>
                  <w:rStyle w:val="Hyperlink"/>
                  <w:rFonts w:cs="Calibri"/>
                </w:rPr>
                <w:t>3.3.2: Labels and Instructions</w:t>
              </w:r>
            </w:hyperlink>
            <w:r w:rsidR="00945197" w:rsidRPr="00E106CB">
              <w:rPr>
                <w:rFonts w:cs="Calibri"/>
              </w:rPr>
              <w:t xml:space="preserve"> (A)</w:t>
            </w:r>
          </w:p>
          <w:p w14:paraId="5083C4AD" w14:textId="77777777" w:rsidR="00945197" w:rsidRPr="00E106CB" w:rsidRDefault="00945197" w:rsidP="0094519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73D7CB1A" w:rsidR="00945197" w:rsidRPr="00445499" w:rsidRDefault="007836BC" w:rsidP="00945197">
            <w:pPr>
              <w:rPr>
                <w:rFonts w:cs="Calibri"/>
              </w:rPr>
            </w:pPr>
            <w:r>
              <w:rPr>
                <w:rFonts w:cs="Calibri"/>
              </w:rPr>
              <w:t>Partially supports</w:t>
            </w:r>
          </w:p>
        </w:tc>
        <w:tc>
          <w:tcPr>
            <w:tcW w:w="3084" w:type="pct"/>
            <w:shd w:val="clear" w:color="auto" w:fill="auto"/>
          </w:tcPr>
          <w:p w14:paraId="2203BF30" w14:textId="77777777" w:rsidR="00945197" w:rsidRDefault="00BD23E1" w:rsidP="00AE5395">
            <w:pPr>
              <w:rPr>
                <w:rFonts w:cs="Calibri"/>
              </w:rPr>
            </w:pPr>
            <w:r>
              <w:rPr>
                <w:rFonts w:cs="Calibri"/>
              </w:rPr>
              <w:t>Most</w:t>
            </w:r>
            <w:r w:rsidR="00271AC2">
              <w:rPr>
                <w:rFonts w:cs="Calibri"/>
              </w:rPr>
              <w:t xml:space="preserve"> input areas have clear labels which are programmatically assigned. </w:t>
            </w:r>
          </w:p>
          <w:p w14:paraId="648270A3" w14:textId="77777777" w:rsidR="00BD23E1" w:rsidRDefault="00BD23E1" w:rsidP="00AE5395">
            <w:pPr>
              <w:rPr>
                <w:rFonts w:cs="Calibri"/>
              </w:rPr>
            </w:pPr>
          </w:p>
          <w:p w14:paraId="54AC5605" w14:textId="77777777" w:rsidR="00BD23E1" w:rsidRDefault="00BD23E1" w:rsidP="00AE5395">
            <w:pPr>
              <w:rPr>
                <w:rFonts w:cs="Calibri"/>
                <w:b/>
                <w:bCs/>
              </w:rPr>
            </w:pPr>
            <w:r>
              <w:rPr>
                <w:rFonts w:cs="Calibri"/>
                <w:b/>
                <w:bCs/>
              </w:rPr>
              <w:t>Exceptions:</w:t>
            </w:r>
          </w:p>
          <w:p w14:paraId="40AE197F" w14:textId="77777777" w:rsidR="00BD23E1" w:rsidRDefault="00BD23E1" w:rsidP="00AE5395">
            <w:pPr>
              <w:rPr>
                <w:rFonts w:cs="Calibri"/>
              </w:rPr>
            </w:pPr>
            <w:r>
              <w:rPr>
                <w:rFonts w:cs="Calibri"/>
              </w:rPr>
              <w:t xml:space="preserve">Find Research Data: </w:t>
            </w:r>
            <w:r w:rsidR="00F724D6">
              <w:rPr>
                <w:rFonts w:cs="Calibri"/>
              </w:rPr>
              <w:t>The</w:t>
            </w:r>
            <w:r w:rsidR="007836BC">
              <w:rPr>
                <w:rFonts w:cs="Calibri"/>
              </w:rPr>
              <w:t xml:space="preserve"> custom</w:t>
            </w:r>
            <w:r w:rsidR="00F724D6">
              <w:rPr>
                <w:rFonts w:cs="Calibri"/>
              </w:rPr>
              <w:t xml:space="preserve"> filter checkboxes are unlabeled.</w:t>
            </w:r>
          </w:p>
          <w:p w14:paraId="28902F4A" w14:textId="77777777" w:rsidR="00DF6C14" w:rsidRDefault="00DF6C14" w:rsidP="00AE5395">
            <w:pPr>
              <w:rPr>
                <w:rFonts w:cs="Calibri"/>
              </w:rPr>
            </w:pPr>
          </w:p>
          <w:p w14:paraId="67CFF42C" w14:textId="77777777" w:rsidR="00DF6C14" w:rsidRDefault="00DF6C14" w:rsidP="00AE5395">
            <w:pPr>
              <w:rPr>
                <w:rFonts w:cs="Calibri"/>
              </w:rPr>
            </w:pPr>
            <w:r>
              <w:rPr>
                <w:rFonts w:cs="Calibri"/>
              </w:rPr>
              <w:t>Elsevier Showcase: The custom filter checkboxes are unlabeled.</w:t>
            </w:r>
          </w:p>
          <w:p w14:paraId="6A9803DF" w14:textId="77777777" w:rsidR="001D05F5" w:rsidRDefault="001D05F5" w:rsidP="00AE5395">
            <w:pPr>
              <w:rPr>
                <w:rFonts w:cs="Calibri"/>
              </w:rPr>
            </w:pPr>
          </w:p>
          <w:p w14:paraId="75625C18" w14:textId="77777777" w:rsidR="001D05F5" w:rsidRDefault="008E3264" w:rsidP="00AE5395">
            <w:pPr>
              <w:rPr>
                <w:rFonts w:cs="Calibri"/>
              </w:rPr>
            </w:pPr>
            <w:r>
              <w:rPr>
                <w:rFonts w:cs="Calibri"/>
              </w:rPr>
              <w:t xml:space="preserve">My Data: The custom checkboxes in the "State" dialog are unlabeled. </w:t>
            </w:r>
          </w:p>
          <w:p w14:paraId="4FA08981" w14:textId="77777777" w:rsidR="001041CB" w:rsidRDefault="001041CB" w:rsidP="00AE5395">
            <w:pPr>
              <w:rPr>
                <w:rFonts w:cs="Calibri"/>
              </w:rPr>
            </w:pPr>
          </w:p>
          <w:p w14:paraId="2511473D" w14:textId="77777777" w:rsidR="001041CB" w:rsidRDefault="001041CB" w:rsidP="00AE5395">
            <w:pPr>
              <w:rPr>
                <w:rFonts w:cs="Calibri"/>
              </w:rPr>
            </w:pPr>
            <w:r>
              <w:rPr>
                <w:rFonts w:cs="Calibri"/>
              </w:rPr>
              <w:t xml:space="preserve">Edit Dataset: </w:t>
            </w:r>
            <w:r w:rsidR="009B459F">
              <w:rPr>
                <w:rFonts w:cs="Calibri"/>
              </w:rPr>
              <w:t>The file</w:t>
            </w:r>
            <w:r w:rsidR="003F3944">
              <w:rPr>
                <w:rFonts w:cs="Calibri"/>
              </w:rPr>
              <w:t xml:space="preserve"> and restrict access</w:t>
            </w:r>
            <w:r w:rsidR="009B459F">
              <w:rPr>
                <w:rFonts w:cs="Calibri"/>
              </w:rPr>
              <w:t xml:space="preserve"> checkboxes are unlabeled. </w:t>
            </w:r>
            <w:r w:rsidR="003F3944">
              <w:rPr>
                <w:rFonts w:cs="Calibri"/>
              </w:rPr>
              <w:t xml:space="preserve">The Institutions, Departments, and Categories inputs are unlabeled. </w:t>
            </w:r>
            <w:r w:rsidR="00EC2EFC">
              <w:rPr>
                <w:rFonts w:cs="Calibri"/>
              </w:rPr>
              <w:t>When going through search suggestions, the menu items do not read out properly to screen readers.</w:t>
            </w:r>
          </w:p>
          <w:p w14:paraId="055334E2" w14:textId="77777777" w:rsidR="005D192D" w:rsidRDefault="005D192D" w:rsidP="00AE5395">
            <w:pPr>
              <w:rPr>
                <w:rFonts w:cs="Calibri"/>
              </w:rPr>
            </w:pPr>
          </w:p>
          <w:p w14:paraId="2EA8C044" w14:textId="77777777" w:rsidR="005D192D" w:rsidRDefault="005D192D" w:rsidP="00AE5395">
            <w:pPr>
              <w:rPr>
                <w:rFonts w:cs="Calibri"/>
              </w:rPr>
            </w:pPr>
            <w:r>
              <w:rPr>
                <w:rFonts w:cs="Calibri"/>
              </w:rPr>
              <w:t>Public Dataset: The textarea used for the "Cite this dataset" is unlabeled.</w:t>
            </w:r>
          </w:p>
          <w:p w14:paraId="1AE4B976" w14:textId="77777777" w:rsidR="00591ECD" w:rsidRDefault="00591ECD" w:rsidP="00591ECD">
            <w:pPr>
              <w:rPr>
                <w:rFonts w:cs="Calibri"/>
                <w:bCs/>
              </w:rPr>
            </w:pPr>
          </w:p>
          <w:p w14:paraId="042235BC" w14:textId="77777777" w:rsidR="00591ECD" w:rsidRDefault="00591ECD" w:rsidP="00591ECD">
            <w:pPr>
              <w:rPr>
                <w:rFonts w:cs="Calibri"/>
                <w:bCs/>
              </w:rPr>
            </w:pPr>
            <w:r>
              <w:rPr>
                <w:rFonts w:cs="Calibri"/>
                <w:bCs/>
              </w:rPr>
              <w:t>Project Details: Search for Mendeley members textarea does not have a label. New Dataset name input does not have a label.</w:t>
            </w:r>
          </w:p>
          <w:p w14:paraId="12541D8C" w14:textId="77777777" w:rsidR="002C19D5" w:rsidRDefault="002C19D5" w:rsidP="00591ECD">
            <w:pPr>
              <w:rPr>
                <w:rFonts w:cs="Calibri"/>
                <w:bCs/>
              </w:rPr>
            </w:pPr>
          </w:p>
          <w:p w14:paraId="4B4A387F" w14:textId="77777777" w:rsidR="002C19D5" w:rsidRDefault="002C19D5" w:rsidP="00591ECD">
            <w:pPr>
              <w:rPr>
                <w:rFonts w:cs="Calibri"/>
              </w:rPr>
            </w:pPr>
            <w:r>
              <w:rPr>
                <w:rFonts w:cs="Calibri"/>
                <w:bCs/>
              </w:rPr>
              <w:t xml:space="preserve">Collection Details: The </w:t>
            </w:r>
            <w:r w:rsidR="000F013D">
              <w:rPr>
                <w:rFonts w:cs="Calibri"/>
                <w:bCs/>
              </w:rPr>
              <w:t>Categories and Institutions inputs are unlabeled.</w:t>
            </w:r>
            <w:r w:rsidR="0055398F">
              <w:rPr>
                <w:rFonts w:cs="Calibri"/>
                <w:bCs/>
              </w:rPr>
              <w:t xml:space="preserve"> </w:t>
            </w:r>
            <w:r w:rsidR="0055398F">
              <w:rPr>
                <w:rFonts w:cs="Calibri"/>
              </w:rPr>
              <w:t>When going through search suggestions, the menu items do not read out properly to screen readers.</w:t>
            </w:r>
          </w:p>
          <w:p w14:paraId="6420E297" w14:textId="77777777" w:rsidR="00551B24" w:rsidRDefault="00551B24" w:rsidP="00591ECD">
            <w:pPr>
              <w:rPr>
                <w:rFonts w:cs="Calibri"/>
              </w:rPr>
            </w:pPr>
          </w:p>
          <w:p w14:paraId="5083C4BE" w14:textId="414C9958" w:rsidR="00551B24" w:rsidRPr="00BD23E1" w:rsidRDefault="00551B24" w:rsidP="00591ECD">
            <w:pPr>
              <w:rPr>
                <w:rFonts w:cs="Calibri"/>
              </w:rPr>
            </w:pPr>
            <w:r>
              <w:rPr>
                <w:rFonts w:cs="Calibri"/>
              </w:rPr>
              <w:t>Admin: Filter by Name input does not have a label.</w:t>
            </w:r>
          </w:p>
        </w:tc>
      </w:tr>
      <w:tr w:rsidR="00945197" w:rsidRPr="00E106CB" w14:paraId="5083C4C4" w14:textId="77777777" w:rsidTr="009E1367">
        <w:tc>
          <w:tcPr>
            <w:tcW w:w="1070" w:type="pct"/>
            <w:shd w:val="clear" w:color="auto" w:fill="auto"/>
          </w:tcPr>
          <w:p w14:paraId="5083C4C0" w14:textId="74E8068B" w:rsidR="00945197" w:rsidRPr="00E106CB" w:rsidRDefault="00F54B39"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945197" w:rsidRPr="00E106CB" w14:paraId="5083C4E7" w14:textId="77777777" w:rsidTr="009E1367">
        <w:tc>
          <w:tcPr>
            <w:tcW w:w="1070" w:type="pct"/>
            <w:tcBorders>
              <w:bottom w:val="single" w:sz="4" w:space="0" w:color="auto"/>
            </w:tcBorders>
            <w:shd w:val="clear" w:color="auto" w:fill="auto"/>
          </w:tcPr>
          <w:p w14:paraId="5083C4C5" w14:textId="66C8084E" w:rsidR="00945197" w:rsidRPr="00E106CB" w:rsidRDefault="00F54B39" w:rsidP="00945197">
            <w:pPr>
              <w:rPr>
                <w:rFonts w:cs="Calibri"/>
              </w:rPr>
            </w:pPr>
            <w:hyperlink r:id="rId42" w:anchor="ensure-compat-rsv" w:history="1">
              <w:r w:rsidR="00945197" w:rsidRPr="0053044C">
                <w:rPr>
                  <w:rStyle w:val="Hyperlink"/>
                  <w:rFonts w:cs="Calibri"/>
                </w:rPr>
                <w:t>4.1.2: Name, Role, Value</w:t>
              </w:r>
            </w:hyperlink>
            <w:r w:rsidR="00945197" w:rsidRPr="00E106CB">
              <w:rPr>
                <w:rFonts w:cs="Calibri"/>
              </w:rPr>
              <w:t xml:space="preserve"> (A)</w:t>
            </w:r>
          </w:p>
          <w:p w14:paraId="5083C4C6" w14:textId="77777777" w:rsidR="00945197" w:rsidRPr="00E106CB" w:rsidRDefault="00945197" w:rsidP="009451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72DED1C" w:rsidR="00945197" w:rsidRPr="00445499" w:rsidRDefault="00FA70CC" w:rsidP="00945197">
            <w:pPr>
              <w:rPr>
                <w:rFonts w:cs="Calibri"/>
              </w:rPr>
            </w:pPr>
            <w:r>
              <w:rPr>
                <w:rFonts w:cs="Calibri"/>
              </w:rPr>
              <w:t>Partially supports</w:t>
            </w:r>
          </w:p>
        </w:tc>
        <w:tc>
          <w:tcPr>
            <w:tcW w:w="3084" w:type="pct"/>
            <w:tcBorders>
              <w:bottom w:val="single" w:sz="4" w:space="0" w:color="auto"/>
            </w:tcBorders>
            <w:shd w:val="clear" w:color="auto" w:fill="auto"/>
          </w:tcPr>
          <w:p w14:paraId="6CA40268" w14:textId="62B3459D" w:rsidR="00271AC2" w:rsidRDefault="00271AC2" w:rsidP="008C4426">
            <w:pPr>
              <w:textAlignment w:val="center"/>
              <w:rPr>
                <w:rFonts w:cs="Calibri"/>
              </w:rPr>
            </w:pPr>
            <w:r>
              <w:rPr>
                <w:rFonts w:cs="Calibri"/>
              </w:rPr>
              <w:t xml:space="preserve">Most UI </w:t>
            </w:r>
            <w:r w:rsidRPr="009C6B66">
              <w:rPr>
                <w:rFonts w:cs="Calibri"/>
              </w:rPr>
              <w:t>components communicate their state programmatically</w:t>
            </w:r>
            <w:r>
              <w:rPr>
                <w:rFonts w:cs="Calibri"/>
              </w:rPr>
              <w:t xml:space="preserve">. </w:t>
            </w:r>
          </w:p>
          <w:p w14:paraId="12827C5E" w14:textId="77777777" w:rsidR="00271AC2" w:rsidRDefault="00271AC2" w:rsidP="008C4426">
            <w:pPr>
              <w:textAlignment w:val="center"/>
              <w:rPr>
                <w:rFonts w:cs="Calibri"/>
              </w:rPr>
            </w:pPr>
          </w:p>
          <w:p w14:paraId="74EDF1C1" w14:textId="77777777" w:rsidR="002C34CD" w:rsidRDefault="00271AC2" w:rsidP="008C4426">
            <w:pPr>
              <w:textAlignment w:val="center"/>
              <w:rPr>
                <w:rFonts w:cs="Calibri"/>
                <w:b/>
              </w:rPr>
            </w:pPr>
            <w:r>
              <w:rPr>
                <w:rFonts w:cs="Calibri"/>
                <w:b/>
              </w:rPr>
              <w:t>Exceptions:</w:t>
            </w:r>
          </w:p>
          <w:p w14:paraId="05AD7D17" w14:textId="2D1BED7E" w:rsidR="00EB036D" w:rsidRDefault="00EB036D" w:rsidP="008C4426">
            <w:pPr>
              <w:textAlignment w:val="center"/>
              <w:rPr>
                <w:rFonts w:cs="Calibri"/>
              </w:rPr>
            </w:pPr>
            <w:r>
              <w:rPr>
                <w:rFonts w:cs="Calibri"/>
                <w:bCs/>
              </w:rPr>
              <w:t xml:space="preserve">My Data: </w:t>
            </w:r>
            <w:r>
              <w:rPr>
                <w:rFonts w:cs="Calibri"/>
              </w:rPr>
              <w:t>When creating a new Dataset, Collection, or Project, the required input fields need aria-required</w:t>
            </w:r>
            <w:r w:rsidR="00A80B87">
              <w:rPr>
                <w:rFonts w:cs="Calibri"/>
              </w:rPr>
              <w:t>="true"</w:t>
            </w:r>
            <w:r>
              <w:rPr>
                <w:rFonts w:cs="Calibri"/>
              </w:rPr>
              <w:t>.</w:t>
            </w:r>
          </w:p>
          <w:p w14:paraId="23E5A918" w14:textId="77777777" w:rsidR="00D214AF" w:rsidRDefault="00D214AF" w:rsidP="008C4426">
            <w:pPr>
              <w:textAlignment w:val="center"/>
              <w:rPr>
                <w:rFonts w:cs="Calibri"/>
                <w:bCs/>
              </w:rPr>
            </w:pPr>
          </w:p>
          <w:p w14:paraId="71856769" w14:textId="77777777" w:rsidR="00D214AF" w:rsidRDefault="00D214AF" w:rsidP="008C4426">
            <w:pPr>
              <w:textAlignment w:val="center"/>
              <w:rPr>
                <w:rFonts w:cs="Calibri"/>
                <w:bCs/>
              </w:rPr>
            </w:pPr>
            <w:r>
              <w:rPr>
                <w:rFonts w:cs="Calibri"/>
                <w:bCs/>
              </w:rPr>
              <w:t>Edit Dataset: Required input fields should have aria-required="true".</w:t>
            </w:r>
            <w:r w:rsidR="0071470F">
              <w:rPr>
                <w:rFonts w:cs="Calibri"/>
                <w:bCs/>
              </w:rPr>
              <w:t xml:space="preserve"> The </w:t>
            </w:r>
            <w:r w:rsidR="00E50C7F">
              <w:rPr>
                <w:rFonts w:cs="Calibri"/>
                <w:bCs/>
              </w:rPr>
              <w:t>file options buttons (three dots) are unlabeled.</w:t>
            </w:r>
          </w:p>
          <w:p w14:paraId="2FD0F7F1" w14:textId="77777777" w:rsidR="006B55F5" w:rsidRDefault="006B55F5" w:rsidP="008C4426">
            <w:pPr>
              <w:textAlignment w:val="center"/>
              <w:rPr>
                <w:rFonts w:cs="Calibri"/>
                <w:bCs/>
              </w:rPr>
            </w:pPr>
          </w:p>
          <w:p w14:paraId="5C1D9462" w14:textId="7FDB77BF" w:rsidR="006B55F5" w:rsidRDefault="006B55F5" w:rsidP="008C4426">
            <w:pPr>
              <w:textAlignment w:val="center"/>
              <w:rPr>
                <w:rFonts w:cs="Calibri"/>
                <w:bCs/>
              </w:rPr>
            </w:pPr>
            <w:r>
              <w:rPr>
                <w:rFonts w:cs="Calibri"/>
                <w:bCs/>
              </w:rPr>
              <w:t xml:space="preserve">Public Dataset: The File Grid needs to mark </w:t>
            </w:r>
            <w:r w:rsidR="00782F4A">
              <w:rPr>
                <w:rFonts w:cs="Calibri"/>
                <w:bCs/>
              </w:rPr>
              <w:t>the container of each interactive cell with role="gridcell".</w:t>
            </w:r>
            <w:r w:rsidR="00913F62">
              <w:rPr>
                <w:rFonts w:cs="Calibri"/>
                <w:bCs/>
              </w:rPr>
              <w:t xml:space="preserve"> </w:t>
            </w:r>
            <w:r w:rsidR="00465560">
              <w:rPr>
                <w:rFonts w:cs="Calibri"/>
                <w:bCs/>
              </w:rPr>
              <w:t>The label for the Cite dialogs should be the DOI heading, no</w:t>
            </w:r>
            <w:r w:rsidR="003B424F">
              <w:rPr>
                <w:rFonts w:cs="Calibri"/>
                <w:bCs/>
              </w:rPr>
              <w:t>t</w:t>
            </w:r>
            <w:r w:rsidR="00465560">
              <w:rPr>
                <w:rFonts w:cs="Calibri"/>
                <w:bCs/>
              </w:rPr>
              <w:t xml:space="preserve"> the Done button.</w:t>
            </w:r>
          </w:p>
          <w:p w14:paraId="1F92DDFE" w14:textId="77777777" w:rsidR="009E75C1" w:rsidRDefault="009E75C1" w:rsidP="008C4426">
            <w:pPr>
              <w:textAlignment w:val="center"/>
              <w:rPr>
                <w:rFonts w:cs="Calibri"/>
                <w:bCs/>
              </w:rPr>
            </w:pPr>
          </w:p>
          <w:p w14:paraId="3BAE84A9" w14:textId="77777777" w:rsidR="009E75C1" w:rsidRDefault="009E75C1" w:rsidP="008C4426">
            <w:pPr>
              <w:textAlignment w:val="center"/>
              <w:rPr>
                <w:rFonts w:cs="Calibri"/>
                <w:bCs/>
              </w:rPr>
            </w:pPr>
            <w:r>
              <w:rPr>
                <w:rFonts w:cs="Calibri"/>
                <w:bCs/>
              </w:rPr>
              <w:t xml:space="preserve">Projects: The </w:t>
            </w:r>
            <w:r w:rsidR="00AD3F95">
              <w:rPr>
                <w:rFonts w:cs="Calibri"/>
                <w:bCs/>
              </w:rPr>
              <w:t>Project Title input for a new project should have aria-required="true".</w:t>
            </w:r>
          </w:p>
          <w:p w14:paraId="4F3BED93" w14:textId="77777777" w:rsidR="003B424F" w:rsidRDefault="003B424F" w:rsidP="008C4426">
            <w:pPr>
              <w:textAlignment w:val="center"/>
              <w:rPr>
                <w:rFonts w:cs="Calibri"/>
                <w:bCs/>
              </w:rPr>
            </w:pPr>
          </w:p>
          <w:p w14:paraId="3FEA669D" w14:textId="77777777" w:rsidR="003B424F" w:rsidRDefault="003B424F" w:rsidP="008C4426">
            <w:pPr>
              <w:textAlignment w:val="center"/>
              <w:rPr>
                <w:rFonts w:cs="Calibri"/>
                <w:bCs/>
              </w:rPr>
            </w:pPr>
            <w:r>
              <w:rPr>
                <w:rFonts w:cs="Calibri"/>
                <w:bCs/>
              </w:rPr>
              <w:t>Project Details: The File Grid needs to mark the container of each interactive cell with role="gridcell".</w:t>
            </w:r>
          </w:p>
          <w:p w14:paraId="3228CE21" w14:textId="77777777" w:rsidR="006D0E23" w:rsidRDefault="006D0E23" w:rsidP="008C4426">
            <w:pPr>
              <w:textAlignment w:val="center"/>
              <w:rPr>
                <w:rFonts w:cs="Calibri"/>
                <w:bCs/>
              </w:rPr>
            </w:pPr>
          </w:p>
          <w:p w14:paraId="785D4434" w14:textId="77777777" w:rsidR="006D0E23" w:rsidRDefault="006D0E23" w:rsidP="008C4426">
            <w:pPr>
              <w:textAlignment w:val="center"/>
              <w:rPr>
                <w:rFonts w:cs="Calibri"/>
                <w:bCs/>
              </w:rPr>
            </w:pPr>
            <w:r>
              <w:rPr>
                <w:rFonts w:cs="Calibri"/>
                <w:bCs/>
              </w:rPr>
              <w:t>Collections: New collection name and description inputs should have aria-required="true".</w:t>
            </w:r>
          </w:p>
          <w:p w14:paraId="20CCA66E" w14:textId="77777777" w:rsidR="000D6BC2" w:rsidRDefault="000D6BC2" w:rsidP="008C4426">
            <w:pPr>
              <w:textAlignment w:val="center"/>
              <w:rPr>
                <w:rFonts w:cs="Calibri"/>
                <w:bCs/>
              </w:rPr>
            </w:pPr>
          </w:p>
          <w:p w14:paraId="7924874D" w14:textId="77777777" w:rsidR="000D6BC2" w:rsidRDefault="000D6BC2" w:rsidP="008C4426">
            <w:pPr>
              <w:textAlignment w:val="center"/>
              <w:rPr>
                <w:rFonts w:cs="Calibri"/>
                <w:bCs/>
              </w:rPr>
            </w:pPr>
            <w:r>
              <w:rPr>
                <w:rFonts w:cs="Calibri"/>
                <w:bCs/>
              </w:rPr>
              <w:t xml:space="preserve">Collection Details: </w:t>
            </w:r>
            <w:r w:rsidR="00E406EB">
              <w:rPr>
                <w:rFonts w:cs="Calibri"/>
                <w:bCs/>
              </w:rPr>
              <w:t>Name and Description inputs in Edit Metadata should have aria-required="true".</w:t>
            </w:r>
            <w:r w:rsidR="00CC16C1">
              <w:rPr>
                <w:rFonts w:cs="Calibri"/>
                <w:bCs/>
              </w:rPr>
              <w:t xml:space="preserve"> The File Grid needs to mark the container of each interactive cell with role="gridcell".</w:t>
            </w:r>
          </w:p>
          <w:p w14:paraId="6265F89D" w14:textId="77777777" w:rsidR="00DC1281" w:rsidRDefault="00DC1281" w:rsidP="008C4426">
            <w:pPr>
              <w:textAlignment w:val="center"/>
              <w:rPr>
                <w:rFonts w:cs="Calibri"/>
                <w:bCs/>
              </w:rPr>
            </w:pPr>
          </w:p>
          <w:p w14:paraId="58162BF7" w14:textId="77777777" w:rsidR="00DC1281" w:rsidRDefault="00DC1281" w:rsidP="008C4426">
            <w:pPr>
              <w:textAlignment w:val="center"/>
              <w:rPr>
                <w:rFonts w:cs="Calibri"/>
                <w:bCs/>
              </w:rPr>
            </w:pPr>
            <w:r>
              <w:rPr>
                <w:rFonts w:cs="Calibri"/>
                <w:bCs/>
              </w:rPr>
              <w:t>Admin: The actions buttons in the table (three dots) do not have labels.</w:t>
            </w:r>
          </w:p>
          <w:p w14:paraId="0196234C" w14:textId="77777777" w:rsidR="003F0FBB" w:rsidRDefault="003F0FBB" w:rsidP="008C4426">
            <w:pPr>
              <w:textAlignment w:val="center"/>
              <w:rPr>
                <w:rFonts w:cs="Calibri"/>
                <w:bCs/>
              </w:rPr>
            </w:pPr>
          </w:p>
          <w:p w14:paraId="5083C4E6" w14:textId="2DF510F5" w:rsidR="003F0FBB" w:rsidRPr="00EB036D" w:rsidRDefault="003F0FBB" w:rsidP="008C4426">
            <w:pPr>
              <w:textAlignment w:val="center"/>
              <w:rPr>
                <w:rFonts w:cs="Calibri"/>
                <w:bCs/>
              </w:rPr>
            </w:pPr>
            <w:r>
              <w:rPr>
                <w:rFonts w:cs="Calibri"/>
                <w:bCs/>
              </w:rPr>
              <w:t>FAQ: The Expand All buttons need to change between "Expand All" and "Collapse All".</w:t>
            </w:r>
          </w:p>
        </w:tc>
      </w:tr>
      <w:tr w:rsidR="00945197" w:rsidRPr="00E106CB" w14:paraId="2AAF69D3" w14:textId="77777777" w:rsidTr="00A13F5B">
        <w:tc>
          <w:tcPr>
            <w:tcW w:w="1070" w:type="pct"/>
            <w:tcBorders>
              <w:bottom w:val="single" w:sz="4" w:space="0" w:color="auto"/>
            </w:tcBorders>
            <w:shd w:val="clear" w:color="auto" w:fill="auto"/>
          </w:tcPr>
          <w:p w14:paraId="6B59A791" w14:textId="348939C9" w:rsidR="00945197" w:rsidRDefault="00F54B39"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 xml:space="preserve">In content implemented using </w:t>
            </w:r>
            <w:r>
              <w:lastRenderedPageBreak/>
              <w:t>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01DAA57" w:rsidR="00945197" w:rsidRDefault="002164A7" w:rsidP="00945197">
            <w:pPr>
              <w:rPr>
                <w:rFonts w:cs="Calibri"/>
              </w:rPr>
            </w:pPr>
            <w:r>
              <w:rPr>
                <w:rFonts w:cs="Calibri"/>
              </w:rPr>
              <w:lastRenderedPageBreak/>
              <w:t>Supports (N/A)</w:t>
            </w:r>
          </w:p>
        </w:tc>
        <w:tc>
          <w:tcPr>
            <w:tcW w:w="3084" w:type="pct"/>
            <w:tcBorders>
              <w:bottom w:val="single" w:sz="4" w:space="0" w:color="auto"/>
            </w:tcBorders>
            <w:shd w:val="clear" w:color="auto" w:fill="auto"/>
          </w:tcPr>
          <w:p w14:paraId="77B0FFD3" w14:textId="5DD04B3F" w:rsidR="00945197" w:rsidRDefault="002164A7" w:rsidP="00945197">
            <w:pPr>
              <w:textAlignment w:val="center"/>
              <w:rPr>
                <w:rFonts w:asciiTheme="minorHAnsi" w:hAnsiTheme="minorHAnsi" w:cs="Calibri"/>
              </w:rPr>
            </w:pPr>
            <w:r>
              <w:rPr>
                <w:rFonts w:asciiTheme="minorHAnsi" w:hAnsiTheme="minorHAnsi" w:cs="Calibri"/>
              </w:rPr>
              <w:t>There are currently no status messages used on the site.</w:t>
            </w:r>
          </w:p>
          <w:p w14:paraId="3EE389F4" w14:textId="77777777" w:rsidR="00945197" w:rsidRDefault="00945197" w:rsidP="00945197">
            <w:pPr>
              <w:textAlignment w:val="center"/>
              <w:rPr>
                <w:rFonts w:asciiTheme="minorHAnsi" w:hAnsiTheme="minorHAnsi" w:cs="Calibri"/>
              </w:rPr>
            </w:pPr>
          </w:p>
          <w:p w14:paraId="03DDF161" w14:textId="77777777" w:rsidR="00945197" w:rsidRDefault="00945197" w:rsidP="00945197">
            <w:pPr>
              <w:textAlignment w:val="center"/>
              <w:rPr>
                <w:rFonts w:asciiTheme="minorHAnsi" w:hAnsiTheme="minorHAnsi" w:cs="Calibri"/>
              </w:rPr>
            </w:pPr>
          </w:p>
          <w:p w14:paraId="150330BA" w14:textId="77777777" w:rsidR="00945197" w:rsidRDefault="00945197" w:rsidP="00945197">
            <w:pPr>
              <w:textAlignment w:val="center"/>
              <w:rPr>
                <w:rFonts w:asciiTheme="minorHAnsi" w:hAnsiTheme="minorHAnsi" w:cs="Calibri"/>
              </w:rPr>
            </w:pPr>
          </w:p>
          <w:p w14:paraId="129B37E2" w14:textId="77777777" w:rsidR="00945197" w:rsidRDefault="00945197" w:rsidP="00945197">
            <w:pPr>
              <w:textAlignment w:val="center"/>
              <w:rPr>
                <w:rFonts w:asciiTheme="minorHAnsi" w:hAnsiTheme="minorHAnsi" w:cs="Calibri"/>
              </w:rPr>
            </w:pPr>
          </w:p>
          <w:p w14:paraId="043E77CF" w14:textId="77777777" w:rsidR="00945197" w:rsidRDefault="00945197" w:rsidP="00945197">
            <w:pPr>
              <w:textAlignment w:val="center"/>
              <w:rPr>
                <w:rFonts w:asciiTheme="minorHAnsi" w:hAnsiTheme="minorHAnsi" w:cs="Calibri"/>
              </w:rPr>
            </w:pPr>
          </w:p>
          <w:p w14:paraId="63C0571D" w14:textId="77777777" w:rsidR="00945197" w:rsidRDefault="00945197" w:rsidP="00945197">
            <w:pPr>
              <w:textAlignment w:val="center"/>
              <w:rPr>
                <w:rFonts w:asciiTheme="minorHAnsi" w:hAnsiTheme="minorHAnsi" w:cs="Calibri"/>
              </w:rPr>
            </w:pPr>
          </w:p>
          <w:p w14:paraId="643F7829" w14:textId="77777777" w:rsidR="00945197" w:rsidRDefault="00945197" w:rsidP="00945197">
            <w:pPr>
              <w:textAlignment w:val="center"/>
              <w:rPr>
                <w:rFonts w:asciiTheme="minorHAnsi" w:hAnsiTheme="minorHAnsi" w:cs="Calibri"/>
              </w:rPr>
            </w:pPr>
          </w:p>
          <w:p w14:paraId="6D95E174" w14:textId="77777777" w:rsidR="00945197" w:rsidRDefault="00945197" w:rsidP="00945197">
            <w:pPr>
              <w:textAlignment w:val="center"/>
              <w:rPr>
                <w:rFonts w:asciiTheme="minorHAnsi" w:hAnsiTheme="minorHAnsi" w:cs="Calibri"/>
              </w:rPr>
            </w:pPr>
          </w:p>
          <w:p w14:paraId="097A0F73" w14:textId="1450749A" w:rsidR="00945197" w:rsidRDefault="00945197" w:rsidP="0094519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lastRenderedPageBreak/>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F54B39"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F54B39"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F54B39"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F54B39"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F54B39"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F54B39"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F54B39"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9E1367">
        <w:tc>
          <w:tcPr>
            <w:tcW w:w="1070" w:type="pct"/>
            <w:shd w:val="clear" w:color="auto" w:fill="FFFFFF" w:themeFill="background1"/>
          </w:tcPr>
          <w:p w14:paraId="5083C519" w14:textId="2B303536" w:rsidR="00945197" w:rsidRPr="00E106CB" w:rsidRDefault="00F54B39"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10B9C6FB" w:rsidR="00945197" w:rsidRPr="001507CF" w:rsidRDefault="00851C8E" w:rsidP="00945197">
            <w:pPr>
              <w:rPr>
                <w:rFonts w:cs="Calibri"/>
              </w:rPr>
            </w:pPr>
            <w:r>
              <w:rPr>
                <w:rFonts w:cs="Calibri"/>
              </w:rPr>
              <w:t>Supports (N/A)</w:t>
            </w:r>
          </w:p>
        </w:tc>
        <w:tc>
          <w:tcPr>
            <w:tcW w:w="3084" w:type="pct"/>
            <w:shd w:val="clear" w:color="auto" w:fill="FFFFFF" w:themeFill="background1"/>
          </w:tcPr>
          <w:p w14:paraId="5083C51C" w14:textId="049A2E3C" w:rsidR="00945197" w:rsidRPr="00E106CB" w:rsidRDefault="00271AC2" w:rsidP="00945197">
            <w:pPr>
              <w:rPr>
                <w:rFonts w:cs="Calibri"/>
              </w:rPr>
            </w:pPr>
            <w:r w:rsidRPr="00D965D7">
              <w:rPr>
                <w:rFonts w:cs="Calibri"/>
              </w:rPr>
              <w:t>There is no time limit for the site.</w:t>
            </w:r>
          </w:p>
        </w:tc>
      </w:tr>
      <w:tr w:rsidR="00945197" w:rsidRPr="00E106CB" w14:paraId="5083C523" w14:textId="77777777" w:rsidTr="009E1367">
        <w:tc>
          <w:tcPr>
            <w:tcW w:w="1070" w:type="pct"/>
            <w:shd w:val="clear" w:color="auto" w:fill="auto"/>
          </w:tcPr>
          <w:p w14:paraId="5083C51E" w14:textId="74A2C1CC" w:rsidR="00945197" w:rsidRPr="00E106CB" w:rsidRDefault="00F54B39"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2EB4B081" w:rsidR="00945197" w:rsidRPr="00445499" w:rsidRDefault="00945197" w:rsidP="00945197">
            <w:pPr>
              <w:rPr>
                <w:rFonts w:cs="Calibri"/>
              </w:rPr>
            </w:pPr>
            <w:r>
              <w:rPr>
                <w:rFonts w:cs="Calibri"/>
              </w:rPr>
              <w:t>Supports</w:t>
            </w:r>
          </w:p>
        </w:tc>
        <w:tc>
          <w:tcPr>
            <w:tcW w:w="3084" w:type="pct"/>
            <w:shd w:val="clear" w:color="auto" w:fill="auto"/>
          </w:tcPr>
          <w:p w14:paraId="7440C1AE" w14:textId="77777777" w:rsidR="00271AC2" w:rsidRDefault="00271AC2" w:rsidP="00271AC2">
            <w:pPr>
              <w:rPr>
                <w:rFonts w:cs="Calibri"/>
              </w:rPr>
            </w:pPr>
            <w:r w:rsidRPr="00E106CB">
              <w:rPr>
                <w:rFonts w:cs="Calibri"/>
              </w:rPr>
              <w:t xml:space="preserve">Users can </w:t>
            </w:r>
            <w:r>
              <w:rPr>
                <w:rFonts w:cs="Calibri"/>
              </w:rPr>
              <w:t>reach all pages in the system using the global navigation.</w:t>
            </w:r>
          </w:p>
          <w:p w14:paraId="73532C70" w14:textId="77777777" w:rsidR="00271AC2" w:rsidRPr="00E106CB" w:rsidRDefault="00271AC2" w:rsidP="00271AC2">
            <w:pPr>
              <w:rPr>
                <w:rFonts w:cs="Calibri"/>
              </w:rPr>
            </w:pPr>
            <w:r>
              <w:rPr>
                <w:rFonts w:cs="Calibri"/>
              </w:rPr>
              <w:t>Content pages can be reached through the global nav or homepage.</w:t>
            </w:r>
          </w:p>
          <w:p w14:paraId="5083C522" w14:textId="2BD70DFF" w:rsidR="00945197" w:rsidRPr="00E106CB" w:rsidRDefault="00945197" w:rsidP="00945197">
            <w:pPr>
              <w:rPr>
                <w:rFonts w:cs="Calibri"/>
              </w:rPr>
            </w:pPr>
          </w:p>
        </w:tc>
      </w:tr>
      <w:tr w:rsidR="00945197" w:rsidRPr="00E106CB" w14:paraId="5083C52C" w14:textId="77777777" w:rsidTr="009E1367">
        <w:tc>
          <w:tcPr>
            <w:tcW w:w="1070" w:type="pct"/>
            <w:shd w:val="clear" w:color="auto" w:fill="auto"/>
          </w:tcPr>
          <w:p w14:paraId="5083C524" w14:textId="3D454354" w:rsidR="00945197" w:rsidRPr="00E106CB" w:rsidRDefault="00F54B39"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9E1367">
        <w:tc>
          <w:tcPr>
            <w:tcW w:w="1070" w:type="pct"/>
            <w:shd w:val="clear" w:color="auto" w:fill="auto"/>
          </w:tcPr>
          <w:p w14:paraId="5083C52D" w14:textId="3E4EFC07" w:rsidR="00945197" w:rsidRPr="00E106CB" w:rsidRDefault="00F54B39"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5E60B00E" w:rsidR="00945197" w:rsidRPr="00E106CB" w:rsidRDefault="00945197" w:rsidP="00945197">
            <w:pPr>
              <w:rPr>
                <w:rFonts w:cs="Calibri"/>
              </w:rPr>
            </w:pPr>
            <w:r w:rsidRPr="00E106CB">
              <w:rPr>
                <w:rFonts w:cs="Calibri"/>
              </w:rPr>
              <w:t>Navigation menus are consistently in the same place and in same order.</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F54B39"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F54B39"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F54B39"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All content that can be operated with a single pointer can be undone or is performed on the up-event.</w:t>
            </w:r>
          </w:p>
        </w:tc>
      </w:tr>
      <w:tr w:rsidR="00945197" w:rsidRPr="00E106CB" w14:paraId="33EEBFBB" w14:textId="77777777" w:rsidTr="006A0531">
        <w:tc>
          <w:tcPr>
            <w:tcW w:w="1070" w:type="pct"/>
            <w:shd w:val="clear" w:color="auto" w:fill="auto"/>
          </w:tcPr>
          <w:p w14:paraId="3A002D1A" w14:textId="5166E49C" w:rsidR="00945197" w:rsidRPr="00B36239" w:rsidRDefault="00F54B39"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 xml:space="preserve">Functionality that can be operated by device motion or user motion can also be operated by user interface components and responding to the motion can be disabled to prevent accidental </w:t>
            </w:r>
            <w:r w:rsidRPr="00B36239">
              <w:rPr>
                <w:rFonts w:cs="Calibri"/>
              </w:rPr>
              <w:lastRenderedPageBreak/>
              <w:t>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5083C537" w14:textId="6E927643" w:rsidR="00556088" w:rsidRDefault="00556088" w:rsidP="00BD462F"/>
    <w:p w14:paraId="03CFDF2E" w14:textId="77777777" w:rsidR="00556088" w:rsidRDefault="00556088">
      <w:r>
        <w:br w:type="page"/>
      </w:r>
    </w:p>
    <w:p w14:paraId="58B19E7B" w14:textId="77777777" w:rsidR="00556088" w:rsidRDefault="00556088" w:rsidP="00556088">
      <w:pPr>
        <w:pStyle w:val="Heading2"/>
      </w:pPr>
      <w:r w:rsidRPr="007361A8">
        <w:lastRenderedPageBreak/>
        <w:t>Chapter 3: Functional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763"/>
        <w:gridCol w:w="6364"/>
      </w:tblGrid>
      <w:tr w:rsidR="00556088" w:rsidRPr="00331381" w14:paraId="20695520" w14:textId="77777777" w:rsidTr="005821F4">
        <w:tc>
          <w:tcPr>
            <w:tcW w:w="1234" w:type="pct"/>
            <w:shd w:val="clear" w:color="auto" w:fill="404040" w:themeFill="text1" w:themeFillTint="BF"/>
          </w:tcPr>
          <w:p w14:paraId="3119CC6C" w14:textId="77777777" w:rsidR="00556088" w:rsidRPr="00331381" w:rsidRDefault="00556088" w:rsidP="005821F4">
            <w:pPr>
              <w:rPr>
                <w:rFonts w:cs="Calibri"/>
                <w:b/>
                <w:color w:val="FFFFFF" w:themeColor="background1"/>
              </w:rPr>
            </w:pPr>
            <w:r>
              <w:rPr>
                <w:rFonts w:cs="Calibri"/>
                <w:b/>
                <w:color w:val="FFFFFF" w:themeColor="background1"/>
              </w:rPr>
              <w:t>Criteria</w:t>
            </w:r>
          </w:p>
        </w:tc>
        <w:tc>
          <w:tcPr>
            <w:tcW w:w="817" w:type="pct"/>
            <w:shd w:val="clear" w:color="auto" w:fill="404040" w:themeFill="text1" w:themeFillTint="BF"/>
          </w:tcPr>
          <w:p w14:paraId="45C408C0" w14:textId="77777777" w:rsidR="00556088" w:rsidRPr="00331381" w:rsidRDefault="00556088" w:rsidP="005821F4">
            <w:pPr>
              <w:rPr>
                <w:rFonts w:cs="Calibri"/>
                <w:b/>
                <w:color w:val="FFFFFF" w:themeColor="background1"/>
              </w:rPr>
            </w:pPr>
            <w:r>
              <w:rPr>
                <w:rFonts w:cs="Calibri"/>
                <w:b/>
                <w:color w:val="FFFFFF" w:themeColor="background1"/>
              </w:rPr>
              <w:t>Conformance Level</w:t>
            </w:r>
          </w:p>
        </w:tc>
        <w:tc>
          <w:tcPr>
            <w:tcW w:w="2949" w:type="pct"/>
            <w:shd w:val="clear" w:color="auto" w:fill="404040" w:themeFill="text1" w:themeFillTint="BF"/>
          </w:tcPr>
          <w:p w14:paraId="0C908C76" w14:textId="77777777" w:rsidR="00556088" w:rsidRPr="00331381" w:rsidRDefault="00556088" w:rsidP="005821F4">
            <w:pPr>
              <w:rPr>
                <w:rFonts w:cs="Calibri"/>
                <w:b/>
                <w:color w:val="FFFFFF" w:themeColor="background1"/>
              </w:rPr>
            </w:pPr>
            <w:r>
              <w:rPr>
                <w:rFonts w:cs="Calibri"/>
                <w:b/>
                <w:color w:val="FFFFFF" w:themeColor="background1"/>
              </w:rPr>
              <w:t>Remarks and Explanations</w:t>
            </w:r>
          </w:p>
        </w:tc>
      </w:tr>
      <w:tr w:rsidR="00556088" w:rsidRPr="00E106CB" w14:paraId="04555CB8" w14:textId="77777777" w:rsidTr="005821F4">
        <w:tc>
          <w:tcPr>
            <w:tcW w:w="1234" w:type="pct"/>
            <w:shd w:val="clear" w:color="auto" w:fill="auto"/>
            <w:vAlign w:val="center"/>
          </w:tcPr>
          <w:p w14:paraId="03F36054" w14:textId="77777777" w:rsidR="00556088" w:rsidRDefault="00556088" w:rsidP="005821F4">
            <w:pPr>
              <w:ind w:left="-15" w:firstLine="15"/>
              <w:rPr>
                <w:rStyle w:val="Strong"/>
                <w:rFonts w:cs="Calibri"/>
              </w:rPr>
            </w:pPr>
            <w:r>
              <w:t>302.1</w:t>
            </w:r>
            <w:r>
              <w:rPr>
                <w:rStyle w:val="Strong"/>
              </w:rPr>
              <w:t xml:space="preserve"> </w:t>
            </w:r>
            <w:r>
              <w:t>Without Vision</w:t>
            </w:r>
          </w:p>
        </w:tc>
        <w:tc>
          <w:tcPr>
            <w:tcW w:w="817" w:type="pct"/>
            <w:shd w:val="clear" w:color="auto" w:fill="FFFFCC"/>
          </w:tcPr>
          <w:p w14:paraId="2AC336BB" w14:textId="77777777" w:rsidR="00556088" w:rsidRPr="001507CF" w:rsidRDefault="00556088" w:rsidP="005821F4">
            <w:pPr>
              <w:rPr>
                <w:rFonts w:cs="Calibri"/>
              </w:rPr>
            </w:pPr>
            <w:r>
              <w:rPr>
                <w:rFonts w:cs="Calibri"/>
              </w:rPr>
              <w:t>Partially supports</w:t>
            </w:r>
          </w:p>
        </w:tc>
        <w:tc>
          <w:tcPr>
            <w:tcW w:w="2949" w:type="pct"/>
            <w:shd w:val="clear" w:color="auto" w:fill="auto"/>
          </w:tcPr>
          <w:p w14:paraId="1E1770F6" w14:textId="29909DD7" w:rsidR="00556088" w:rsidRPr="00E106CB" w:rsidRDefault="00365D35" w:rsidP="005821F4">
            <w:pPr>
              <w:rPr>
                <w:rFonts w:cs="Calibri"/>
              </w:rPr>
            </w:pPr>
            <w:r>
              <w:rPr>
                <w:rFonts w:cs="Calibri"/>
              </w:rPr>
              <w:t>Digital Commons Data</w:t>
            </w:r>
            <w:r w:rsidR="00556088">
              <w:rPr>
                <w:rFonts w:cs="Calibri"/>
              </w:rPr>
              <w:t>'</w:t>
            </w:r>
            <w:r>
              <w:rPr>
                <w:rFonts w:cs="Calibri"/>
              </w:rPr>
              <w:t>s</w:t>
            </w:r>
            <w:r w:rsidR="00556088">
              <w:rPr>
                <w:rFonts w:cs="Calibri"/>
              </w:rPr>
              <w:t xml:space="preserve"> user interface and content is mostly accessible with screen readers. Some issues exist with certain icons and buttons needing proper alt text.</w:t>
            </w:r>
          </w:p>
        </w:tc>
      </w:tr>
      <w:tr w:rsidR="00556088" w:rsidRPr="00E106CB" w14:paraId="5FBE1C4E" w14:textId="77777777" w:rsidTr="005821F4">
        <w:tc>
          <w:tcPr>
            <w:tcW w:w="1234" w:type="pct"/>
            <w:shd w:val="clear" w:color="auto" w:fill="auto"/>
            <w:vAlign w:val="center"/>
          </w:tcPr>
          <w:p w14:paraId="59D2C008" w14:textId="77777777" w:rsidR="00556088" w:rsidRDefault="00556088" w:rsidP="005821F4">
            <w:pPr>
              <w:ind w:left="-15" w:firstLine="15"/>
              <w:rPr>
                <w:rStyle w:val="Strong"/>
              </w:rPr>
            </w:pPr>
            <w:r>
              <w:t>302.2 With Limited Vision</w:t>
            </w:r>
          </w:p>
        </w:tc>
        <w:tc>
          <w:tcPr>
            <w:tcW w:w="817" w:type="pct"/>
            <w:shd w:val="clear" w:color="auto" w:fill="EAF1DD" w:themeFill="accent3" w:themeFillTint="33"/>
          </w:tcPr>
          <w:p w14:paraId="051DCDCC" w14:textId="77777777" w:rsidR="00556088" w:rsidRDefault="00556088" w:rsidP="005821F4">
            <w:r>
              <w:t>Supports</w:t>
            </w:r>
          </w:p>
        </w:tc>
        <w:tc>
          <w:tcPr>
            <w:tcW w:w="2949" w:type="pct"/>
            <w:shd w:val="clear" w:color="auto" w:fill="auto"/>
          </w:tcPr>
          <w:p w14:paraId="636CCB3F" w14:textId="5F86AC16" w:rsidR="00556088" w:rsidRPr="002571BC" w:rsidRDefault="00556088" w:rsidP="005821F4">
            <w:bookmarkStart w:id="0" w:name="_Hlk12963070"/>
            <w:r w:rsidRPr="00E160B5">
              <w:rPr>
                <w:rFonts w:cs="Calibri"/>
              </w:rPr>
              <w:t xml:space="preserve">Style sheets separate presentation from content. Personal style sheets and Operating System contrast can be applied. Browser Zoom and Screen magnification apps are supported. </w:t>
            </w:r>
            <w:r w:rsidR="00365D35">
              <w:rPr>
                <w:iCs/>
              </w:rPr>
              <w:t>Digital Commons Data</w:t>
            </w:r>
            <w:r w:rsidRPr="002571BC">
              <w:rPr>
                <w:iCs/>
              </w:rPr>
              <w:t xml:space="preserve"> is responsive </w:t>
            </w:r>
            <w:bookmarkEnd w:id="0"/>
            <w:r>
              <w:rPr>
                <w:iCs/>
              </w:rPr>
              <w:t>when zooming text size</w:t>
            </w:r>
            <w:r w:rsidR="0072619F">
              <w:rPr>
                <w:iCs/>
              </w:rPr>
              <w:t>.</w:t>
            </w:r>
          </w:p>
        </w:tc>
      </w:tr>
      <w:tr w:rsidR="00556088" w:rsidRPr="00C73DB8" w14:paraId="3074B910" w14:textId="77777777" w:rsidTr="005821F4">
        <w:tc>
          <w:tcPr>
            <w:tcW w:w="1234" w:type="pct"/>
            <w:shd w:val="clear" w:color="auto" w:fill="auto"/>
            <w:vAlign w:val="center"/>
          </w:tcPr>
          <w:p w14:paraId="1B50D62C" w14:textId="77777777" w:rsidR="00556088" w:rsidRDefault="00556088" w:rsidP="005821F4">
            <w:pPr>
              <w:ind w:left="-15" w:firstLine="15"/>
              <w:rPr>
                <w:rStyle w:val="Strong"/>
              </w:rPr>
            </w:pPr>
            <w:r>
              <w:t>302.3</w:t>
            </w:r>
            <w:r>
              <w:rPr>
                <w:rStyle w:val="Strong"/>
              </w:rPr>
              <w:t xml:space="preserve"> </w:t>
            </w:r>
            <w:r>
              <w:t>Without Perception of Color</w:t>
            </w:r>
          </w:p>
        </w:tc>
        <w:tc>
          <w:tcPr>
            <w:tcW w:w="817" w:type="pct"/>
            <w:shd w:val="clear" w:color="auto" w:fill="FFFFCC"/>
          </w:tcPr>
          <w:p w14:paraId="073516CD" w14:textId="77777777" w:rsidR="00556088" w:rsidRDefault="00556088" w:rsidP="005821F4">
            <w:r>
              <w:t>Partially supports</w:t>
            </w:r>
          </w:p>
        </w:tc>
        <w:tc>
          <w:tcPr>
            <w:tcW w:w="2949" w:type="pct"/>
            <w:shd w:val="clear" w:color="auto" w:fill="auto"/>
          </w:tcPr>
          <w:p w14:paraId="1AB86E86" w14:textId="2F8015C8" w:rsidR="00556088" w:rsidRPr="00C73DB8" w:rsidRDefault="00365D35" w:rsidP="005821F4">
            <w:pPr>
              <w:rPr>
                <w:rFonts w:cs="Calibri"/>
              </w:rPr>
            </w:pPr>
            <w:r>
              <w:rPr>
                <w:rFonts w:cs="Calibri"/>
              </w:rPr>
              <w:t>Digital Commons Data</w:t>
            </w:r>
            <w:r w:rsidR="00556088">
              <w:rPr>
                <w:rFonts w:cs="Calibri"/>
              </w:rPr>
              <w:t xml:space="preserve"> does not require perception of color </w:t>
            </w:r>
            <w:r w:rsidR="004B727D">
              <w:rPr>
                <w:rFonts w:cs="Calibri"/>
              </w:rPr>
              <w:t xml:space="preserve">for any </w:t>
            </w:r>
            <w:r w:rsidR="00556088">
              <w:rPr>
                <w:rFonts w:cs="Calibri"/>
              </w:rPr>
              <w:t xml:space="preserve">content. </w:t>
            </w:r>
            <w:r w:rsidR="005A52E6">
              <w:rPr>
                <w:rFonts w:cs="Calibri"/>
              </w:rPr>
              <w:t>Color contrast violations exist in a few places.</w:t>
            </w:r>
          </w:p>
        </w:tc>
      </w:tr>
      <w:tr w:rsidR="00556088" w:rsidRPr="00E106CB" w14:paraId="7E6C7042" w14:textId="77777777" w:rsidTr="005821F4">
        <w:tc>
          <w:tcPr>
            <w:tcW w:w="1234" w:type="pct"/>
            <w:shd w:val="clear" w:color="auto" w:fill="auto"/>
            <w:vAlign w:val="center"/>
          </w:tcPr>
          <w:p w14:paraId="08EC5F00" w14:textId="77777777" w:rsidR="00556088" w:rsidRDefault="00556088" w:rsidP="005821F4">
            <w:pPr>
              <w:ind w:left="-15" w:firstLine="15"/>
              <w:rPr>
                <w:rStyle w:val="Strong"/>
              </w:rPr>
            </w:pPr>
            <w:r>
              <w:t>302.4</w:t>
            </w:r>
            <w:r>
              <w:rPr>
                <w:rStyle w:val="Strong"/>
              </w:rPr>
              <w:t xml:space="preserve"> </w:t>
            </w:r>
            <w:r>
              <w:t>Without Hearing</w:t>
            </w:r>
          </w:p>
        </w:tc>
        <w:tc>
          <w:tcPr>
            <w:tcW w:w="817" w:type="pct"/>
            <w:shd w:val="clear" w:color="auto" w:fill="EAF1DD" w:themeFill="accent3" w:themeFillTint="33"/>
          </w:tcPr>
          <w:p w14:paraId="6F0541B6" w14:textId="77777777" w:rsidR="00556088" w:rsidRDefault="00556088" w:rsidP="005821F4">
            <w:r>
              <w:t>Supports</w:t>
            </w:r>
          </w:p>
        </w:tc>
        <w:tc>
          <w:tcPr>
            <w:tcW w:w="2949" w:type="pct"/>
            <w:shd w:val="clear" w:color="auto" w:fill="auto"/>
          </w:tcPr>
          <w:p w14:paraId="37B6E498" w14:textId="5BBA977F" w:rsidR="00556088" w:rsidRPr="00E106CB" w:rsidRDefault="00556088" w:rsidP="005821F4">
            <w:pPr>
              <w:rPr>
                <w:rFonts w:cs="Calibri"/>
              </w:rPr>
            </w:pPr>
            <w:r>
              <w:rPr>
                <w:rFonts w:cs="Calibri"/>
              </w:rPr>
              <w:t xml:space="preserve">There is no content in </w:t>
            </w:r>
            <w:r w:rsidR="00365D35">
              <w:rPr>
                <w:rFonts w:cs="Calibri"/>
              </w:rPr>
              <w:t>Digital Commons Data</w:t>
            </w:r>
            <w:r>
              <w:rPr>
                <w:rFonts w:cs="Calibri"/>
              </w:rPr>
              <w:t xml:space="preserve"> that requires hearing.</w:t>
            </w:r>
          </w:p>
        </w:tc>
      </w:tr>
      <w:tr w:rsidR="00556088" w:rsidRPr="00E106CB" w14:paraId="3FAFE51C" w14:textId="77777777" w:rsidTr="005821F4">
        <w:tc>
          <w:tcPr>
            <w:tcW w:w="1234" w:type="pct"/>
            <w:shd w:val="clear" w:color="auto" w:fill="auto"/>
            <w:vAlign w:val="center"/>
          </w:tcPr>
          <w:p w14:paraId="211B9A66" w14:textId="77777777" w:rsidR="00556088" w:rsidRDefault="00556088" w:rsidP="005821F4">
            <w:pPr>
              <w:ind w:left="-15" w:firstLine="15"/>
              <w:rPr>
                <w:rStyle w:val="Strong"/>
              </w:rPr>
            </w:pPr>
            <w:r>
              <w:t>302.5</w:t>
            </w:r>
            <w:r>
              <w:rPr>
                <w:rStyle w:val="Strong"/>
              </w:rPr>
              <w:t xml:space="preserve"> </w:t>
            </w:r>
            <w:r>
              <w:t>With Limited Hearing</w:t>
            </w:r>
          </w:p>
        </w:tc>
        <w:tc>
          <w:tcPr>
            <w:tcW w:w="817" w:type="pct"/>
            <w:shd w:val="clear" w:color="auto" w:fill="EAF1DD" w:themeFill="accent3" w:themeFillTint="33"/>
          </w:tcPr>
          <w:p w14:paraId="3AFF0FCD" w14:textId="77777777" w:rsidR="00556088" w:rsidRDefault="00556088" w:rsidP="005821F4">
            <w:r>
              <w:t>Supports</w:t>
            </w:r>
          </w:p>
        </w:tc>
        <w:tc>
          <w:tcPr>
            <w:tcW w:w="2949" w:type="pct"/>
            <w:shd w:val="clear" w:color="auto" w:fill="auto"/>
          </w:tcPr>
          <w:p w14:paraId="660DEFA8" w14:textId="229E43AF" w:rsidR="00556088" w:rsidRPr="00E106CB" w:rsidRDefault="00556088" w:rsidP="005821F4">
            <w:pPr>
              <w:rPr>
                <w:rFonts w:cs="Calibri"/>
              </w:rPr>
            </w:pPr>
            <w:r>
              <w:rPr>
                <w:rFonts w:cs="Calibri"/>
              </w:rPr>
              <w:t xml:space="preserve">There is no content in </w:t>
            </w:r>
            <w:r w:rsidR="00365D35">
              <w:rPr>
                <w:rFonts w:cs="Calibri"/>
              </w:rPr>
              <w:t>Digital Commons Data</w:t>
            </w:r>
            <w:r>
              <w:rPr>
                <w:rFonts w:cs="Calibri"/>
              </w:rPr>
              <w:t xml:space="preserve"> that requires hearing.</w:t>
            </w:r>
          </w:p>
        </w:tc>
      </w:tr>
      <w:tr w:rsidR="00556088" w:rsidRPr="00E106CB" w14:paraId="552C181B" w14:textId="77777777" w:rsidTr="005821F4">
        <w:tc>
          <w:tcPr>
            <w:tcW w:w="1234" w:type="pct"/>
            <w:shd w:val="clear" w:color="auto" w:fill="auto"/>
            <w:vAlign w:val="center"/>
          </w:tcPr>
          <w:p w14:paraId="59F53E49" w14:textId="77777777" w:rsidR="00556088" w:rsidRDefault="00556088" w:rsidP="005821F4">
            <w:pPr>
              <w:ind w:left="-15" w:firstLine="15"/>
              <w:rPr>
                <w:rStyle w:val="Strong"/>
              </w:rPr>
            </w:pPr>
            <w:r>
              <w:t>302.6</w:t>
            </w:r>
            <w:r>
              <w:rPr>
                <w:rStyle w:val="Strong"/>
              </w:rPr>
              <w:t xml:space="preserve"> </w:t>
            </w:r>
            <w:r>
              <w:t>Without Speech</w:t>
            </w:r>
          </w:p>
        </w:tc>
        <w:tc>
          <w:tcPr>
            <w:tcW w:w="817" w:type="pct"/>
            <w:shd w:val="clear" w:color="auto" w:fill="EAF1DD" w:themeFill="accent3" w:themeFillTint="33"/>
          </w:tcPr>
          <w:p w14:paraId="30634B90" w14:textId="77777777" w:rsidR="00556088" w:rsidRDefault="00556088" w:rsidP="005821F4">
            <w:r>
              <w:t>Supports</w:t>
            </w:r>
          </w:p>
        </w:tc>
        <w:tc>
          <w:tcPr>
            <w:tcW w:w="2949" w:type="pct"/>
            <w:shd w:val="clear" w:color="auto" w:fill="auto"/>
          </w:tcPr>
          <w:p w14:paraId="6C56B35E" w14:textId="423CF6D8" w:rsidR="00556088" w:rsidRPr="00E106CB" w:rsidRDefault="00556088" w:rsidP="005821F4">
            <w:pPr>
              <w:rPr>
                <w:rFonts w:cs="Calibri"/>
              </w:rPr>
            </w:pPr>
            <w:r>
              <w:rPr>
                <w:rFonts w:cs="Calibri"/>
              </w:rPr>
              <w:t xml:space="preserve">There is no content in </w:t>
            </w:r>
            <w:r w:rsidR="00365D35">
              <w:rPr>
                <w:rFonts w:cs="Calibri"/>
              </w:rPr>
              <w:t>Digital Commons Data</w:t>
            </w:r>
            <w:r>
              <w:rPr>
                <w:rFonts w:cs="Calibri"/>
              </w:rPr>
              <w:t xml:space="preserve"> that requires speech input.</w:t>
            </w:r>
          </w:p>
        </w:tc>
      </w:tr>
      <w:tr w:rsidR="00556088" w:rsidRPr="00E106CB" w14:paraId="64B8E78C" w14:textId="77777777" w:rsidTr="005821F4">
        <w:tc>
          <w:tcPr>
            <w:tcW w:w="1234" w:type="pct"/>
            <w:shd w:val="clear" w:color="auto" w:fill="auto"/>
            <w:vAlign w:val="center"/>
          </w:tcPr>
          <w:p w14:paraId="17A5A07F" w14:textId="77777777" w:rsidR="00556088" w:rsidRDefault="00556088" w:rsidP="005821F4">
            <w:pPr>
              <w:ind w:left="-15" w:firstLine="15"/>
            </w:pPr>
            <w:r>
              <w:t>302.7</w:t>
            </w:r>
            <w:r>
              <w:rPr>
                <w:rStyle w:val="Strong"/>
              </w:rPr>
              <w:t xml:space="preserve"> </w:t>
            </w:r>
            <w:r>
              <w:t>With Limited Manipulation</w:t>
            </w:r>
          </w:p>
        </w:tc>
        <w:tc>
          <w:tcPr>
            <w:tcW w:w="817" w:type="pct"/>
            <w:shd w:val="clear" w:color="auto" w:fill="EAF1DD" w:themeFill="accent3" w:themeFillTint="33"/>
          </w:tcPr>
          <w:p w14:paraId="480AF610" w14:textId="77777777" w:rsidR="00556088" w:rsidRDefault="00556088" w:rsidP="005821F4">
            <w:r>
              <w:t>Supports</w:t>
            </w:r>
          </w:p>
        </w:tc>
        <w:tc>
          <w:tcPr>
            <w:tcW w:w="2949" w:type="pct"/>
            <w:shd w:val="clear" w:color="auto" w:fill="auto"/>
          </w:tcPr>
          <w:p w14:paraId="678E9A0E" w14:textId="3C967A4A" w:rsidR="00556088" w:rsidRPr="00E106CB" w:rsidRDefault="00365D35" w:rsidP="005821F4">
            <w:pPr>
              <w:rPr>
                <w:rFonts w:cs="Calibri"/>
              </w:rPr>
            </w:pPr>
            <w:r>
              <w:rPr>
                <w:rFonts w:cs="Calibri"/>
              </w:rPr>
              <w:t>Digital Commons Data</w:t>
            </w:r>
            <w:r w:rsidR="00556088">
              <w:rPr>
                <w:rFonts w:cs="Calibri"/>
              </w:rPr>
              <w:t xml:space="preserve"> </w:t>
            </w:r>
            <w:r w:rsidR="00556088" w:rsidRPr="00E160B5">
              <w:rPr>
                <w:rFonts w:cs="Calibri"/>
              </w:rPr>
              <w:t>provides labels to</w:t>
            </w:r>
            <w:r w:rsidR="00986420">
              <w:rPr>
                <w:rFonts w:cs="Calibri"/>
              </w:rPr>
              <w:t xml:space="preserve"> most form inputs</w:t>
            </w:r>
            <w:r w:rsidR="00126E65">
              <w:rPr>
                <w:rFonts w:cs="Calibri"/>
              </w:rPr>
              <w:t xml:space="preserve"> to</w:t>
            </w:r>
            <w:r w:rsidR="00556088" w:rsidRPr="00E160B5">
              <w:rPr>
                <w:rFonts w:cs="Calibri"/>
              </w:rPr>
              <w:t xml:space="preserve"> make </w:t>
            </w:r>
            <w:r w:rsidR="00126E65">
              <w:rPr>
                <w:rFonts w:cs="Calibri"/>
              </w:rPr>
              <w:t>them</w:t>
            </w:r>
            <w:r w:rsidR="00556088" w:rsidRPr="00E160B5">
              <w:rPr>
                <w:rFonts w:cs="Calibri"/>
              </w:rPr>
              <w:t xml:space="preserve"> controls easier to select. </w:t>
            </w:r>
            <w:r w:rsidR="00126E65">
              <w:rPr>
                <w:rFonts w:cs="Calibri"/>
              </w:rPr>
              <w:t>Most e</w:t>
            </w:r>
            <w:r w:rsidR="00556088" w:rsidRPr="00E160B5">
              <w:rPr>
                <w:rFonts w:cs="Calibri"/>
              </w:rPr>
              <w:t>lements have accessible name</w:t>
            </w:r>
            <w:r w:rsidR="00556088">
              <w:rPr>
                <w:rFonts w:cs="Calibri"/>
              </w:rPr>
              <w:t>s</w:t>
            </w:r>
            <w:r w:rsidR="00556088" w:rsidRPr="00E160B5">
              <w:rPr>
                <w:rFonts w:cs="Calibri"/>
              </w:rPr>
              <w:t xml:space="preserve"> and can be operated using speech input.</w:t>
            </w:r>
          </w:p>
        </w:tc>
      </w:tr>
      <w:tr w:rsidR="00556088" w:rsidRPr="00E106CB" w14:paraId="7380012C" w14:textId="77777777" w:rsidTr="005821F4">
        <w:tc>
          <w:tcPr>
            <w:tcW w:w="1234" w:type="pct"/>
            <w:shd w:val="clear" w:color="auto" w:fill="auto"/>
            <w:vAlign w:val="center"/>
          </w:tcPr>
          <w:p w14:paraId="2497C53F" w14:textId="77777777" w:rsidR="00556088" w:rsidRDefault="00556088" w:rsidP="005821F4">
            <w:pPr>
              <w:ind w:left="-15" w:firstLine="15"/>
            </w:pPr>
            <w:r>
              <w:t>302.8</w:t>
            </w:r>
            <w:r>
              <w:rPr>
                <w:rStyle w:val="Strong"/>
              </w:rPr>
              <w:t xml:space="preserve"> </w:t>
            </w:r>
            <w:r>
              <w:t>With Limited Reach and Strength</w:t>
            </w:r>
          </w:p>
        </w:tc>
        <w:tc>
          <w:tcPr>
            <w:tcW w:w="817" w:type="pct"/>
            <w:shd w:val="clear" w:color="auto" w:fill="EAF1DD" w:themeFill="accent3" w:themeFillTint="33"/>
          </w:tcPr>
          <w:p w14:paraId="6D76BE20" w14:textId="77777777" w:rsidR="00556088" w:rsidRDefault="00556088" w:rsidP="005821F4">
            <w:r>
              <w:t>Supports (N/A)</w:t>
            </w:r>
          </w:p>
        </w:tc>
        <w:tc>
          <w:tcPr>
            <w:tcW w:w="2949" w:type="pct"/>
            <w:shd w:val="clear" w:color="auto" w:fill="auto"/>
          </w:tcPr>
          <w:p w14:paraId="7F68D353" w14:textId="77777777" w:rsidR="00556088" w:rsidRPr="00E106CB" w:rsidRDefault="00556088" w:rsidP="005821F4">
            <w:pPr>
              <w:rPr>
                <w:rFonts w:cs="Calibri"/>
              </w:rPr>
            </w:pPr>
            <w:r>
              <w:rPr>
                <w:rFonts w:cs="Calibri"/>
              </w:rPr>
              <w:t>Does not apply</w:t>
            </w:r>
          </w:p>
        </w:tc>
      </w:tr>
      <w:tr w:rsidR="00556088" w:rsidRPr="00E106CB" w14:paraId="5DC6B1DC" w14:textId="77777777" w:rsidTr="005821F4">
        <w:tc>
          <w:tcPr>
            <w:tcW w:w="1234" w:type="pct"/>
            <w:shd w:val="clear" w:color="auto" w:fill="auto"/>
            <w:vAlign w:val="center"/>
          </w:tcPr>
          <w:p w14:paraId="10B9F617" w14:textId="77777777" w:rsidR="00556088" w:rsidRDefault="00556088" w:rsidP="005821F4">
            <w:pPr>
              <w:ind w:left="-15" w:firstLine="15"/>
            </w:pPr>
            <w:r>
              <w:t>302.9</w:t>
            </w:r>
            <w:r>
              <w:rPr>
                <w:rStyle w:val="Strong"/>
              </w:rPr>
              <w:t xml:space="preserve"> </w:t>
            </w:r>
            <w:r>
              <w:t>With Limited Language, Cognitive, and Learning Abilities</w:t>
            </w:r>
          </w:p>
        </w:tc>
        <w:tc>
          <w:tcPr>
            <w:tcW w:w="817" w:type="pct"/>
            <w:shd w:val="clear" w:color="auto" w:fill="EAF1DD" w:themeFill="accent3" w:themeFillTint="33"/>
          </w:tcPr>
          <w:p w14:paraId="492282A2" w14:textId="77777777" w:rsidR="00556088" w:rsidRDefault="00556088" w:rsidP="005821F4">
            <w:r>
              <w:t>Supports</w:t>
            </w:r>
          </w:p>
        </w:tc>
        <w:tc>
          <w:tcPr>
            <w:tcW w:w="2949" w:type="pct"/>
            <w:shd w:val="clear" w:color="auto" w:fill="auto"/>
          </w:tcPr>
          <w:p w14:paraId="4BFA561F" w14:textId="2E00A3EB" w:rsidR="00556088" w:rsidRPr="00E106CB" w:rsidRDefault="00365D35" w:rsidP="005821F4">
            <w:pPr>
              <w:rPr>
                <w:rFonts w:cs="Calibri"/>
              </w:rPr>
            </w:pPr>
            <w:r>
              <w:rPr>
                <w:rFonts w:cs="Calibri"/>
              </w:rPr>
              <w:t>Digital Commons Data</w:t>
            </w:r>
            <w:r w:rsidR="00556088" w:rsidRPr="00E160B5">
              <w:rPr>
                <w:rFonts w:cs="Calibri"/>
              </w:rPr>
              <w:t xml:space="preserve"> offers compatibility with text to speech literacy programs (e.g. Read and Write Gold). </w:t>
            </w:r>
          </w:p>
        </w:tc>
      </w:tr>
    </w:tbl>
    <w:p w14:paraId="2AA23385" w14:textId="77777777" w:rsidR="00556088" w:rsidRDefault="00556088" w:rsidP="00556088"/>
    <w:p w14:paraId="2B9F2CB1" w14:textId="77777777" w:rsidR="00556088" w:rsidRDefault="00556088" w:rsidP="00556088"/>
    <w:p w14:paraId="14823EB2" w14:textId="77777777" w:rsidR="00556088" w:rsidRDefault="00556088" w:rsidP="00556088"/>
    <w:p w14:paraId="63ABF593" w14:textId="77777777" w:rsidR="00556088" w:rsidRDefault="00556088" w:rsidP="00556088">
      <w:pPr>
        <w:rPr>
          <w:rFonts w:cs="Calibri"/>
          <w:b/>
          <w:sz w:val="32"/>
          <w:szCs w:val="28"/>
        </w:rPr>
      </w:pPr>
      <w:r>
        <w:br w:type="page"/>
      </w:r>
    </w:p>
    <w:p w14:paraId="56F8EA1C" w14:textId="77777777" w:rsidR="00556088" w:rsidRDefault="00556088" w:rsidP="00556088">
      <w:pPr>
        <w:pStyle w:val="Heading2"/>
      </w:pPr>
      <w:r w:rsidRPr="007361A8">
        <w:lastRenderedPageBreak/>
        <w:t>Chapter 6: Support Documentation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763"/>
        <w:gridCol w:w="6364"/>
      </w:tblGrid>
      <w:tr w:rsidR="00556088" w:rsidRPr="00331381" w14:paraId="33444B10" w14:textId="77777777" w:rsidTr="005821F4">
        <w:tc>
          <w:tcPr>
            <w:tcW w:w="1234" w:type="pct"/>
            <w:shd w:val="clear" w:color="auto" w:fill="404040" w:themeFill="text1" w:themeFillTint="BF"/>
          </w:tcPr>
          <w:p w14:paraId="263A089E" w14:textId="77777777" w:rsidR="00556088" w:rsidRPr="00331381" w:rsidRDefault="00556088" w:rsidP="005821F4">
            <w:pPr>
              <w:rPr>
                <w:rFonts w:cs="Calibri"/>
                <w:b/>
                <w:color w:val="FFFFFF" w:themeColor="background1"/>
              </w:rPr>
            </w:pPr>
            <w:r>
              <w:rPr>
                <w:rFonts w:cs="Calibri"/>
                <w:b/>
                <w:color w:val="FFFFFF" w:themeColor="background1"/>
              </w:rPr>
              <w:t>Criteria</w:t>
            </w:r>
          </w:p>
        </w:tc>
        <w:tc>
          <w:tcPr>
            <w:tcW w:w="817" w:type="pct"/>
            <w:shd w:val="clear" w:color="auto" w:fill="404040" w:themeFill="text1" w:themeFillTint="BF"/>
          </w:tcPr>
          <w:p w14:paraId="1B696413" w14:textId="77777777" w:rsidR="00556088" w:rsidRPr="00331381" w:rsidRDefault="00556088" w:rsidP="005821F4">
            <w:pPr>
              <w:rPr>
                <w:rFonts w:cs="Calibri"/>
                <w:b/>
                <w:color w:val="FFFFFF" w:themeColor="background1"/>
              </w:rPr>
            </w:pPr>
            <w:r>
              <w:rPr>
                <w:rFonts w:cs="Calibri"/>
                <w:b/>
                <w:color w:val="FFFFFF" w:themeColor="background1"/>
              </w:rPr>
              <w:t>Conformance Level</w:t>
            </w:r>
          </w:p>
        </w:tc>
        <w:tc>
          <w:tcPr>
            <w:tcW w:w="2949" w:type="pct"/>
            <w:shd w:val="clear" w:color="auto" w:fill="404040" w:themeFill="text1" w:themeFillTint="BF"/>
          </w:tcPr>
          <w:p w14:paraId="3530FC1A" w14:textId="77777777" w:rsidR="00556088" w:rsidRPr="00331381" w:rsidRDefault="00556088" w:rsidP="005821F4">
            <w:pPr>
              <w:rPr>
                <w:rFonts w:cs="Calibri"/>
                <w:b/>
                <w:color w:val="FFFFFF" w:themeColor="background1"/>
              </w:rPr>
            </w:pPr>
            <w:r>
              <w:rPr>
                <w:rFonts w:cs="Calibri"/>
                <w:b/>
                <w:color w:val="FFFFFF" w:themeColor="background1"/>
              </w:rPr>
              <w:t>Remarks and Explanations</w:t>
            </w:r>
          </w:p>
        </w:tc>
      </w:tr>
      <w:tr w:rsidR="00556088" w:rsidRPr="00E106CB" w14:paraId="471D9E30" w14:textId="77777777" w:rsidTr="005821F4">
        <w:tc>
          <w:tcPr>
            <w:tcW w:w="1234" w:type="pct"/>
            <w:shd w:val="clear" w:color="auto" w:fill="D9D9D9" w:themeFill="background1" w:themeFillShade="D9"/>
            <w:vAlign w:val="center"/>
          </w:tcPr>
          <w:p w14:paraId="5E006194" w14:textId="77777777" w:rsidR="00556088" w:rsidRDefault="00556088" w:rsidP="005821F4">
            <w:pPr>
              <w:ind w:left="-15" w:firstLine="15"/>
              <w:rPr>
                <w:rStyle w:val="Strong"/>
                <w:rFonts w:cs="Calibri"/>
                <w:i/>
                <w:iCs/>
              </w:rPr>
            </w:pPr>
            <w:r>
              <w:rPr>
                <w:b/>
                <w:bCs/>
                <w:i/>
                <w:iCs/>
              </w:rPr>
              <w:t>601.1 Scope</w:t>
            </w:r>
          </w:p>
        </w:tc>
        <w:tc>
          <w:tcPr>
            <w:tcW w:w="817" w:type="pct"/>
            <w:shd w:val="clear" w:color="auto" w:fill="D9D9D9" w:themeFill="background1" w:themeFillShade="D9"/>
            <w:vAlign w:val="center"/>
          </w:tcPr>
          <w:p w14:paraId="4FAC5085" w14:textId="77777777" w:rsidR="00556088" w:rsidRDefault="00556088" w:rsidP="005821F4">
            <w:pPr>
              <w:ind w:left="-15" w:firstLine="15"/>
            </w:pPr>
            <w:r>
              <w:t>Heading cell – no response required</w:t>
            </w:r>
          </w:p>
        </w:tc>
        <w:tc>
          <w:tcPr>
            <w:tcW w:w="2949" w:type="pct"/>
            <w:shd w:val="clear" w:color="auto" w:fill="D9D9D9" w:themeFill="background1" w:themeFillShade="D9"/>
            <w:vAlign w:val="center"/>
          </w:tcPr>
          <w:p w14:paraId="2099CB6B" w14:textId="77777777" w:rsidR="00556088" w:rsidRDefault="00556088" w:rsidP="005821F4">
            <w:pPr>
              <w:ind w:left="-15" w:firstLine="15"/>
            </w:pPr>
            <w:r>
              <w:t>Heading cell – no response required</w:t>
            </w:r>
          </w:p>
        </w:tc>
      </w:tr>
      <w:tr w:rsidR="00556088" w:rsidRPr="00E106CB" w14:paraId="05CE03F2" w14:textId="77777777" w:rsidTr="005821F4">
        <w:tc>
          <w:tcPr>
            <w:tcW w:w="1234" w:type="pct"/>
            <w:shd w:val="clear" w:color="auto" w:fill="D9D9D9" w:themeFill="background1" w:themeFillShade="D9"/>
            <w:vAlign w:val="center"/>
          </w:tcPr>
          <w:p w14:paraId="564A7ADE" w14:textId="77777777" w:rsidR="00556088" w:rsidRDefault="00F54B39" w:rsidP="005821F4">
            <w:pPr>
              <w:ind w:left="-15" w:firstLine="15"/>
              <w:rPr>
                <w:b/>
                <w:bCs/>
                <w:i/>
                <w:iCs/>
              </w:rPr>
            </w:pPr>
            <w:hyperlink r:id="rId59" w:anchor="602-support-documentation" w:history="1">
              <w:r w:rsidR="00556088">
                <w:rPr>
                  <w:rStyle w:val="Hyperlink"/>
                  <w:b/>
                  <w:bCs/>
                  <w:i/>
                  <w:iCs/>
                </w:rPr>
                <w:t>602 Support Documentation</w:t>
              </w:r>
            </w:hyperlink>
          </w:p>
        </w:tc>
        <w:tc>
          <w:tcPr>
            <w:tcW w:w="817" w:type="pct"/>
            <w:shd w:val="clear" w:color="auto" w:fill="D9D9D9" w:themeFill="background1" w:themeFillShade="D9"/>
            <w:vAlign w:val="center"/>
          </w:tcPr>
          <w:p w14:paraId="025871EA" w14:textId="77777777" w:rsidR="00556088" w:rsidRDefault="00556088" w:rsidP="005821F4">
            <w:pPr>
              <w:ind w:left="-15" w:firstLine="15"/>
            </w:pPr>
            <w:r>
              <w:t>Heading cell – no response required</w:t>
            </w:r>
          </w:p>
        </w:tc>
        <w:tc>
          <w:tcPr>
            <w:tcW w:w="2949" w:type="pct"/>
            <w:shd w:val="clear" w:color="auto" w:fill="D9D9D9" w:themeFill="background1" w:themeFillShade="D9"/>
            <w:vAlign w:val="center"/>
          </w:tcPr>
          <w:p w14:paraId="1616DAA1" w14:textId="77777777" w:rsidR="00556088" w:rsidRDefault="00556088" w:rsidP="005821F4">
            <w:pPr>
              <w:ind w:left="-15" w:firstLine="15"/>
            </w:pPr>
            <w:r>
              <w:t>Heading cell – no response required</w:t>
            </w:r>
          </w:p>
        </w:tc>
      </w:tr>
      <w:tr w:rsidR="00556088" w:rsidRPr="00C73DB8" w14:paraId="1E74167C" w14:textId="77777777" w:rsidTr="00787801">
        <w:tc>
          <w:tcPr>
            <w:tcW w:w="1234" w:type="pct"/>
            <w:shd w:val="clear" w:color="auto" w:fill="auto"/>
            <w:vAlign w:val="center"/>
          </w:tcPr>
          <w:p w14:paraId="4B7A20E6" w14:textId="77777777" w:rsidR="00556088" w:rsidRDefault="00556088" w:rsidP="005821F4">
            <w:pPr>
              <w:ind w:left="-15" w:firstLine="15"/>
              <w:rPr>
                <w:rStyle w:val="Strong"/>
                <w:b w:val="0"/>
                <w:bCs w:val="0"/>
              </w:rPr>
            </w:pPr>
            <w:r>
              <w:t>602.2 Accessibility and Compatibility Features</w:t>
            </w:r>
          </w:p>
        </w:tc>
        <w:tc>
          <w:tcPr>
            <w:tcW w:w="817" w:type="pct"/>
            <w:shd w:val="clear" w:color="auto" w:fill="FFFFCC"/>
            <w:vAlign w:val="center"/>
          </w:tcPr>
          <w:p w14:paraId="274CE40F" w14:textId="1A1C909F" w:rsidR="00556088" w:rsidRDefault="00787801" w:rsidP="005821F4">
            <w:pPr>
              <w:ind w:left="-15" w:firstLine="15"/>
            </w:pPr>
            <w:r>
              <w:t>Partially supports</w:t>
            </w:r>
          </w:p>
        </w:tc>
        <w:tc>
          <w:tcPr>
            <w:tcW w:w="2949" w:type="pct"/>
            <w:shd w:val="clear" w:color="auto" w:fill="auto"/>
            <w:vAlign w:val="center"/>
          </w:tcPr>
          <w:p w14:paraId="65DB05A2" w14:textId="54977D22" w:rsidR="00556088" w:rsidRDefault="0077300E" w:rsidP="00A57F6B">
            <w:pPr>
              <w:ind w:left="-15" w:firstLine="15"/>
            </w:pPr>
            <w:r>
              <w:t xml:space="preserve">Details on how to use </w:t>
            </w:r>
            <w:r w:rsidR="00365D35">
              <w:t>Digital Commons Data</w:t>
            </w:r>
            <w:r>
              <w:t>'s accessibility features are found in this VPAT document.</w:t>
            </w:r>
            <w:r w:rsidR="00787801">
              <w:t xml:space="preserve"> </w:t>
            </w:r>
            <w:r w:rsidR="00365D35">
              <w:t>Digital Commons Data</w:t>
            </w:r>
            <w:r w:rsidR="00787801">
              <w:t xml:space="preserve"> does not have a specific accessibility statemen</w:t>
            </w:r>
            <w:r w:rsidR="00A57F6B">
              <w:t>t.</w:t>
            </w:r>
          </w:p>
        </w:tc>
      </w:tr>
      <w:tr w:rsidR="00556088" w:rsidRPr="00E106CB" w14:paraId="0057E962" w14:textId="77777777" w:rsidTr="005821F4">
        <w:tc>
          <w:tcPr>
            <w:tcW w:w="1234" w:type="pct"/>
            <w:shd w:val="clear" w:color="auto" w:fill="auto"/>
            <w:vAlign w:val="center"/>
          </w:tcPr>
          <w:p w14:paraId="668F4579" w14:textId="77777777" w:rsidR="00556088" w:rsidRDefault="00556088" w:rsidP="005821F4">
            <w:pPr>
              <w:ind w:left="-15" w:firstLine="15"/>
              <w:rPr>
                <w:rStyle w:val="Strong"/>
                <w:b w:val="0"/>
                <w:bCs w:val="0"/>
              </w:rPr>
            </w:pPr>
            <w:r>
              <w:t>602.3 Electronic Support Documentation</w:t>
            </w:r>
          </w:p>
        </w:tc>
        <w:tc>
          <w:tcPr>
            <w:tcW w:w="817" w:type="pct"/>
            <w:shd w:val="clear" w:color="auto" w:fill="FFFFCC"/>
            <w:vAlign w:val="center"/>
          </w:tcPr>
          <w:p w14:paraId="2169162A" w14:textId="77777777" w:rsidR="00556088" w:rsidRDefault="00556088" w:rsidP="005821F4">
            <w:r>
              <w:t>Partially supports</w:t>
            </w:r>
          </w:p>
        </w:tc>
        <w:tc>
          <w:tcPr>
            <w:tcW w:w="2949" w:type="pct"/>
            <w:shd w:val="clear" w:color="auto" w:fill="auto"/>
            <w:vAlign w:val="center"/>
          </w:tcPr>
          <w:p w14:paraId="57840F9D" w14:textId="52482ECE" w:rsidR="00556088" w:rsidRDefault="00556088" w:rsidP="005821F4">
            <w:pPr>
              <w:ind w:left="-15" w:firstLine="15"/>
            </w:pPr>
            <w:r>
              <w:t xml:space="preserve">See information in </w:t>
            </w:r>
            <w:r w:rsidR="00F132DC">
              <w:t>next</w:t>
            </w:r>
            <w:r>
              <w:t xml:space="preserve"> section</w:t>
            </w:r>
          </w:p>
        </w:tc>
      </w:tr>
      <w:tr w:rsidR="00556088" w:rsidRPr="00E106CB" w14:paraId="1AC0C2A6" w14:textId="77777777" w:rsidTr="005821F4">
        <w:tc>
          <w:tcPr>
            <w:tcW w:w="1234" w:type="pct"/>
            <w:shd w:val="clear" w:color="auto" w:fill="auto"/>
            <w:vAlign w:val="center"/>
          </w:tcPr>
          <w:p w14:paraId="47A104EE" w14:textId="77777777" w:rsidR="00556088" w:rsidRDefault="00556088" w:rsidP="005821F4">
            <w:pPr>
              <w:ind w:left="-15" w:firstLine="15"/>
              <w:rPr>
                <w:rStyle w:val="Strong"/>
                <w:b w:val="0"/>
                <w:bCs w:val="0"/>
              </w:rPr>
            </w:pPr>
            <w:r>
              <w:t>602.4 Alternate Formats for Non-Electronic Support Documentation</w:t>
            </w:r>
          </w:p>
        </w:tc>
        <w:tc>
          <w:tcPr>
            <w:tcW w:w="817" w:type="pct"/>
            <w:shd w:val="clear" w:color="auto" w:fill="EAF1DD" w:themeFill="accent3" w:themeFillTint="33"/>
            <w:vAlign w:val="center"/>
          </w:tcPr>
          <w:p w14:paraId="0746FE60" w14:textId="77777777" w:rsidR="00556088" w:rsidRDefault="00556088" w:rsidP="005821F4">
            <w:pPr>
              <w:ind w:left="-15" w:firstLine="15"/>
            </w:pPr>
            <w:r>
              <w:t>Supports</w:t>
            </w:r>
          </w:p>
        </w:tc>
        <w:tc>
          <w:tcPr>
            <w:tcW w:w="2949" w:type="pct"/>
            <w:shd w:val="clear" w:color="auto" w:fill="auto"/>
            <w:vAlign w:val="center"/>
          </w:tcPr>
          <w:p w14:paraId="4999578E" w14:textId="77777777" w:rsidR="00556088" w:rsidRDefault="00556088" w:rsidP="005821F4">
            <w:pPr>
              <w:ind w:left="-15" w:firstLine="15"/>
            </w:pPr>
            <w:r>
              <w:t>All forms of support documentation are electronic.</w:t>
            </w:r>
          </w:p>
        </w:tc>
      </w:tr>
      <w:tr w:rsidR="00556088" w:rsidRPr="00E106CB" w14:paraId="25C3D251" w14:textId="77777777" w:rsidTr="005821F4">
        <w:tc>
          <w:tcPr>
            <w:tcW w:w="1234" w:type="pct"/>
            <w:shd w:val="clear" w:color="auto" w:fill="D9D9D9" w:themeFill="background1" w:themeFillShade="D9"/>
            <w:vAlign w:val="center"/>
          </w:tcPr>
          <w:p w14:paraId="6FF80888" w14:textId="77777777" w:rsidR="00556088" w:rsidRDefault="00F54B39" w:rsidP="005821F4">
            <w:pPr>
              <w:ind w:left="-15" w:firstLine="15"/>
              <w:rPr>
                <w:b/>
                <w:bCs/>
                <w:i/>
                <w:iCs/>
              </w:rPr>
            </w:pPr>
            <w:hyperlink r:id="rId60" w:anchor="603-support-services" w:history="1">
              <w:r w:rsidR="00556088">
                <w:rPr>
                  <w:rStyle w:val="Hyperlink"/>
                  <w:b/>
                  <w:bCs/>
                  <w:i/>
                  <w:iCs/>
                </w:rPr>
                <w:t>603 Support Services</w:t>
              </w:r>
            </w:hyperlink>
          </w:p>
        </w:tc>
        <w:tc>
          <w:tcPr>
            <w:tcW w:w="817" w:type="pct"/>
            <w:shd w:val="clear" w:color="auto" w:fill="D9D9D9" w:themeFill="background1" w:themeFillShade="D9"/>
            <w:vAlign w:val="center"/>
          </w:tcPr>
          <w:p w14:paraId="196C4C62" w14:textId="77777777" w:rsidR="00556088" w:rsidRDefault="00556088" w:rsidP="005821F4">
            <w:pPr>
              <w:ind w:left="-15" w:firstLine="15"/>
            </w:pPr>
            <w:r>
              <w:t>Heading cell – no response required</w:t>
            </w:r>
          </w:p>
        </w:tc>
        <w:tc>
          <w:tcPr>
            <w:tcW w:w="2949" w:type="pct"/>
            <w:shd w:val="clear" w:color="auto" w:fill="D9D9D9" w:themeFill="background1" w:themeFillShade="D9"/>
            <w:vAlign w:val="center"/>
          </w:tcPr>
          <w:p w14:paraId="6ABB128E" w14:textId="77777777" w:rsidR="00556088" w:rsidRDefault="00556088" w:rsidP="005821F4">
            <w:pPr>
              <w:ind w:left="-15" w:firstLine="15"/>
            </w:pPr>
            <w:r>
              <w:t>Heading cell – no response required</w:t>
            </w:r>
          </w:p>
        </w:tc>
      </w:tr>
      <w:tr w:rsidR="00556088" w:rsidRPr="00E106CB" w14:paraId="49E9E621" w14:textId="77777777" w:rsidTr="005821F4">
        <w:tc>
          <w:tcPr>
            <w:tcW w:w="1234" w:type="pct"/>
            <w:shd w:val="clear" w:color="auto" w:fill="auto"/>
            <w:vAlign w:val="center"/>
          </w:tcPr>
          <w:p w14:paraId="64682326" w14:textId="77777777" w:rsidR="00556088" w:rsidRDefault="00556088" w:rsidP="005821F4">
            <w:pPr>
              <w:ind w:left="-15" w:firstLine="15"/>
              <w:rPr>
                <w:rStyle w:val="Strong"/>
                <w:b w:val="0"/>
                <w:bCs w:val="0"/>
              </w:rPr>
            </w:pPr>
            <w:r>
              <w:t>603.2 Information on Accessibility and Compatibility Features</w:t>
            </w:r>
          </w:p>
        </w:tc>
        <w:tc>
          <w:tcPr>
            <w:tcW w:w="817" w:type="pct"/>
            <w:shd w:val="clear" w:color="auto" w:fill="EAF1DD" w:themeFill="accent3" w:themeFillTint="33"/>
            <w:vAlign w:val="center"/>
          </w:tcPr>
          <w:p w14:paraId="0A194BB7" w14:textId="77777777" w:rsidR="00556088" w:rsidRDefault="00556088" w:rsidP="005821F4">
            <w:pPr>
              <w:ind w:left="-15" w:firstLine="15"/>
            </w:pPr>
            <w:r>
              <w:t>Supports</w:t>
            </w:r>
          </w:p>
        </w:tc>
        <w:tc>
          <w:tcPr>
            <w:tcW w:w="2949" w:type="pct"/>
            <w:shd w:val="clear" w:color="auto" w:fill="auto"/>
            <w:vAlign w:val="center"/>
          </w:tcPr>
          <w:p w14:paraId="7DCD595B" w14:textId="2E521827" w:rsidR="00556088" w:rsidRDefault="00556088" w:rsidP="00F353FD">
            <w:r w:rsidRPr="00A62C94">
              <w:t>This document describes information on the accessibility and compatibility features.</w:t>
            </w:r>
            <w:r>
              <w:t xml:space="preserve"> </w:t>
            </w:r>
          </w:p>
        </w:tc>
      </w:tr>
      <w:tr w:rsidR="00556088" w:rsidRPr="00E106CB" w14:paraId="4AFA5451" w14:textId="77777777" w:rsidTr="00480D1E">
        <w:tc>
          <w:tcPr>
            <w:tcW w:w="1234" w:type="pct"/>
            <w:shd w:val="clear" w:color="auto" w:fill="auto"/>
            <w:vAlign w:val="center"/>
          </w:tcPr>
          <w:p w14:paraId="2D2E5363" w14:textId="77777777" w:rsidR="00556088" w:rsidRDefault="00556088" w:rsidP="005821F4">
            <w:pPr>
              <w:ind w:left="-15" w:firstLine="15"/>
              <w:rPr>
                <w:rStyle w:val="Strong"/>
                <w:b w:val="0"/>
                <w:bCs w:val="0"/>
              </w:rPr>
            </w:pPr>
            <w:r>
              <w:t>603.3 Accommodation of Communication Needs</w:t>
            </w:r>
          </w:p>
        </w:tc>
        <w:tc>
          <w:tcPr>
            <w:tcW w:w="817" w:type="pct"/>
            <w:shd w:val="clear" w:color="auto" w:fill="F2DBDB" w:themeFill="accent2" w:themeFillTint="33"/>
            <w:vAlign w:val="center"/>
          </w:tcPr>
          <w:p w14:paraId="6541B6CF" w14:textId="202A301F" w:rsidR="00556088" w:rsidRDefault="00480D1E" w:rsidP="005821F4">
            <w:pPr>
              <w:ind w:left="-15" w:firstLine="15"/>
            </w:pPr>
            <w:r>
              <w:t>Does not support</w:t>
            </w:r>
          </w:p>
        </w:tc>
        <w:tc>
          <w:tcPr>
            <w:tcW w:w="2949" w:type="pct"/>
            <w:shd w:val="clear" w:color="auto" w:fill="auto"/>
            <w:vAlign w:val="center"/>
          </w:tcPr>
          <w:p w14:paraId="73C7970A" w14:textId="215D25DA" w:rsidR="00556088" w:rsidRDefault="00480D1E" w:rsidP="00480D1E">
            <w:r>
              <w:t xml:space="preserve">There is wider Elsevier accessibility support information, but </w:t>
            </w:r>
            <w:r w:rsidR="00365D35">
              <w:t>Digital Commons Data</w:t>
            </w:r>
            <w:r>
              <w:t xml:space="preserve"> does not have its own contact info about accessibility support.</w:t>
            </w:r>
          </w:p>
        </w:tc>
      </w:tr>
    </w:tbl>
    <w:p w14:paraId="008180AB" w14:textId="77777777" w:rsidR="00556088" w:rsidRDefault="00556088" w:rsidP="00556088"/>
    <w:p w14:paraId="0331E06A" w14:textId="77777777" w:rsidR="00556088" w:rsidRDefault="00556088" w:rsidP="00556088"/>
    <w:p w14:paraId="2B7AF024" w14:textId="77777777" w:rsidR="00556088" w:rsidRDefault="00556088" w:rsidP="00556088">
      <w:r>
        <w:br w:type="page"/>
      </w:r>
    </w:p>
    <w:p w14:paraId="265B6BCF" w14:textId="77777777" w:rsidR="00556088" w:rsidRDefault="00556088" w:rsidP="00556088">
      <w:pPr>
        <w:pStyle w:val="Heading2"/>
      </w:pPr>
      <w:bookmarkStart w:id="1" w:name="_602.3_Electronic_Support"/>
      <w:bookmarkEnd w:id="1"/>
      <w:r>
        <w:lastRenderedPageBreak/>
        <w:t>602.3 Electronic Support Documentation</w:t>
      </w:r>
    </w:p>
    <w:tbl>
      <w:tblPr>
        <w:tblW w:w="5387" w:type="pct"/>
        <w:tblCellSpacing w:w="0" w:type="dxa"/>
        <w:tblInd w:w="-4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1"/>
        <w:gridCol w:w="713"/>
        <w:gridCol w:w="1880"/>
        <w:gridCol w:w="4915"/>
      </w:tblGrid>
      <w:tr w:rsidR="00556088" w:rsidRPr="001211B5" w14:paraId="64B8A9E0" w14:textId="77777777" w:rsidTr="005821F4">
        <w:trPr>
          <w:tblHeade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D9D9D9"/>
            <w:hideMark/>
          </w:tcPr>
          <w:p w14:paraId="1C439D69" w14:textId="77777777" w:rsidR="00556088" w:rsidRPr="001211B5" w:rsidRDefault="00556088" w:rsidP="005821F4">
            <w:pPr>
              <w:rPr>
                <w:rFonts w:eastAsia="Times New Roman" w:cs="Calibri"/>
                <w:b/>
                <w:bCs/>
                <w:sz w:val="20"/>
              </w:rPr>
            </w:pPr>
            <w:r w:rsidRPr="001211B5">
              <w:rPr>
                <w:rFonts w:eastAsia="Times New Roman" w:cs="Calibri"/>
                <w:b/>
                <w:bCs/>
                <w:sz w:val="20"/>
              </w:rPr>
              <w:t>WCAG 2.</w:t>
            </w:r>
            <w:r>
              <w:rPr>
                <w:rFonts w:eastAsia="Times New Roman" w:cs="Calibri"/>
                <w:b/>
                <w:bCs/>
                <w:sz w:val="20"/>
              </w:rPr>
              <w:t>1</w:t>
            </w:r>
            <w:r w:rsidRPr="001211B5">
              <w:rPr>
                <w:rFonts w:eastAsia="Times New Roman" w:cs="Calibri"/>
                <w:b/>
                <w:bCs/>
                <w:sz w:val="20"/>
              </w:rPr>
              <w:t xml:space="preserve"> Success Criterion </w:t>
            </w:r>
          </w:p>
        </w:tc>
        <w:tc>
          <w:tcPr>
            <w:tcW w:w="307" w:type="pct"/>
            <w:tcBorders>
              <w:top w:val="outset" w:sz="6" w:space="0" w:color="auto"/>
              <w:left w:val="outset" w:sz="6" w:space="0" w:color="auto"/>
              <w:bottom w:val="outset" w:sz="6" w:space="0" w:color="auto"/>
              <w:right w:val="outset" w:sz="6" w:space="0" w:color="auto"/>
            </w:tcBorders>
            <w:shd w:val="clear" w:color="auto" w:fill="D9D9D9"/>
            <w:hideMark/>
          </w:tcPr>
          <w:p w14:paraId="68FA7FA0" w14:textId="77777777" w:rsidR="00556088" w:rsidRPr="001211B5" w:rsidRDefault="00556088" w:rsidP="005821F4">
            <w:pPr>
              <w:rPr>
                <w:rFonts w:eastAsia="Times New Roman" w:cs="Calibri"/>
                <w:b/>
                <w:bCs/>
                <w:sz w:val="20"/>
              </w:rPr>
            </w:pPr>
            <w:r w:rsidRPr="001211B5">
              <w:rPr>
                <w:rFonts w:eastAsia="Times New Roman" w:cs="Calibri"/>
                <w:b/>
                <w:bCs/>
                <w:sz w:val="20"/>
              </w:rPr>
              <w:t>Level</w:t>
            </w:r>
          </w:p>
        </w:tc>
        <w:tc>
          <w:tcPr>
            <w:tcW w:w="809" w:type="pct"/>
            <w:tcBorders>
              <w:top w:val="outset" w:sz="6" w:space="0" w:color="auto"/>
              <w:left w:val="outset" w:sz="6" w:space="0" w:color="auto"/>
              <w:bottom w:val="outset" w:sz="6" w:space="0" w:color="auto"/>
              <w:right w:val="outset" w:sz="6" w:space="0" w:color="auto"/>
            </w:tcBorders>
            <w:shd w:val="clear" w:color="auto" w:fill="D9D9D9"/>
            <w:hideMark/>
          </w:tcPr>
          <w:p w14:paraId="6CFF0157" w14:textId="77777777" w:rsidR="00556088" w:rsidRPr="001211B5" w:rsidRDefault="00556088" w:rsidP="005821F4">
            <w:pPr>
              <w:rPr>
                <w:rFonts w:eastAsia="Times New Roman" w:cs="Calibri"/>
                <w:b/>
                <w:bCs/>
                <w:sz w:val="20"/>
              </w:rPr>
            </w:pPr>
            <w:r w:rsidRPr="001211B5">
              <w:rPr>
                <w:rFonts w:eastAsia="Times New Roman" w:cs="Calibri"/>
                <w:b/>
                <w:bCs/>
                <w:sz w:val="20"/>
              </w:rPr>
              <w:t>Evaluation</w:t>
            </w:r>
          </w:p>
        </w:tc>
        <w:tc>
          <w:tcPr>
            <w:tcW w:w="2115" w:type="pct"/>
            <w:tcBorders>
              <w:top w:val="outset" w:sz="6" w:space="0" w:color="auto"/>
              <w:left w:val="outset" w:sz="6" w:space="0" w:color="auto"/>
              <w:bottom w:val="outset" w:sz="6" w:space="0" w:color="auto"/>
              <w:right w:val="outset" w:sz="6" w:space="0" w:color="auto"/>
            </w:tcBorders>
            <w:shd w:val="clear" w:color="auto" w:fill="D9D9D9"/>
          </w:tcPr>
          <w:p w14:paraId="0DE35175" w14:textId="77777777" w:rsidR="00556088" w:rsidRPr="001211B5" w:rsidRDefault="00556088" w:rsidP="005821F4">
            <w:pPr>
              <w:rPr>
                <w:rFonts w:eastAsia="Times New Roman" w:cs="Calibri"/>
                <w:b/>
                <w:bCs/>
                <w:sz w:val="20"/>
              </w:rPr>
            </w:pPr>
            <w:r w:rsidRPr="001211B5">
              <w:rPr>
                <w:rFonts w:eastAsia="Times New Roman" w:cs="Calibri"/>
                <w:b/>
                <w:bCs/>
                <w:sz w:val="20"/>
              </w:rPr>
              <w:t>Remarks</w:t>
            </w:r>
          </w:p>
        </w:tc>
      </w:tr>
      <w:tr w:rsidR="00556088" w:rsidRPr="001211B5" w14:paraId="32CDDC41"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B59F54E" w14:textId="77777777" w:rsidR="00556088" w:rsidRPr="009E70B7" w:rsidRDefault="00556088" w:rsidP="005821F4">
            <w:pPr>
              <w:rPr>
                <w:rFonts w:eastAsia="Times New Roman" w:cs="Calibri"/>
                <w:sz w:val="20"/>
                <w:szCs w:val="20"/>
              </w:rPr>
            </w:pPr>
            <w:r w:rsidRPr="009E70B7">
              <w:rPr>
                <w:rFonts w:eastAsia="Times New Roman" w:cs="Calibri"/>
                <w:sz w:val="20"/>
                <w:szCs w:val="20"/>
              </w:rPr>
              <w:t>1.1.1: Non-text Content</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5247FA2"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444162F0"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1B7D590C" w14:textId="403264FB" w:rsidR="00556088" w:rsidRPr="009E70B7" w:rsidRDefault="00556088" w:rsidP="005821F4">
            <w:pPr>
              <w:rPr>
                <w:rFonts w:eastAsia="Times New Roman" w:cs="Calibri"/>
                <w:sz w:val="20"/>
                <w:szCs w:val="20"/>
              </w:rPr>
            </w:pPr>
            <w:r>
              <w:rPr>
                <w:rFonts w:eastAsia="Times New Roman" w:cs="Calibri"/>
                <w:sz w:val="20"/>
                <w:szCs w:val="20"/>
              </w:rPr>
              <w:t xml:space="preserve">No non-text content on </w:t>
            </w:r>
            <w:r w:rsidR="00003A6B">
              <w:rPr>
                <w:rFonts w:eastAsia="Times New Roman" w:cs="Calibri"/>
                <w:sz w:val="20"/>
                <w:szCs w:val="20"/>
              </w:rPr>
              <w:t>the FAQ page</w:t>
            </w:r>
            <w:r>
              <w:rPr>
                <w:rFonts w:eastAsia="Times New Roman" w:cs="Calibri"/>
                <w:sz w:val="20"/>
                <w:szCs w:val="20"/>
              </w:rPr>
              <w:t>.</w:t>
            </w:r>
          </w:p>
        </w:tc>
      </w:tr>
      <w:tr w:rsidR="00556088" w:rsidRPr="001211B5" w14:paraId="0D3706DD"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E877A9D" w14:textId="77777777" w:rsidR="00556088" w:rsidRPr="009E70B7" w:rsidRDefault="00556088" w:rsidP="005821F4">
            <w:pPr>
              <w:rPr>
                <w:rFonts w:eastAsia="Times New Roman" w:cs="Calibri"/>
                <w:sz w:val="20"/>
                <w:szCs w:val="20"/>
              </w:rPr>
            </w:pPr>
            <w:r w:rsidRPr="009E70B7">
              <w:rPr>
                <w:rFonts w:eastAsia="Times New Roman" w:cs="Calibri"/>
                <w:sz w:val="20"/>
                <w:szCs w:val="20"/>
              </w:rPr>
              <w:t>1.2.1: Audio-only and Video-only (Prerecorded)</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E779A13"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5D5E97DA" w14:textId="77777777" w:rsidR="00556088" w:rsidRPr="009E70B7" w:rsidRDefault="00556088" w:rsidP="005821F4">
            <w:pPr>
              <w:rPr>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10F474F1" w14:textId="3C7E51B5" w:rsidR="00556088" w:rsidRPr="009E70B7" w:rsidRDefault="00556088" w:rsidP="005821F4">
            <w:pPr>
              <w:rPr>
                <w:rFonts w:eastAsia="Times New Roman" w:cs="Calibri"/>
                <w:sz w:val="20"/>
                <w:szCs w:val="20"/>
              </w:rPr>
            </w:pPr>
            <w:r>
              <w:rPr>
                <w:rFonts w:eastAsia="Times New Roman" w:cs="Calibri"/>
                <w:sz w:val="20"/>
                <w:szCs w:val="20"/>
              </w:rPr>
              <w:t xml:space="preserve">No multimedia on </w:t>
            </w:r>
            <w:r w:rsidR="00003A6B">
              <w:rPr>
                <w:rFonts w:eastAsia="Times New Roman" w:cs="Calibri"/>
                <w:sz w:val="20"/>
                <w:szCs w:val="20"/>
              </w:rPr>
              <w:t>the FAQ page</w:t>
            </w:r>
            <w:r>
              <w:rPr>
                <w:rFonts w:eastAsia="Times New Roman" w:cs="Calibri"/>
                <w:sz w:val="20"/>
                <w:szCs w:val="20"/>
              </w:rPr>
              <w:t>.</w:t>
            </w:r>
          </w:p>
        </w:tc>
      </w:tr>
      <w:tr w:rsidR="00556088" w:rsidRPr="001211B5" w14:paraId="16022439"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30F0070" w14:textId="77777777" w:rsidR="00556088" w:rsidRPr="009E70B7" w:rsidRDefault="00556088" w:rsidP="005821F4">
            <w:pPr>
              <w:rPr>
                <w:rFonts w:eastAsia="Times New Roman" w:cs="Calibri"/>
                <w:sz w:val="20"/>
                <w:szCs w:val="20"/>
              </w:rPr>
            </w:pPr>
            <w:r w:rsidRPr="009E70B7">
              <w:rPr>
                <w:rFonts w:eastAsia="Times New Roman" w:cs="Calibri"/>
                <w:sz w:val="20"/>
                <w:szCs w:val="20"/>
              </w:rPr>
              <w:t>1.2.2: Captions (Prerecorded)</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1908C59"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61650CFE" w14:textId="77777777" w:rsidR="00556088" w:rsidRPr="009E70B7" w:rsidRDefault="00556088" w:rsidP="005821F4">
            <w:pPr>
              <w:rPr>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7CB0643B" w14:textId="7E8B3647" w:rsidR="00556088" w:rsidRPr="009E70B7" w:rsidRDefault="00556088" w:rsidP="005821F4">
            <w:pPr>
              <w:rPr>
                <w:rFonts w:eastAsia="Times New Roman" w:cs="Calibri"/>
                <w:sz w:val="20"/>
                <w:szCs w:val="20"/>
              </w:rPr>
            </w:pPr>
            <w:r>
              <w:rPr>
                <w:rFonts w:eastAsia="Times New Roman" w:cs="Calibri"/>
                <w:sz w:val="20"/>
                <w:szCs w:val="20"/>
              </w:rPr>
              <w:t xml:space="preserve">No multimedia on </w:t>
            </w:r>
            <w:r w:rsidR="00003A6B">
              <w:rPr>
                <w:rFonts w:eastAsia="Times New Roman" w:cs="Calibri"/>
                <w:sz w:val="20"/>
                <w:szCs w:val="20"/>
              </w:rPr>
              <w:t>the FAQ page</w:t>
            </w:r>
            <w:r>
              <w:rPr>
                <w:rFonts w:eastAsia="Times New Roman" w:cs="Calibri"/>
                <w:sz w:val="20"/>
                <w:szCs w:val="20"/>
              </w:rPr>
              <w:t>.</w:t>
            </w:r>
          </w:p>
        </w:tc>
      </w:tr>
      <w:tr w:rsidR="00556088" w:rsidRPr="001211B5" w14:paraId="3E3502F3"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B344AB0" w14:textId="77777777" w:rsidR="00556088" w:rsidRPr="009E70B7" w:rsidRDefault="00556088" w:rsidP="005821F4">
            <w:pPr>
              <w:rPr>
                <w:rFonts w:eastAsia="Times New Roman" w:cs="Calibri"/>
                <w:sz w:val="20"/>
                <w:szCs w:val="20"/>
              </w:rPr>
            </w:pPr>
            <w:r w:rsidRPr="009E70B7">
              <w:rPr>
                <w:rFonts w:eastAsia="Times New Roman" w:cs="Calibri"/>
                <w:sz w:val="20"/>
                <w:szCs w:val="20"/>
              </w:rPr>
              <w:t>1.2.3: Audio Description or Full Text Alternative</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2233AE"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4B2569DC" w14:textId="77777777" w:rsidR="00556088" w:rsidRPr="009E70B7" w:rsidRDefault="00556088" w:rsidP="005821F4">
            <w:pPr>
              <w:rPr>
                <w:sz w:val="20"/>
                <w:szCs w:val="20"/>
              </w:rPr>
            </w:pPr>
            <w:r w:rsidRPr="009E70B7">
              <w:rPr>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755AF9FB" w14:textId="616E8213" w:rsidR="00556088" w:rsidRPr="009E70B7" w:rsidRDefault="00556088" w:rsidP="005821F4">
            <w:pPr>
              <w:rPr>
                <w:sz w:val="20"/>
                <w:szCs w:val="20"/>
              </w:rPr>
            </w:pPr>
            <w:r>
              <w:rPr>
                <w:rFonts w:eastAsia="Times New Roman" w:cs="Calibri"/>
                <w:sz w:val="20"/>
                <w:szCs w:val="20"/>
              </w:rPr>
              <w:t xml:space="preserve">No multimedia on </w:t>
            </w:r>
            <w:r w:rsidR="00003A6B">
              <w:rPr>
                <w:rFonts w:eastAsia="Times New Roman" w:cs="Calibri"/>
                <w:sz w:val="20"/>
                <w:szCs w:val="20"/>
              </w:rPr>
              <w:t>the FAQ page</w:t>
            </w:r>
            <w:r>
              <w:rPr>
                <w:rFonts w:eastAsia="Times New Roman" w:cs="Calibri"/>
                <w:sz w:val="20"/>
                <w:szCs w:val="20"/>
              </w:rPr>
              <w:t>.</w:t>
            </w:r>
          </w:p>
        </w:tc>
      </w:tr>
      <w:tr w:rsidR="00556088" w:rsidRPr="001211B5" w14:paraId="549FAF4C"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2BF0C5B" w14:textId="77777777" w:rsidR="00556088" w:rsidRPr="009E70B7" w:rsidRDefault="00556088" w:rsidP="005821F4">
            <w:pPr>
              <w:rPr>
                <w:rFonts w:eastAsia="Times New Roman" w:cs="Calibri"/>
                <w:sz w:val="20"/>
                <w:szCs w:val="20"/>
              </w:rPr>
            </w:pPr>
            <w:r w:rsidRPr="009E70B7">
              <w:rPr>
                <w:rFonts w:eastAsia="Times New Roman" w:cs="Calibri"/>
                <w:sz w:val="20"/>
                <w:szCs w:val="20"/>
              </w:rPr>
              <w:t>1.2.4: Captions (Live)</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649BE00"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160ACFA8" w14:textId="77777777" w:rsidR="00556088" w:rsidRPr="009E70B7" w:rsidRDefault="00556088" w:rsidP="005821F4">
            <w:pPr>
              <w:rPr>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7CD28B6" w14:textId="59C492A6" w:rsidR="00556088" w:rsidRPr="009E70B7" w:rsidRDefault="00556088" w:rsidP="005821F4">
            <w:pPr>
              <w:rPr>
                <w:rFonts w:eastAsia="Times New Roman" w:cs="Calibri"/>
                <w:sz w:val="20"/>
                <w:szCs w:val="20"/>
              </w:rPr>
            </w:pPr>
            <w:r>
              <w:rPr>
                <w:rFonts w:eastAsia="Times New Roman" w:cs="Calibri"/>
                <w:sz w:val="20"/>
                <w:szCs w:val="20"/>
              </w:rPr>
              <w:t xml:space="preserve">No multimedia on </w:t>
            </w:r>
            <w:r w:rsidR="00003A6B">
              <w:rPr>
                <w:rFonts w:eastAsia="Times New Roman" w:cs="Calibri"/>
                <w:sz w:val="20"/>
                <w:szCs w:val="20"/>
              </w:rPr>
              <w:t>the FAQ page</w:t>
            </w:r>
            <w:r>
              <w:rPr>
                <w:rFonts w:eastAsia="Times New Roman" w:cs="Calibri"/>
                <w:sz w:val="20"/>
                <w:szCs w:val="20"/>
              </w:rPr>
              <w:t>.</w:t>
            </w:r>
          </w:p>
        </w:tc>
      </w:tr>
      <w:tr w:rsidR="00556088" w:rsidRPr="001211B5" w14:paraId="0933BB66"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D14E701" w14:textId="77777777" w:rsidR="00556088" w:rsidRPr="009E70B7" w:rsidRDefault="00556088" w:rsidP="005821F4">
            <w:pPr>
              <w:rPr>
                <w:rFonts w:eastAsia="Times New Roman" w:cs="Calibri"/>
                <w:sz w:val="20"/>
                <w:szCs w:val="20"/>
              </w:rPr>
            </w:pPr>
            <w:r w:rsidRPr="009E70B7">
              <w:rPr>
                <w:rFonts w:eastAsia="Times New Roman" w:cs="Calibri"/>
                <w:sz w:val="20"/>
                <w:szCs w:val="20"/>
              </w:rPr>
              <w:t>1.2.5: Audio Description</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5EED685"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66A89F41" w14:textId="77777777" w:rsidR="00556088" w:rsidRPr="009E70B7" w:rsidRDefault="00556088" w:rsidP="005821F4">
            <w:pPr>
              <w:rPr>
                <w:sz w:val="20"/>
                <w:szCs w:val="20"/>
              </w:rPr>
            </w:pPr>
            <w:r w:rsidRPr="009E70B7">
              <w:rPr>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DF27307" w14:textId="1C74DABE" w:rsidR="00556088" w:rsidRPr="009E70B7" w:rsidRDefault="00556088" w:rsidP="005821F4">
            <w:pPr>
              <w:rPr>
                <w:sz w:val="20"/>
                <w:szCs w:val="20"/>
              </w:rPr>
            </w:pPr>
            <w:r>
              <w:rPr>
                <w:rFonts w:eastAsia="Times New Roman" w:cs="Calibri"/>
                <w:sz w:val="20"/>
                <w:szCs w:val="20"/>
              </w:rPr>
              <w:t xml:space="preserve">No multimedia on </w:t>
            </w:r>
            <w:r w:rsidR="00003A6B">
              <w:rPr>
                <w:rFonts w:eastAsia="Times New Roman" w:cs="Calibri"/>
                <w:sz w:val="20"/>
                <w:szCs w:val="20"/>
              </w:rPr>
              <w:t>the FAQ page</w:t>
            </w:r>
            <w:r>
              <w:rPr>
                <w:rFonts w:eastAsia="Times New Roman" w:cs="Calibri"/>
                <w:sz w:val="20"/>
                <w:szCs w:val="20"/>
              </w:rPr>
              <w:t>.</w:t>
            </w:r>
          </w:p>
        </w:tc>
      </w:tr>
      <w:tr w:rsidR="00556088" w:rsidRPr="001211B5" w14:paraId="0017FEFA" w14:textId="77777777" w:rsidTr="00003A6B">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0A8E23E" w14:textId="77777777" w:rsidR="00556088" w:rsidRPr="009E70B7" w:rsidRDefault="00556088" w:rsidP="005821F4">
            <w:pPr>
              <w:rPr>
                <w:rFonts w:eastAsia="Times New Roman" w:cs="Calibri"/>
                <w:sz w:val="20"/>
                <w:szCs w:val="20"/>
              </w:rPr>
            </w:pPr>
            <w:r w:rsidRPr="009E70B7">
              <w:rPr>
                <w:rFonts w:eastAsia="Times New Roman" w:cs="Calibri"/>
                <w:sz w:val="20"/>
                <w:szCs w:val="20"/>
              </w:rPr>
              <w:t>1.3.1: Info and Relationships</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9FC221E"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28B59837" w14:textId="6AF0E8E9" w:rsidR="00556088" w:rsidRPr="009E70B7" w:rsidRDefault="00003A6B"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599D3C1D" w14:textId="0CB4A31D" w:rsidR="00556088" w:rsidRPr="009E70B7" w:rsidRDefault="00003A6B" w:rsidP="005821F4">
            <w:pPr>
              <w:rPr>
                <w:rFonts w:eastAsia="Times New Roman" w:cs="Calibri"/>
                <w:sz w:val="20"/>
                <w:szCs w:val="20"/>
              </w:rPr>
            </w:pPr>
            <w:r>
              <w:rPr>
                <w:rFonts w:eastAsia="Times New Roman" w:cs="Calibri"/>
                <w:sz w:val="20"/>
                <w:szCs w:val="20"/>
              </w:rPr>
              <w:t>FAQ page has full heading support.</w:t>
            </w:r>
          </w:p>
        </w:tc>
      </w:tr>
      <w:tr w:rsidR="00556088" w:rsidRPr="001211B5" w14:paraId="00E2533C"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39D7983" w14:textId="77777777" w:rsidR="00556088" w:rsidRPr="009E70B7" w:rsidRDefault="00556088" w:rsidP="005821F4">
            <w:pPr>
              <w:rPr>
                <w:rFonts w:eastAsia="Times New Roman" w:cs="Calibri"/>
                <w:sz w:val="20"/>
                <w:szCs w:val="20"/>
              </w:rPr>
            </w:pPr>
            <w:r w:rsidRPr="009E70B7">
              <w:rPr>
                <w:rFonts w:eastAsia="Times New Roman" w:cs="Calibri"/>
                <w:sz w:val="20"/>
                <w:szCs w:val="20"/>
              </w:rPr>
              <w:t>1.3.2: Meaningful Sequence</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B4B7560"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58E2C2BC"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E557E7E" w14:textId="77777777" w:rsidR="00556088" w:rsidRPr="009E70B7" w:rsidRDefault="00556088" w:rsidP="005821F4">
            <w:pPr>
              <w:rPr>
                <w:rFonts w:eastAsia="Times New Roman" w:cs="Calibri"/>
                <w:sz w:val="20"/>
                <w:szCs w:val="20"/>
              </w:rPr>
            </w:pPr>
            <w:r>
              <w:rPr>
                <w:rFonts w:eastAsia="Times New Roman" w:cs="Calibri"/>
                <w:sz w:val="20"/>
                <w:szCs w:val="20"/>
              </w:rPr>
              <w:t>Screen reader reading sequence is logical.</w:t>
            </w:r>
          </w:p>
        </w:tc>
      </w:tr>
      <w:tr w:rsidR="00556088" w:rsidRPr="001211B5" w14:paraId="050475D4"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59FE5C3" w14:textId="77777777" w:rsidR="00556088" w:rsidRPr="009E70B7" w:rsidRDefault="00556088" w:rsidP="005821F4">
            <w:pPr>
              <w:rPr>
                <w:rFonts w:eastAsia="Times New Roman" w:cs="Calibri"/>
                <w:sz w:val="20"/>
                <w:szCs w:val="20"/>
              </w:rPr>
            </w:pPr>
            <w:r w:rsidRPr="009E70B7">
              <w:rPr>
                <w:rFonts w:eastAsia="Times New Roman" w:cs="Calibri"/>
                <w:sz w:val="20"/>
                <w:szCs w:val="20"/>
              </w:rPr>
              <w:t>1.3.3: Sensory Characteristics</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23E2FD3"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06BD89A8"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05697A6" w14:textId="77777777" w:rsidR="00556088" w:rsidRPr="009E70B7" w:rsidRDefault="00556088" w:rsidP="005821F4">
            <w:pPr>
              <w:rPr>
                <w:rFonts w:eastAsia="Times New Roman" w:cs="Calibri"/>
                <w:sz w:val="20"/>
                <w:szCs w:val="20"/>
              </w:rPr>
            </w:pPr>
            <w:r w:rsidRPr="009E70B7">
              <w:rPr>
                <w:rFonts w:eastAsia="Times New Roman" w:cs="Calibri"/>
                <w:sz w:val="20"/>
                <w:szCs w:val="20"/>
              </w:rPr>
              <w:t>Content does not rely on sensory characteristics.</w:t>
            </w:r>
          </w:p>
        </w:tc>
      </w:tr>
      <w:tr w:rsidR="00556088" w:rsidRPr="001211B5" w14:paraId="6D4DF55D"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28F42D" w14:textId="77777777" w:rsidR="00556088" w:rsidRPr="009E70B7" w:rsidRDefault="00556088" w:rsidP="005821F4">
            <w:pPr>
              <w:rPr>
                <w:rFonts w:eastAsia="Times New Roman" w:cs="Calibri"/>
                <w:sz w:val="20"/>
                <w:szCs w:val="20"/>
              </w:rPr>
            </w:pPr>
            <w:r w:rsidRPr="009E70B7">
              <w:rPr>
                <w:rFonts w:eastAsia="Times New Roman" w:cs="Calibri"/>
                <w:sz w:val="20"/>
                <w:szCs w:val="20"/>
              </w:rPr>
              <w:t>1.3.4</w:t>
            </w:r>
            <w:r>
              <w:rPr>
                <w:rFonts w:eastAsia="Times New Roman" w:cs="Calibri"/>
                <w:sz w:val="20"/>
                <w:szCs w:val="20"/>
              </w:rPr>
              <w:t>:</w:t>
            </w:r>
            <w:r w:rsidRPr="009E70B7">
              <w:rPr>
                <w:rFonts w:eastAsia="Times New Roman" w:cs="Calibri"/>
                <w:sz w:val="20"/>
                <w:szCs w:val="20"/>
              </w:rPr>
              <w:t xml:space="preserve"> Orientation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92C11A1"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4AAD1891"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D944CAA" w14:textId="77777777" w:rsidR="00556088" w:rsidRPr="009E70B7" w:rsidRDefault="00556088" w:rsidP="005821F4">
            <w:pPr>
              <w:rPr>
                <w:rFonts w:eastAsia="Times New Roman" w:cs="Calibri"/>
                <w:sz w:val="20"/>
                <w:szCs w:val="20"/>
              </w:rPr>
            </w:pPr>
            <w:r>
              <w:rPr>
                <w:rFonts w:eastAsia="Times New Roman" w:cs="Calibri"/>
                <w:sz w:val="20"/>
                <w:szCs w:val="20"/>
              </w:rPr>
              <w:t>Display orientation is not fixed.</w:t>
            </w:r>
          </w:p>
        </w:tc>
      </w:tr>
      <w:tr w:rsidR="00556088" w:rsidRPr="001211B5" w14:paraId="478391A6"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2CAE84B" w14:textId="77777777" w:rsidR="00556088" w:rsidRPr="009E70B7" w:rsidRDefault="00556088" w:rsidP="005821F4">
            <w:pPr>
              <w:rPr>
                <w:rFonts w:eastAsia="Times New Roman" w:cs="Calibri"/>
                <w:sz w:val="20"/>
                <w:szCs w:val="20"/>
              </w:rPr>
            </w:pPr>
            <w:r w:rsidRPr="009E70B7">
              <w:rPr>
                <w:rFonts w:eastAsia="Times New Roman" w:cs="Calibri"/>
                <w:sz w:val="20"/>
                <w:szCs w:val="20"/>
              </w:rPr>
              <w:t>1.3.5</w:t>
            </w:r>
            <w:r>
              <w:rPr>
                <w:rFonts w:eastAsia="Times New Roman" w:cs="Calibri"/>
                <w:sz w:val="20"/>
                <w:szCs w:val="20"/>
              </w:rPr>
              <w:t>:</w:t>
            </w:r>
            <w:r w:rsidRPr="009E70B7">
              <w:rPr>
                <w:rFonts w:eastAsia="Times New Roman" w:cs="Calibri"/>
                <w:sz w:val="20"/>
                <w:szCs w:val="20"/>
              </w:rPr>
              <w:t xml:space="preserve"> Identify Input Purpose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D3E7AA9"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0F47114" w14:textId="77777777" w:rsidR="00556088" w:rsidRPr="009E70B7" w:rsidRDefault="00556088" w:rsidP="005821F4">
            <w:pPr>
              <w:rPr>
                <w:rFonts w:eastAsia="Times New Roman" w:cs="Calibri"/>
                <w:sz w:val="20"/>
                <w:szCs w:val="20"/>
              </w:rPr>
            </w:pPr>
            <w:r>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CA2AAE9" w14:textId="53269FAB" w:rsidR="00556088" w:rsidRPr="009E70B7" w:rsidRDefault="00003A6B" w:rsidP="005821F4">
            <w:pPr>
              <w:rPr>
                <w:rFonts w:eastAsia="Times New Roman" w:cs="Calibri"/>
                <w:sz w:val="20"/>
                <w:szCs w:val="20"/>
              </w:rPr>
            </w:pPr>
            <w:r>
              <w:rPr>
                <w:rFonts w:eastAsia="Times New Roman" w:cs="Calibri"/>
                <w:sz w:val="20"/>
                <w:szCs w:val="20"/>
              </w:rPr>
              <w:t>No personal input fields on the FAQ page.</w:t>
            </w:r>
          </w:p>
        </w:tc>
      </w:tr>
      <w:tr w:rsidR="00556088" w:rsidRPr="001211B5" w14:paraId="26D02E6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D776CEA" w14:textId="77777777" w:rsidR="00556088" w:rsidRPr="009E70B7" w:rsidRDefault="00556088" w:rsidP="005821F4">
            <w:pPr>
              <w:rPr>
                <w:rFonts w:eastAsia="Times New Roman" w:cs="Calibri"/>
                <w:sz w:val="20"/>
                <w:szCs w:val="20"/>
              </w:rPr>
            </w:pPr>
            <w:r w:rsidRPr="009E70B7">
              <w:rPr>
                <w:rFonts w:eastAsia="Times New Roman" w:cs="Calibri"/>
                <w:sz w:val="20"/>
                <w:szCs w:val="20"/>
              </w:rPr>
              <w:t>1.4.1: Use of Color</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99A1E29"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7883B381"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F8A46EF" w14:textId="77777777" w:rsidR="00556088" w:rsidRPr="009E70B7" w:rsidRDefault="00556088" w:rsidP="005821F4">
            <w:pPr>
              <w:rPr>
                <w:rFonts w:eastAsia="Times New Roman" w:cs="Calibri"/>
                <w:sz w:val="20"/>
                <w:szCs w:val="20"/>
              </w:rPr>
            </w:pPr>
            <w:r>
              <w:rPr>
                <w:rFonts w:eastAsia="Times New Roman" w:cs="Calibri"/>
                <w:sz w:val="20"/>
                <w:szCs w:val="20"/>
              </w:rPr>
              <w:t>No elements rely on color alone to convey information.</w:t>
            </w:r>
          </w:p>
        </w:tc>
      </w:tr>
      <w:tr w:rsidR="00556088" w:rsidRPr="001211B5" w14:paraId="162444A1"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B909E01" w14:textId="77777777" w:rsidR="00556088" w:rsidRPr="009E70B7" w:rsidRDefault="00556088" w:rsidP="005821F4">
            <w:pPr>
              <w:rPr>
                <w:rFonts w:eastAsia="Times New Roman" w:cs="Calibri"/>
                <w:sz w:val="20"/>
                <w:szCs w:val="20"/>
              </w:rPr>
            </w:pPr>
            <w:r w:rsidRPr="009E70B7">
              <w:rPr>
                <w:rFonts w:eastAsia="Times New Roman" w:cs="Calibri"/>
                <w:sz w:val="20"/>
                <w:szCs w:val="20"/>
              </w:rPr>
              <w:t>1.4.2: Audio Control</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60A4084"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2259CB9E"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9E520B2" w14:textId="77777777" w:rsidR="00556088" w:rsidRPr="009E70B7" w:rsidRDefault="00556088" w:rsidP="005821F4">
            <w:pPr>
              <w:rPr>
                <w:rFonts w:eastAsia="Times New Roman" w:cs="Calibri"/>
                <w:sz w:val="20"/>
                <w:szCs w:val="20"/>
              </w:rPr>
            </w:pPr>
            <w:r w:rsidRPr="009E70B7">
              <w:rPr>
                <w:rFonts w:eastAsia="Times New Roman" w:cs="Calibri"/>
                <w:sz w:val="20"/>
                <w:szCs w:val="20"/>
              </w:rPr>
              <w:t>No auto-playing audio exists.</w:t>
            </w:r>
          </w:p>
        </w:tc>
      </w:tr>
      <w:tr w:rsidR="00556088" w:rsidRPr="001211B5" w14:paraId="065D66E6" w14:textId="77777777" w:rsidTr="00A02E57">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869808D" w14:textId="77777777" w:rsidR="00556088" w:rsidRPr="009E70B7" w:rsidRDefault="00556088" w:rsidP="005821F4">
            <w:pPr>
              <w:rPr>
                <w:rFonts w:eastAsia="Times New Roman" w:cs="Calibri"/>
                <w:sz w:val="20"/>
                <w:szCs w:val="20"/>
              </w:rPr>
            </w:pPr>
            <w:r w:rsidRPr="009E70B7">
              <w:rPr>
                <w:rFonts w:eastAsia="Times New Roman" w:cs="Calibri"/>
                <w:sz w:val="20"/>
                <w:szCs w:val="20"/>
              </w:rPr>
              <w:t>1.4.3: Contrast (Minimum)</w:t>
            </w:r>
          </w:p>
        </w:tc>
        <w:tc>
          <w:tcPr>
            <w:tcW w:w="307"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2754D34"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791FB5A1" w14:textId="11617030" w:rsidR="00556088" w:rsidRPr="009E70B7" w:rsidRDefault="00A02E57" w:rsidP="005821F4">
            <w:pPr>
              <w:rPr>
                <w:rFonts w:eastAsia="Times New Roman" w:cs="Calibri"/>
                <w:sz w:val="20"/>
                <w:szCs w:val="20"/>
              </w:rPr>
            </w:pPr>
            <w:r>
              <w:rPr>
                <w:rFonts w:eastAsia="Times New Roman" w:cs="Calibri"/>
                <w:sz w:val="20"/>
                <w:szCs w:val="20"/>
              </w:rPr>
              <w:t>Partially supports</w:t>
            </w:r>
          </w:p>
        </w:tc>
        <w:tc>
          <w:tcPr>
            <w:tcW w:w="2115" w:type="pct"/>
            <w:tcBorders>
              <w:top w:val="outset" w:sz="6" w:space="0" w:color="auto"/>
              <w:left w:val="outset" w:sz="6" w:space="0" w:color="auto"/>
              <w:bottom w:val="outset" w:sz="6" w:space="0" w:color="auto"/>
              <w:right w:val="outset" w:sz="6" w:space="0" w:color="auto"/>
            </w:tcBorders>
            <w:shd w:val="clear" w:color="auto" w:fill="FFFFCC"/>
          </w:tcPr>
          <w:p w14:paraId="5087D75A" w14:textId="479E170D" w:rsidR="00556088" w:rsidRPr="009E70B7" w:rsidRDefault="00003A6B" w:rsidP="005821F4">
            <w:pPr>
              <w:rPr>
                <w:rFonts w:eastAsia="Times New Roman" w:cs="Calibri"/>
                <w:sz w:val="20"/>
                <w:szCs w:val="20"/>
              </w:rPr>
            </w:pPr>
            <w:r>
              <w:rPr>
                <w:rFonts w:eastAsia="Times New Roman" w:cs="Calibri"/>
                <w:sz w:val="20"/>
                <w:szCs w:val="20"/>
              </w:rPr>
              <w:t>Expand All text does not pass color contrast.</w:t>
            </w:r>
          </w:p>
        </w:tc>
      </w:tr>
      <w:tr w:rsidR="00556088" w:rsidRPr="001211B5" w14:paraId="2CA39020"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84138CE" w14:textId="77777777" w:rsidR="00556088" w:rsidRPr="009E70B7" w:rsidRDefault="00556088" w:rsidP="005821F4">
            <w:pPr>
              <w:rPr>
                <w:rFonts w:eastAsia="Times New Roman" w:cs="Calibri"/>
                <w:sz w:val="20"/>
                <w:szCs w:val="20"/>
              </w:rPr>
            </w:pPr>
            <w:r w:rsidRPr="009E70B7">
              <w:rPr>
                <w:rFonts w:eastAsia="Times New Roman" w:cs="Calibri"/>
                <w:sz w:val="20"/>
                <w:szCs w:val="20"/>
              </w:rPr>
              <w:t>1.4.4: Resize text</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92D19F8"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2249FE7C"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BB4A827" w14:textId="77777777" w:rsidR="00556088" w:rsidRPr="009E70B7" w:rsidRDefault="00556088" w:rsidP="005821F4">
            <w:pPr>
              <w:rPr>
                <w:rFonts w:eastAsia="Times New Roman" w:cs="Calibri"/>
                <w:sz w:val="20"/>
                <w:szCs w:val="20"/>
              </w:rPr>
            </w:pPr>
            <w:r w:rsidRPr="009E70B7">
              <w:rPr>
                <w:rFonts w:eastAsia="Times New Roman" w:cs="Calibri"/>
                <w:sz w:val="20"/>
                <w:szCs w:val="20"/>
              </w:rPr>
              <w:t>Text can be enlarged to 200% without loss of functionality.</w:t>
            </w:r>
          </w:p>
        </w:tc>
      </w:tr>
      <w:tr w:rsidR="00556088" w:rsidRPr="001211B5" w14:paraId="45988828"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9DCD8B2" w14:textId="77777777" w:rsidR="00556088" w:rsidRPr="009E70B7" w:rsidRDefault="00556088" w:rsidP="005821F4">
            <w:pPr>
              <w:rPr>
                <w:rFonts w:eastAsia="Times New Roman" w:cs="Calibri"/>
                <w:sz w:val="20"/>
                <w:szCs w:val="20"/>
              </w:rPr>
            </w:pPr>
            <w:r w:rsidRPr="009E70B7">
              <w:rPr>
                <w:rFonts w:eastAsia="Times New Roman" w:cs="Calibri"/>
                <w:sz w:val="20"/>
                <w:szCs w:val="20"/>
              </w:rPr>
              <w:t>1.4.5: Images of Text</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871D990"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52B44C4B"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9DFB10F" w14:textId="77777777" w:rsidR="00556088" w:rsidRPr="009E70B7" w:rsidRDefault="00556088" w:rsidP="005821F4">
            <w:pPr>
              <w:rPr>
                <w:rFonts w:eastAsia="Times New Roman" w:cs="Calibri"/>
                <w:sz w:val="20"/>
                <w:szCs w:val="20"/>
              </w:rPr>
            </w:pPr>
            <w:r>
              <w:rPr>
                <w:rFonts w:eastAsia="Times New Roman" w:cs="Calibri"/>
                <w:sz w:val="20"/>
                <w:szCs w:val="20"/>
              </w:rPr>
              <w:t>No images of text are on support pages.</w:t>
            </w:r>
          </w:p>
        </w:tc>
      </w:tr>
      <w:tr w:rsidR="00556088" w:rsidRPr="001211B5" w14:paraId="5B6B2139"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AC3C1A" w14:textId="77777777" w:rsidR="00556088" w:rsidRPr="009E70B7" w:rsidRDefault="00556088" w:rsidP="005821F4">
            <w:pPr>
              <w:rPr>
                <w:rFonts w:eastAsia="Times New Roman" w:cs="Calibri"/>
                <w:sz w:val="20"/>
                <w:szCs w:val="20"/>
              </w:rPr>
            </w:pPr>
            <w:r w:rsidRPr="009E70B7">
              <w:rPr>
                <w:rFonts w:eastAsia="Times New Roman" w:cs="Calibri"/>
                <w:sz w:val="20"/>
                <w:szCs w:val="20"/>
              </w:rPr>
              <w:t>1.4.10</w:t>
            </w:r>
            <w:r>
              <w:rPr>
                <w:rFonts w:eastAsia="Times New Roman" w:cs="Calibri"/>
                <w:sz w:val="20"/>
                <w:szCs w:val="20"/>
              </w:rPr>
              <w:t>:</w:t>
            </w:r>
            <w:r w:rsidRPr="009E70B7">
              <w:rPr>
                <w:rFonts w:eastAsia="Times New Roman" w:cs="Calibri"/>
                <w:sz w:val="20"/>
                <w:szCs w:val="20"/>
              </w:rPr>
              <w:t xml:space="preserve"> Reflow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58A758D"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BCCA6B2"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5523D9E6" w14:textId="4B0568C1" w:rsidR="00556088" w:rsidRPr="009E70B7" w:rsidRDefault="00365D35" w:rsidP="005821F4">
            <w:pPr>
              <w:rPr>
                <w:rFonts w:eastAsia="Times New Roman" w:cs="Calibri"/>
                <w:sz w:val="20"/>
                <w:szCs w:val="20"/>
              </w:rPr>
            </w:pPr>
            <w:r>
              <w:rPr>
                <w:rFonts w:eastAsia="Times New Roman" w:cs="Calibri"/>
                <w:sz w:val="20"/>
                <w:szCs w:val="20"/>
              </w:rPr>
              <w:t>Digital Commons Data</w:t>
            </w:r>
            <w:r w:rsidR="00556088">
              <w:rPr>
                <w:rFonts w:eastAsia="Times New Roman" w:cs="Calibri"/>
                <w:sz w:val="20"/>
                <w:szCs w:val="20"/>
              </w:rPr>
              <w:t xml:space="preserve"> </w:t>
            </w:r>
            <w:r w:rsidR="00B9653C">
              <w:rPr>
                <w:rFonts w:eastAsia="Times New Roman" w:cs="Calibri"/>
                <w:sz w:val="20"/>
                <w:szCs w:val="20"/>
              </w:rPr>
              <w:t>is responsive</w:t>
            </w:r>
            <w:r w:rsidR="00556088">
              <w:rPr>
                <w:rFonts w:eastAsia="Times New Roman" w:cs="Calibri"/>
                <w:sz w:val="20"/>
                <w:szCs w:val="20"/>
              </w:rPr>
              <w:t>.</w:t>
            </w:r>
          </w:p>
        </w:tc>
      </w:tr>
      <w:tr w:rsidR="00556088" w:rsidRPr="001211B5" w14:paraId="69D6A3F6"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7E66B4A" w14:textId="77777777" w:rsidR="00556088" w:rsidRPr="009E70B7" w:rsidRDefault="00556088" w:rsidP="005821F4">
            <w:pPr>
              <w:rPr>
                <w:rFonts w:eastAsia="Times New Roman" w:cs="Calibri"/>
                <w:sz w:val="20"/>
                <w:szCs w:val="20"/>
              </w:rPr>
            </w:pPr>
            <w:r w:rsidRPr="009E70B7">
              <w:rPr>
                <w:rFonts w:eastAsia="Times New Roman" w:cs="Calibri"/>
                <w:sz w:val="20"/>
                <w:szCs w:val="20"/>
              </w:rPr>
              <w:t>1.4.11</w:t>
            </w:r>
            <w:r>
              <w:rPr>
                <w:rFonts w:eastAsia="Times New Roman" w:cs="Calibri"/>
                <w:sz w:val="20"/>
                <w:szCs w:val="20"/>
              </w:rPr>
              <w:t>:</w:t>
            </w:r>
            <w:r w:rsidRPr="009E70B7">
              <w:rPr>
                <w:rFonts w:eastAsia="Times New Roman" w:cs="Calibri"/>
                <w:sz w:val="20"/>
                <w:szCs w:val="20"/>
              </w:rPr>
              <w:t xml:space="preserve"> Non-Text Contrast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DAEB8B9"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2F14595" w14:textId="77777777" w:rsidR="00556088" w:rsidRPr="009E70B7" w:rsidRDefault="00556088" w:rsidP="005821F4">
            <w:pPr>
              <w:rPr>
                <w:rFonts w:eastAsia="Times New Roman" w:cs="Calibri"/>
                <w:sz w:val="20"/>
                <w:szCs w:val="20"/>
              </w:rPr>
            </w:pPr>
            <w:r>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D073DB3" w14:textId="77777777" w:rsidR="00556088" w:rsidRPr="009E70B7" w:rsidRDefault="00556088" w:rsidP="005821F4">
            <w:pPr>
              <w:rPr>
                <w:rFonts w:eastAsia="Times New Roman" w:cs="Calibri"/>
                <w:sz w:val="20"/>
                <w:szCs w:val="20"/>
              </w:rPr>
            </w:pPr>
            <w:r>
              <w:rPr>
                <w:rFonts w:eastAsia="Times New Roman" w:cs="Calibri"/>
                <w:sz w:val="20"/>
                <w:szCs w:val="20"/>
              </w:rPr>
              <w:t>There are no icons or elements that are non-text.</w:t>
            </w:r>
          </w:p>
        </w:tc>
      </w:tr>
      <w:tr w:rsidR="00556088" w:rsidRPr="001211B5" w14:paraId="7F28EBD6"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5D0D73" w14:textId="77777777" w:rsidR="00556088" w:rsidRPr="009E70B7" w:rsidRDefault="00556088" w:rsidP="005821F4">
            <w:pPr>
              <w:rPr>
                <w:rFonts w:eastAsia="Times New Roman" w:cs="Calibri"/>
                <w:sz w:val="20"/>
                <w:szCs w:val="20"/>
              </w:rPr>
            </w:pPr>
            <w:r w:rsidRPr="009E70B7">
              <w:rPr>
                <w:rFonts w:eastAsia="Times New Roman" w:cs="Calibri"/>
                <w:sz w:val="20"/>
                <w:szCs w:val="20"/>
              </w:rPr>
              <w:t>1.4.12</w:t>
            </w:r>
            <w:r>
              <w:rPr>
                <w:rFonts w:eastAsia="Times New Roman" w:cs="Calibri"/>
                <w:sz w:val="20"/>
                <w:szCs w:val="20"/>
              </w:rPr>
              <w:t>:</w:t>
            </w:r>
            <w:r w:rsidRPr="009E70B7">
              <w:rPr>
                <w:rFonts w:eastAsia="Times New Roman" w:cs="Calibri"/>
                <w:sz w:val="20"/>
                <w:szCs w:val="20"/>
              </w:rPr>
              <w:t xml:space="preserve"> Text Spacing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ED9E300"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7E631E4"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514EF31" w14:textId="77777777" w:rsidR="00556088" w:rsidRPr="009E70B7" w:rsidRDefault="00556088" w:rsidP="005821F4">
            <w:pPr>
              <w:rPr>
                <w:rFonts w:eastAsia="Times New Roman" w:cs="Calibri"/>
                <w:sz w:val="20"/>
                <w:szCs w:val="20"/>
              </w:rPr>
            </w:pPr>
            <w:r>
              <w:rPr>
                <w:rFonts w:eastAsia="Times New Roman" w:cs="Calibri"/>
                <w:sz w:val="20"/>
                <w:szCs w:val="20"/>
              </w:rPr>
              <w:t>Minimum text spacing styles can be applied without error.</w:t>
            </w:r>
          </w:p>
        </w:tc>
      </w:tr>
      <w:tr w:rsidR="00556088" w:rsidRPr="001211B5" w14:paraId="68497F00"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FEC640E" w14:textId="77777777" w:rsidR="00556088" w:rsidRPr="009E70B7" w:rsidRDefault="00556088" w:rsidP="005821F4">
            <w:pPr>
              <w:rPr>
                <w:rFonts w:eastAsia="Times New Roman" w:cs="Calibri"/>
                <w:sz w:val="20"/>
                <w:szCs w:val="20"/>
              </w:rPr>
            </w:pPr>
            <w:r w:rsidRPr="009E70B7">
              <w:rPr>
                <w:rFonts w:eastAsia="Times New Roman" w:cs="Calibri"/>
                <w:sz w:val="20"/>
                <w:szCs w:val="20"/>
              </w:rPr>
              <w:t>1.4.13</w:t>
            </w:r>
            <w:r>
              <w:rPr>
                <w:rFonts w:eastAsia="Times New Roman" w:cs="Calibri"/>
                <w:sz w:val="20"/>
                <w:szCs w:val="20"/>
              </w:rPr>
              <w:t>:</w:t>
            </w:r>
            <w:r w:rsidRPr="009E70B7">
              <w:rPr>
                <w:rFonts w:eastAsia="Times New Roman" w:cs="Calibri"/>
                <w:sz w:val="20"/>
                <w:szCs w:val="20"/>
              </w:rPr>
              <w:t xml:space="preserve"> Content on Hover or Focus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AC75BE9"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D1D9F90" w14:textId="77777777" w:rsidR="00556088" w:rsidRPr="009E70B7" w:rsidRDefault="00556088" w:rsidP="005821F4">
            <w:pPr>
              <w:rPr>
                <w:rFonts w:eastAsia="Times New Roman" w:cs="Calibri"/>
                <w:sz w:val="20"/>
                <w:szCs w:val="20"/>
              </w:rPr>
            </w:pPr>
            <w:r>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147F0758" w14:textId="77777777" w:rsidR="00556088" w:rsidRPr="009E70B7" w:rsidRDefault="00556088" w:rsidP="005821F4">
            <w:pPr>
              <w:rPr>
                <w:rFonts w:eastAsia="Times New Roman" w:cs="Calibri"/>
                <w:sz w:val="20"/>
                <w:szCs w:val="20"/>
              </w:rPr>
            </w:pPr>
            <w:r>
              <w:rPr>
                <w:rFonts w:eastAsia="Times New Roman" w:cs="Calibri"/>
                <w:sz w:val="20"/>
                <w:szCs w:val="20"/>
              </w:rPr>
              <w:t>No content has hover or focus popups.</w:t>
            </w:r>
          </w:p>
        </w:tc>
      </w:tr>
      <w:tr w:rsidR="00556088" w:rsidRPr="001211B5" w14:paraId="5A36AEDE"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69A2081" w14:textId="77777777" w:rsidR="00556088" w:rsidRPr="009E70B7" w:rsidRDefault="00556088" w:rsidP="005821F4">
            <w:pPr>
              <w:rPr>
                <w:rFonts w:eastAsia="Times New Roman" w:cs="Calibri"/>
                <w:sz w:val="20"/>
                <w:szCs w:val="20"/>
              </w:rPr>
            </w:pPr>
            <w:r w:rsidRPr="009E70B7">
              <w:rPr>
                <w:rFonts w:eastAsia="Times New Roman" w:cs="Calibri"/>
                <w:sz w:val="20"/>
                <w:szCs w:val="20"/>
              </w:rPr>
              <w:t>2.1.1: Keyboard</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1DDD838"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76BCB0A3"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FD14451" w14:textId="77777777" w:rsidR="00556088" w:rsidRPr="009E70B7" w:rsidRDefault="00556088" w:rsidP="005821F4">
            <w:pPr>
              <w:rPr>
                <w:rFonts w:eastAsia="Times New Roman" w:cs="Calibri"/>
                <w:sz w:val="20"/>
                <w:szCs w:val="20"/>
              </w:rPr>
            </w:pPr>
            <w:r>
              <w:rPr>
                <w:rFonts w:eastAsia="Times New Roman" w:cs="Calibri"/>
                <w:sz w:val="20"/>
                <w:szCs w:val="20"/>
              </w:rPr>
              <w:t>All elements can be reached and activated by keyboard.</w:t>
            </w:r>
          </w:p>
        </w:tc>
      </w:tr>
      <w:tr w:rsidR="00556088" w:rsidRPr="001211B5" w14:paraId="2DE20DD8"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EDF5383" w14:textId="77777777" w:rsidR="00556088" w:rsidRPr="009E70B7" w:rsidRDefault="00556088" w:rsidP="005821F4">
            <w:pPr>
              <w:rPr>
                <w:rFonts w:eastAsia="Times New Roman" w:cs="Calibri"/>
                <w:sz w:val="20"/>
                <w:szCs w:val="20"/>
              </w:rPr>
            </w:pPr>
            <w:r w:rsidRPr="009E70B7">
              <w:rPr>
                <w:rFonts w:eastAsia="Times New Roman" w:cs="Calibri"/>
                <w:sz w:val="20"/>
                <w:szCs w:val="20"/>
              </w:rPr>
              <w:t>2.1.2: No Keyboard Trap</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893B2C3"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353DCB84"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1EB55747" w14:textId="77777777" w:rsidR="00556088" w:rsidRPr="009E70B7" w:rsidRDefault="00556088" w:rsidP="005821F4">
            <w:pPr>
              <w:rPr>
                <w:rFonts w:eastAsia="Times New Roman" w:cs="Calibri"/>
                <w:sz w:val="20"/>
                <w:szCs w:val="20"/>
              </w:rPr>
            </w:pPr>
            <w:r w:rsidRPr="009E70B7">
              <w:rPr>
                <w:rFonts w:eastAsia="Times New Roman" w:cs="Calibri"/>
                <w:sz w:val="20"/>
                <w:szCs w:val="20"/>
              </w:rPr>
              <w:t>No keyboard traps exist.</w:t>
            </w:r>
          </w:p>
        </w:tc>
      </w:tr>
      <w:tr w:rsidR="00556088" w:rsidRPr="001211B5" w14:paraId="085A187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439E325" w14:textId="77777777" w:rsidR="00556088" w:rsidRPr="009E70B7" w:rsidRDefault="00556088" w:rsidP="005821F4">
            <w:pPr>
              <w:rPr>
                <w:rFonts w:eastAsia="Times New Roman" w:cs="Calibri"/>
                <w:sz w:val="20"/>
                <w:szCs w:val="20"/>
              </w:rPr>
            </w:pPr>
            <w:r w:rsidRPr="009E70B7">
              <w:rPr>
                <w:rFonts w:eastAsia="Times New Roman" w:cs="Calibri"/>
                <w:sz w:val="20"/>
                <w:szCs w:val="20"/>
              </w:rPr>
              <w:t>2.1.4</w:t>
            </w:r>
            <w:r>
              <w:rPr>
                <w:rFonts w:eastAsia="Times New Roman" w:cs="Calibri"/>
                <w:sz w:val="20"/>
                <w:szCs w:val="20"/>
              </w:rPr>
              <w:t>:</w:t>
            </w:r>
            <w:r w:rsidRPr="009E70B7">
              <w:rPr>
                <w:rFonts w:eastAsia="Times New Roman" w:cs="Calibri"/>
                <w:sz w:val="20"/>
                <w:szCs w:val="20"/>
              </w:rPr>
              <w:t xml:space="preserve"> Character Key Shortcuts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BCBEDD0"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96F2990"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89A73D1" w14:textId="77777777" w:rsidR="00556088" w:rsidRPr="009E70B7" w:rsidRDefault="00556088" w:rsidP="005821F4">
            <w:pPr>
              <w:rPr>
                <w:rFonts w:eastAsia="Times New Roman" w:cs="Calibri"/>
                <w:sz w:val="20"/>
                <w:szCs w:val="20"/>
              </w:rPr>
            </w:pPr>
            <w:r>
              <w:rPr>
                <w:rFonts w:eastAsia="Times New Roman" w:cs="Calibri"/>
                <w:sz w:val="20"/>
                <w:szCs w:val="20"/>
              </w:rPr>
              <w:t>There are no custom key shortcuts using one character key.</w:t>
            </w:r>
          </w:p>
        </w:tc>
      </w:tr>
      <w:tr w:rsidR="00556088" w:rsidRPr="001211B5" w14:paraId="2D11FA4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368F9D4" w14:textId="77777777" w:rsidR="00556088" w:rsidRPr="009E70B7" w:rsidRDefault="00556088" w:rsidP="005821F4">
            <w:pPr>
              <w:rPr>
                <w:rFonts w:eastAsia="Times New Roman" w:cs="Calibri"/>
                <w:sz w:val="20"/>
                <w:szCs w:val="20"/>
              </w:rPr>
            </w:pPr>
            <w:r w:rsidRPr="009E70B7">
              <w:rPr>
                <w:rFonts w:eastAsia="Times New Roman" w:cs="Calibri"/>
                <w:sz w:val="20"/>
                <w:szCs w:val="20"/>
              </w:rPr>
              <w:t>2.2.1: Timing Adjustable</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D44EBC4"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0815AF6C"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42F78765" w14:textId="77777777" w:rsidR="00556088" w:rsidRPr="009E70B7" w:rsidRDefault="00556088" w:rsidP="005821F4">
            <w:pPr>
              <w:rPr>
                <w:rFonts w:eastAsia="Times New Roman" w:cs="Calibri"/>
                <w:sz w:val="20"/>
                <w:szCs w:val="20"/>
              </w:rPr>
            </w:pPr>
            <w:r w:rsidRPr="009E70B7">
              <w:rPr>
                <w:rFonts w:eastAsia="Times New Roman" w:cs="Calibri"/>
                <w:sz w:val="20"/>
                <w:szCs w:val="20"/>
              </w:rPr>
              <w:t>There is no session timeout.</w:t>
            </w:r>
          </w:p>
        </w:tc>
      </w:tr>
      <w:tr w:rsidR="00556088" w:rsidRPr="001211B5" w14:paraId="6C508B78"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5BAF4F8" w14:textId="77777777" w:rsidR="00556088" w:rsidRPr="009E70B7" w:rsidRDefault="00556088" w:rsidP="005821F4">
            <w:pPr>
              <w:rPr>
                <w:rFonts w:eastAsia="Times New Roman" w:cs="Calibri"/>
                <w:sz w:val="20"/>
                <w:szCs w:val="20"/>
              </w:rPr>
            </w:pPr>
            <w:r w:rsidRPr="009E70B7">
              <w:rPr>
                <w:rFonts w:eastAsia="Times New Roman" w:cs="Calibri"/>
                <w:sz w:val="20"/>
                <w:szCs w:val="20"/>
              </w:rPr>
              <w:t>2.2.2: Pause, Stop, Hide</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054A803"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1ABE2D5F" w14:textId="77777777" w:rsidR="00556088" w:rsidRPr="009E70B7" w:rsidRDefault="00556088" w:rsidP="005821F4">
            <w:pPr>
              <w:rPr>
                <w:rFonts w:eastAsia="Times New Roman" w:cs="Calibri"/>
                <w:sz w:val="20"/>
                <w:szCs w:val="20"/>
              </w:rPr>
            </w:pPr>
            <w:r>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CDF446C" w14:textId="6504F2EE" w:rsidR="00556088" w:rsidRPr="009E70B7" w:rsidRDefault="00556088" w:rsidP="005821F4">
            <w:pPr>
              <w:rPr>
                <w:rFonts w:eastAsia="Times New Roman" w:cs="Calibri"/>
                <w:sz w:val="20"/>
                <w:szCs w:val="20"/>
              </w:rPr>
            </w:pPr>
            <w:r>
              <w:rPr>
                <w:rFonts w:eastAsia="Times New Roman" w:cs="Calibri"/>
                <w:sz w:val="20"/>
                <w:szCs w:val="20"/>
              </w:rPr>
              <w:t xml:space="preserve">No elements on </w:t>
            </w:r>
            <w:r w:rsidR="00B9653C">
              <w:rPr>
                <w:rFonts w:eastAsia="Times New Roman" w:cs="Calibri"/>
                <w:sz w:val="20"/>
                <w:szCs w:val="20"/>
              </w:rPr>
              <w:t xml:space="preserve">the FAQ page </w:t>
            </w:r>
            <w:r>
              <w:rPr>
                <w:rFonts w:eastAsia="Times New Roman" w:cs="Calibri"/>
                <w:sz w:val="20"/>
                <w:szCs w:val="20"/>
              </w:rPr>
              <w:t>are moving or changing.</w:t>
            </w:r>
          </w:p>
        </w:tc>
      </w:tr>
      <w:tr w:rsidR="00556088" w:rsidRPr="001211B5" w14:paraId="0C6DEF89"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9036930" w14:textId="77777777" w:rsidR="00556088" w:rsidRPr="009E70B7" w:rsidRDefault="00556088" w:rsidP="005821F4">
            <w:pPr>
              <w:rPr>
                <w:rFonts w:eastAsia="Times New Roman" w:cs="Calibri"/>
                <w:sz w:val="20"/>
                <w:szCs w:val="20"/>
              </w:rPr>
            </w:pPr>
            <w:r w:rsidRPr="009E70B7">
              <w:rPr>
                <w:rFonts w:eastAsia="Times New Roman" w:cs="Calibri"/>
                <w:sz w:val="20"/>
                <w:szCs w:val="20"/>
              </w:rPr>
              <w:t>2.3.1: Three Flashes or Below Threshold</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2E7342C"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3AC95EBE"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5A4461EF" w14:textId="77777777" w:rsidR="00556088" w:rsidRPr="009E70B7" w:rsidRDefault="00556088" w:rsidP="005821F4">
            <w:pPr>
              <w:rPr>
                <w:rFonts w:eastAsia="Times New Roman" w:cs="Calibri"/>
                <w:sz w:val="20"/>
                <w:szCs w:val="20"/>
              </w:rPr>
            </w:pPr>
            <w:r w:rsidRPr="009E70B7">
              <w:rPr>
                <w:rFonts w:eastAsia="Times New Roman" w:cs="Calibri"/>
                <w:sz w:val="20"/>
                <w:szCs w:val="20"/>
              </w:rPr>
              <w:t>There is no flashing content.</w:t>
            </w:r>
          </w:p>
        </w:tc>
      </w:tr>
      <w:tr w:rsidR="00556088" w:rsidRPr="001211B5" w14:paraId="43468A58"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08B08D9" w14:textId="77777777" w:rsidR="00556088" w:rsidRPr="009E70B7" w:rsidRDefault="00556088" w:rsidP="005821F4">
            <w:pPr>
              <w:rPr>
                <w:rFonts w:eastAsia="Times New Roman" w:cs="Calibri"/>
                <w:sz w:val="20"/>
                <w:szCs w:val="20"/>
              </w:rPr>
            </w:pPr>
            <w:r w:rsidRPr="009E70B7">
              <w:rPr>
                <w:rFonts w:eastAsia="Times New Roman" w:cs="Calibri"/>
                <w:sz w:val="20"/>
                <w:szCs w:val="20"/>
              </w:rPr>
              <w:t>2.4.1: Bypass Blocks</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0DF61DF"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34BA775D"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7081EBF8" w14:textId="77777777" w:rsidR="00556088" w:rsidRPr="009E70B7" w:rsidRDefault="00556088" w:rsidP="005821F4">
            <w:pPr>
              <w:rPr>
                <w:rFonts w:eastAsia="Times New Roman" w:cs="Calibri"/>
                <w:sz w:val="20"/>
                <w:szCs w:val="20"/>
              </w:rPr>
            </w:pPr>
            <w:r w:rsidRPr="009E70B7">
              <w:rPr>
                <w:rFonts w:eastAsia="Times New Roman" w:cs="Calibri"/>
                <w:sz w:val="20"/>
                <w:szCs w:val="20"/>
              </w:rPr>
              <w:t>Several means of skipping content exist.</w:t>
            </w:r>
          </w:p>
        </w:tc>
      </w:tr>
      <w:tr w:rsidR="00556088" w:rsidRPr="001211B5" w14:paraId="0C5D606D"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436388D" w14:textId="77777777" w:rsidR="00556088" w:rsidRPr="009E70B7" w:rsidRDefault="00556088" w:rsidP="005821F4">
            <w:pPr>
              <w:rPr>
                <w:rFonts w:eastAsia="Times New Roman" w:cs="Calibri"/>
                <w:sz w:val="20"/>
                <w:szCs w:val="20"/>
              </w:rPr>
            </w:pPr>
            <w:r w:rsidRPr="009E70B7">
              <w:rPr>
                <w:rFonts w:eastAsia="Times New Roman" w:cs="Calibri"/>
                <w:sz w:val="20"/>
                <w:szCs w:val="20"/>
              </w:rPr>
              <w:t>2.4.2: Page Titled</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F241FE3"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17E816D1"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DC0111D" w14:textId="4F298E78" w:rsidR="00556088" w:rsidRPr="009E70B7" w:rsidRDefault="00495B9D" w:rsidP="005821F4">
            <w:pPr>
              <w:rPr>
                <w:rFonts w:eastAsia="Times New Roman" w:cs="Calibri"/>
                <w:sz w:val="20"/>
                <w:szCs w:val="20"/>
              </w:rPr>
            </w:pPr>
            <w:r>
              <w:rPr>
                <w:rFonts w:eastAsia="Times New Roman" w:cs="Calibri"/>
                <w:sz w:val="20"/>
                <w:szCs w:val="20"/>
              </w:rPr>
              <w:t>The FAQ page</w:t>
            </w:r>
            <w:r w:rsidRPr="009E70B7">
              <w:rPr>
                <w:rFonts w:eastAsia="Times New Roman" w:cs="Calibri"/>
                <w:sz w:val="20"/>
                <w:szCs w:val="20"/>
              </w:rPr>
              <w:t xml:space="preserve"> </w:t>
            </w:r>
            <w:r w:rsidR="00556088" w:rsidRPr="009E70B7">
              <w:rPr>
                <w:rFonts w:eastAsia="Times New Roman" w:cs="Calibri"/>
                <w:sz w:val="20"/>
                <w:szCs w:val="20"/>
              </w:rPr>
              <w:t>ha</w:t>
            </w:r>
            <w:r>
              <w:rPr>
                <w:rFonts w:eastAsia="Times New Roman" w:cs="Calibri"/>
                <w:sz w:val="20"/>
                <w:szCs w:val="20"/>
              </w:rPr>
              <w:t>s a</w:t>
            </w:r>
            <w:r w:rsidR="00556088" w:rsidRPr="009E70B7">
              <w:rPr>
                <w:rFonts w:eastAsia="Times New Roman" w:cs="Calibri"/>
                <w:sz w:val="20"/>
                <w:szCs w:val="20"/>
              </w:rPr>
              <w:t xml:space="preserve"> descriptive and unique title.</w:t>
            </w:r>
          </w:p>
        </w:tc>
      </w:tr>
      <w:tr w:rsidR="00556088" w:rsidRPr="001211B5" w14:paraId="78F5D37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548F5BC" w14:textId="77777777" w:rsidR="00556088" w:rsidRPr="009E70B7" w:rsidRDefault="00556088" w:rsidP="005821F4">
            <w:pPr>
              <w:rPr>
                <w:rFonts w:eastAsia="Times New Roman" w:cs="Calibri"/>
                <w:sz w:val="20"/>
                <w:szCs w:val="20"/>
              </w:rPr>
            </w:pPr>
            <w:r w:rsidRPr="009E70B7">
              <w:rPr>
                <w:rFonts w:eastAsia="Times New Roman" w:cs="Calibri"/>
                <w:sz w:val="20"/>
                <w:szCs w:val="20"/>
              </w:rPr>
              <w:t>2.4.3: Focus Order</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B0819B9"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50CF7B63"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42BD731C" w14:textId="45EAE49E" w:rsidR="00556088" w:rsidRPr="009E70B7" w:rsidRDefault="00556088" w:rsidP="005821F4">
            <w:pPr>
              <w:rPr>
                <w:rFonts w:eastAsia="Times New Roman" w:cs="Calibri"/>
                <w:sz w:val="20"/>
                <w:szCs w:val="20"/>
              </w:rPr>
            </w:pPr>
            <w:r>
              <w:rPr>
                <w:rFonts w:eastAsia="Times New Roman" w:cs="Calibri"/>
                <w:sz w:val="20"/>
                <w:szCs w:val="20"/>
              </w:rPr>
              <w:t xml:space="preserve">Tab order on </w:t>
            </w:r>
            <w:r w:rsidR="007D0F30">
              <w:rPr>
                <w:rFonts w:eastAsia="Times New Roman" w:cs="Calibri"/>
                <w:sz w:val="20"/>
                <w:szCs w:val="20"/>
              </w:rPr>
              <w:t xml:space="preserve">the FAQ page </w:t>
            </w:r>
            <w:r>
              <w:rPr>
                <w:rFonts w:eastAsia="Times New Roman" w:cs="Calibri"/>
                <w:sz w:val="20"/>
                <w:szCs w:val="20"/>
              </w:rPr>
              <w:t>is logical.</w:t>
            </w:r>
          </w:p>
        </w:tc>
      </w:tr>
      <w:tr w:rsidR="00556088" w:rsidRPr="001211B5" w14:paraId="41561439"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9BE2AFD" w14:textId="77777777" w:rsidR="00556088" w:rsidRPr="009E70B7" w:rsidRDefault="00556088" w:rsidP="005821F4">
            <w:pPr>
              <w:rPr>
                <w:rFonts w:eastAsia="Times New Roman" w:cs="Calibri"/>
                <w:sz w:val="20"/>
                <w:szCs w:val="20"/>
              </w:rPr>
            </w:pPr>
            <w:r w:rsidRPr="009E70B7">
              <w:rPr>
                <w:rFonts w:eastAsia="Times New Roman" w:cs="Calibri"/>
                <w:sz w:val="20"/>
                <w:szCs w:val="20"/>
              </w:rPr>
              <w:t>2.4.4: Link Purpose (In Context)</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F83EC92"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631793E0"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1A90D55D" w14:textId="77777777" w:rsidR="00556088" w:rsidRPr="009E70B7" w:rsidRDefault="00556088" w:rsidP="005821F4">
            <w:pPr>
              <w:rPr>
                <w:rFonts w:eastAsia="Times New Roman" w:cs="Calibri"/>
                <w:sz w:val="20"/>
                <w:szCs w:val="20"/>
              </w:rPr>
            </w:pPr>
            <w:r>
              <w:rPr>
                <w:rFonts w:eastAsia="Times New Roman" w:cs="Calibri"/>
                <w:sz w:val="20"/>
                <w:szCs w:val="20"/>
              </w:rPr>
              <w:t>Link text is clear and descriptive.</w:t>
            </w:r>
          </w:p>
        </w:tc>
      </w:tr>
      <w:tr w:rsidR="00556088" w:rsidRPr="001211B5" w14:paraId="2ABEC61B"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E529478" w14:textId="77777777" w:rsidR="00556088" w:rsidRPr="009E70B7" w:rsidRDefault="00556088" w:rsidP="005821F4">
            <w:pPr>
              <w:rPr>
                <w:rFonts w:eastAsia="Times New Roman" w:cs="Calibri"/>
                <w:sz w:val="20"/>
                <w:szCs w:val="20"/>
              </w:rPr>
            </w:pPr>
            <w:r w:rsidRPr="009E70B7">
              <w:rPr>
                <w:rFonts w:eastAsia="Times New Roman" w:cs="Calibri"/>
                <w:sz w:val="20"/>
                <w:szCs w:val="20"/>
              </w:rPr>
              <w:t>2.4.5: Multiple Ways</w:t>
            </w:r>
          </w:p>
        </w:tc>
        <w:tc>
          <w:tcPr>
            <w:tcW w:w="307"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1167730"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noWrap/>
            <w:hideMark/>
          </w:tcPr>
          <w:p w14:paraId="35E76419" w14:textId="77777777" w:rsidR="00556088" w:rsidRPr="009E70B7" w:rsidRDefault="00556088" w:rsidP="005821F4">
            <w:pPr>
              <w:rPr>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cPr>
          <w:p w14:paraId="08F7EFFF" w14:textId="77777777" w:rsidR="00556088" w:rsidRPr="009E70B7" w:rsidRDefault="00556088" w:rsidP="005821F4">
            <w:pPr>
              <w:rPr>
                <w:rFonts w:eastAsia="Times New Roman" w:cs="Calibri"/>
                <w:sz w:val="20"/>
                <w:szCs w:val="20"/>
              </w:rPr>
            </w:pPr>
            <w:r w:rsidRPr="009E70B7">
              <w:rPr>
                <w:rFonts w:eastAsia="Times New Roman" w:cs="Calibri"/>
                <w:sz w:val="20"/>
                <w:szCs w:val="20"/>
              </w:rPr>
              <w:t>There are multiple ways to reach all content.</w:t>
            </w:r>
          </w:p>
        </w:tc>
      </w:tr>
      <w:tr w:rsidR="00556088" w:rsidRPr="001211B5" w14:paraId="47BE1B84"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3C2C3AF" w14:textId="77777777" w:rsidR="00556088" w:rsidRPr="009E70B7" w:rsidRDefault="00556088" w:rsidP="005821F4">
            <w:pPr>
              <w:rPr>
                <w:rFonts w:eastAsia="Times New Roman" w:cs="Calibri"/>
                <w:sz w:val="20"/>
                <w:szCs w:val="20"/>
              </w:rPr>
            </w:pPr>
            <w:r w:rsidRPr="009E70B7">
              <w:rPr>
                <w:rFonts w:eastAsia="Times New Roman" w:cs="Calibri"/>
                <w:sz w:val="20"/>
                <w:szCs w:val="20"/>
              </w:rPr>
              <w:t>2.4.6: Headings and Labels</w:t>
            </w:r>
          </w:p>
        </w:tc>
        <w:tc>
          <w:tcPr>
            <w:tcW w:w="307"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1DA1487"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noWrap/>
            <w:hideMark/>
          </w:tcPr>
          <w:p w14:paraId="76522D92" w14:textId="77777777" w:rsidR="00556088" w:rsidRPr="009E70B7" w:rsidRDefault="00556088" w:rsidP="005821F4">
            <w:pPr>
              <w:rPr>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cPr>
          <w:p w14:paraId="49AB3286" w14:textId="77777777" w:rsidR="00556088" w:rsidRPr="009E70B7" w:rsidRDefault="00556088" w:rsidP="005821F4">
            <w:pPr>
              <w:rPr>
                <w:rFonts w:eastAsia="Times New Roman" w:cs="Calibri"/>
                <w:sz w:val="20"/>
                <w:szCs w:val="20"/>
              </w:rPr>
            </w:pPr>
            <w:r w:rsidRPr="009E70B7">
              <w:rPr>
                <w:rFonts w:eastAsia="Times New Roman" w:cs="Calibri"/>
                <w:sz w:val="20"/>
                <w:szCs w:val="20"/>
              </w:rPr>
              <w:t>All headings and labels are descriptive and consistent.</w:t>
            </w:r>
          </w:p>
        </w:tc>
      </w:tr>
      <w:tr w:rsidR="00556088" w:rsidRPr="001211B5" w14:paraId="21BAC86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33272D0" w14:textId="77777777" w:rsidR="00556088" w:rsidRPr="009E70B7" w:rsidRDefault="00556088" w:rsidP="005821F4">
            <w:pPr>
              <w:rPr>
                <w:rFonts w:eastAsia="Times New Roman" w:cs="Calibri"/>
                <w:sz w:val="20"/>
                <w:szCs w:val="20"/>
              </w:rPr>
            </w:pPr>
            <w:r w:rsidRPr="009E70B7">
              <w:rPr>
                <w:rFonts w:eastAsia="Times New Roman" w:cs="Calibri"/>
                <w:sz w:val="20"/>
                <w:szCs w:val="20"/>
              </w:rPr>
              <w:t>2.4.7: Focus Visible</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16B89EE"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3597264F"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2A57D0B" w14:textId="77777777" w:rsidR="00556088" w:rsidRPr="009E70B7" w:rsidRDefault="00556088" w:rsidP="005821F4">
            <w:pPr>
              <w:rPr>
                <w:rFonts w:eastAsia="Times New Roman" w:cs="Calibri"/>
                <w:sz w:val="20"/>
                <w:szCs w:val="20"/>
              </w:rPr>
            </w:pPr>
            <w:r>
              <w:rPr>
                <w:rFonts w:eastAsia="Times New Roman" w:cs="Calibri"/>
                <w:sz w:val="20"/>
                <w:szCs w:val="20"/>
              </w:rPr>
              <w:t>All elements have a visible focus.</w:t>
            </w:r>
          </w:p>
        </w:tc>
      </w:tr>
      <w:tr w:rsidR="00556088" w:rsidRPr="001211B5" w14:paraId="7163AEE1"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5A6836B" w14:textId="77777777" w:rsidR="00556088" w:rsidRPr="009E70B7" w:rsidRDefault="00556088" w:rsidP="005821F4">
            <w:pPr>
              <w:rPr>
                <w:rFonts w:eastAsia="Times New Roman" w:cs="Calibri"/>
                <w:sz w:val="20"/>
                <w:szCs w:val="20"/>
              </w:rPr>
            </w:pPr>
            <w:r w:rsidRPr="009E70B7">
              <w:rPr>
                <w:rFonts w:eastAsia="Times New Roman" w:cs="Calibri"/>
                <w:sz w:val="20"/>
                <w:szCs w:val="20"/>
              </w:rPr>
              <w:t>2.5.1</w:t>
            </w:r>
            <w:r>
              <w:rPr>
                <w:rFonts w:eastAsia="Times New Roman" w:cs="Calibri"/>
                <w:sz w:val="20"/>
                <w:szCs w:val="20"/>
              </w:rPr>
              <w:t>:</w:t>
            </w:r>
            <w:r w:rsidRPr="009E70B7">
              <w:rPr>
                <w:rFonts w:eastAsia="Times New Roman" w:cs="Calibri"/>
                <w:sz w:val="20"/>
                <w:szCs w:val="20"/>
              </w:rPr>
              <w:t xml:space="preserve"> Pointer Gestures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00C573F"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47BC847"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7BBF3510" w14:textId="77777777" w:rsidR="00556088" w:rsidRPr="009E70B7" w:rsidRDefault="00556088" w:rsidP="005821F4">
            <w:pPr>
              <w:rPr>
                <w:rFonts w:eastAsia="Times New Roman" w:cs="Calibri"/>
                <w:sz w:val="20"/>
                <w:szCs w:val="20"/>
              </w:rPr>
            </w:pPr>
            <w:r>
              <w:rPr>
                <w:rFonts w:eastAsia="Times New Roman" w:cs="Calibri"/>
                <w:sz w:val="20"/>
                <w:szCs w:val="20"/>
              </w:rPr>
              <w:t>No content requires pointer gestures.</w:t>
            </w:r>
          </w:p>
        </w:tc>
      </w:tr>
      <w:tr w:rsidR="00556088" w:rsidRPr="001211B5" w14:paraId="433A4516"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838E88C" w14:textId="77777777" w:rsidR="00556088" w:rsidRPr="009E70B7" w:rsidRDefault="00556088" w:rsidP="005821F4">
            <w:pPr>
              <w:rPr>
                <w:rFonts w:eastAsia="Times New Roman" w:cs="Calibri"/>
                <w:sz w:val="20"/>
                <w:szCs w:val="20"/>
              </w:rPr>
            </w:pPr>
            <w:r w:rsidRPr="009E70B7">
              <w:rPr>
                <w:rFonts w:eastAsia="Times New Roman" w:cs="Calibri"/>
                <w:sz w:val="20"/>
                <w:szCs w:val="20"/>
              </w:rPr>
              <w:t>2.5.2</w:t>
            </w:r>
            <w:r>
              <w:rPr>
                <w:rFonts w:eastAsia="Times New Roman" w:cs="Calibri"/>
                <w:sz w:val="20"/>
                <w:szCs w:val="20"/>
              </w:rPr>
              <w:t>:</w:t>
            </w:r>
            <w:r w:rsidRPr="009E70B7">
              <w:rPr>
                <w:rFonts w:eastAsia="Times New Roman" w:cs="Calibri"/>
                <w:sz w:val="20"/>
                <w:szCs w:val="20"/>
              </w:rPr>
              <w:t xml:space="preserve"> Pointer Cancellation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A3E119C"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1A3663D8"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3A1049A" w14:textId="77777777" w:rsidR="00556088" w:rsidRPr="009E70B7" w:rsidRDefault="00556088" w:rsidP="005821F4">
            <w:pPr>
              <w:rPr>
                <w:rFonts w:eastAsia="Times New Roman" w:cs="Calibri"/>
                <w:sz w:val="20"/>
                <w:szCs w:val="20"/>
              </w:rPr>
            </w:pPr>
            <w:r>
              <w:rPr>
                <w:rFonts w:eastAsia="Times New Roman" w:cs="Calibri"/>
                <w:sz w:val="20"/>
                <w:szCs w:val="20"/>
              </w:rPr>
              <w:t>All actions can be cancelled properly.</w:t>
            </w:r>
          </w:p>
        </w:tc>
      </w:tr>
      <w:tr w:rsidR="00556088" w:rsidRPr="001211B5" w14:paraId="28D7FEEC"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D793F3A" w14:textId="77777777" w:rsidR="00556088" w:rsidRPr="009E70B7" w:rsidRDefault="00556088" w:rsidP="005821F4">
            <w:pPr>
              <w:rPr>
                <w:rFonts w:eastAsia="Times New Roman" w:cs="Calibri"/>
                <w:sz w:val="20"/>
                <w:szCs w:val="20"/>
              </w:rPr>
            </w:pPr>
            <w:r w:rsidRPr="009E70B7">
              <w:rPr>
                <w:rFonts w:eastAsia="Times New Roman" w:cs="Calibri"/>
                <w:sz w:val="20"/>
                <w:szCs w:val="20"/>
              </w:rPr>
              <w:t>2.5.3</w:t>
            </w:r>
            <w:r>
              <w:rPr>
                <w:rFonts w:eastAsia="Times New Roman" w:cs="Calibri"/>
                <w:sz w:val="20"/>
                <w:szCs w:val="20"/>
              </w:rPr>
              <w:t>:</w:t>
            </w:r>
            <w:r w:rsidRPr="009E70B7">
              <w:rPr>
                <w:rFonts w:eastAsia="Times New Roman" w:cs="Calibri"/>
                <w:sz w:val="20"/>
                <w:szCs w:val="20"/>
              </w:rPr>
              <w:t xml:space="preserve"> Label in Name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7B4C92"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8352EDD"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B53CC79" w14:textId="77777777" w:rsidR="00556088" w:rsidRPr="009E70B7" w:rsidRDefault="00556088" w:rsidP="005821F4">
            <w:pPr>
              <w:rPr>
                <w:rFonts w:eastAsia="Times New Roman" w:cs="Calibri"/>
                <w:sz w:val="20"/>
                <w:szCs w:val="20"/>
              </w:rPr>
            </w:pPr>
            <w:r>
              <w:rPr>
                <w:rFonts w:eastAsia="Times New Roman" w:cs="Calibri"/>
                <w:sz w:val="20"/>
                <w:szCs w:val="20"/>
              </w:rPr>
              <w:t>Visible labels appear in the accessible names for elements.</w:t>
            </w:r>
          </w:p>
        </w:tc>
      </w:tr>
      <w:tr w:rsidR="00556088" w:rsidRPr="001211B5" w14:paraId="74A6441C"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5B69B9" w14:textId="77777777" w:rsidR="00556088" w:rsidRPr="009E70B7" w:rsidRDefault="00556088" w:rsidP="005821F4">
            <w:pPr>
              <w:rPr>
                <w:rFonts w:eastAsia="Times New Roman" w:cs="Calibri"/>
                <w:sz w:val="20"/>
                <w:szCs w:val="20"/>
              </w:rPr>
            </w:pPr>
            <w:r w:rsidRPr="009E70B7">
              <w:rPr>
                <w:rFonts w:eastAsia="Times New Roman" w:cs="Calibri"/>
                <w:sz w:val="20"/>
                <w:szCs w:val="20"/>
              </w:rPr>
              <w:t>2.5.4</w:t>
            </w:r>
            <w:r>
              <w:rPr>
                <w:rFonts w:eastAsia="Times New Roman" w:cs="Calibri"/>
                <w:sz w:val="20"/>
                <w:szCs w:val="20"/>
              </w:rPr>
              <w:t>:</w:t>
            </w:r>
            <w:r w:rsidRPr="009E70B7">
              <w:rPr>
                <w:rFonts w:eastAsia="Times New Roman" w:cs="Calibri"/>
                <w:sz w:val="20"/>
                <w:szCs w:val="20"/>
              </w:rPr>
              <w:t xml:space="preserve"> Motion Actuation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F38459"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B290F44"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513B8D3D" w14:textId="77777777" w:rsidR="00556088" w:rsidRPr="009E70B7" w:rsidRDefault="00556088" w:rsidP="005821F4">
            <w:pPr>
              <w:rPr>
                <w:rFonts w:eastAsia="Times New Roman" w:cs="Calibri"/>
                <w:sz w:val="20"/>
                <w:szCs w:val="20"/>
              </w:rPr>
            </w:pPr>
            <w:r>
              <w:rPr>
                <w:rFonts w:eastAsia="Times New Roman" w:cs="Calibri"/>
                <w:sz w:val="20"/>
                <w:szCs w:val="20"/>
              </w:rPr>
              <w:t>Nothing requires device motion.</w:t>
            </w:r>
          </w:p>
        </w:tc>
      </w:tr>
      <w:tr w:rsidR="00556088" w:rsidRPr="001211B5" w14:paraId="4ED4ECD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98FD60B" w14:textId="77777777" w:rsidR="00556088" w:rsidRPr="009E70B7" w:rsidRDefault="00556088" w:rsidP="005821F4">
            <w:pPr>
              <w:rPr>
                <w:rFonts w:eastAsia="Times New Roman" w:cs="Calibri"/>
                <w:sz w:val="20"/>
                <w:szCs w:val="20"/>
              </w:rPr>
            </w:pPr>
            <w:r w:rsidRPr="009E70B7">
              <w:rPr>
                <w:rFonts w:eastAsia="Times New Roman" w:cs="Calibri"/>
                <w:sz w:val="20"/>
                <w:szCs w:val="20"/>
              </w:rPr>
              <w:t>3.1.1: Language of Page</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E131ED1"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0E9201F5" w14:textId="77777777" w:rsidR="00556088" w:rsidRPr="009E70B7" w:rsidRDefault="00556088" w:rsidP="005821F4">
            <w:pPr>
              <w:rPr>
                <w:sz w:val="20"/>
                <w:szCs w:val="20"/>
              </w:rPr>
            </w:pPr>
            <w:r>
              <w:rPr>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1261D92A" w14:textId="77777777" w:rsidR="00556088" w:rsidRPr="009E70B7" w:rsidRDefault="00556088" w:rsidP="005821F4">
            <w:pPr>
              <w:rPr>
                <w:sz w:val="20"/>
                <w:szCs w:val="20"/>
              </w:rPr>
            </w:pPr>
            <w:r>
              <w:rPr>
                <w:sz w:val="20"/>
                <w:szCs w:val="20"/>
              </w:rPr>
              <w:t>All support pages have a defined page language.</w:t>
            </w:r>
          </w:p>
        </w:tc>
      </w:tr>
      <w:tr w:rsidR="00556088" w:rsidRPr="001211B5" w14:paraId="077B97B7"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98E99A5" w14:textId="77777777" w:rsidR="00556088" w:rsidRPr="009E70B7" w:rsidRDefault="00556088" w:rsidP="005821F4">
            <w:pPr>
              <w:rPr>
                <w:rFonts w:eastAsia="Times New Roman" w:cs="Calibri"/>
                <w:sz w:val="20"/>
                <w:szCs w:val="20"/>
              </w:rPr>
            </w:pPr>
            <w:r w:rsidRPr="009E70B7">
              <w:rPr>
                <w:rFonts w:eastAsia="Times New Roman" w:cs="Calibri"/>
                <w:sz w:val="20"/>
                <w:szCs w:val="20"/>
              </w:rPr>
              <w:t>3.1.2: Language of Parts</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EA928DB"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4A913233" w14:textId="77777777" w:rsidR="00556088" w:rsidRPr="009E70B7" w:rsidRDefault="00556088" w:rsidP="005821F4">
            <w:pPr>
              <w:rPr>
                <w:sz w:val="20"/>
                <w:szCs w:val="20"/>
              </w:rPr>
            </w:pPr>
            <w:r>
              <w:rPr>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F3FA3CC" w14:textId="77777777" w:rsidR="00556088" w:rsidRPr="009E70B7" w:rsidRDefault="00556088" w:rsidP="005821F4">
            <w:pPr>
              <w:rPr>
                <w:sz w:val="20"/>
                <w:szCs w:val="20"/>
              </w:rPr>
            </w:pPr>
            <w:r>
              <w:rPr>
                <w:sz w:val="20"/>
                <w:szCs w:val="20"/>
              </w:rPr>
              <w:t>No areas use a language different from the default.</w:t>
            </w:r>
          </w:p>
        </w:tc>
      </w:tr>
      <w:tr w:rsidR="00556088" w:rsidRPr="001211B5" w14:paraId="1EBB1001"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B77E95A" w14:textId="77777777" w:rsidR="00556088" w:rsidRPr="009E70B7" w:rsidRDefault="00556088" w:rsidP="005821F4">
            <w:pPr>
              <w:rPr>
                <w:rFonts w:eastAsia="Times New Roman" w:cs="Calibri"/>
                <w:sz w:val="20"/>
                <w:szCs w:val="20"/>
              </w:rPr>
            </w:pPr>
            <w:r w:rsidRPr="009E70B7">
              <w:rPr>
                <w:rFonts w:eastAsia="Times New Roman" w:cs="Calibri"/>
                <w:sz w:val="20"/>
                <w:szCs w:val="20"/>
              </w:rPr>
              <w:t>3.2.1: On Focus</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23FD912"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567743EE"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875EABC" w14:textId="77777777" w:rsidR="00556088" w:rsidRPr="009E70B7" w:rsidRDefault="00556088" w:rsidP="005821F4">
            <w:pPr>
              <w:rPr>
                <w:rFonts w:eastAsia="Times New Roman" w:cs="Calibri"/>
                <w:sz w:val="20"/>
                <w:szCs w:val="20"/>
              </w:rPr>
            </w:pPr>
            <w:r w:rsidRPr="009E70B7">
              <w:rPr>
                <w:rFonts w:eastAsia="Times New Roman" w:cs="Calibri"/>
                <w:sz w:val="20"/>
                <w:szCs w:val="20"/>
              </w:rPr>
              <w:t>No unexpected changes happen when receiving focus.</w:t>
            </w:r>
          </w:p>
        </w:tc>
      </w:tr>
      <w:tr w:rsidR="00556088" w:rsidRPr="001211B5" w14:paraId="4737A29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961CAD0" w14:textId="77777777" w:rsidR="00556088" w:rsidRPr="009E70B7" w:rsidRDefault="00556088" w:rsidP="005821F4">
            <w:pPr>
              <w:rPr>
                <w:rFonts w:eastAsia="Times New Roman" w:cs="Calibri"/>
                <w:sz w:val="20"/>
                <w:szCs w:val="20"/>
              </w:rPr>
            </w:pPr>
            <w:r w:rsidRPr="009E70B7">
              <w:rPr>
                <w:rFonts w:eastAsia="Times New Roman" w:cs="Calibri"/>
                <w:sz w:val="20"/>
                <w:szCs w:val="20"/>
              </w:rPr>
              <w:t>3.2.2: On Input</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7AE35E1"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4155A193" w14:textId="77777777" w:rsidR="00556088" w:rsidRPr="009E70B7" w:rsidRDefault="00556088" w:rsidP="005821F4">
            <w:pPr>
              <w:rPr>
                <w:sz w:val="20"/>
                <w:szCs w:val="20"/>
              </w:rPr>
            </w:pPr>
            <w:r>
              <w:rPr>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D245E05" w14:textId="77777777" w:rsidR="00556088" w:rsidRPr="009E70B7" w:rsidRDefault="00556088" w:rsidP="005821F4">
            <w:pPr>
              <w:rPr>
                <w:sz w:val="20"/>
                <w:szCs w:val="20"/>
              </w:rPr>
            </w:pPr>
            <w:r>
              <w:rPr>
                <w:sz w:val="20"/>
                <w:szCs w:val="20"/>
              </w:rPr>
              <w:t>No unexpected changes when changing input settings.</w:t>
            </w:r>
          </w:p>
        </w:tc>
      </w:tr>
      <w:tr w:rsidR="00556088" w:rsidRPr="001211B5" w14:paraId="6DEA5BD6"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C6513E2" w14:textId="77777777" w:rsidR="00556088" w:rsidRPr="009E70B7" w:rsidRDefault="00556088" w:rsidP="005821F4">
            <w:pPr>
              <w:rPr>
                <w:rFonts w:eastAsia="Times New Roman" w:cs="Calibri"/>
                <w:sz w:val="20"/>
                <w:szCs w:val="20"/>
              </w:rPr>
            </w:pPr>
            <w:r w:rsidRPr="009E70B7">
              <w:rPr>
                <w:rFonts w:eastAsia="Times New Roman" w:cs="Calibri"/>
                <w:sz w:val="20"/>
                <w:szCs w:val="20"/>
              </w:rPr>
              <w:t>3.2.3: Consistent Navigation</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CB89235"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hideMark/>
          </w:tcPr>
          <w:p w14:paraId="1FCDAB36" w14:textId="77777777" w:rsidR="00556088" w:rsidRPr="009E70B7" w:rsidRDefault="00556088" w:rsidP="005821F4">
            <w:pPr>
              <w:rPr>
                <w:sz w:val="20"/>
                <w:szCs w:val="20"/>
              </w:rPr>
            </w:pPr>
            <w:r w:rsidRPr="009E70B7">
              <w:rPr>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02DF3AF" w14:textId="77777777" w:rsidR="00556088" w:rsidRPr="009E70B7" w:rsidRDefault="00556088" w:rsidP="005821F4">
            <w:pPr>
              <w:rPr>
                <w:sz w:val="20"/>
                <w:szCs w:val="20"/>
              </w:rPr>
            </w:pPr>
            <w:r w:rsidRPr="009E70B7">
              <w:rPr>
                <w:sz w:val="20"/>
                <w:szCs w:val="20"/>
              </w:rPr>
              <w:t>All navigation menus are consistent across the site.</w:t>
            </w:r>
          </w:p>
        </w:tc>
      </w:tr>
      <w:tr w:rsidR="00556088" w:rsidRPr="001211B5" w14:paraId="7AA6C88F"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2D203B9" w14:textId="77777777" w:rsidR="00556088" w:rsidRPr="009E70B7" w:rsidRDefault="00556088" w:rsidP="005821F4">
            <w:pPr>
              <w:rPr>
                <w:rFonts w:eastAsia="Times New Roman" w:cs="Calibri"/>
                <w:sz w:val="20"/>
                <w:szCs w:val="20"/>
              </w:rPr>
            </w:pPr>
            <w:r w:rsidRPr="009E70B7">
              <w:rPr>
                <w:rFonts w:eastAsia="Times New Roman" w:cs="Calibri"/>
                <w:sz w:val="20"/>
                <w:szCs w:val="20"/>
              </w:rPr>
              <w:lastRenderedPageBreak/>
              <w:t>3.2.4: Consistent Identification</w:t>
            </w:r>
          </w:p>
        </w:tc>
        <w:tc>
          <w:tcPr>
            <w:tcW w:w="307"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DE5A819"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noWrap/>
            <w:hideMark/>
          </w:tcPr>
          <w:p w14:paraId="4E6EA365" w14:textId="77777777" w:rsidR="00556088" w:rsidRPr="009E70B7" w:rsidRDefault="00556088" w:rsidP="005821F4">
            <w:pPr>
              <w:rPr>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cPr>
          <w:p w14:paraId="057F2B24" w14:textId="77777777" w:rsidR="00556088" w:rsidRPr="009E70B7" w:rsidRDefault="00556088" w:rsidP="005821F4">
            <w:pPr>
              <w:rPr>
                <w:rFonts w:eastAsia="Times New Roman" w:cs="Calibri"/>
                <w:sz w:val="20"/>
                <w:szCs w:val="20"/>
              </w:rPr>
            </w:pPr>
            <w:r w:rsidRPr="009E70B7">
              <w:rPr>
                <w:rFonts w:eastAsia="Times New Roman" w:cs="Calibri"/>
                <w:sz w:val="20"/>
                <w:szCs w:val="20"/>
              </w:rPr>
              <w:t>All UI elements are labelled and used consistently.</w:t>
            </w:r>
          </w:p>
        </w:tc>
      </w:tr>
      <w:tr w:rsidR="00556088" w:rsidRPr="001211B5" w14:paraId="4D443952"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B6916E6" w14:textId="77777777" w:rsidR="00556088" w:rsidRPr="009E70B7" w:rsidRDefault="00556088" w:rsidP="005821F4">
            <w:pPr>
              <w:rPr>
                <w:rFonts w:eastAsia="Times New Roman" w:cs="Calibri"/>
                <w:sz w:val="20"/>
                <w:szCs w:val="20"/>
              </w:rPr>
            </w:pPr>
            <w:r w:rsidRPr="009E70B7">
              <w:rPr>
                <w:rFonts w:eastAsia="Times New Roman" w:cs="Calibri"/>
                <w:sz w:val="20"/>
                <w:szCs w:val="20"/>
              </w:rPr>
              <w:t>3.3.1: Error Identification</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9A0669F"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598DBF59" w14:textId="3DFEF16E"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2DF28E27" w14:textId="7C75B1E7" w:rsidR="00556088" w:rsidRPr="009E70B7" w:rsidRDefault="00B057AA" w:rsidP="005821F4">
            <w:pPr>
              <w:rPr>
                <w:rFonts w:eastAsia="Times New Roman" w:cs="Calibri"/>
                <w:sz w:val="20"/>
                <w:szCs w:val="20"/>
              </w:rPr>
            </w:pPr>
            <w:r>
              <w:rPr>
                <w:rFonts w:eastAsia="Times New Roman" w:cs="Calibri"/>
                <w:sz w:val="20"/>
                <w:szCs w:val="20"/>
              </w:rPr>
              <w:t>Input fields used do not have errors possible.</w:t>
            </w:r>
          </w:p>
        </w:tc>
      </w:tr>
      <w:tr w:rsidR="00556088" w:rsidRPr="001211B5" w14:paraId="0F84DD32"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D57DFBF" w14:textId="77777777" w:rsidR="00556088" w:rsidRPr="009E70B7" w:rsidRDefault="00556088" w:rsidP="005821F4">
            <w:pPr>
              <w:rPr>
                <w:rFonts w:eastAsia="Times New Roman" w:cs="Calibri"/>
                <w:sz w:val="20"/>
                <w:szCs w:val="20"/>
              </w:rPr>
            </w:pPr>
            <w:r w:rsidRPr="009E70B7">
              <w:rPr>
                <w:rFonts w:eastAsia="Times New Roman" w:cs="Calibri"/>
                <w:sz w:val="20"/>
                <w:szCs w:val="20"/>
              </w:rPr>
              <w:t>3.3.2: Labels or Instructions</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F2F7DE0"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1BFCCBE6" w14:textId="4511D73A"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4C270202" w14:textId="71B80A97" w:rsidR="00556088" w:rsidRPr="009E70B7" w:rsidRDefault="00B527B6" w:rsidP="005821F4">
            <w:pPr>
              <w:rPr>
                <w:rFonts w:eastAsia="Times New Roman" w:cs="Calibri"/>
                <w:sz w:val="20"/>
                <w:szCs w:val="20"/>
              </w:rPr>
            </w:pPr>
            <w:r>
              <w:rPr>
                <w:rFonts w:eastAsia="Times New Roman" w:cs="Calibri"/>
                <w:sz w:val="20"/>
                <w:szCs w:val="20"/>
              </w:rPr>
              <w:t>Input fields have labels.</w:t>
            </w:r>
          </w:p>
        </w:tc>
      </w:tr>
      <w:tr w:rsidR="00556088" w:rsidRPr="001211B5" w14:paraId="09DE947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726922A" w14:textId="77777777" w:rsidR="00556088" w:rsidRPr="009E70B7" w:rsidRDefault="00556088" w:rsidP="005821F4">
            <w:pPr>
              <w:rPr>
                <w:rFonts w:eastAsia="Times New Roman" w:cs="Calibri"/>
                <w:sz w:val="20"/>
                <w:szCs w:val="20"/>
              </w:rPr>
            </w:pPr>
            <w:r w:rsidRPr="009E70B7">
              <w:rPr>
                <w:rFonts w:eastAsia="Times New Roman" w:cs="Calibri"/>
                <w:sz w:val="20"/>
                <w:szCs w:val="20"/>
              </w:rPr>
              <w:t>3.3.3: Error Suggestion</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DC24EA5"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424FCD4F" w14:textId="72DF4D3E" w:rsidR="00556088" w:rsidRPr="009E70B7" w:rsidRDefault="00556088" w:rsidP="005821F4">
            <w:pPr>
              <w:rPr>
                <w:rFonts w:eastAsia="Times New Roman" w:cs="Calibri"/>
                <w:sz w:val="20"/>
                <w:szCs w:val="20"/>
              </w:rPr>
            </w:pPr>
            <w:r w:rsidRPr="009E70B7">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A84207A" w14:textId="557A1C14" w:rsidR="00556088" w:rsidRPr="009E70B7" w:rsidRDefault="008E2B0D" w:rsidP="005821F4">
            <w:pPr>
              <w:rPr>
                <w:rFonts w:eastAsia="Times New Roman" w:cs="Calibri"/>
                <w:sz w:val="20"/>
                <w:szCs w:val="20"/>
              </w:rPr>
            </w:pPr>
            <w:r>
              <w:rPr>
                <w:rFonts w:eastAsia="Times New Roman" w:cs="Calibri"/>
                <w:sz w:val="20"/>
                <w:szCs w:val="20"/>
              </w:rPr>
              <w:t>No input errors can occur.</w:t>
            </w:r>
          </w:p>
        </w:tc>
      </w:tr>
      <w:tr w:rsidR="00556088" w:rsidRPr="001211B5" w14:paraId="746423C5"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AF1FF75" w14:textId="77777777" w:rsidR="00556088" w:rsidRPr="009E70B7" w:rsidRDefault="00556088" w:rsidP="005821F4">
            <w:pPr>
              <w:rPr>
                <w:rFonts w:eastAsia="Times New Roman" w:cs="Calibri"/>
                <w:sz w:val="20"/>
                <w:szCs w:val="20"/>
              </w:rPr>
            </w:pPr>
            <w:r w:rsidRPr="009E70B7">
              <w:rPr>
                <w:rFonts w:eastAsia="Times New Roman" w:cs="Calibri"/>
                <w:sz w:val="20"/>
                <w:szCs w:val="20"/>
              </w:rPr>
              <w:t>3.3.4: Error Prevention (Legal, Financial, Data)</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0E1F2C2"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272AF2B7"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5AE223C" w14:textId="77777777" w:rsidR="00556088" w:rsidRPr="009E70B7" w:rsidRDefault="00556088" w:rsidP="005821F4">
            <w:pPr>
              <w:rPr>
                <w:rFonts w:eastAsia="Times New Roman" w:cs="Calibri"/>
                <w:sz w:val="20"/>
                <w:szCs w:val="20"/>
              </w:rPr>
            </w:pPr>
            <w:r w:rsidRPr="009E70B7">
              <w:rPr>
                <w:rFonts w:eastAsia="Times New Roman" w:cs="Calibri"/>
                <w:sz w:val="20"/>
                <w:szCs w:val="20"/>
              </w:rPr>
              <w:t xml:space="preserve">No submission requires legal or financial commitments. </w:t>
            </w:r>
          </w:p>
        </w:tc>
      </w:tr>
      <w:tr w:rsidR="00556088" w:rsidRPr="001211B5" w14:paraId="03C1936C"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0BD43D0" w14:textId="77777777" w:rsidR="00556088" w:rsidRPr="009E70B7" w:rsidRDefault="00556088" w:rsidP="005821F4">
            <w:pPr>
              <w:rPr>
                <w:rFonts w:eastAsia="Times New Roman" w:cs="Calibri"/>
                <w:sz w:val="20"/>
                <w:szCs w:val="20"/>
              </w:rPr>
            </w:pPr>
            <w:r w:rsidRPr="009E70B7">
              <w:rPr>
                <w:rFonts w:eastAsia="Times New Roman" w:cs="Calibri"/>
                <w:sz w:val="20"/>
                <w:szCs w:val="20"/>
              </w:rPr>
              <w:t>4.1.1: Parsing</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7DF5728"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hideMark/>
          </w:tcPr>
          <w:p w14:paraId="0E1F7625" w14:textId="77777777" w:rsidR="00556088" w:rsidRPr="009E70B7" w:rsidRDefault="00556088" w:rsidP="005821F4">
            <w:pPr>
              <w:rPr>
                <w:rFonts w:eastAsia="Times New Roman" w:cs="Calibri"/>
                <w:sz w:val="20"/>
                <w:szCs w:val="20"/>
              </w:rPr>
            </w:pPr>
            <w:r>
              <w:rPr>
                <w:rFonts w:eastAsia="Times New Roman" w:cs="Calibri"/>
                <w:sz w:val="20"/>
                <w:szCs w:val="20"/>
              </w:rPr>
              <w:t>Supports</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8043065" w14:textId="77777777" w:rsidR="00556088" w:rsidRPr="009E70B7" w:rsidRDefault="00556088" w:rsidP="005821F4">
            <w:pPr>
              <w:rPr>
                <w:rFonts w:eastAsia="Times New Roman" w:cs="Calibri"/>
                <w:sz w:val="20"/>
                <w:szCs w:val="20"/>
              </w:rPr>
            </w:pPr>
            <w:r>
              <w:rPr>
                <w:rFonts w:eastAsia="Times New Roman" w:cs="Calibri"/>
                <w:sz w:val="20"/>
                <w:szCs w:val="20"/>
              </w:rPr>
              <w:t>No duplicate IDs or other parsing errors occur.</w:t>
            </w:r>
          </w:p>
        </w:tc>
      </w:tr>
      <w:tr w:rsidR="00556088" w:rsidRPr="001211B5" w14:paraId="76E2F35A" w14:textId="77777777" w:rsidTr="00A02E57">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4414BF6" w14:textId="77777777" w:rsidR="00556088" w:rsidRPr="009E70B7" w:rsidRDefault="00556088" w:rsidP="005821F4">
            <w:pPr>
              <w:rPr>
                <w:rFonts w:eastAsia="Times New Roman" w:cs="Calibri"/>
                <w:sz w:val="20"/>
                <w:szCs w:val="20"/>
              </w:rPr>
            </w:pPr>
            <w:r w:rsidRPr="009E70B7">
              <w:rPr>
                <w:rFonts w:eastAsia="Times New Roman" w:cs="Calibri"/>
                <w:sz w:val="20"/>
                <w:szCs w:val="20"/>
              </w:rPr>
              <w:t>4.1.2: Name, Role, Value</w:t>
            </w:r>
          </w:p>
        </w:tc>
        <w:tc>
          <w:tcPr>
            <w:tcW w:w="307"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80BD8E9" w14:textId="77777777" w:rsidR="00556088" w:rsidRPr="009E70B7" w:rsidRDefault="00556088" w:rsidP="005821F4">
            <w:pPr>
              <w:rPr>
                <w:rFonts w:eastAsia="Times New Roman" w:cs="Calibri"/>
                <w:sz w:val="20"/>
                <w:szCs w:val="20"/>
              </w:rPr>
            </w:pPr>
            <w:r w:rsidRPr="009E70B7">
              <w:rPr>
                <w:rFonts w:eastAsia="Times New Roman" w:cs="Calibri"/>
                <w:sz w:val="20"/>
                <w:szCs w:val="20"/>
              </w:rPr>
              <w:t>A</w:t>
            </w:r>
          </w:p>
        </w:tc>
        <w:tc>
          <w:tcPr>
            <w:tcW w:w="809" w:type="pct"/>
            <w:tcBorders>
              <w:top w:val="outset" w:sz="6" w:space="0" w:color="auto"/>
              <w:left w:val="outset" w:sz="6" w:space="0" w:color="auto"/>
              <w:bottom w:val="outset" w:sz="6" w:space="0" w:color="auto"/>
              <w:right w:val="outset" w:sz="6" w:space="0" w:color="auto"/>
            </w:tcBorders>
            <w:shd w:val="clear" w:color="auto" w:fill="FFFFCC"/>
            <w:noWrap/>
            <w:vAlign w:val="center"/>
            <w:hideMark/>
          </w:tcPr>
          <w:p w14:paraId="098D337F" w14:textId="651100E5" w:rsidR="00556088" w:rsidRPr="009E70B7" w:rsidRDefault="00A02E57" w:rsidP="005821F4">
            <w:pPr>
              <w:rPr>
                <w:rFonts w:eastAsia="Times New Roman" w:cs="Calibri"/>
                <w:sz w:val="20"/>
                <w:szCs w:val="20"/>
              </w:rPr>
            </w:pPr>
            <w:r>
              <w:rPr>
                <w:rFonts w:eastAsia="Times New Roman" w:cs="Calibri"/>
                <w:sz w:val="20"/>
                <w:szCs w:val="20"/>
              </w:rPr>
              <w:t>Partially supports</w:t>
            </w:r>
          </w:p>
        </w:tc>
        <w:tc>
          <w:tcPr>
            <w:tcW w:w="2115" w:type="pct"/>
            <w:tcBorders>
              <w:top w:val="outset" w:sz="6" w:space="0" w:color="auto"/>
              <w:left w:val="outset" w:sz="6" w:space="0" w:color="auto"/>
              <w:bottom w:val="outset" w:sz="6" w:space="0" w:color="auto"/>
              <w:right w:val="outset" w:sz="6" w:space="0" w:color="auto"/>
            </w:tcBorders>
            <w:shd w:val="clear" w:color="auto" w:fill="FFFFCC"/>
          </w:tcPr>
          <w:p w14:paraId="08FD423E" w14:textId="46FAC040" w:rsidR="00556088" w:rsidRPr="009E70B7" w:rsidRDefault="00A02E57" w:rsidP="005821F4">
            <w:pPr>
              <w:rPr>
                <w:rFonts w:eastAsia="Times New Roman" w:cs="Calibri"/>
                <w:sz w:val="20"/>
                <w:szCs w:val="20"/>
              </w:rPr>
            </w:pPr>
            <w:r>
              <w:rPr>
                <w:rFonts w:eastAsia="Times New Roman" w:cs="Calibri"/>
                <w:sz w:val="20"/>
                <w:szCs w:val="20"/>
              </w:rPr>
              <w:t>Expand all buttons need their text to change.</w:t>
            </w:r>
          </w:p>
        </w:tc>
      </w:tr>
      <w:tr w:rsidR="00556088" w:rsidRPr="001211B5" w14:paraId="111DC2B3" w14:textId="77777777" w:rsidTr="005821F4">
        <w:trPr>
          <w:tblCellSpacing w:w="0" w:type="dxa"/>
        </w:trPr>
        <w:tc>
          <w:tcPr>
            <w:tcW w:w="176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B9EB1B0" w14:textId="77777777" w:rsidR="00556088" w:rsidRPr="009E70B7" w:rsidRDefault="00556088" w:rsidP="005821F4">
            <w:pPr>
              <w:rPr>
                <w:rFonts w:eastAsia="Times New Roman" w:cs="Calibri"/>
                <w:sz w:val="20"/>
                <w:szCs w:val="20"/>
              </w:rPr>
            </w:pPr>
            <w:r w:rsidRPr="009E70B7">
              <w:rPr>
                <w:rFonts w:eastAsia="Times New Roman" w:cs="Calibri"/>
                <w:sz w:val="20"/>
                <w:szCs w:val="20"/>
              </w:rPr>
              <w:t>4.1.3</w:t>
            </w:r>
            <w:r>
              <w:rPr>
                <w:rFonts w:eastAsia="Times New Roman" w:cs="Calibri"/>
                <w:sz w:val="20"/>
                <w:szCs w:val="20"/>
              </w:rPr>
              <w:t>:</w:t>
            </w:r>
            <w:r w:rsidRPr="009E70B7">
              <w:rPr>
                <w:rFonts w:eastAsia="Times New Roman" w:cs="Calibri"/>
                <w:sz w:val="20"/>
                <w:szCs w:val="20"/>
              </w:rPr>
              <w:t xml:space="preserve"> Status Messages (2.1)</w:t>
            </w:r>
          </w:p>
        </w:tc>
        <w:tc>
          <w:tcPr>
            <w:tcW w:w="30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2139FA8" w14:textId="77777777" w:rsidR="00556088" w:rsidRPr="009E70B7" w:rsidRDefault="00556088" w:rsidP="005821F4">
            <w:pPr>
              <w:rPr>
                <w:rFonts w:eastAsia="Times New Roman" w:cs="Calibri"/>
                <w:sz w:val="20"/>
                <w:szCs w:val="20"/>
              </w:rPr>
            </w:pPr>
            <w:r w:rsidRPr="009E70B7">
              <w:rPr>
                <w:rFonts w:eastAsia="Times New Roman" w:cs="Calibri"/>
                <w:sz w:val="20"/>
                <w:szCs w:val="20"/>
              </w:rPr>
              <w:t>AA</w:t>
            </w:r>
          </w:p>
        </w:tc>
        <w:tc>
          <w:tcPr>
            <w:tcW w:w="809"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15E0A71B" w14:textId="77777777" w:rsidR="00556088" w:rsidRPr="009E70B7" w:rsidRDefault="00556088" w:rsidP="005821F4">
            <w:pPr>
              <w:rPr>
                <w:rFonts w:eastAsia="Times New Roman" w:cs="Calibri"/>
                <w:sz w:val="20"/>
                <w:szCs w:val="20"/>
              </w:rPr>
            </w:pPr>
            <w:r w:rsidRPr="009E70B7">
              <w:rPr>
                <w:rFonts w:eastAsia="Times New Roman" w:cs="Calibri"/>
                <w:sz w:val="20"/>
                <w:szCs w:val="20"/>
              </w:rPr>
              <w:t>Supports (N/A)</w:t>
            </w:r>
          </w:p>
        </w:tc>
        <w:tc>
          <w:tcPr>
            <w:tcW w:w="2115" w:type="pct"/>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6777DB0" w14:textId="77777777" w:rsidR="00556088" w:rsidRPr="009E70B7" w:rsidRDefault="00556088" w:rsidP="005821F4">
            <w:pPr>
              <w:rPr>
                <w:rFonts w:eastAsia="Times New Roman" w:cs="Calibri"/>
                <w:sz w:val="20"/>
                <w:szCs w:val="20"/>
              </w:rPr>
            </w:pPr>
            <w:r>
              <w:rPr>
                <w:rFonts w:eastAsia="Times New Roman" w:cs="Calibri"/>
                <w:sz w:val="20"/>
                <w:szCs w:val="20"/>
              </w:rPr>
              <w:t>No status messages are on the site.</w:t>
            </w:r>
          </w:p>
        </w:tc>
      </w:tr>
    </w:tbl>
    <w:p w14:paraId="6716BE61" w14:textId="77777777" w:rsidR="00FB3213" w:rsidRPr="00223628" w:rsidRDefault="00FB3213" w:rsidP="00BD462F"/>
    <w:sectPr w:rsidR="00FB3213" w:rsidRPr="00223628" w:rsidSect="00BD462F">
      <w:headerReference w:type="even" r:id="rId61"/>
      <w:headerReference w:type="default" r:id="rId62"/>
      <w:footerReference w:type="even" r:id="rId63"/>
      <w:footerReference w:type="default" r:id="rId64"/>
      <w:headerReference w:type="first" r:id="rId65"/>
      <w:footerReference w:type="firs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D8AE2" w14:textId="77777777" w:rsidR="00F54B39" w:rsidRDefault="00F54B39" w:rsidP="00CB1F45">
      <w:r>
        <w:separator/>
      </w:r>
    </w:p>
  </w:endnote>
  <w:endnote w:type="continuationSeparator" w:id="0">
    <w:p w14:paraId="50B32368" w14:textId="77777777" w:rsidR="00F54B39" w:rsidRDefault="00F54B39"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5521F" w14:textId="77777777" w:rsidR="00F54B39" w:rsidRDefault="00F54B39" w:rsidP="00CB1F45">
      <w:r>
        <w:separator/>
      </w:r>
    </w:p>
  </w:footnote>
  <w:footnote w:type="continuationSeparator" w:id="0">
    <w:p w14:paraId="647DD99A" w14:textId="77777777" w:rsidR="00F54B39" w:rsidRDefault="00F54B39"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8"/>
  </w:num>
  <w:num w:numId="5">
    <w:abstractNumId w:val="0"/>
  </w:num>
  <w:num w:numId="6">
    <w:abstractNumId w:val="1"/>
  </w:num>
  <w:num w:numId="7">
    <w:abstractNumId w:val="11"/>
  </w:num>
  <w:num w:numId="8">
    <w:abstractNumId w:val="2"/>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4"/>
  </w:num>
  <w:num w:numId="14">
    <w:abstractNumId w:val="22"/>
  </w:num>
  <w:num w:numId="15">
    <w:abstractNumId w:val="19"/>
  </w:num>
  <w:num w:numId="16">
    <w:abstractNumId w:val="3"/>
  </w:num>
  <w:num w:numId="17">
    <w:abstractNumId w:val="23"/>
  </w:num>
  <w:num w:numId="18">
    <w:abstractNumId w:val="14"/>
  </w:num>
  <w:num w:numId="19">
    <w:abstractNumId w:val="10"/>
  </w:num>
  <w:num w:numId="20">
    <w:abstractNumId w:val="18"/>
  </w:num>
  <w:num w:numId="21">
    <w:abstractNumId w:val="13"/>
  </w:num>
  <w:num w:numId="22">
    <w:abstractNumId w:val="17"/>
  </w:num>
  <w:num w:numId="23">
    <w:abstractNumId w:val="7"/>
  </w:num>
  <w:num w:numId="24">
    <w:abstractNumId w:val="20"/>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0755"/>
    <w:rsid w:val="0000147E"/>
    <w:rsid w:val="00001A0B"/>
    <w:rsid w:val="0000221C"/>
    <w:rsid w:val="00003A6B"/>
    <w:rsid w:val="00003CA4"/>
    <w:rsid w:val="0000601A"/>
    <w:rsid w:val="0000691A"/>
    <w:rsid w:val="00010141"/>
    <w:rsid w:val="0001210F"/>
    <w:rsid w:val="00016266"/>
    <w:rsid w:val="000166EC"/>
    <w:rsid w:val="00021BC6"/>
    <w:rsid w:val="0002232A"/>
    <w:rsid w:val="00026452"/>
    <w:rsid w:val="00026C89"/>
    <w:rsid w:val="00026F56"/>
    <w:rsid w:val="00034A78"/>
    <w:rsid w:val="000369E9"/>
    <w:rsid w:val="000426CE"/>
    <w:rsid w:val="00042BAA"/>
    <w:rsid w:val="0004609C"/>
    <w:rsid w:val="00053C14"/>
    <w:rsid w:val="00056FCC"/>
    <w:rsid w:val="000571C7"/>
    <w:rsid w:val="000644F0"/>
    <w:rsid w:val="0006471D"/>
    <w:rsid w:val="000649B0"/>
    <w:rsid w:val="00070E8C"/>
    <w:rsid w:val="00071502"/>
    <w:rsid w:val="00071C2E"/>
    <w:rsid w:val="000743A1"/>
    <w:rsid w:val="00074695"/>
    <w:rsid w:val="00074DE7"/>
    <w:rsid w:val="00080725"/>
    <w:rsid w:val="00080A49"/>
    <w:rsid w:val="00085DB0"/>
    <w:rsid w:val="00085F51"/>
    <w:rsid w:val="00091898"/>
    <w:rsid w:val="00092F89"/>
    <w:rsid w:val="00096891"/>
    <w:rsid w:val="000975A4"/>
    <w:rsid w:val="00097C54"/>
    <w:rsid w:val="000A107D"/>
    <w:rsid w:val="000A1C34"/>
    <w:rsid w:val="000A2DA8"/>
    <w:rsid w:val="000A35D1"/>
    <w:rsid w:val="000A372E"/>
    <w:rsid w:val="000A493B"/>
    <w:rsid w:val="000A58FF"/>
    <w:rsid w:val="000B067D"/>
    <w:rsid w:val="000B50E4"/>
    <w:rsid w:val="000B5470"/>
    <w:rsid w:val="000B73B5"/>
    <w:rsid w:val="000B7415"/>
    <w:rsid w:val="000B778E"/>
    <w:rsid w:val="000C13F2"/>
    <w:rsid w:val="000C1F63"/>
    <w:rsid w:val="000C2632"/>
    <w:rsid w:val="000C317C"/>
    <w:rsid w:val="000C3AD8"/>
    <w:rsid w:val="000C4DEE"/>
    <w:rsid w:val="000C5679"/>
    <w:rsid w:val="000C6DBD"/>
    <w:rsid w:val="000C7C17"/>
    <w:rsid w:val="000D123F"/>
    <w:rsid w:val="000D28F6"/>
    <w:rsid w:val="000D37C0"/>
    <w:rsid w:val="000D3FE9"/>
    <w:rsid w:val="000D431C"/>
    <w:rsid w:val="000D6BC2"/>
    <w:rsid w:val="000E1B60"/>
    <w:rsid w:val="000E2D19"/>
    <w:rsid w:val="000E4401"/>
    <w:rsid w:val="000E5034"/>
    <w:rsid w:val="000E6777"/>
    <w:rsid w:val="000F013D"/>
    <w:rsid w:val="000F2A8E"/>
    <w:rsid w:val="000F6F1E"/>
    <w:rsid w:val="000F731A"/>
    <w:rsid w:val="001018A3"/>
    <w:rsid w:val="001041CB"/>
    <w:rsid w:val="00104654"/>
    <w:rsid w:val="001049AF"/>
    <w:rsid w:val="00111FED"/>
    <w:rsid w:val="0011319A"/>
    <w:rsid w:val="001134A6"/>
    <w:rsid w:val="00113ED5"/>
    <w:rsid w:val="0012397D"/>
    <w:rsid w:val="00126E65"/>
    <w:rsid w:val="0012777A"/>
    <w:rsid w:val="0013037C"/>
    <w:rsid w:val="0013097A"/>
    <w:rsid w:val="00135D81"/>
    <w:rsid w:val="00141B53"/>
    <w:rsid w:val="001428E9"/>
    <w:rsid w:val="00143125"/>
    <w:rsid w:val="0014522A"/>
    <w:rsid w:val="00147C37"/>
    <w:rsid w:val="001507CF"/>
    <w:rsid w:val="001517CE"/>
    <w:rsid w:val="001543E3"/>
    <w:rsid w:val="00154AF1"/>
    <w:rsid w:val="001566F0"/>
    <w:rsid w:val="00156A34"/>
    <w:rsid w:val="001604AA"/>
    <w:rsid w:val="00160EBC"/>
    <w:rsid w:val="0016230A"/>
    <w:rsid w:val="00162962"/>
    <w:rsid w:val="00163F4A"/>
    <w:rsid w:val="001654E8"/>
    <w:rsid w:val="00166A01"/>
    <w:rsid w:val="0017125F"/>
    <w:rsid w:val="00172F35"/>
    <w:rsid w:val="00176A09"/>
    <w:rsid w:val="001803DF"/>
    <w:rsid w:val="00181B5B"/>
    <w:rsid w:val="00181D0C"/>
    <w:rsid w:val="00181F4D"/>
    <w:rsid w:val="001833A3"/>
    <w:rsid w:val="001833A9"/>
    <w:rsid w:val="00183532"/>
    <w:rsid w:val="00185501"/>
    <w:rsid w:val="0019095D"/>
    <w:rsid w:val="0019332E"/>
    <w:rsid w:val="00197BA6"/>
    <w:rsid w:val="001A059F"/>
    <w:rsid w:val="001A4687"/>
    <w:rsid w:val="001A47BE"/>
    <w:rsid w:val="001A58BE"/>
    <w:rsid w:val="001A7611"/>
    <w:rsid w:val="001B0681"/>
    <w:rsid w:val="001B0700"/>
    <w:rsid w:val="001B19AD"/>
    <w:rsid w:val="001B1A04"/>
    <w:rsid w:val="001B30B1"/>
    <w:rsid w:val="001B50E4"/>
    <w:rsid w:val="001C1BF7"/>
    <w:rsid w:val="001C42F6"/>
    <w:rsid w:val="001C49BE"/>
    <w:rsid w:val="001C5B97"/>
    <w:rsid w:val="001C6B3F"/>
    <w:rsid w:val="001D05F5"/>
    <w:rsid w:val="001D3295"/>
    <w:rsid w:val="001D4AC3"/>
    <w:rsid w:val="001D6983"/>
    <w:rsid w:val="001D71DD"/>
    <w:rsid w:val="001E220F"/>
    <w:rsid w:val="001E2D8E"/>
    <w:rsid w:val="001E6C5C"/>
    <w:rsid w:val="001F0EB7"/>
    <w:rsid w:val="001F7D1B"/>
    <w:rsid w:val="00201D13"/>
    <w:rsid w:val="00203C2F"/>
    <w:rsid w:val="00205DAD"/>
    <w:rsid w:val="00206459"/>
    <w:rsid w:val="00206B68"/>
    <w:rsid w:val="00210169"/>
    <w:rsid w:val="00212F8B"/>
    <w:rsid w:val="002132AF"/>
    <w:rsid w:val="00214C26"/>
    <w:rsid w:val="002164A7"/>
    <w:rsid w:val="002165C2"/>
    <w:rsid w:val="00216D72"/>
    <w:rsid w:val="0022255D"/>
    <w:rsid w:val="00222602"/>
    <w:rsid w:val="00222AD7"/>
    <w:rsid w:val="00223628"/>
    <w:rsid w:val="00233C0D"/>
    <w:rsid w:val="00236CC5"/>
    <w:rsid w:val="0024021F"/>
    <w:rsid w:val="00241303"/>
    <w:rsid w:val="002427DA"/>
    <w:rsid w:val="00243AA6"/>
    <w:rsid w:val="00244AB9"/>
    <w:rsid w:val="00244E49"/>
    <w:rsid w:val="002450CF"/>
    <w:rsid w:val="00245539"/>
    <w:rsid w:val="00251583"/>
    <w:rsid w:val="00251C37"/>
    <w:rsid w:val="00254355"/>
    <w:rsid w:val="0025606E"/>
    <w:rsid w:val="00256082"/>
    <w:rsid w:val="00262F1D"/>
    <w:rsid w:val="002642E7"/>
    <w:rsid w:val="002650D4"/>
    <w:rsid w:val="00266A3F"/>
    <w:rsid w:val="00267685"/>
    <w:rsid w:val="00271542"/>
    <w:rsid w:val="00271AC2"/>
    <w:rsid w:val="0027408C"/>
    <w:rsid w:val="0027725C"/>
    <w:rsid w:val="00277E8C"/>
    <w:rsid w:val="002859AB"/>
    <w:rsid w:val="002869AC"/>
    <w:rsid w:val="00287848"/>
    <w:rsid w:val="00291CCC"/>
    <w:rsid w:val="002923AF"/>
    <w:rsid w:val="00292C1C"/>
    <w:rsid w:val="00296D73"/>
    <w:rsid w:val="00297302"/>
    <w:rsid w:val="002A25C9"/>
    <w:rsid w:val="002A391B"/>
    <w:rsid w:val="002A438B"/>
    <w:rsid w:val="002A524F"/>
    <w:rsid w:val="002A58F2"/>
    <w:rsid w:val="002A5EFB"/>
    <w:rsid w:val="002A6D57"/>
    <w:rsid w:val="002A7D98"/>
    <w:rsid w:val="002B1E33"/>
    <w:rsid w:val="002B340C"/>
    <w:rsid w:val="002B55A4"/>
    <w:rsid w:val="002B6B28"/>
    <w:rsid w:val="002B7B1E"/>
    <w:rsid w:val="002C01B1"/>
    <w:rsid w:val="002C19D5"/>
    <w:rsid w:val="002C1EA1"/>
    <w:rsid w:val="002C25A7"/>
    <w:rsid w:val="002C34CD"/>
    <w:rsid w:val="002C4348"/>
    <w:rsid w:val="002D3760"/>
    <w:rsid w:val="002D388B"/>
    <w:rsid w:val="002D3B49"/>
    <w:rsid w:val="002D4EC9"/>
    <w:rsid w:val="002D6538"/>
    <w:rsid w:val="002D680D"/>
    <w:rsid w:val="002E14CA"/>
    <w:rsid w:val="002E28D7"/>
    <w:rsid w:val="002E3832"/>
    <w:rsid w:val="002E616B"/>
    <w:rsid w:val="002F03D5"/>
    <w:rsid w:val="002F1EA8"/>
    <w:rsid w:val="002F4E7E"/>
    <w:rsid w:val="002F587A"/>
    <w:rsid w:val="002F5F5C"/>
    <w:rsid w:val="002F778A"/>
    <w:rsid w:val="002F77FF"/>
    <w:rsid w:val="003002D4"/>
    <w:rsid w:val="003029AF"/>
    <w:rsid w:val="003047C6"/>
    <w:rsid w:val="00305A6E"/>
    <w:rsid w:val="003071C3"/>
    <w:rsid w:val="0030770C"/>
    <w:rsid w:val="00312149"/>
    <w:rsid w:val="003129C2"/>
    <w:rsid w:val="0031314B"/>
    <w:rsid w:val="003136B3"/>
    <w:rsid w:val="00315194"/>
    <w:rsid w:val="0031535B"/>
    <w:rsid w:val="00317EF4"/>
    <w:rsid w:val="003277AA"/>
    <w:rsid w:val="00330891"/>
    <w:rsid w:val="00333234"/>
    <w:rsid w:val="00333AC5"/>
    <w:rsid w:val="003344F2"/>
    <w:rsid w:val="00343152"/>
    <w:rsid w:val="00344A6F"/>
    <w:rsid w:val="00345541"/>
    <w:rsid w:val="00350DF0"/>
    <w:rsid w:val="00351550"/>
    <w:rsid w:val="00352288"/>
    <w:rsid w:val="00352D57"/>
    <w:rsid w:val="0036011B"/>
    <w:rsid w:val="00360CD3"/>
    <w:rsid w:val="0036338F"/>
    <w:rsid w:val="00365060"/>
    <w:rsid w:val="00365AB6"/>
    <w:rsid w:val="00365D35"/>
    <w:rsid w:val="003663E1"/>
    <w:rsid w:val="00367D7D"/>
    <w:rsid w:val="00370BB8"/>
    <w:rsid w:val="00376441"/>
    <w:rsid w:val="00380ABD"/>
    <w:rsid w:val="00383E51"/>
    <w:rsid w:val="003851BD"/>
    <w:rsid w:val="0038664E"/>
    <w:rsid w:val="00387740"/>
    <w:rsid w:val="00390B5C"/>
    <w:rsid w:val="00392CF9"/>
    <w:rsid w:val="00394C35"/>
    <w:rsid w:val="00397E1B"/>
    <w:rsid w:val="003A0A5F"/>
    <w:rsid w:val="003A0CB6"/>
    <w:rsid w:val="003A2E11"/>
    <w:rsid w:val="003B09A8"/>
    <w:rsid w:val="003B0F8D"/>
    <w:rsid w:val="003B424F"/>
    <w:rsid w:val="003B4752"/>
    <w:rsid w:val="003B4D8F"/>
    <w:rsid w:val="003B5992"/>
    <w:rsid w:val="003B6416"/>
    <w:rsid w:val="003C3730"/>
    <w:rsid w:val="003C5015"/>
    <w:rsid w:val="003C5878"/>
    <w:rsid w:val="003C7BF6"/>
    <w:rsid w:val="003C7E3F"/>
    <w:rsid w:val="003D02B9"/>
    <w:rsid w:val="003D057E"/>
    <w:rsid w:val="003D2B3D"/>
    <w:rsid w:val="003D543D"/>
    <w:rsid w:val="003D79F1"/>
    <w:rsid w:val="003E13ED"/>
    <w:rsid w:val="003E3C38"/>
    <w:rsid w:val="003E48C6"/>
    <w:rsid w:val="003E6DBC"/>
    <w:rsid w:val="003F040F"/>
    <w:rsid w:val="003F059B"/>
    <w:rsid w:val="003F0FBB"/>
    <w:rsid w:val="003F3944"/>
    <w:rsid w:val="003F60DA"/>
    <w:rsid w:val="00401028"/>
    <w:rsid w:val="00407ED7"/>
    <w:rsid w:val="00410830"/>
    <w:rsid w:val="004125C7"/>
    <w:rsid w:val="0041314D"/>
    <w:rsid w:val="00415C0C"/>
    <w:rsid w:val="004177C1"/>
    <w:rsid w:val="00417E46"/>
    <w:rsid w:val="00422029"/>
    <w:rsid w:val="00422B60"/>
    <w:rsid w:val="00423D12"/>
    <w:rsid w:val="004259EA"/>
    <w:rsid w:val="00425E84"/>
    <w:rsid w:val="00430E0E"/>
    <w:rsid w:val="00430F83"/>
    <w:rsid w:val="004327C3"/>
    <w:rsid w:val="00434587"/>
    <w:rsid w:val="00434DD6"/>
    <w:rsid w:val="00435EEB"/>
    <w:rsid w:val="00436CFB"/>
    <w:rsid w:val="00441C69"/>
    <w:rsid w:val="004444BA"/>
    <w:rsid w:val="00445499"/>
    <w:rsid w:val="00446F51"/>
    <w:rsid w:val="00450B6D"/>
    <w:rsid w:val="00450EDA"/>
    <w:rsid w:val="00451276"/>
    <w:rsid w:val="004527C3"/>
    <w:rsid w:val="004534BE"/>
    <w:rsid w:val="00454CFC"/>
    <w:rsid w:val="00456B70"/>
    <w:rsid w:val="004606FC"/>
    <w:rsid w:val="004607A4"/>
    <w:rsid w:val="00465560"/>
    <w:rsid w:val="00467114"/>
    <w:rsid w:val="00472029"/>
    <w:rsid w:val="00472974"/>
    <w:rsid w:val="0047565F"/>
    <w:rsid w:val="00475C0E"/>
    <w:rsid w:val="00477AF7"/>
    <w:rsid w:val="00480D1E"/>
    <w:rsid w:val="00480E6A"/>
    <w:rsid w:val="004820FF"/>
    <w:rsid w:val="004836A9"/>
    <w:rsid w:val="004836E3"/>
    <w:rsid w:val="00483FC4"/>
    <w:rsid w:val="00485781"/>
    <w:rsid w:val="004865F3"/>
    <w:rsid w:val="00486612"/>
    <w:rsid w:val="00487525"/>
    <w:rsid w:val="0048797B"/>
    <w:rsid w:val="0049256C"/>
    <w:rsid w:val="00494B10"/>
    <w:rsid w:val="00495B9D"/>
    <w:rsid w:val="00495C83"/>
    <w:rsid w:val="00496A60"/>
    <w:rsid w:val="00496CA3"/>
    <w:rsid w:val="0049789E"/>
    <w:rsid w:val="004A0C15"/>
    <w:rsid w:val="004A617B"/>
    <w:rsid w:val="004B05FF"/>
    <w:rsid w:val="004B0A46"/>
    <w:rsid w:val="004B106A"/>
    <w:rsid w:val="004B171D"/>
    <w:rsid w:val="004B181E"/>
    <w:rsid w:val="004B340B"/>
    <w:rsid w:val="004B4F87"/>
    <w:rsid w:val="004B6100"/>
    <w:rsid w:val="004B611C"/>
    <w:rsid w:val="004B6A41"/>
    <w:rsid w:val="004B727D"/>
    <w:rsid w:val="004C479A"/>
    <w:rsid w:val="004C7C60"/>
    <w:rsid w:val="004D132A"/>
    <w:rsid w:val="004D2999"/>
    <w:rsid w:val="004D5F16"/>
    <w:rsid w:val="004E232A"/>
    <w:rsid w:val="004E264B"/>
    <w:rsid w:val="004E290C"/>
    <w:rsid w:val="004E34BA"/>
    <w:rsid w:val="004E4419"/>
    <w:rsid w:val="004F19A1"/>
    <w:rsid w:val="004F268E"/>
    <w:rsid w:val="004F2F2B"/>
    <w:rsid w:val="004F3E97"/>
    <w:rsid w:val="004F493D"/>
    <w:rsid w:val="004F5777"/>
    <w:rsid w:val="00511788"/>
    <w:rsid w:val="00511AEF"/>
    <w:rsid w:val="005124BA"/>
    <w:rsid w:val="00512E0C"/>
    <w:rsid w:val="00513BC3"/>
    <w:rsid w:val="00514535"/>
    <w:rsid w:val="00514ED3"/>
    <w:rsid w:val="00515022"/>
    <w:rsid w:val="00515709"/>
    <w:rsid w:val="0051611F"/>
    <w:rsid w:val="005166F1"/>
    <w:rsid w:val="00516AEE"/>
    <w:rsid w:val="00516B7B"/>
    <w:rsid w:val="00516C7A"/>
    <w:rsid w:val="005211BE"/>
    <w:rsid w:val="00523578"/>
    <w:rsid w:val="00523CB9"/>
    <w:rsid w:val="005249DB"/>
    <w:rsid w:val="00524E14"/>
    <w:rsid w:val="005256D0"/>
    <w:rsid w:val="00526EDC"/>
    <w:rsid w:val="00527A28"/>
    <w:rsid w:val="0053044C"/>
    <w:rsid w:val="005314E6"/>
    <w:rsid w:val="00533036"/>
    <w:rsid w:val="005342D8"/>
    <w:rsid w:val="00535F5B"/>
    <w:rsid w:val="00536A1E"/>
    <w:rsid w:val="00540381"/>
    <w:rsid w:val="00547291"/>
    <w:rsid w:val="0054777B"/>
    <w:rsid w:val="0055118E"/>
    <w:rsid w:val="00551B24"/>
    <w:rsid w:val="005524C9"/>
    <w:rsid w:val="0055393E"/>
    <w:rsid w:val="0055398F"/>
    <w:rsid w:val="00554405"/>
    <w:rsid w:val="00556088"/>
    <w:rsid w:val="00556AB9"/>
    <w:rsid w:val="005578DC"/>
    <w:rsid w:val="00562069"/>
    <w:rsid w:val="00563819"/>
    <w:rsid w:val="005665DF"/>
    <w:rsid w:val="005671CF"/>
    <w:rsid w:val="00567438"/>
    <w:rsid w:val="00570088"/>
    <w:rsid w:val="005743D7"/>
    <w:rsid w:val="005748CE"/>
    <w:rsid w:val="00575188"/>
    <w:rsid w:val="005753B5"/>
    <w:rsid w:val="005754CE"/>
    <w:rsid w:val="0057556D"/>
    <w:rsid w:val="00576471"/>
    <w:rsid w:val="00576E9B"/>
    <w:rsid w:val="00583264"/>
    <w:rsid w:val="005834F5"/>
    <w:rsid w:val="0058478D"/>
    <w:rsid w:val="00585E54"/>
    <w:rsid w:val="00586BF9"/>
    <w:rsid w:val="00590553"/>
    <w:rsid w:val="0059178D"/>
    <w:rsid w:val="00591ECD"/>
    <w:rsid w:val="00592CF3"/>
    <w:rsid w:val="005A28EF"/>
    <w:rsid w:val="005A2A1C"/>
    <w:rsid w:val="005A3BE2"/>
    <w:rsid w:val="005A52E6"/>
    <w:rsid w:val="005A56D9"/>
    <w:rsid w:val="005A59D3"/>
    <w:rsid w:val="005B1729"/>
    <w:rsid w:val="005B5FD4"/>
    <w:rsid w:val="005C1963"/>
    <w:rsid w:val="005C1D7A"/>
    <w:rsid w:val="005C5BCB"/>
    <w:rsid w:val="005C6328"/>
    <w:rsid w:val="005D0068"/>
    <w:rsid w:val="005D027E"/>
    <w:rsid w:val="005D192D"/>
    <w:rsid w:val="005D46A5"/>
    <w:rsid w:val="005D5622"/>
    <w:rsid w:val="005D57A7"/>
    <w:rsid w:val="005D683E"/>
    <w:rsid w:val="005D6852"/>
    <w:rsid w:val="005D7121"/>
    <w:rsid w:val="005D74DD"/>
    <w:rsid w:val="005E1423"/>
    <w:rsid w:val="005E3104"/>
    <w:rsid w:val="005E609F"/>
    <w:rsid w:val="005F0E2B"/>
    <w:rsid w:val="005F3B5F"/>
    <w:rsid w:val="005F43DF"/>
    <w:rsid w:val="005F441F"/>
    <w:rsid w:val="005F66A3"/>
    <w:rsid w:val="00601B87"/>
    <w:rsid w:val="0060606F"/>
    <w:rsid w:val="006073A3"/>
    <w:rsid w:val="006075F4"/>
    <w:rsid w:val="006141BE"/>
    <w:rsid w:val="0061501C"/>
    <w:rsid w:val="006168CA"/>
    <w:rsid w:val="00617EFA"/>
    <w:rsid w:val="006211E1"/>
    <w:rsid w:val="00622CFF"/>
    <w:rsid w:val="00623044"/>
    <w:rsid w:val="0062360D"/>
    <w:rsid w:val="0062549E"/>
    <w:rsid w:val="0062639B"/>
    <w:rsid w:val="00627D01"/>
    <w:rsid w:val="00630188"/>
    <w:rsid w:val="0063166B"/>
    <w:rsid w:val="0063245D"/>
    <w:rsid w:val="006328BF"/>
    <w:rsid w:val="00634268"/>
    <w:rsid w:val="006344CC"/>
    <w:rsid w:val="006378B9"/>
    <w:rsid w:val="006403EE"/>
    <w:rsid w:val="00641816"/>
    <w:rsid w:val="0064330A"/>
    <w:rsid w:val="0064450A"/>
    <w:rsid w:val="00645A55"/>
    <w:rsid w:val="00650982"/>
    <w:rsid w:val="00652A71"/>
    <w:rsid w:val="00654838"/>
    <w:rsid w:val="006555E2"/>
    <w:rsid w:val="0065593E"/>
    <w:rsid w:val="00655F36"/>
    <w:rsid w:val="00660022"/>
    <w:rsid w:val="0066186E"/>
    <w:rsid w:val="00661B58"/>
    <w:rsid w:val="00662AE5"/>
    <w:rsid w:val="00665251"/>
    <w:rsid w:val="006717FF"/>
    <w:rsid w:val="00673CE0"/>
    <w:rsid w:val="0067487C"/>
    <w:rsid w:val="00674893"/>
    <w:rsid w:val="00675DB2"/>
    <w:rsid w:val="00677798"/>
    <w:rsid w:val="00680CA5"/>
    <w:rsid w:val="00682C4F"/>
    <w:rsid w:val="006865A1"/>
    <w:rsid w:val="00686ABC"/>
    <w:rsid w:val="00693C07"/>
    <w:rsid w:val="00693D4E"/>
    <w:rsid w:val="00695068"/>
    <w:rsid w:val="006A0531"/>
    <w:rsid w:val="006A1AE7"/>
    <w:rsid w:val="006A4C33"/>
    <w:rsid w:val="006B37E1"/>
    <w:rsid w:val="006B3FC0"/>
    <w:rsid w:val="006B52AF"/>
    <w:rsid w:val="006B55F5"/>
    <w:rsid w:val="006C1D1C"/>
    <w:rsid w:val="006D0E23"/>
    <w:rsid w:val="006D5754"/>
    <w:rsid w:val="006D7B5F"/>
    <w:rsid w:val="006E156E"/>
    <w:rsid w:val="006E18C0"/>
    <w:rsid w:val="006E5922"/>
    <w:rsid w:val="006E5FD2"/>
    <w:rsid w:val="006E7456"/>
    <w:rsid w:val="006F0614"/>
    <w:rsid w:val="006F0DA8"/>
    <w:rsid w:val="006F7168"/>
    <w:rsid w:val="007012ED"/>
    <w:rsid w:val="007020BF"/>
    <w:rsid w:val="007039CA"/>
    <w:rsid w:val="007062A0"/>
    <w:rsid w:val="00707489"/>
    <w:rsid w:val="00710DFE"/>
    <w:rsid w:val="00711AF1"/>
    <w:rsid w:val="00712C70"/>
    <w:rsid w:val="0071470F"/>
    <w:rsid w:val="00717ED6"/>
    <w:rsid w:val="0072209B"/>
    <w:rsid w:val="0072619F"/>
    <w:rsid w:val="00726CA6"/>
    <w:rsid w:val="00740A37"/>
    <w:rsid w:val="0074133C"/>
    <w:rsid w:val="00741ADA"/>
    <w:rsid w:val="0074288C"/>
    <w:rsid w:val="00745957"/>
    <w:rsid w:val="00754FF8"/>
    <w:rsid w:val="00756037"/>
    <w:rsid w:val="00762FCF"/>
    <w:rsid w:val="007633F5"/>
    <w:rsid w:val="0076451A"/>
    <w:rsid w:val="00766A58"/>
    <w:rsid w:val="007721AA"/>
    <w:rsid w:val="007729F5"/>
    <w:rsid w:val="0077300E"/>
    <w:rsid w:val="00775573"/>
    <w:rsid w:val="0077621E"/>
    <w:rsid w:val="00781358"/>
    <w:rsid w:val="00782898"/>
    <w:rsid w:val="00782F4A"/>
    <w:rsid w:val="007836BC"/>
    <w:rsid w:val="00786522"/>
    <w:rsid w:val="00787801"/>
    <w:rsid w:val="00791D62"/>
    <w:rsid w:val="00795399"/>
    <w:rsid w:val="00795991"/>
    <w:rsid w:val="007A1AC4"/>
    <w:rsid w:val="007A1FB4"/>
    <w:rsid w:val="007A215A"/>
    <w:rsid w:val="007B0A5F"/>
    <w:rsid w:val="007B1A78"/>
    <w:rsid w:val="007B1C44"/>
    <w:rsid w:val="007B302D"/>
    <w:rsid w:val="007B4590"/>
    <w:rsid w:val="007B4DAA"/>
    <w:rsid w:val="007C310C"/>
    <w:rsid w:val="007C4420"/>
    <w:rsid w:val="007C4BD0"/>
    <w:rsid w:val="007C6F42"/>
    <w:rsid w:val="007C77A3"/>
    <w:rsid w:val="007C77F7"/>
    <w:rsid w:val="007D0F30"/>
    <w:rsid w:val="007D6C75"/>
    <w:rsid w:val="007E0151"/>
    <w:rsid w:val="007E122B"/>
    <w:rsid w:val="007E34FE"/>
    <w:rsid w:val="007E5A8C"/>
    <w:rsid w:val="007E7894"/>
    <w:rsid w:val="007F0805"/>
    <w:rsid w:val="007F0AF6"/>
    <w:rsid w:val="007F3839"/>
    <w:rsid w:val="0080247B"/>
    <w:rsid w:val="008059DC"/>
    <w:rsid w:val="00813B6C"/>
    <w:rsid w:val="008154C7"/>
    <w:rsid w:val="00817177"/>
    <w:rsid w:val="0082099C"/>
    <w:rsid w:val="00821685"/>
    <w:rsid w:val="008239FE"/>
    <w:rsid w:val="008321B6"/>
    <w:rsid w:val="00834A65"/>
    <w:rsid w:val="00837005"/>
    <w:rsid w:val="00837D64"/>
    <w:rsid w:val="008420BD"/>
    <w:rsid w:val="00843A63"/>
    <w:rsid w:val="00851C8E"/>
    <w:rsid w:val="00854B6F"/>
    <w:rsid w:val="00856BF6"/>
    <w:rsid w:val="0086056A"/>
    <w:rsid w:val="00860D28"/>
    <w:rsid w:val="0086250C"/>
    <w:rsid w:val="00863180"/>
    <w:rsid w:val="0086407E"/>
    <w:rsid w:val="008648D8"/>
    <w:rsid w:val="00875873"/>
    <w:rsid w:val="00876F8A"/>
    <w:rsid w:val="00877ABE"/>
    <w:rsid w:val="0088342C"/>
    <w:rsid w:val="00883A22"/>
    <w:rsid w:val="008847BC"/>
    <w:rsid w:val="008852F7"/>
    <w:rsid w:val="00886017"/>
    <w:rsid w:val="00886439"/>
    <w:rsid w:val="00887539"/>
    <w:rsid w:val="0089009D"/>
    <w:rsid w:val="0089211D"/>
    <w:rsid w:val="0089385D"/>
    <w:rsid w:val="00894B34"/>
    <w:rsid w:val="008A0E6D"/>
    <w:rsid w:val="008A12F8"/>
    <w:rsid w:val="008A13B4"/>
    <w:rsid w:val="008A1404"/>
    <w:rsid w:val="008A6330"/>
    <w:rsid w:val="008B03EF"/>
    <w:rsid w:val="008B19FC"/>
    <w:rsid w:val="008B1EE1"/>
    <w:rsid w:val="008B4C1F"/>
    <w:rsid w:val="008C05CA"/>
    <w:rsid w:val="008C2259"/>
    <w:rsid w:val="008C2302"/>
    <w:rsid w:val="008C4426"/>
    <w:rsid w:val="008C6758"/>
    <w:rsid w:val="008D03FF"/>
    <w:rsid w:val="008D50A0"/>
    <w:rsid w:val="008D6B45"/>
    <w:rsid w:val="008D6CCE"/>
    <w:rsid w:val="008E00BA"/>
    <w:rsid w:val="008E1080"/>
    <w:rsid w:val="008E2A13"/>
    <w:rsid w:val="008E2B0D"/>
    <w:rsid w:val="008E2B78"/>
    <w:rsid w:val="008E3264"/>
    <w:rsid w:val="008E3EBE"/>
    <w:rsid w:val="008E534D"/>
    <w:rsid w:val="008F2FE2"/>
    <w:rsid w:val="008F3E87"/>
    <w:rsid w:val="008F5158"/>
    <w:rsid w:val="008F60AF"/>
    <w:rsid w:val="008F633A"/>
    <w:rsid w:val="008F749D"/>
    <w:rsid w:val="009009F8"/>
    <w:rsid w:val="009043E5"/>
    <w:rsid w:val="00905BFF"/>
    <w:rsid w:val="00907D6A"/>
    <w:rsid w:val="00912FAE"/>
    <w:rsid w:val="00913060"/>
    <w:rsid w:val="00913F62"/>
    <w:rsid w:val="0091477E"/>
    <w:rsid w:val="009154D9"/>
    <w:rsid w:val="00916B88"/>
    <w:rsid w:val="00917EB4"/>
    <w:rsid w:val="00921634"/>
    <w:rsid w:val="009234D5"/>
    <w:rsid w:val="00924A3A"/>
    <w:rsid w:val="0092572D"/>
    <w:rsid w:val="0092678B"/>
    <w:rsid w:val="00927181"/>
    <w:rsid w:val="00927944"/>
    <w:rsid w:val="00927D2C"/>
    <w:rsid w:val="00932287"/>
    <w:rsid w:val="00935B20"/>
    <w:rsid w:val="00945197"/>
    <w:rsid w:val="00956E89"/>
    <w:rsid w:val="00956FA3"/>
    <w:rsid w:val="009601BB"/>
    <w:rsid w:val="00960EC5"/>
    <w:rsid w:val="00962D88"/>
    <w:rsid w:val="009658E7"/>
    <w:rsid w:val="0096634D"/>
    <w:rsid w:val="00971084"/>
    <w:rsid w:val="0097220D"/>
    <w:rsid w:val="00982D8B"/>
    <w:rsid w:val="00984E9A"/>
    <w:rsid w:val="00986420"/>
    <w:rsid w:val="00990CB8"/>
    <w:rsid w:val="0099251D"/>
    <w:rsid w:val="009961AF"/>
    <w:rsid w:val="00996CCA"/>
    <w:rsid w:val="00997E5C"/>
    <w:rsid w:val="009A070A"/>
    <w:rsid w:val="009A0AB9"/>
    <w:rsid w:val="009A351D"/>
    <w:rsid w:val="009A42EA"/>
    <w:rsid w:val="009A5180"/>
    <w:rsid w:val="009B17B2"/>
    <w:rsid w:val="009B459F"/>
    <w:rsid w:val="009B51EC"/>
    <w:rsid w:val="009B5DB7"/>
    <w:rsid w:val="009B721D"/>
    <w:rsid w:val="009C06A2"/>
    <w:rsid w:val="009C2173"/>
    <w:rsid w:val="009C22BD"/>
    <w:rsid w:val="009C3914"/>
    <w:rsid w:val="009C3BC2"/>
    <w:rsid w:val="009C57EA"/>
    <w:rsid w:val="009C6B66"/>
    <w:rsid w:val="009D20AF"/>
    <w:rsid w:val="009D2CE1"/>
    <w:rsid w:val="009D5C95"/>
    <w:rsid w:val="009E0616"/>
    <w:rsid w:val="009E1367"/>
    <w:rsid w:val="009E2836"/>
    <w:rsid w:val="009E3AAD"/>
    <w:rsid w:val="009E5BBF"/>
    <w:rsid w:val="009E75C1"/>
    <w:rsid w:val="009F3535"/>
    <w:rsid w:val="009F3BD3"/>
    <w:rsid w:val="009F5D26"/>
    <w:rsid w:val="009F641B"/>
    <w:rsid w:val="009F782D"/>
    <w:rsid w:val="00A006C0"/>
    <w:rsid w:val="00A02C7F"/>
    <w:rsid w:val="00A02E57"/>
    <w:rsid w:val="00A03CF6"/>
    <w:rsid w:val="00A04839"/>
    <w:rsid w:val="00A10F12"/>
    <w:rsid w:val="00A13F5B"/>
    <w:rsid w:val="00A204E4"/>
    <w:rsid w:val="00A20527"/>
    <w:rsid w:val="00A23E7C"/>
    <w:rsid w:val="00A242C0"/>
    <w:rsid w:val="00A24B99"/>
    <w:rsid w:val="00A24EAA"/>
    <w:rsid w:val="00A24FC2"/>
    <w:rsid w:val="00A2724E"/>
    <w:rsid w:val="00A30A21"/>
    <w:rsid w:val="00A31CF2"/>
    <w:rsid w:val="00A3300D"/>
    <w:rsid w:val="00A36750"/>
    <w:rsid w:val="00A377F6"/>
    <w:rsid w:val="00A41AAD"/>
    <w:rsid w:val="00A42065"/>
    <w:rsid w:val="00A43BE8"/>
    <w:rsid w:val="00A443B6"/>
    <w:rsid w:val="00A44BBC"/>
    <w:rsid w:val="00A45333"/>
    <w:rsid w:val="00A454F4"/>
    <w:rsid w:val="00A46235"/>
    <w:rsid w:val="00A46E87"/>
    <w:rsid w:val="00A473EC"/>
    <w:rsid w:val="00A479C5"/>
    <w:rsid w:val="00A47DA7"/>
    <w:rsid w:val="00A502C6"/>
    <w:rsid w:val="00A547A8"/>
    <w:rsid w:val="00A54AFE"/>
    <w:rsid w:val="00A550BF"/>
    <w:rsid w:val="00A56A6B"/>
    <w:rsid w:val="00A5743C"/>
    <w:rsid w:val="00A577D8"/>
    <w:rsid w:val="00A57F6B"/>
    <w:rsid w:val="00A6442A"/>
    <w:rsid w:val="00A64C46"/>
    <w:rsid w:val="00A66AEB"/>
    <w:rsid w:val="00A66CFA"/>
    <w:rsid w:val="00A7167E"/>
    <w:rsid w:val="00A72380"/>
    <w:rsid w:val="00A723CC"/>
    <w:rsid w:val="00A72EDF"/>
    <w:rsid w:val="00A80B87"/>
    <w:rsid w:val="00A84088"/>
    <w:rsid w:val="00A86077"/>
    <w:rsid w:val="00A86429"/>
    <w:rsid w:val="00A90376"/>
    <w:rsid w:val="00A91C42"/>
    <w:rsid w:val="00A95430"/>
    <w:rsid w:val="00A95D9C"/>
    <w:rsid w:val="00A97A58"/>
    <w:rsid w:val="00AA22F6"/>
    <w:rsid w:val="00AA326D"/>
    <w:rsid w:val="00AB256C"/>
    <w:rsid w:val="00AB5743"/>
    <w:rsid w:val="00AB61DC"/>
    <w:rsid w:val="00AC2B0E"/>
    <w:rsid w:val="00AC40B1"/>
    <w:rsid w:val="00AC42D9"/>
    <w:rsid w:val="00AD0FC8"/>
    <w:rsid w:val="00AD3B47"/>
    <w:rsid w:val="00AD3F95"/>
    <w:rsid w:val="00AD532B"/>
    <w:rsid w:val="00AD615F"/>
    <w:rsid w:val="00AE5395"/>
    <w:rsid w:val="00AE63B6"/>
    <w:rsid w:val="00AE7A8C"/>
    <w:rsid w:val="00AF2F85"/>
    <w:rsid w:val="00AF33AB"/>
    <w:rsid w:val="00AF3B78"/>
    <w:rsid w:val="00AF3EC4"/>
    <w:rsid w:val="00AF4FAF"/>
    <w:rsid w:val="00AF5D2D"/>
    <w:rsid w:val="00B04209"/>
    <w:rsid w:val="00B057AA"/>
    <w:rsid w:val="00B109C0"/>
    <w:rsid w:val="00B10F83"/>
    <w:rsid w:val="00B125D7"/>
    <w:rsid w:val="00B12EF2"/>
    <w:rsid w:val="00B1421D"/>
    <w:rsid w:val="00B14257"/>
    <w:rsid w:val="00B200AF"/>
    <w:rsid w:val="00B2200B"/>
    <w:rsid w:val="00B23A2C"/>
    <w:rsid w:val="00B25612"/>
    <w:rsid w:val="00B30E56"/>
    <w:rsid w:val="00B321AB"/>
    <w:rsid w:val="00B35025"/>
    <w:rsid w:val="00B35539"/>
    <w:rsid w:val="00B36239"/>
    <w:rsid w:val="00B368A2"/>
    <w:rsid w:val="00B410C9"/>
    <w:rsid w:val="00B43892"/>
    <w:rsid w:val="00B5077D"/>
    <w:rsid w:val="00B50D1E"/>
    <w:rsid w:val="00B526E0"/>
    <w:rsid w:val="00B527B6"/>
    <w:rsid w:val="00B542E5"/>
    <w:rsid w:val="00B55897"/>
    <w:rsid w:val="00B57425"/>
    <w:rsid w:val="00B57C29"/>
    <w:rsid w:val="00B63197"/>
    <w:rsid w:val="00B63AA2"/>
    <w:rsid w:val="00B64F4E"/>
    <w:rsid w:val="00B66792"/>
    <w:rsid w:val="00B762A4"/>
    <w:rsid w:val="00B83BCE"/>
    <w:rsid w:val="00B87EF6"/>
    <w:rsid w:val="00B902C2"/>
    <w:rsid w:val="00B9040D"/>
    <w:rsid w:val="00B93D96"/>
    <w:rsid w:val="00B950CB"/>
    <w:rsid w:val="00B95AF7"/>
    <w:rsid w:val="00B9653C"/>
    <w:rsid w:val="00B9729A"/>
    <w:rsid w:val="00BA1421"/>
    <w:rsid w:val="00BA17D6"/>
    <w:rsid w:val="00BA1F89"/>
    <w:rsid w:val="00BA219C"/>
    <w:rsid w:val="00BA3F22"/>
    <w:rsid w:val="00BA59A5"/>
    <w:rsid w:val="00BA7277"/>
    <w:rsid w:val="00BA7421"/>
    <w:rsid w:val="00BB0F50"/>
    <w:rsid w:val="00BB48F1"/>
    <w:rsid w:val="00BB6728"/>
    <w:rsid w:val="00BB7150"/>
    <w:rsid w:val="00BC1217"/>
    <w:rsid w:val="00BC43A8"/>
    <w:rsid w:val="00BC5650"/>
    <w:rsid w:val="00BC58BE"/>
    <w:rsid w:val="00BC6B7E"/>
    <w:rsid w:val="00BD1172"/>
    <w:rsid w:val="00BD23E1"/>
    <w:rsid w:val="00BD248F"/>
    <w:rsid w:val="00BD462F"/>
    <w:rsid w:val="00BD4D14"/>
    <w:rsid w:val="00BD588E"/>
    <w:rsid w:val="00BE10A1"/>
    <w:rsid w:val="00BE3081"/>
    <w:rsid w:val="00BE3088"/>
    <w:rsid w:val="00BE36AA"/>
    <w:rsid w:val="00BE4B87"/>
    <w:rsid w:val="00BE63C6"/>
    <w:rsid w:val="00BE7175"/>
    <w:rsid w:val="00BF00D3"/>
    <w:rsid w:val="00BF1503"/>
    <w:rsid w:val="00BF21AF"/>
    <w:rsid w:val="00BF3F71"/>
    <w:rsid w:val="00C00EFF"/>
    <w:rsid w:val="00C010F2"/>
    <w:rsid w:val="00C02855"/>
    <w:rsid w:val="00C0296E"/>
    <w:rsid w:val="00C02A7B"/>
    <w:rsid w:val="00C05C8C"/>
    <w:rsid w:val="00C139D5"/>
    <w:rsid w:val="00C220B9"/>
    <w:rsid w:val="00C22E00"/>
    <w:rsid w:val="00C264F1"/>
    <w:rsid w:val="00C303C0"/>
    <w:rsid w:val="00C32220"/>
    <w:rsid w:val="00C33BB1"/>
    <w:rsid w:val="00C33CD8"/>
    <w:rsid w:val="00C3469D"/>
    <w:rsid w:val="00C40661"/>
    <w:rsid w:val="00C41E19"/>
    <w:rsid w:val="00C421AF"/>
    <w:rsid w:val="00C44982"/>
    <w:rsid w:val="00C46522"/>
    <w:rsid w:val="00C46534"/>
    <w:rsid w:val="00C46A74"/>
    <w:rsid w:val="00C47F05"/>
    <w:rsid w:val="00C5002C"/>
    <w:rsid w:val="00C5120C"/>
    <w:rsid w:val="00C5137E"/>
    <w:rsid w:val="00C5185A"/>
    <w:rsid w:val="00C5226D"/>
    <w:rsid w:val="00C522A5"/>
    <w:rsid w:val="00C53EE3"/>
    <w:rsid w:val="00C55708"/>
    <w:rsid w:val="00C56650"/>
    <w:rsid w:val="00C57AE6"/>
    <w:rsid w:val="00C61C49"/>
    <w:rsid w:val="00C63412"/>
    <w:rsid w:val="00C63D12"/>
    <w:rsid w:val="00C6746A"/>
    <w:rsid w:val="00C70522"/>
    <w:rsid w:val="00C7256B"/>
    <w:rsid w:val="00C7377A"/>
    <w:rsid w:val="00C739C6"/>
    <w:rsid w:val="00C74E1E"/>
    <w:rsid w:val="00C8711D"/>
    <w:rsid w:val="00C9339F"/>
    <w:rsid w:val="00C96BCB"/>
    <w:rsid w:val="00C97A5D"/>
    <w:rsid w:val="00CA158E"/>
    <w:rsid w:val="00CA23A2"/>
    <w:rsid w:val="00CA2401"/>
    <w:rsid w:val="00CA384E"/>
    <w:rsid w:val="00CA5252"/>
    <w:rsid w:val="00CA5506"/>
    <w:rsid w:val="00CA636C"/>
    <w:rsid w:val="00CA6612"/>
    <w:rsid w:val="00CB0AF4"/>
    <w:rsid w:val="00CB1F45"/>
    <w:rsid w:val="00CB241C"/>
    <w:rsid w:val="00CB3FCE"/>
    <w:rsid w:val="00CB3FE6"/>
    <w:rsid w:val="00CB40E3"/>
    <w:rsid w:val="00CB65F0"/>
    <w:rsid w:val="00CC01B0"/>
    <w:rsid w:val="00CC16C1"/>
    <w:rsid w:val="00CC2C57"/>
    <w:rsid w:val="00CC53A7"/>
    <w:rsid w:val="00CC540F"/>
    <w:rsid w:val="00CD0CF6"/>
    <w:rsid w:val="00CD0E49"/>
    <w:rsid w:val="00CD1C7D"/>
    <w:rsid w:val="00CD2FF0"/>
    <w:rsid w:val="00CD4E58"/>
    <w:rsid w:val="00CD4F77"/>
    <w:rsid w:val="00CD58A3"/>
    <w:rsid w:val="00CD6794"/>
    <w:rsid w:val="00CD6EE2"/>
    <w:rsid w:val="00CE0248"/>
    <w:rsid w:val="00CF6E8F"/>
    <w:rsid w:val="00D11A0D"/>
    <w:rsid w:val="00D13177"/>
    <w:rsid w:val="00D13FD6"/>
    <w:rsid w:val="00D14C0B"/>
    <w:rsid w:val="00D1574A"/>
    <w:rsid w:val="00D17824"/>
    <w:rsid w:val="00D17A6A"/>
    <w:rsid w:val="00D2139E"/>
    <w:rsid w:val="00D214AF"/>
    <w:rsid w:val="00D254AF"/>
    <w:rsid w:val="00D26520"/>
    <w:rsid w:val="00D31EAE"/>
    <w:rsid w:val="00D33E4F"/>
    <w:rsid w:val="00D37F0D"/>
    <w:rsid w:val="00D406AD"/>
    <w:rsid w:val="00D4354C"/>
    <w:rsid w:val="00D44AFB"/>
    <w:rsid w:val="00D465A2"/>
    <w:rsid w:val="00D51BFC"/>
    <w:rsid w:val="00D52D35"/>
    <w:rsid w:val="00D5476A"/>
    <w:rsid w:val="00D559FE"/>
    <w:rsid w:val="00D60DA7"/>
    <w:rsid w:val="00D614F3"/>
    <w:rsid w:val="00D61BD6"/>
    <w:rsid w:val="00D6558C"/>
    <w:rsid w:val="00D71A74"/>
    <w:rsid w:val="00D71E14"/>
    <w:rsid w:val="00D72E5F"/>
    <w:rsid w:val="00D853E2"/>
    <w:rsid w:val="00D87BC8"/>
    <w:rsid w:val="00D9566C"/>
    <w:rsid w:val="00D95C17"/>
    <w:rsid w:val="00DA47D6"/>
    <w:rsid w:val="00DA5139"/>
    <w:rsid w:val="00DA65EB"/>
    <w:rsid w:val="00DA6E42"/>
    <w:rsid w:val="00DB003C"/>
    <w:rsid w:val="00DB364B"/>
    <w:rsid w:val="00DB6402"/>
    <w:rsid w:val="00DB6865"/>
    <w:rsid w:val="00DC1281"/>
    <w:rsid w:val="00DC2760"/>
    <w:rsid w:val="00DC775B"/>
    <w:rsid w:val="00DC7D15"/>
    <w:rsid w:val="00DD0BF2"/>
    <w:rsid w:val="00DD522A"/>
    <w:rsid w:val="00DD670D"/>
    <w:rsid w:val="00DD79E9"/>
    <w:rsid w:val="00DE2B68"/>
    <w:rsid w:val="00DE52EE"/>
    <w:rsid w:val="00DE5604"/>
    <w:rsid w:val="00DE6D39"/>
    <w:rsid w:val="00DF0994"/>
    <w:rsid w:val="00DF2532"/>
    <w:rsid w:val="00DF4BA1"/>
    <w:rsid w:val="00DF5BE2"/>
    <w:rsid w:val="00DF6C14"/>
    <w:rsid w:val="00DF7D55"/>
    <w:rsid w:val="00DF7E85"/>
    <w:rsid w:val="00E0113F"/>
    <w:rsid w:val="00E04968"/>
    <w:rsid w:val="00E059B3"/>
    <w:rsid w:val="00E106CB"/>
    <w:rsid w:val="00E10C09"/>
    <w:rsid w:val="00E12EF8"/>
    <w:rsid w:val="00E1518A"/>
    <w:rsid w:val="00E15CFA"/>
    <w:rsid w:val="00E174CD"/>
    <w:rsid w:val="00E17FB4"/>
    <w:rsid w:val="00E20B34"/>
    <w:rsid w:val="00E21D92"/>
    <w:rsid w:val="00E233B0"/>
    <w:rsid w:val="00E24E06"/>
    <w:rsid w:val="00E26CCA"/>
    <w:rsid w:val="00E30089"/>
    <w:rsid w:val="00E30CA4"/>
    <w:rsid w:val="00E31327"/>
    <w:rsid w:val="00E35384"/>
    <w:rsid w:val="00E35480"/>
    <w:rsid w:val="00E406EB"/>
    <w:rsid w:val="00E41ADD"/>
    <w:rsid w:val="00E447F6"/>
    <w:rsid w:val="00E44FAC"/>
    <w:rsid w:val="00E47354"/>
    <w:rsid w:val="00E47514"/>
    <w:rsid w:val="00E50C7F"/>
    <w:rsid w:val="00E533F4"/>
    <w:rsid w:val="00E54B66"/>
    <w:rsid w:val="00E55481"/>
    <w:rsid w:val="00E55FEE"/>
    <w:rsid w:val="00E57107"/>
    <w:rsid w:val="00E625C3"/>
    <w:rsid w:val="00E62AE6"/>
    <w:rsid w:val="00E64809"/>
    <w:rsid w:val="00E65815"/>
    <w:rsid w:val="00E66E63"/>
    <w:rsid w:val="00E678DD"/>
    <w:rsid w:val="00E70053"/>
    <w:rsid w:val="00E700A4"/>
    <w:rsid w:val="00E71635"/>
    <w:rsid w:val="00E745CC"/>
    <w:rsid w:val="00E74E8C"/>
    <w:rsid w:val="00E80D1E"/>
    <w:rsid w:val="00E813B2"/>
    <w:rsid w:val="00E8209C"/>
    <w:rsid w:val="00E82427"/>
    <w:rsid w:val="00E851D4"/>
    <w:rsid w:val="00E913C7"/>
    <w:rsid w:val="00E928A0"/>
    <w:rsid w:val="00E937FB"/>
    <w:rsid w:val="00E9449F"/>
    <w:rsid w:val="00E956D4"/>
    <w:rsid w:val="00EA2F8C"/>
    <w:rsid w:val="00EA4533"/>
    <w:rsid w:val="00EB036D"/>
    <w:rsid w:val="00EB29F1"/>
    <w:rsid w:val="00EB45B3"/>
    <w:rsid w:val="00EC2EFC"/>
    <w:rsid w:val="00EC3E61"/>
    <w:rsid w:val="00EC4472"/>
    <w:rsid w:val="00EC529C"/>
    <w:rsid w:val="00EC6A73"/>
    <w:rsid w:val="00EC7CB8"/>
    <w:rsid w:val="00EE221E"/>
    <w:rsid w:val="00EE6624"/>
    <w:rsid w:val="00EF0150"/>
    <w:rsid w:val="00EF283A"/>
    <w:rsid w:val="00EF2DFA"/>
    <w:rsid w:val="00EF49DD"/>
    <w:rsid w:val="00F00EDF"/>
    <w:rsid w:val="00F123D6"/>
    <w:rsid w:val="00F132DC"/>
    <w:rsid w:val="00F13CF4"/>
    <w:rsid w:val="00F1606A"/>
    <w:rsid w:val="00F2116D"/>
    <w:rsid w:val="00F21DAE"/>
    <w:rsid w:val="00F25876"/>
    <w:rsid w:val="00F273BE"/>
    <w:rsid w:val="00F34FE4"/>
    <w:rsid w:val="00F353FD"/>
    <w:rsid w:val="00F35EDB"/>
    <w:rsid w:val="00F36071"/>
    <w:rsid w:val="00F4181D"/>
    <w:rsid w:val="00F42961"/>
    <w:rsid w:val="00F47EF9"/>
    <w:rsid w:val="00F53E0E"/>
    <w:rsid w:val="00F53F1F"/>
    <w:rsid w:val="00F54B39"/>
    <w:rsid w:val="00F609CB"/>
    <w:rsid w:val="00F673BF"/>
    <w:rsid w:val="00F709CB"/>
    <w:rsid w:val="00F71B05"/>
    <w:rsid w:val="00F724D6"/>
    <w:rsid w:val="00F75DC5"/>
    <w:rsid w:val="00F75EAC"/>
    <w:rsid w:val="00F82F3D"/>
    <w:rsid w:val="00F83012"/>
    <w:rsid w:val="00F858C0"/>
    <w:rsid w:val="00F92552"/>
    <w:rsid w:val="00F93FF7"/>
    <w:rsid w:val="00F9487C"/>
    <w:rsid w:val="00F953AF"/>
    <w:rsid w:val="00FA3E06"/>
    <w:rsid w:val="00FA6089"/>
    <w:rsid w:val="00FA70CC"/>
    <w:rsid w:val="00FB1C14"/>
    <w:rsid w:val="00FB20ED"/>
    <w:rsid w:val="00FB31E3"/>
    <w:rsid w:val="00FB3213"/>
    <w:rsid w:val="00FC1927"/>
    <w:rsid w:val="00FC65F7"/>
    <w:rsid w:val="00FC6B70"/>
    <w:rsid w:val="00FD112E"/>
    <w:rsid w:val="00FD1674"/>
    <w:rsid w:val="00FD17EE"/>
    <w:rsid w:val="00FD35B3"/>
    <w:rsid w:val="00FD3A85"/>
    <w:rsid w:val="00FD3B1A"/>
    <w:rsid w:val="00FD7CBF"/>
    <w:rsid w:val="00FE013A"/>
    <w:rsid w:val="00FE0529"/>
    <w:rsid w:val="00FE5DCF"/>
    <w:rsid w:val="00FE7A02"/>
    <w:rsid w:val="00FF1790"/>
    <w:rsid w:val="00FF2771"/>
    <w:rsid w:val="00FF2DD1"/>
    <w:rsid w:val="00FF2DF5"/>
    <w:rsid w:val="00FF3E73"/>
    <w:rsid w:val="00FF4B53"/>
    <w:rsid w:val="00FF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556088"/>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customStyle="1" w:styleId="xmsonormal">
    <w:name w:val="x_msonormal"/>
    <w:basedOn w:val="Normal"/>
    <w:rsid w:val="00655F36"/>
    <w:rPr>
      <w:rFonts w:eastAsiaTheme="minorHAnsi" w:cs="Calibri"/>
    </w:rPr>
  </w:style>
  <w:style w:type="character" w:customStyle="1" w:styleId="Heading2Char">
    <w:name w:val="Heading 2 Char"/>
    <w:basedOn w:val="DefaultParagraphFont"/>
    <w:link w:val="Heading2"/>
    <w:uiPriority w:val="9"/>
    <w:rsid w:val="00556088"/>
    <w:rPr>
      <w:rFonts w:cs="Calibri"/>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02659283">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header" Target="head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guidelines-and-standards/communications-and-it/about-the-ict-refresh/final-rule/text-of-the-standards-and-guidelines"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2.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guidelines-and-standards/communications-and-it/about-the-ict-refresh/final-rule/text-of-the-standards-and-guidelines"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21675</TotalTime>
  <Pages>19</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34238</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397</cp:revision>
  <dcterms:created xsi:type="dcterms:W3CDTF">2019-05-21T19:32:00Z</dcterms:created>
  <dcterms:modified xsi:type="dcterms:W3CDTF">2021-07-26T14:11:00Z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