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07F57CBA" w:rsidR="00CE3C7C" w:rsidRPr="007B4DDB" w:rsidRDefault="006E4AFA"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313C05">
                  <w:rPr>
                    <w:rStyle w:val="Strong"/>
                  </w:rPr>
                  <w:t>Osmosis Mobile</w:t>
                </w:r>
              </w:sdtContent>
            </w:sdt>
            <w:r w:rsidR="00A05AB2">
              <w:rPr>
                <w:rStyle w:val="Strong"/>
              </w:rPr>
              <w:t xml:space="preserve"> (iPadOS, iOS)</w:t>
            </w:r>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15CB9D60" w:rsidR="00CE3C7C" w:rsidRPr="00C566AD" w:rsidRDefault="006E4AFA"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09-19T00:00:00Z">
                  <w:dateFormat w:val="MMMM d, yyyy"/>
                  <w:lid w:val="en-US"/>
                  <w:storeMappedDataAs w:val="dateTime"/>
                  <w:calendar w:val="gregorian"/>
                </w:date>
              </w:sdtPr>
              <w:sdtEndPr>
                <w:rPr>
                  <w:rStyle w:val="Strong"/>
                </w:rPr>
              </w:sdtEndPr>
              <w:sdtContent>
                <w:r w:rsidR="000404FD">
                  <w:rPr>
                    <w:rStyle w:val="Strong"/>
                    <w:b w:val="0"/>
                  </w:rPr>
                  <w:t>September 19,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2AFB103D" w:rsidR="00CE3C7C" w:rsidRPr="00E63238" w:rsidRDefault="006E4AFA"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313C05" w:rsidRPr="00313C05">
                  <w:t>Nicholas Seow</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242AF749"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313C05">
                  <w:t>Osmosis Mobile</w:t>
                </w:r>
              </w:sdtContent>
            </w:sdt>
            <w:r w:rsidR="00AF6D24">
              <w:t xml:space="preserve"> </w:t>
            </w:r>
            <w:r w:rsidRPr="00EC16B9">
              <w:t xml:space="preserve">according to the </w:t>
            </w:r>
            <w:hyperlink r:id="rId12" w:history="1">
              <w:r w:rsidRPr="00AF6D24">
                <w:rPr>
                  <w:rStyle w:val="Hyperlink"/>
                </w:rPr>
                <w:t>W3C WCAG 2.</w:t>
              </w:r>
              <w:r w:rsidR="00C1531B">
                <w:rPr>
                  <w:rStyle w:val="Hyperlink"/>
                </w:rPr>
                <w:t>2</w:t>
              </w:r>
              <w:r w:rsidRPr="00AF6D24">
                <w:rPr>
                  <w:rStyle w:val="Hyperlink"/>
                </w:rPr>
                <w:t xml:space="preserve">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600BC087" w:rsidR="009076E5" w:rsidRPr="00E63238" w:rsidRDefault="006E4AFA"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78460A42" w14:textId="6AC51EDC" w:rsidR="00B0060E" w:rsidRDefault="00B0060E" w:rsidP="00B0060E">
            <w:pPr>
              <w:pStyle w:val="ListParagraph"/>
              <w:numPr>
                <w:ilvl w:val="0"/>
                <w:numId w:val="7"/>
              </w:numPr>
              <w:rPr>
                <w:rStyle w:val="Strong"/>
                <w:b w:val="0"/>
              </w:rPr>
            </w:pPr>
            <w:r>
              <w:rPr>
                <w:rStyle w:val="Strong"/>
                <w:b w:val="0"/>
              </w:rPr>
              <w:t>iPadOS 18.</w:t>
            </w:r>
            <w:r w:rsidRPr="00B0060E">
              <w:rPr>
                <w:rStyle w:val="Strong"/>
                <w:b w:val="0"/>
              </w:rPr>
              <w:t>6 on iPad (A16)</w:t>
            </w:r>
          </w:p>
          <w:p w14:paraId="42EBC5FA" w14:textId="48A03986" w:rsidR="00B0060E" w:rsidRPr="00B0060E" w:rsidRDefault="00B0060E" w:rsidP="00B0060E">
            <w:pPr>
              <w:pStyle w:val="ListParagraph"/>
              <w:numPr>
                <w:ilvl w:val="0"/>
                <w:numId w:val="7"/>
              </w:numPr>
              <w:rPr>
                <w:rStyle w:val="Strong"/>
                <w:b w:val="0"/>
              </w:rPr>
            </w:pPr>
            <w:r>
              <w:rPr>
                <w:rStyle w:val="Strong"/>
                <w:b w:val="0"/>
              </w:rPr>
              <w:t>VoiceOver</w:t>
            </w:r>
            <w:r w:rsidR="00B12614">
              <w:rPr>
                <w:rStyle w:val="Strong"/>
                <w:b w:val="0"/>
              </w:rPr>
              <w:t xml:space="preserve"> on iPad</w:t>
            </w:r>
            <w:r w:rsidR="00FC5BE5">
              <w:rPr>
                <w:rStyle w:val="Strong"/>
                <w:b w:val="0"/>
              </w:rPr>
              <w:t>O</w:t>
            </w:r>
            <w:r w:rsidR="00FC5BE5" w:rsidRPr="00AD30FB">
              <w:rPr>
                <w:rStyle w:val="Strong"/>
                <w:b w:val="0"/>
                <w:bCs w:val="0"/>
              </w:rPr>
              <w:t>S</w:t>
            </w:r>
          </w:p>
          <w:p w14:paraId="54E85CD6" w14:textId="5819FE85" w:rsidR="00F02315" w:rsidRPr="006E4AFA" w:rsidRDefault="009076E5" w:rsidP="00066DF0">
            <w:pPr>
              <w:pStyle w:val="ListParagraph"/>
              <w:numPr>
                <w:ilvl w:val="0"/>
                <w:numId w:val="7"/>
              </w:numPr>
              <w:rPr>
                <w:rStyle w:val="Strong"/>
                <w:b w:val="0"/>
              </w:rPr>
            </w:pPr>
            <w:r w:rsidRPr="00F02315">
              <w:rPr>
                <w:rStyle w:val="Strong"/>
                <w:b w:val="0"/>
              </w:rPr>
              <w:t>Hands-on keyboard operation</w:t>
            </w:r>
          </w:p>
          <w:p w14:paraId="25D0594F" w14:textId="06E9BA61" w:rsidR="00A437F8" w:rsidRPr="006E4AFA" w:rsidRDefault="00A437F8" w:rsidP="00066DF0">
            <w:pPr>
              <w:pStyle w:val="ListParagraph"/>
              <w:numPr>
                <w:ilvl w:val="0"/>
                <w:numId w:val="7"/>
              </w:numPr>
              <w:rPr>
                <w:rStyle w:val="Strong"/>
                <w:b w:val="0"/>
                <w:lang w:val="fr-FR"/>
              </w:rPr>
            </w:pPr>
            <w:proofErr w:type="spellStart"/>
            <w:r w:rsidRPr="006E4AFA">
              <w:rPr>
                <w:rStyle w:val="Strong"/>
                <w:b w:val="0"/>
                <w:lang w:val="fr-FR"/>
              </w:rPr>
              <w:t>LambdaTest</w:t>
            </w:r>
            <w:proofErr w:type="spellEnd"/>
            <w:r w:rsidRPr="006E4AFA">
              <w:rPr>
                <w:rStyle w:val="Strong"/>
                <w:b w:val="0"/>
                <w:lang w:val="fr-FR"/>
              </w:rPr>
              <w:t xml:space="preserve"> </w:t>
            </w:r>
            <w:r w:rsidR="00E15271" w:rsidRPr="006E4AFA">
              <w:rPr>
                <w:rStyle w:val="Strong"/>
                <w:b w:val="0"/>
                <w:lang w:val="fr-FR"/>
              </w:rPr>
              <w:t xml:space="preserve">cloud </w:t>
            </w:r>
            <w:r w:rsidR="00B0060E" w:rsidRPr="006E4AFA">
              <w:rPr>
                <w:rStyle w:val="Strong"/>
                <w:b w:val="0"/>
                <w:lang w:val="fr-FR"/>
              </w:rPr>
              <w:t xml:space="preserve">mobile </w:t>
            </w:r>
            <w:proofErr w:type="spellStart"/>
            <w:r w:rsidR="00B0060E" w:rsidRPr="006E4AFA">
              <w:rPr>
                <w:rStyle w:val="Strong"/>
                <w:b w:val="0"/>
                <w:lang w:val="fr-FR"/>
              </w:rPr>
              <w:t>device</w:t>
            </w:r>
            <w:proofErr w:type="spellEnd"/>
            <w:r w:rsidR="00B0060E" w:rsidRPr="006E4AFA">
              <w:rPr>
                <w:rStyle w:val="Strong"/>
                <w:b w:val="0"/>
                <w:lang w:val="fr-FR"/>
              </w:rPr>
              <w:t xml:space="preserve"> </w:t>
            </w:r>
            <w:proofErr w:type="spellStart"/>
            <w:r w:rsidR="006E4AFA" w:rsidRPr="006E4AFA">
              <w:rPr>
                <w:rStyle w:val="Strong"/>
                <w:b w:val="0"/>
                <w:lang w:val="fr-FR"/>
              </w:rPr>
              <w:t>testing</w:t>
            </w:r>
            <w:proofErr w:type="spellEnd"/>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34EB365C"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F148B67" w14:textId="664AAFF5" w:rsidR="009076E5" w:rsidRDefault="009076E5" w:rsidP="00066DF0">
            <w:pPr>
              <w:pStyle w:val="ListParagraph"/>
              <w:numPr>
                <w:ilvl w:val="0"/>
                <w:numId w:val="7"/>
              </w:numPr>
            </w:pPr>
            <w:hyperlink r:id="rId15" w:history="1">
              <w:r w:rsidRPr="00F02315">
                <w:rPr>
                  <w:rStyle w:val="Hyperlink"/>
                </w:rPr>
                <w:t>Elsevier Accessibility Checklist</w:t>
              </w:r>
            </w:hyperlink>
          </w:p>
          <w:p w14:paraId="078C92F4" w14:textId="5F16C81A" w:rsidR="006D5BA6" w:rsidRDefault="00505C6D" w:rsidP="00066DF0">
            <w:pPr>
              <w:pStyle w:val="ListParagraph"/>
              <w:numPr>
                <w:ilvl w:val="0"/>
                <w:numId w:val="7"/>
              </w:numPr>
            </w:pPr>
            <w:hyperlink r:id="rId16" w:history="1">
              <w:r w:rsidRPr="00505C6D">
                <w:rPr>
                  <w:rStyle w:val="Hyperlink"/>
                </w:rPr>
                <w:t>WCAG2Mobile guidance</w:t>
              </w:r>
            </w:hyperlink>
            <w:r w:rsidR="00441923">
              <w:t xml:space="preserve"> (editor’s draft)</w:t>
            </w:r>
          </w:p>
          <w:p w14:paraId="5083C2FC" w14:textId="2042DF7C" w:rsidR="00C3425D" w:rsidRPr="006D5BA6" w:rsidRDefault="00C3425D" w:rsidP="006D5BA6">
            <w:pPr>
              <w:pStyle w:val="ListParagraph"/>
              <w:numPr>
                <w:ilvl w:val="0"/>
                <w:numId w:val="7"/>
              </w:numPr>
              <w:rPr>
                <w:rStyle w:val="Strong"/>
                <w:b w:val="0"/>
                <w:bCs w:val="0"/>
              </w:rPr>
            </w:pPr>
            <w:hyperlink r:id="rId17" w:history="1">
              <w:r w:rsidRPr="006D5BA6">
                <w:rPr>
                  <w:rStyle w:val="Hyperlink"/>
                </w:rPr>
                <w:t>Appt</w:t>
              </w:r>
              <w:r w:rsidR="009F3885">
                <w:rPr>
                  <w:rStyle w:val="Hyperlink"/>
                </w:rPr>
                <w:t>.org</w:t>
              </w:r>
              <w:r w:rsidR="006D5BA6" w:rsidRPr="006D5BA6">
                <w:rPr>
                  <w:rStyle w:val="Hyperlink"/>
                </w:rPr>
                <w:t xml:space="preserve"> accessibility guidelines</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3BC377D6"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w:t>
            </w:r>
            <w:r w:rsidR="00C1531B">
              <w:t>2</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2E625FE1" w14:textId="728A01ED" w:rsidR="001B5869" w:rsidRDefault="000E26DE" w:rsidP="008B613B">
            <w:pPr>
              <w:pStyle w:val="ListParagraph"/>
              <w:numPr>
                <w:ilvl w:val="0"/>
                <w:numId w:val="32"/>
              </w:numPr>
            </w:pPr>
            <w:r>
              <w:t>Sign In,</w:t>
            </w:r>
            <w:r w:rsidR="00834B29">
              <w:t xml:space="preserve"> Welcome,</w:t>
            </w:r>
            <w:r>
              <w:t xml:space="preserve"> Settings</w:t>
            </w:r>
            <w:r w:rsidR="001B5869">
              <w:t xml:space="preserve">, </w:t>
            </w:r>
            <w:r w:rsidR="00834B29">
              <w:t xml:space="preserve">Feedback, </w:t>
            </w:r>
            <w:r w:rsidR="001B5869">
              <w:t>Trial Upgrade</w:t>
            </w:r>
          </w:p>
          <w:p w14:paraId="5D86E6BB" w14:textId="198C71F9" w:rsidR="000E26DE" w:rsidRDefault="001B5869" w:rsidP="008B613B">
            <w:pPr>
              <w:pStyle w:val="ListParagraph"/>
              <w:numPr>
                <w:ilvl w:val="0"/>
                <w:numId w:val="32"/>
              </w:numPr>
            </w:pPr>
            <w:r>
              <w:t xml:space="preserve">Home, </w:t>
            </w:r>
            <w:r w:rsidR="00AB297D">
              <w:t>Search</w:t>
            </w:r>
            <w:r w:rsidR="003C690C">
              <w:t xml:space="preserve"> Results</w:t>
            </w:r>
            <w:r w:rsidR="00AB297D">
              <w:t>, Topics</w:t>
            </w:r>
            <w:r w:rsidR="009B0603">
              <w:t>, Saved, Playlis</w:t>
            </w:r>
            <w:r w:rsidR="00CB2622">
              <w:t>ts</w:t>
            </w:r>
            <w:r w:rsidR="00FE0812">
              <w:t>, All Downloads</w:t>
            </w:r>
          </w:p>
          <w:p w14:paraId="7925BD43" w14:textId="38537409" w:rsidR="000E26DE" w:rsidRDefault="000E26DE" w:rsidP="008B613B">
            <w:pPr>
              <w:pStyle w:val="ListParagraph"/>
              <w:numPr>
                <w:ilvl w:val="0"/>
                <w:numId w:val="32"/>
              </w:numPr>
            </w:pPr>
            <w:r>
              <w:t>Video, Video Player</w:t>
            </w:r>
            <w:r w:rsidR="00AB297D">
              <w:t>, Notes</w:t>
            </w:r>
            <w:r w:rsidR="008410AC">
              <w:t>, Transcript</w:t>
            </w:r>
          </w:p>
          <w:p w14:paraId="038FE2FD" w14:textId="32B7D1CB" w:rsidR="000E26DE" w:rsidRDefault="000E26DE" w:rsidP="003C690C">
            <w:pPr>
              <w:pStyle w:val="ListParagraph"/>
              <w:numPr>
                <w:ilvl w:val="0"/>
                <w:numId w:val="32"/>
              </w:numPr>
            </w:pPr>
            <w:r>
              <w:t>Quiz</w:t>
            </w:r>
            <w:r w:rsidR="003C690C">
              <w:t>, Quiz Results</w:t>
            </w:r>
            <w:r w:rsidR="00E8182A">
              <w:t>, Assessment</w:t>
            </w:r>
            <w:r w:rsidR="00DC2AE1">
              <w:t>s,</w:t>
            </w:r>
            <w:r w:rsidR="00BC0F6F">
              <w:t xml:space="preserve"> Questions,</w:t>
            </w:r>
            <w:r w:rsidR="003C690C">
              <w:t xml:space="preserve"> Quiz Builder</w:t>
            </w:r>
          </w:p>
          <w:p w14:paraId="5083C30D" w14:textId="31C77D85" w:rsidR="00AF2448" w:rsidRPr="00C65752" w:rsidRDefault="00AF2448" w:rsidP="008B613B">
            <w:pPr>
              <w:pStyle w:val="ListParagraph"/>
              <w:numPr>
                <w:ilvl w:val="0"/>
                <w:numId w:val="32"/>
              </w:numPr>
            </w:pPr>
            <w:r w:rsidRPr="005E1E3D">
              <w:rPr>
                <w:b/>
                <w:bCs/>
              </w:rPr>
              <w:t>Related ACR</w:t>
            </w:r>
            <w:r>
              <w:t xml:space="preserve">: </w:t>
            </w:r>
            <w:hyperlink r:id="rId18" w:history="1">
              <w:r w:rsidRPr="005E1E3D">
                <w:rPr>
                  <w:rStyle w:val="Hyperlink"/>
                </w:rPr>
                <w:t>Elsevier Identity</w:t>
              </w:r>
            </w:hyperlink>
            <w:r>
              <w:t xml:space="preserve"> (</w:t>
            </w:r>
            <w:proofErr w:type="spellStart"/>
            <w:r>
              <w:t>NeoID</w:t>
            </w:r>
            <w:proofErr w:type="spellEnd"/>
            <w:r w:rsidR="005E1E3D">
              <w:t xml:space="preserve"> –</w:t>
            </w:r>
            <w:r w:rsidR="000062DB">
              <w:t xml:space="preserve"> </w:t>
            </w:r>
            <w:r w:rsidR="005E1E3D">
              <w:t>Elsevier registration &amp; authentication</w:t>
            </w:r>
            <w:r w:rsidR="000062DB">
              <w:t xml:space="preserve"> pages</w:t>
            </w:r>
            <w:r>
              <w:t>)</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Pr="00CB2622" w:rsidRDefault="004D6D31" w:rsidP="00066DF0">
            <w:pPr>
              <w:pStyle w:val="NormalWeb"/>
              <w:numPr>
                <w:ilvl w:val="0"/>
                <w:numId w:val="6"/>
              </w:numPr>
              <w:spacing w:before="0" w:beforeAutospacing="0" w:after="0" w:afterAutospacing="0"/>
              <w:rPr>
                <w:rStyle w:val="Strong"/>
                <w:b w:val="0"/>
                <w:bCs w:val="0"/>
                <w:sz w:val="20"/>
                <w:szCs w:val="20"/>
              </w:rPr>
            </w:pPr>
            <w:r w:rsidRPr="00CB2622">
              <w:rPr>
                <w:rStyle w:val="Strong"/>
                <w:sz w:val="20"/>
                <w:szCs w:val="20"/>
              </w:rPr>
              <w:t>Supports</w:t>
            </w:r>
            <w:r w:rsidRPr="00CB2622">
              <w:rPr>
                <w:rStyle w:val="Strong"/>
                <w:b w:val="0"/>
                <w:bCs w:val="0"/>
                <w:sz w:val="20"/>
                <w:szCs w:val="20"/>
              </w:rPr>
              <w:t>: The functionality of the product has at least one method that meets the criteria without known defects or meets with equivalent facilitation.</w:t>
            </w:r>
          </w:p>
          <w:p w14:paraId="4BABFBA1" w14:textId="77777777" w:rsidR="004D6D31" w:rsidRPr="00CB2622" w:rsidRDefault="004D6D31" w:rsidP="00066DF0">
            <w:pPr>
              <w:pStyle w:val="NormalWeb"/>
              <w:numPr>
                <w:ilvl w:val="0"/>
                <w:numId w:val="6"/>
              </w:numPr>
              <w:spacing w:before="0" w:beforeAutospacing="0" w:after="0" w:afterAutospacing="0"/>
              <w:rPr>
                <w:rStyle w:val="Strong"/>
                <w:b w:val="0"/>
                <w:bCs w:val="0"/>
                <w:sz w:val="20"/>
                <w:szCs w:val="20"/>
              </w:rPr>
            </w:pPr>
            <w:r w:rsidRPr="00CB2622">
              <w:rPr>
                <w:rStyle w:val="Strong"/>
                <w:sz w:val="20"/>
                <w:szCs w:val="20"/>
              </w:rPr>
              <w:t>Partially supports</w:t>
            </w:r>
            <w:r w:rsidRPr="00CB2622">
              <w:rPr>
                <w:rStyle w:val="Strong"/>
                <w:b w:val="0"/>
                <w:bCs w:val="0"/>
                <w:sz w:val="20"/>
                <w:szCs w:val="20"/>
              </w:rPr>
              <w:t>: Some functionality of the product does not meet the criteria.</w:t>
            </w:r>
          </w:p>
          <w:p w14:paraId="75BF7D5F" w14:textId="77777777" w:rsidR="00FA79B7" w:rsidRPr="00CB2622" w:rsidRDefault="004D6D31" w:rsidP="00066DF0">
            <w:pPr>
              <w:pStyle w:val="NormalWeb"/>
              <w:numPr>
                <w:ilvl w:val="0"/>
                <w:numId w:val="6"/>
              </w:numPr>
              <w:spacing w:before="0" w:beforeAutospacing="0" w:after="0" w:afterAutospacing="0"/>
              <w:rPr>
                <w:rStyle w:val="Strong"/>
                <w:b w:val="0"/>
                <w:bCs w:val="0"/>
                <w:sz w:val="20"/>
                <w:szCs w:val="20"/>
              </w:rPr>
            </w:pPr>
            <w:r w:rsidRPr="00CB2622">
              <w:rPr>
                <w:rStyle w:val="Strong"/>
                <w:sz w:val="20"/>
                <w:szCs w:val="20"/>
              </w:rPr>
              <w:t>Does not support</w:t>
            </w:r>
            <w:r w:rsidRPr="00CB2622">
              <w:rPr>
                <w:rStyle w:val="Strong"/>
                <w:b w:val="0"/>
                <w:bCs w:val="0"/>
                <w:sz w:val="20"/>
                <w:szCs w:val="20"/>
              </w:rPr>
              <w:t>: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sidRPr="00CB2622">
              <w:rPr>
                <w:rStyle w:val="Strong"/>
                <w:sz w:val="20"/>
                <w:szCs w:val="20"/>
              </w:rPr>
              <w:t>Supports (N/A):</w:t>
            </w:r>
            <w:r w:rsidRPr="00CB2622">
              <w:rPr>
                <w:rStyle w:val="Strong"/>
                <w:b w:val="0"/>
                <w:bCs w:val="0"/>
                <w:sz w:val="20"/>
                <w:szCs w:val="20"/>
              </w:rPr>
              <w:t xml:space="preserve"> According to W3C on conformance, "</w:t>
            </w:r>
            <w:r w:rsidRPr="00CB2622">
              <w:rPr>
                <w:rStyle w:val="Strong"/>
                <w:b w:val="0"/>
                <w:sz w:val="20"/>
                <w:szCs w:val="2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324F19A3" w:rsidR="00DF7D55" w:rsidRPr="00556AB9" w:rsidRDefault="00D4354C" w:rsidP="00DF7D55">
            <w:pPr>
              <w:rPr>
                <w:rFonts w:eastAsia="Times New Roman" w:cs="Calibri"/>
                <w:b/>
                <w:bCs/>
              </w:rPr>
            </w:pPr>
            <w:r>
              <w:rPr>
                <w:rFonts w:eastAsia="Times New Roman" w:cs="Calibri"/>
                <w:b/>
                <w:bCs/>
              </w:rPr>
              <w:t>WCAG 2.</w:t>
            </w:r>
            <w:r w:rsidR="00D85957">
              <w:rPr>
                <w:rFonts w:eastAsia="Times New Roman" w:cs="Calibri"/>
                <w:b/>
                <w:bCs/>
              </w:rPr>
              <w:t>2</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CD24FC" w:rsidRDefault="00DF7D55" w:rsidP="00E106CB">
            <w:pPr>
              <w:rPr>
                <w:rFonts w:eastAsia="Times New Roman" w:cs="Calibri"/>
                <w:b/>
                <w:bCs/>
                <w:color w:val="000000" w:themeColor="text1"/>
              </w:rPr>
            </w:pPr>
            <w:r w:rsidRPr="00CD24FC">
              <w:rPr>
                <w:rFonts w:eastAsia="Times New Roman" w:cs="Calibri"/>
                <w:b/>
                <w:bCs/>
                <w:color w:val="000000" w:themeColor="text1"/>
              </w:rPr>
              <w:t>Evaluation</w:t>
            </w:r>
          </w:p>
        </w:tc>
      </w:tr>
      <w:tr w:rsidR="00A67FBF" w:rsidRPr="00556AB9" w14:paraId="5083C31E" w14:textId="77777777" w:rsidTr="00CD24F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1D" w14:textId="34C1BEC1"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sc111 </w:instrText>
            </w:r>
            <w:r w:rsidR="00042738"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484205537"/>
                <w:placeholder>
                  <w:docPart w:val="12E5C5AD3B274071951EB1960F1109C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Partially supports</w:t>
                </w:r>
              </w:sdtContent>
            </w:sdt>
            <w:r w:rsidRPr="00CD24FC">
              <w:rPr>
                <w:rFonts w:eastAsia="Times New Roman" w:cs="Calibri"/>
                <w:color w:val="000000" w:themeColor="text1"/>
              </w:rPr>
              <w:fldChar w:fldCharType="end"/>
            </w:r>
          </w:p>
        </w:tc>
      </w:tr>
      <w:tr w:rsidR="00A67FBF" w:rsidRPr="00556AB9" w14:paraId="5083C322" w14:textId="77777777" w:rsidTr="00CD24F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1" w14:textId="2891C6BA"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sc121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Fonts w:eastAsia="Times New Roman" w:cs="Calibri"/>
                  <w:color w:val="000000" w:themeColor="text1"/>
                </w:rPr>
                <w:alias w:val="Conformance Level"/>
                <w:tag w:val="Conformance Level"/>
                <w:id w:val="-1378553978"/>
                <w:placeholder>
                  <w:docPart w:val="EE8EDD099F8D4E40BC64AA7FF4D48E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Fonts w:eastAsia="Times New Roman" w:cs="Calibri"/>
                    <w:color w:val="000000" w:themeColor="text1"/>
                  </w:rPr>
                  <w:t>Supports (N/A)</w:t>
                </w:r>
              </w:sdtContent>
            </w:sdt>
            <w:r w:rsidRPr="00CD24FC">
              <w:rPr>
                <w:rFonts w:eastAsia="Times New Roman" w:cs="Calibri"/>
                <w:color w:val="000000" w:themeColor="text1"/>
              </w:rPr>
              <w:fldChar w:fldCharType="end"/>
            </w:r>
          </w:p>
        </w:tc>
      </w:tr>
      <w:tr w:rsidR="00A67FBF" w:rsidRPr="00556AB9" w14:paraId="5083C326" w14:textId="77777777" w:rsidTr="00CD24F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5" w14:textId="6012A291"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sc122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1413272101"/>
                <w:placeholder>
                  <w:docPart w:val="6B4B75B4C4E44DEC9A1626011DABE8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1E31CD" w:rsidRPr="00556AB9" w14:paraId="5083C32A" w14:textId="77777777" w:rsidTr="00CD24F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29" w14:textId="59D151FC" w:rsidR="001E31CD" w:rsidRPr="00CD24FC" w:rsidRDefault="00AA7E06" w:rsidP="001E31CD">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sc123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182601415"/>
                <w:placeholder>
                  <w:docPart w:val="3A58A50E3EAB4CEAAF74647BBD31FE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Partially supports</w:t>
                </w:r>
              </w:sdtContent>
            </w:sdt>
            <w:r w:rsidRPr="00CD24FC">
              <w:rPr>
                <w:rFonts w:eastAsia="Times New Roman" w:cs="Calibri"/>
                <w:color w:val="000000" w:themeColor="text1"/>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2297CEDE" w:rsidR="001E31CD" w:rsidRPr="00CD24FC" w:rsidRDefault="00AA7E06" w:rsidP="001E31CD">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sc124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Fonts w:eastAsia="Times New Roman" w:cs="Calibri"/>
                  <w:color w:val="000000" w:themeColor="text1"/>
                </w:rPr>
                <w:alias w:val="Conformance Level"/>
                <w:tag w:val="Conformance Level"/>
                <w:id w:val="429091031"/>
                <w:placeholder>
                  <w:docPart w:val="38630391483C4E8AA536F22ED2827D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Fonts w:eastAsia="Times New Roman" w:cs="Calibri"/>
                    <w:color w:val="000000" w:themeColor="text1"/>
                  </w:rPr>
                  <w:t>Supports (N/A)</w:t>
                </w:r>
              </w:sdtContent>
            </w:sdt>
            <w:r w:rsidRPr="00CD24FC">
              <w:rPr>
                <w:rFonts w:eastAsia="Times New Roman" w:cs="Calibri"/>
                <w:color w:val="000000" w:themeColor="text1"/>
              </w:rPr>
              <w:fldChar w:fldCharType="end"/>
            </w:r>
          </w:p>
        </w:tc>
      </w:tr>
      <w:tr w:rsidR="001E31CD" w:rsidRPr="00556AB9" w14:paraId="5083C332" w14:textId="77777777" w:rsidTr="00CD24F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1" w14:textId="0AC2F490" w:rsidR="001E31CD"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sc125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1990160494"/>
                <w:placeholder>
                  <w:docPart w:val="B9B3C33A45D246E2B4C2F51D4E659CF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Partially supports</w:t>
                </w:r>
              </w:sdtContent>
            </w:sdt>
            <w:r w:rsidRPr="00CD24FC">
              <w:rPr>
                <w:rFonts w:eastAsia="Times New Roman" w:cs="Calibri"/>
                <w:color w:val="000000" w:themeColor="text1"/>
              </w:rPr>
              <w:fldChar w:fldCharType="end"/>
            </w:r>
          </w:p>
        </w:tc>
      </w:tr>
      <w:tr w:rsidR="00A67FBF" w:rsidRPr="00556AB9" w14:paraId="5083C336" w14:textId="77777777" w:rsidTr="00CD24F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531CFB26"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sc131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735213322"/>
                <w:placeholder>
                  <w:docPart w:val="A2C240B708A648219FB416E6B5CAD0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Partially supports</w:t>
                </w:r>
              </w:sdtContent>
            </w:sdt>
            <w:r w:rsidRPr="00CD24FC">
              <w:rPr>
                <w:rFonts w:eastAsia="Times New Roman" w:cs="Calibri"/>
                <w:color w:val="000000" w:themeColor="text1"/>
              </w:rPr>
              <w:fldChar w:fldCharType="end"/>
            </w:r>
          </w:p>
        </w:tc>
      </w:tr>
      <w:tr w:rsidR="00A67FBF" w:rsidRPr="00556AB9" w14:paraId="5083C33A" w14:textId="77777777" w:rsidTr="00CD24F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9" w14:textId="6AD280DD"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sc132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2067833972"/>
                <w:placeholder>
                  <w:docPart w:val="17D3384B43C3400A984711041DA13F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Partially supports</w:t>
                </w:r>
              </w:sdtContent>
            </w:sdt>
            <w:r w:rsidRPr="00CD24FC">
              <w:rPr>
                <w:rFonts w:eastAsia="Times New Roman" w:cs="Calibri"/>
                <w:color w:val="000000" w:themeColor="text1"/>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279610C9"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sc133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7989142"/>
                <w:placeholder>
                  <w:docPart w:val="4BAC014B6E3A4699A5CC05D507677E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A67FBF" w:rsidRPr="00556AB9" w14:paraId="2ABA7E8C" w14:textId="77777777" w:rsidTr="00CD24F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1CCE2051" w14:textId="1631DEC2"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sc134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1470546987"/>
                <w:placeholder>
                  <w:docPart w:val="5DACF811AB94496790815887D7B2277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Partially supports</w:t>
                </w:r>
              </w:sdtContent>
            </w:sdt>
            <w:r w:rsidRPr="00CD24FC">
              <w:rPr>
                <w:rFonts w:eastAsia="Times New Roman" w:cs="Calibri"/>
                <w:color w:val="000000" w:themeColor="text1"/>
              </w:rPr>
              <w:fldChar w:fldCharType="end"/>
            </w:r>
          </w:p>
        </w:tc>
      </w:tr>
      <w:tr w:rsidR="00A67FBF" w:rsidRPr="00556AB9"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27578FAE"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sc135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Fonts w:eastAsia="Times New Roman" w:cs="Calibri"/>
                  <w:color w:val="000000" w:themeColor="text1"/>
                </w:rPr>
                <w:alias w:val="Conformance Level"/>
                <w:tag w:val="Conformance Level"/>
                <w:id w:val="-1226063393"/>
                <w:placeholder>
                  <w:docPart w:val="A6868814064845EC89E6B3AC4E903CB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Fonts w:eastAsia="Times New Roman" w:cs="Calibri"/>
                    <w:color w:val="000000" w:themeColor="text1"/>
                  </w:rPr>
                  <w:t>Supports (N/A)</w:t>
                </w:r>
              </w:sdtContent>
            </w:sdt>
            <w:r w:rsidRPr="00CD24FC">
              <w:rPr>
                <w:rFonts w:eastAsia="Times New Roman" w:cs="Calibri"/>
                <w:color w:val="000000" w:themeColor="text1"/>
              </w:rPr>
              <w:fldChar w:fldCharType="end"/>
            </w:r>
          </w:p>
        </w:tc>
      </w:tr>
      <w:tr w:rsidR="00A67FBF" w:rsidRPr="00556AB9" w14:paraId="5083C342" w14:textId="77777777" w:rsidTr="00CD24F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1" w14:textId="62E24D1C"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sc141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1237745051"/>
                <w:placeholder>
                  <w:docPart w:val="D943C41D51704071A770707932EC998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Partially supports</w:t>
                </w:r>
              </w:sdtContent>
            </w:sdt>
            <w:r w:rsidRPr="00CD24FC">
              <w:rPr>
                <w:rFonts w:eastAsia="Times New Roman" w:cs="Calibri"/>
                <w:color w:val="000000" w:themeColor="text1"/>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1DEE7DB9"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sc142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705944071"/>
                <w:placeholder>
                  <w:docPart w:val="F719248D2D8C442E986C2C1F0F8065B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A67FBF" w:rsidRPr="00556AB9" w14:paraId="5083C34A" w14:textId="77777777" w:rsidTr="00CD24F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68A84534"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sc143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1958057980"/>
                <w:placeholder>
                  <w:docPart w:val="BD55BDD4EBAB41268C66B5AA744243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Partially supports</w:t>
                </w:r>
              </w:sdtContent>
            </w:sdt>
            <w:r w:rsidRPr="00CD24FC">
              <w:rPr>
                <w:rFonts w:eastAsia="Times New Roman" w:cs="Calibri"/>
                <w:color w:val="000000" w:themeColor="text1"/>
              </w:rPr>
              <w:fldChar w:fldCharType="end"/>
            </w:r>
          </w:p>
        </w:tc>
      </w:tr>
      <w:tr w:rsidR="00A67FBF" w:rsidRPr="00556AB9" w14:paraId="5083C34E" w14:textId="77777777" w:rsidTr="00CD24F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D" w14:textId="72793D44"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sc144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591386472"/>
                <w:placeholder>
                  <w:docPart w:val="6E6CAA9DFD07431AB86F1113F5F6D0B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Partially supports</w:t>
                </w:r>
              </w:sdtContent>
            </w:sdt>
            <w:r w:rsidRPr="00CD24FC">
              <w:rPr>
                <w:rFonts w:eastAsia="Times New Roman" w:cs="Calibri"/>
                <w:color w:val="000000" w:themeColor="text1"/>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360BCD60"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sc145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1870730082"/>
                <w:placeholder>
                  <w:docPart w:val="F701C78777004BC8A6DF735E4342925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A67FBF" w:rsidRPr="00556AB9" w14:paraId="2124E9F7"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9B28855" w14:textId="5A3CD2A6"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sc1410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1309389791"/>
                <w:placeholder>
                  <w:docPart w:val="CF2017813B844DB398482A248E0C565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A67FBF" w:rsidRPr="00556AB9" w14:paraId="4F1ABE6D" w14:textId="77777777" w:rsidTr="00CD24F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6FBA4A7F"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sc1411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1233508406"/>
                <w:placeholder>
                  <w:docPart w:val="B90E81E73CC14610B87DAE675DB1D1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Partially supports</w:t>
                </w:r>
              </w:sdtContent>
            </w:sdt>
            <w:r w:rsidRPr="00CD24FC">
              <w:rPr>
                <w:rFonts w:eastAsia="Times New Roman" w:cs="Calibri"/>
                <w:color w:val="000000" w:themeColor="text1"/>
              </w:rPr>
              <w:fldChar w:fldCharType="end"/>
            </w:r>
          </w:p>
        </w:tc>
      </w:tr>
      <w:tr w:rsidR="00A67FBF" w:rsidRPr="00556AB9" w14:paraId="48B80330"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6BE52919"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sc1412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Fonts w:eastAsia="Times New Roman" w:cs="Calibri"/>
                  <w:color w:val="000000" w:themeColor="text1"/>
                </w:rPr>
                <w:alias w:val="Conformance Level"/>
                <w:tag w:val="Conformance Level"/>
                <w:id w:val="2063821755"/>
                <w:placeholder>
                  <w:docPart w:val="0BD6C1DFCA93492BBAE65FC4DF5F7E1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Fonts w:eastAsia="Times New Roman" w:cs="Calibri"/>
                    <w:color w:val="000000" w:themeColor="text1"/>
                  </w:rPr>
                  <w:t>Supports (N/A)</w:t>
                </w:r>
              </w:sdtContent>
            </w:sdt>
            <w:r w:rsidRPr="00CD24FC">
              <w:rPr>
                <w:rFonts w:eastAsia="Times New Roman" w:cs="Calibri"/>
                <w:color w:val="000000" w:themeColor="text1"/>
              </w:rPr>
              <w:fldChar w:fldCharType="end"/>
            </w:r>
          </w:p>
        </w:tc>
      </w:tr>
      <w:tr w:rsidR="00A67FBF" w:rsidRPr="00556AB9" w14:paraId="3E2ABD91"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1455FA4F"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sc1413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Fonts w:eastAsia="Times New Roman" w:cs="Calibri"/>
                  <w:color w:val="000000" w:themeColor="text1"/>
                </w:rPr>
                <w:alias w:val="Conformance Level"/>
                <w:tag w:val="Conformance Level"/>
                <w:id w:val="1925224331"/>
                <w:placeholder>
                  <w:docPart w:val="59EB03E171324D769578ED79424DF16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Fonts w:eastAsia="Times New Roman" w:cs="Calibri"/>
                    <w:color w:val="000000" w:themeColor="text1"/>
                  </w:rPr>
                  <w:t>Supports (N/A)</w:t>
                </w:r>
              </w:sdtContent>
            </w:sdt>
            <w:r w:rsidRPr="00CD24FC">
              <w:rPr>
                <w:rFonts w:eastAsia="Times New Roman" w:cs="Calibri"/>
                <w:color w:val="000000" w:themeColor="text1"/>
              </w:rPr>
              <w:fldChar w:fldCharType="end"/>
            </w:r>
          </w:p>
        </w:tc>
      </w:tr>
      <w:tr w:rsidR="00A67FBF" w:rsidRPr="00556AB9" w14:paraId="5083C356" w14:textId="77777777" w:rsidTr="00CD24F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5" w14:textId="0282C47C"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sc211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157001593"/>
                <w:placeholder>
                  <w:docPart w:val="D5A675D2C148467A8F6B484BD8F7FE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Partially supports</w:t>
                </w:r>
              </w:sdtContent>
            </w:sdt>
            <w:r w:rsidRPr="00CD24FC">
              <w:rPr>
                <w:rFonts w:eastAsia="Times New Roman" w:cs="Calibri"/>
                <w:color w:val="000000" w:themeColor="text1"/>
              </w:rPr>
              <w:fldChar w:fldCharType="end"/>
            </w:r>
          </w:p>
        </w:tc>
      </w:tr>
      <w:tr w:rsidR="00A67FBF" w:rsidRPr="00556AB9" w14:paraId="5083C35A" w14:textId="77777777" w:rsidTr="0038556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9" w14:textId="2A5FD9A8"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sc212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803844210"/>
                <w:placeholder>
                  <w:docPart w:val="A354AEDD7DFA46489D80745CF044BD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Partially supports</w:t>
                </w:r>
              </w:sdtContent>
            </w:sdt>
            <w:r w:rsidRPr="00CD24FC">
              <w:rPr>
                <w:rFonts w:eastAsia="Times New Roman" w:cs="Calibri"/>
                <w:color w:val="000000" w:themeColor="text1"/>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1ADFE06F"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sc214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Fonts w:eastAsia="Times New Roman" w:cs="Calibri"/>
                  <w:color w:val="000000" w:themeColor="text1"/>
                </w:rPr>
                <w:alias w:val="Conformance Level"/>
                <w:tag w:val="Conformance Level"/>
                <w:id w:val="1380283117"/>
                <w:placeholder>
                  <w:docPart w:val="F482BAA4A2854C769EBC0DF6487C53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Fonts w:eastAsia="Times New Roman" w:cs="Calibri"/>
                    <w:color w:val="000000" w:themeColor="text1"/>
                  </w:rPr>
                  <w:t>Supports (N/A)</w:t>
                </w:r>
              </w:sdtContent>
            </w:sdt>
            <w:r w:rsidRPr="00CD24FC">
              <w:rPr>
                <w:rFonts w:eastAsia="Times New Roman" w:cs="Calibri"/>
                <w:color w:val="000000" w:themeColor="text1"/>
              </w:rPr>
              <w:fldChar w:fldCharType="end"/>
            </w:r>
          </w:p>
        </w:tc>
      </w:tr>
      <w:tr w:rsidR="00A67FBF" w:rsidRPr="00556AB9"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6F65DB6D"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sc221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Fonts w:eastAsia="Times New Roman" w:cs="Calibri"/>
                  <w:color w:val="000000" w:themeColor="text1"/>
                </w:rPr>
                <w:alias w:val="Conformance Level"/>
                <w:tag w:val="Conformance Level"/>
                <w:id w:val="709072014"/>
                <w:placeholder>
                  <w:docPart w:val="25B30DCEE9F644CE88A5533220AEA6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Fonts w:eastAsia="Times New Roman" w:cs="Calibri"/>
                    <w:color w:val="000000" w:themeColor="text1"/>
                  </w:rPr>
                  <w:t>Supports (N/A)</w:t>
                </w:r>
              </w:sdtContent>
            </w:sdt>
            <w:r w:rsidRPr="00CD24FC">
              <w:rPr>
                <w:rFonts w:eastAsia="Times New Roman" w:cs="Calibri"/>
                <w:color w:val="000000" w:themeColor="text1"/>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6617F337"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sc222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Fonts w:eastAsia="Times New Roman" w:cs="Calibri"/>
                  <w:color w:val="000000" w:themeColor="text1"/>
                </w:rPr>
                <w:alias w:val="Conformance Level"/>
                <w:tag w:val="Conformance Level"/>
                <w:id w:val="-95943597"/>
                <w:placeholder>
                  <w:docPart w:val="E78BE488792043F5ADF648AF4CFD131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Fonts w:eastAsia="Times New Roman" w:cs="Calibri"/>
                    <w:color w:val="000000" w:themeColor="text1"/>
                  </w:rPr>
                  <w:t>Supports</w:t>
                </w:r>
              </w:sdtContent>
            </w:sdt>
            <w:r w:rsidRPr="00CD24FC">
              <w:rPr>
                <w:rFonts w:eastAsia="Times New Roman" w:cs="Calibri"/>
                <w:color w:val="000000" w:themeColor="text1"/>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4C517690"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sc231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Fonts w:eastAsia="Times New Roman" w:cs="Calibri"/>
                  <w:color w:val="000000" w:themeColor="text1"/>
                </w:rPr>
                <w:alias w:val="Conformance Level"/>
                <w:tag w:val="Conformance Level"/>
                <w:id w:val="-1540346893"/>
                <w:placeholder>
                  <w:docPart w:val="CC400B3ACD984FB09832F0343737C53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Fonts w:eastAsia="Times New Roman" w:cs="Calibri"/>
                    <w:color w:val="000000" w:themeColor="text1"/>
                  </w:rPr>
                  <w:t>Supports (N/A)</w:t>
                </w:r>
              </w:sdtContent>
            </w:sdt>
            <w:r w:rsidRPr="00CD24FC">
              <w:rPr>
                <w:rFonts w:eastAsia="Times New Roman" w:cs="Calibri"/>
                <w:color w:val="000000" w:themeColor="text1"/>
              </w:rPr>
              <w:fldChar w:fldCharType="end"/>
            </w:r>
          </w:p>
        </w:tc>
      </w:tr>
      <w:tr w:rsidR="00A67FBF" w:rsidRPr="00556AB9" w14:paraId="5083C36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1506748B"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sc241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Fonts w:eastAsia="Times New Roman" w:cs="Calibri"/>
                  <w:color w:val="000000" w:themeColor="text1"/>
                </w:rPr>
                <w:alias w:val="Conformance Level"/>
                <w:tag w:val="Conformance Level"/>
                <w:id w:val="-544684110"/>
                <w:placeholder>
                  <w:docPart w:val="F817D6079DD9448EAB014811F5DED82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Fonts w:eastAsia="Times New Roman" w:cs="Calibri"/>
                    <w:color w:val="000000" w:themeColor="text1"/>
                  </w:rPr>
                  <w:t>Supports (N/A)</w:t>
                </w:r>
              </w:sdtContent>
            </w:sdt>
            <w:r w:rsidRPr="00CD24FC">
              <w:rPr>
                <w:rFonts w:eastAsia="Times New Roman" w:cs="Calibri"/>
                <w:color w:val="000000" w:themeColor="text1"/>
              </w:rPr>
              <w:fldChar w:fldCharType="end"/>
            </w:r>
          </w:p>
        </w:tc>
      </w:tr>
      <w:tr w:rsidR="00A67FBF" w:rsidRPr="00556AB9" w14:paraId="5083C36E" w14:textId="77777777" w:rsidTr="00CD24F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D" w14:textId="0B1660C3"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sc242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1643951322"/>
                <w:placeholder>
                  <w:docPart w:val="B39AE68620DA4418BE29C2E9BC13573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Partially supports</w:t>
                </w:r>
              </w:sdtContent>
            </w:sdt>
            <w:r w:rsidRPr="00CD24FC">
              <w:rPr>
                <w:rFonts w:eastAsia="Times New Roman" w:cs="Calibri"/>
                <w:color w:val="000000" w:themeColor="text1"/>
              </w:rPr>
              <w:fldChar w:fldCharType="end"/>
            </w:r>
          </w:p>
        </w:tc>
      </w:tr>
      <w:tr w:rsidR="00A67FBF" w:rsidRPr="00556AB9" w14:paraId="5083C372" w14:textId="77777777" w:rsidTr="00CD24F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5DA8CD1D"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sc243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2084443519"/>
                <w:placeholder>
                  <w:docPart w:val="A43D6EFF27384DADA69D8C0D020F946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Partially supports</w:t>
                </w:r>
              </w:sdtContent>
            </w:sdt>
            <w:r w:rsidRPr="00CD24FC">
              <w:rPr>
                <w:rFonts w:eastAsia="Times New Roman" w:cs="Calibri"/>
                <w:color w:val="000000" w:themeColor="text1"/>
              </w:rPr>
              <w:fldChar w:fldCharType="end"/>
            </w:r>
          </w:p>
        </w:tc>
      </w:tr>
      <w:tr w:rsidR="00A67FBF" w:rsidRPr="00556AB9" w14:paraId="5083C37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04C886B0"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sc244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871915848"/>
                <w:placeholder>
                  <w:docPart w:val="754F6AEEE8EC427F9DAF725468F2064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0B852894"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sc245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1249301140"/>
                <w:placeholder>
                  <w:docPart w:val="1034DC8860744466885334A5F385053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1B03844E"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sc246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601924083"/>
                <w:placeholder>
                  <w:docPart w:val="DACE8D955A914E8EB0E6C172E67A4B6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A67FBF" w:rsidRPr="00556AB9" w14:paraId="5083C382" w14:textId="77777777" w:rsidTr="00CD24F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1" w14:textId="678ABEBE"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sc247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29155785"/>
                <w:placeholder>
                  <w:docPart w:val="07BA57C43AC248EDB9189B524FE9F6A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Partially supports</w:t>
                </w:r>
              </w:sdtContent>
            </w:sdt>
            <w:r w:rsidRPr="00CD24FC">
              <w:rPr>
                <w:rFonts w:eastAsia="Times New Roman" w:cs="Calibri"/>
                <w:color w:val="000000" w:themeColor="text1"/>
              </w:rPr>
              <w:fldChar w:fldCharType="end"/>
            </w:r>
          </w:p>
        </w:tc>
      </w:tr>
      <w:tr w:rsidR="00986893" w:rsidRPr="00556AB9" w14:paraId="7C7B6313"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51F8471" w14:textId="41528D08" w:rsidR="00986893" w:rsidRPr="00556AB9" w:rsidRDefault="00986893" w:rsidP="00A67FBF">
            <w:pPr>
              <w:rPr>
                <w:rFonts w:eastAsia="Times New Roman" w:cs="Calibri"/>
              </w:rPr>
            </w:pPr>
            <w:r>
              <w:rPr>
                <w:rFonts w:eastAsia="Times New Roman" w:cs="Calibri"/>
              </w:rPr>
              <w:t>2.4.11: Focus Not Obscured (Minimum)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528C030" w14:textId="2E8BB95A" w:rsidR="00986893" w:rsidRPr="00556AB9" w:rsidRDefault="00986893"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761C2CE" w14:textId="642110E2" w:rsidR="00986893" w:rsidRPr="00CD24FC" w:rsidRDefault="005D7FFE"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sc2411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1695422030"/>
                <w:placeholder>
                  <w:docPart w:val="6F662B50E5BF40B0AB30CF0AD709B57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A67FBF" w:rsidRPr="00556AB9" w14:paraId="07577B9F" w14:textId="77777777" w:rsidTr="00CD24F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B521760" w14:textId="2533E686"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sc251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Fonts w:eastAsia="Times New Roman" w:cs="Calibri"/>
                  <w:color w:val="000000" w:themeColor="text1"/>
                </w:rPr>
                <w:alias w:val="Conformance Level"/>
                <w:tag w:val="Conformance Level"/>
                <w:id w:val="-1947918999"/>
                <w:placeholder>
                  <w:docPart w:val="0EE645A12D5A4EDCAF7491205992785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Fonts w:eastAsia="Times New Roman" w:cs="Calibri"/>
                    <w:color w:val="000000" w:themeColor="text1"/>
                  </w:rPr>
                  <w:t>Partially supports</w:t>
                </w:r>
              </w:sdtContent>
            </w:sdt>
            <w:r w:rsidRPr="00CD24FC">
              <w:rPr>
                <w:rFonts w:eastAsia="Times New Roman" w:cs="Calibri"/>
                <w:color w:val="000000" w:themeColor="text1"/>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4886F408"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sc252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2017148499"/>
                <w:placeholder>
                  <w:docPart w:val="130083CC10264889B2475A8AADC028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A67FBF" w:rsidRPr="00556AB9"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19361BA8"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sc253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923880572"/>
                <w:placeholder>
                  <w:docPart w:val="5D21AC71FAE44E119FB031F480A3CC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0F5657A2"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sc254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1163136034"/>
                <w:placeholder>
                  <w:docPart w:val="F8DD8699C6D64615BFE9BD97EFD438E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9B394C" w:rsidRPr="00556AB9" w14:paraId="3354CC95"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6414801" w14:textId="14016C65" w:rsidR="009B394C" w:rsidRDefault="009B394C" w:rsidP="00A67FBF">
            <w:pPr>
              <w:rPr>
                <w:rFonts w:eastAsia="Times New Roman" w:cs="Calibri"/>
              </w:rPr>
            </w:pPr>
            <w:r>
              <w:rPr>
                <w:rFonts w:eastAsia="Times New Roman" w:cs="Calibri"/>
              </w:rPr>
              <w:t>2.5.7</w:t>
            </w:r>
            <w:r w:rsidR="003418AB">
              <w:rPr>
                <w:rFonts w:eastAsia="Times New Roman" w:cs="Calibri"/>
              </w:rPr>
              <w:t>:</w:t>
            </w:r>
            <w:r>
              <w:rPr>
                <w:rFonts w:eastAsia="Times New Roman" w:cs="Calibri"/>
              </w:rPr>
              <w:t xml:space="preserve"> Dragging Movements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1743697" w14:textId="766C84DF" w:rsidR="009B394C" w:rsidRDefault="009B394C"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25F0BCF" w14:textId="425BDEA7" w:rsidR="009B394C" w:rsidRPr="00CD24FC" w:rsidRDefault="00D90E58"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sc257 </w:instrText>
            </w:r>
            <w:r w:rsidRPr="00CD24FC">
              <w:rPr>
                <w:rFonts w:eastAsia="Times New Roman" w:cs="Calibri"/>
                <w:color w:val="000000" w:themeColor="text1"/>
              </w:rPr>
              <w:fldChar w:fldCharType="separate"/>
            </w:r>
            <w:sdt>
              <w:sdtPr>
                <w:rPr>
                  <w:rFonts w:eastAsia="Times New Roman" w:cs="Calibri"/>
                </w:rPr>
                <w:alias w:val="Conformance Level"/>
                <w:tag w:val="Conformance Level"/>
                <w:id w:val="1853378372"/>
                <w:placeholder>
                  <w:docPart w:val="EE3191F06F714ABC8157587E6F4C5FA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Pr>
                    <w:rFonts w:eastAsia="Times New Roman" w:cs="Calibri"/>
                  </w:rPr>
                  <w:t>Supports</w:t>
                </w:r>
              </w:sdtContent>
            </w:sdt>
            <w:r w:rsidRPr="00CD24FC">
              <w:rPr>
                <w:rFonts w:eastAsia="Times New Roman" w:cs="Calibri"/>
                <w:color w:val="000000" w:themeColor="text1"/>
              </w:rPr>
              <w:fldChar w:fldCharType="end"/>
            </w:r>
          </w:p>
        </w:tc>
      </w:tr>
      <w:tr w:rsidR="009B394C" w:rsidRPr="00556AB9" w14:paraId="7668CCB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5B05608" w14:textId="65128EE9" w:rsidR="009B394C" w:rsidRDefault="009B394C" w:rsidP="00A67FBF">
            <w:pPr>
              <w:rPr>
                <w:rFonts w:eastAsia="Times New Roman" w:cs="Calibri"/>
              </w:rPr>
            </w:pPr>
            <w:r>
              <w:rPr>
                <w:rFonts w:eastAsia="Times New Roman" w:cs="Calibri"/>
              </w:rPr>
              <w:t>2.5.8</w:t>
            </w:r>
            <w:r w:rsidR="003418AB">
              <w:rPr>
                <w:rFonts w:eastAsia="Times New Roman" w:cs="Calibri"/>
              </w:rPr>
              <w:t>:</w:t>
            </w:r>
            <w:r>
              <w:rPr>
                <w:rFonts w:eastAsia="Times New Roman" w:cs="Calibri"/>
              </w:rPr>
              <w:t xml:space="preserve"> Target Size (Minimum)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8E12A9A" w14:textId="0C9C5917" w:rsidR="009B394C" w:rsidRDefault="003418AB"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12C2A8A" w14:textId="28E99C09" w:rsidR="009B394C" w:rsidRPr="00CD24FC" w:rsidRDefault="00B3770B"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sc258 </w:instrText>
            </w:r>
            <w:r w:rsidRPr="00CD24FC">
              <w:rPr>
                <w:rFonts w:eastAsia="Times New Roman" w:cs="Calibri"/>
                <w:color w:val="000000" w:themeColor="text1"/>
              </w:rPr>
              <w:fldChar w:fldCharType="separate"/>
            </w:r>
            <w:sdt>
              <w:sdtPr>
                <w:rPr>
                  <w:rFonts w:eastAsia="Times New Roman" w:cs="Calibri"/>
                </w:rPr>
                <w:alias w:val="Conformance Level"/>
                <w:tag w:val="Conformance Level"/>
                <w:id w:val="-153691804"/>
                <w:placeholder>
                  <w:docPart w:val="2E90DCE5960346D880512C318111A3B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Pr>
                    <w:rFonts w:eastAsia="Times New Roman" w:cs="Calibri"/>
                  </w:rPr>
                  <w:t>Supports</w:t>
                </w:r>
              </w:sdtContent>
            </w:sdt>
            <w:r w:rsidRPr="00CD24FC">
              <w:rPr>
                <w:rFonts w:eastAsia="Times New Roman" w:cs="Calibri"/>
                <w:color w:val="000000" w:themeColor="text1"/>
              </w:rPr>
              <w:fldChar w:fldCharType="end"/>
            </w:r>
          </w:p>
        </w:tc>
      </w:tr>
      <w:tr w:rsidR="00A67FBF" w:rsidRPr="00556AB9" w14:paraId="5083C386" w14:textId="77777777" w:rsidTr="00CD24F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lastRenderedPageBreak/>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85" w14:textId="5159D2B1"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sc311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1037196874"/>
                <w:placeholder>
                  <w:docPart w:val="EFF26D67C2CA4678A003DBA64EC7EDC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Does not support</w:t>
                </w:r>
              </w:sdtContent>
            </w:sdt>
            <w:r w:rsidRPr="00CD24FC">
              <w:rPr>
                <w:rFonts w:eastAsia="Times New Roman" w:cs="Calibri"/>
                <w:color w:val="000000" w:themeColor="text1"/>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51B2E6A2"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sc312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Fonts w:eastAsia="Times New Roman" w:cs="Calibri"/>
                  <w:color w:val="000000" w:themeColor="text1"/>
                </w:rPr>
                <w:alias w:val="Conformance Level"/>
                <w:tag w:val="Conformance Level"/>
                <w:id w:val="1918208226"/>
                <w:placeholder>
                  <w:docPart w:val="57AA0ADBB6834B7E890F067FAFDC6F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Fonts w:eastAsia="Times New Roman" w:cs="Calibri"/>
                    <w:color w:val="000000" w:themeColor="text1"/>
                  </w:rPr>
                  <w:t>Supports (N/A)</w:t>
                </w:r>
              </w:sdtContent>
            </w:sdt>
            <w:r w:rsidRPr="00CD24FC">
              <w:rPr>
                <w:rFonts w:eastAsia="Times New Roman" w:cs="Calibri"/>
                <w:color w:val="000000" w:themeColor="text1"/>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7F8EE66D"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sc321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1589775312"/>
                <w:placeholder>
                  <w:docPart w:val="C2365AA9E54C4497967BDD16AFF938B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4780FCEA"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sc322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2090379796"/>
                <w:placeholder>
                  <w:docPart w:val="BD0CC9BE76A54A74AF118414BBB020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1A9B63E8"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sc323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1932397396"/>
                <w:placeholder>
                  <w:docPart w:val="43B636ECAC3A4CDDA2B31781707C33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1E3D72FB"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sc324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57911954"/>
                <w:placeholder>
                  <w:docPart w:val="F4CD68DC289F4C2BBF9038D98D987CE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3418AB" w:rsidRPr="00556AB9" w14:paraId="19E79E7B"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E802332" w14:textId="068C20DE" w:rsidR="003418AB" w:rsidRPr="00556AB9" w:rsidRDefault="003418AB" w:rsidP="00A67FBF">
            <w:pPr>
              <w:rPr>
                <w:rFonts w:eastAsia="Times New Roman" w:cs="Calibri"/>
              </w:rPr>
            </w:pPr>
            <w:r>
              <w:rPr>
                <w:rFonts w:eastAsia="Times New Roman" w:cs="Calibri"/>
              </w:rPr>
              <w:t>3.2.6: Consistent Help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4D3204F" w14:textId="35FEAEFE" w:rsidR="003418AB" w:rsidRPr="00556AB9" w:rsidRDefault="003418AB"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28B6D29" w14:textId="5CD92052" w:rsidR="003418AB" w:rsidRPr="00CD24FC" w:rsidRDefault="003B5E7E"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sc326 </w:instrText>
            </w:r>
            <w:r w:rsidRPr="00CD24FC">
              <w:rPr>
                <w:rFonts w:eastAsia="Times New Roman" w:cs="Calibri"/>
                <w:color w:val="000000" w:themeColor="text1"/>
              </w:rPr>
              <w:fldChar w:fldCharType="separate"/>
            </w:r>
            <w:sdt>
              <w:sdtPr>
                <w:rPr>
                  <w:rFonts w:eastAsia="Times New Roman" w:cs="Calibri"/>
                </w:rPr>
                <w:alias w:val="Conformance Level"/>
                <w:tag w:val="Conformance Level"/>
                <w:id w:val="-1188979842"/>
                <w:placeholder>
                  <w:docPart w:val="F9DBC36B79E24337A8061A361BF1FB7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Pr>
                    <w:rFonts w:eastAsia="Times New Roman" w:cs="Calibri"/>
                  </w:rPr>
                  <w:t>Supports</w:t>
                </w:r>
              </w:sdtContent>
            </w:sdt>
            <w:r w:rsidRPr="00CD24FC">
              <w:rPr>
                <w:rFonts w:eastAsia="Times New Roman" w:cs="Calibri"/>
                <w:color w:val="000000" w:themeColor="text1"/>
              </w:rPr>
              <w:fldChar w:fldCharType="end"/>
            </w:r>
          </w:p>
        </w:tc>
      </w:tr>
      <w:tr w:rsidR="00A67FBF" w:rsidRPr="00556AB9" w14:paraId="5083C39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473457A1"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sc331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355037504"/>
                <w:placeholder>
                  <w:docPart w:val="D39EF40E46314D949843DFC604F1F0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A67FBF" w:rsidRPr="00556AB9" w14:paraId="5083C3A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1" w14:textId="2992E845"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sc332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232862141"/>
                <w:placeholder>
                  <w:docPart w:val="80F7042708124487B64E4185C06273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3F652E4C"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sc333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910353392"/>
                <w:placeholder>
                  <w:docPart w:val="428940ACB7B94697ACCE93F8F1AFE4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10C244A9"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sc334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1580586802"/>
                <w:placeholder>
                  <w:docPart w:val="8E95D640DBD9460A8003DB541D23CC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Supports</w:t>
                </w:r>
              </w:sdtContent>
            </w:sdt>
            <w:r w:rsidRPr="00CD24FC">
              <w:rPr>
                <w:rFonts w:eastAsia="Times New Roman" w:cs="Calibri"/>
                <w:color w:val="000000" w:themeColor="text1"/>
              </w:rPr>
              <w:fldChar w:fldCharType="end"/>
            </w:r>
          </w:p>
        </w:tc>
      </w:tr>
      <w:tr w:rsidR="00542C65" w:rsidRPr="00556AB9" w14:paraId="7C047D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3213CD" w14:textId="0E6431E1" w:rsidR="00542C65" w:rsidRPr="00556AB9" w:rsidRDefault="00542C65" w:rsidP="00A67FBF">
            <w:pPr>
              <w:rPr>
                <w:rFonts w:eastAsia="Times New Roman" w:cs="Calibri"/>
              </w:rPr>
            </w:pPr>
            <w:r>
              <w:rPr>
                <w:rFonts w:eastAsia="Times New Roman" w:cs="Calibri"/>
              </w:rPr>
              <w:t>3.3.7: Redundant Entry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F2E7629" w14:textId="504798AE" w:rsidR="00542C65" w:rsidRPr="00556AB9" w:rsidRDefault="00581ABC"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478092B" w14:textId="71ADD273" w:rsidR="00542C65" w:rsidRPr="00CD24FC" w:rsidRDefault="003B5E7E"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sc337 </w:instrText>
            </w:r>
            <w:r w:rsidRPr="00CD24FC">
              <w:rPr>
                <w:rFonts w:eastAsia="Times New Roman" w:cs="Calibri"/>
                <w:color w:val="000000" w:themeColor="text1"/>
              </w:rPr>
              <w:fldChar w:fldCharType="separate"/>
            </w:r>
            <w:sdt>
              <w:sdtPr>
                <w:rPr>
                  <w:rFonts w:eastAsia="Times New Roman" w:cs="Calibri"/>
                </w:rPr>
                <w:alias w:val="Conformance Level"/>
                <w:tag w:val="Conformance Level"/>
                <w:id w:val="-573813348"/>
                <w:placeholder>
                  <w:docPart w:val="A646D3308F594AACAF6B0A48785A8B8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Pr>
                    <w:rFonts w:eastAsia="Times New Roman" w:cs="Calibri"/>
                  </w:rPr>
                  <w:t>Supports (N/A)</w:t>
                </w:r>
              </w:sdtContent>
            </w:sdt>
            <w:r w:rsidRPr="00CD24FC">
              <w:rPr>
                <w:rFonts w:eastAsia="Times New Roman" w:cs="Calibri"/>
                <w:color w:val="000000" w:themeColor="text1"/>
              </w:rPr>
              <w:fldChar w:fldCharType="end"/>
            </w:r>
          </w:p>
        </w:tc>
      </w:tr>
      <w:tr w:rsidR="00364CE3" w:rsidRPr="00556AB9" w14:paraId="1C65FCC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7FB6E6E" w14:textId="0839A04D" w:rsidR="00364CE3" w:rsidRPr="00556AB9" w:rsidRDefault="00FA2218" w:rsidP="00A67FBF">
            <w:pPr>
              <w:rPr>
                <w:rFonts w:eastAsia="Times New Roman" w:cs="Calibri"/>
              </w:rPr>
            </w:pPr>
            <w:r>
              <w:rPr>
                <w:rFonts w:eastAsia="Times New Roman" w:cs="Calibri"/>
              </w:rPr>
              <w:t>3.3.8: Accessible Authentication (Minimum) (2.2)</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3C87850" w14:textId="6E1C2224" w:rsidR="00364CE3" w:rsidRPr="00556AB9" w:rsidRDefault="00FA2218"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CBC3C66" w14:textId="6F8D7293" w:rsidR="00364CE3" w:rsidRPr="00CD24FC" w:rsidRDefault="003B5E7E"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sc338  \* MERGEFORMAT </w:instrText>
            </w:r>
            <w:r w:rsidRPr="00CD24FC">
              <w:rPr>
                <w:rFonts w:eastAsia="Times New Roman" w:cs="Calibri"/>
                <w:color w:val="000000" w:themeColor="text1"/>
              </w:rPr>
              <w:fldChar w:fldCharType="separate"/>
            </w:r>
            <w:sdt>
              <w:sdtPr>
                <w:rPr>
                  <w:rFonts w:eastAsia="Times New Roman" w:cs="Calibri"/>
                  <w:color w:val="000000" w:themeColor="text1"/>
                </w:rPr>
                <w:alias w:val="Conformance Level"/>
                <w:tag w:val="Conformance Level"/>
                <w:id w:val="-721131476"/>
                <w:placeholder>
                  <w:docPart w:val="01C69A4ABA884E008B8C7FCD0B1480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Fonts w:eastAsia="Times New Roman" w:cs="Calibri"/>
                    <w:color w:val="000000" w:themeColor="text1"/>
                  </w:rPr>
                  <w:t>Supports (N/A)</w:t>
                </w:r>
              </w:sdtContent>
            </w:sdt>
            <w:r w:rsidRPr="00CD24FC">
              <w:rPr>
                <w:rFonts w:eastAsia="Times New Roman" w:cs="Calibri"/>
                <w:color w:val="000000" w:themeColor="text1"/>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12460E1F"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sc411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Fonts w:eastAsia="Times New Roman" w:cs="Calibri"/>
                  <w:color w:val="000000" w:themeColor="text1"/>
                </w:rPr>
                <w:alias w:val="Conformance Level"/>
                <w:tag w:val="Conformance Level"/>
                <w:id w:val="174473960"/>
                <w:placeholder>
                  <w:docPart w:val="32B341C06A774CDE9018046AB613643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Fonts w:eastAsia="Times New Roman" w:cs="Calibri"/>
                    <w:color w:val="000000" w:themeColor="text1"/>
                  </w:rPr>
                  <w:t>Supports (N/A)</w:t>
                </w:r>
              </w:sdtContent>
            </w:sdt>
            <w:r w:rsidRPr="00CD24FC">
              <w:rPr>
                <w:rFonts w:eastAsia="Times New Roman" w:cs="Calibri"/>
                <w:color w:val="000000" w:themeColor="text1"/>
              </w:rPr>
              <w:fldChar w:fldCharType="end"/>
            </w:r>
          </w:p>
        </w:tc>
      </w:tr>
      <w:tr w:rsidR="00A67FBF" w:rsidRPr="00556AB9" w14:paraId="5083C3B2" w14:textId="77777777" w:rsidTr="00CD24FC">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B1" w14:textId="41DA92AD"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sc412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999506150"/>
                <w:placeholder>
                  <w:docPart w:val="034150466ED34166997B121B3107BB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Partially supports</w:t>
                </w:r>
              </w:sdtContent>
            </w:sdt>
            <w:r w:rsidRPr="00CD24FC">
              <w:rPr>
                <w:rFonts w:eastAsia="Times New Roman" w:cs="Calibri"/>
                <w:color w:val="000000" w:themeColor="text1"/>
              </w:rPr>
              <w:fldChar w:fldCharType="end"/>
            </w:r>
          </w:p>
        </w:tc>
      </w:tr>
      <w:tr w:rsidR="00A67FBF" w:rsidRPr="00556AB9" w14:paraId="02209963" w14:textId="77777777" w:rsidTr="00CD24FC">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3FC4F610" w14:textId="50DB2336" w:rsidR="00A67FBF" w:rsidRPr="00CD24FC" w:rsidRDefault="00AA7E06" w:rsidP="00A67FBF">
            <w:pPr>
              <w:rPr>
                <w:rFonts w:eastAsia="Times New Roman" w:cs="Calibri"/>
                <w:color w:val="000000" w:themeColor="text1"/>
              </w:rPr>
            </w:pPr>
            <w:r w:rsidRPr="00CD24FC">
              <w:rPr>
                <w:rFonts w:eastAsia="Times New Roman" w:cs="Calibri"/>
                <w:color w:val="000000" w:themeColor="text1"/>
              </w:rPr>
              <w:fldChar w:fldCharType="begin"/>
            </w:r>
            <w:r w:rsidRPr="00CD24FC">
              <w:rPr>
                <w:rFonts w:eastAsia="Times New Roman" w:cs="Calibri"/>
                <w:color w:val="000000" w:themeColor="text1"/>
              </w:rPr>
              <w:instrText xml:space="preserve"> REF sc413 </w:instrText>
            </w:r>
            <w:r w:rsidR="008C3356" w:rsidRPr="00CD24FC">
              <w:rPr>
                <w:rFonts w:eastAsia="Times New Roman" w:cs="Calibri"/>
                <w:color w:val="000000" w:themeColor="text1"/>
              </w:rPr>
              <w:instrText xml:space="preserve"> \* MERGEFORMAT </w:instrText>
            </w:r>
            <w:r w:rsidRPr="00CD24FC">
              <w:rPr>
                <w:rFonts w:eastAsia="Times New Roman" w:cs="Calibri"/>
                <w:color w:val="000000" w:themeColor="text1"/>
              </w:rPr>
              <w:fldChar w:fldCharType="separate"/>
            </w:r>
            <w:sdt>
              <w:sdtPr>
                <w:rPr>
                  <w:rStyle w:val="PlaceholderText"/>
                  <w:color w:val="000000" w:themeColor="text1"/>
                </w:rPr>
                <w:alias w:val="Conformance Level"/>
                <w:tag w:val="Conformance Level"/>
                <w:id w:val="231286938"/>
                <w:placeholder>
                  <w:docPart w:val="91352D346EDD41499AC68FF8A9AB8F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8556F" w:rsidRPr="0038556F">
                  <w:rPr>
                    <w:rStyle w:val="PlaceholderText"/>
                    <w:color w:val="000000" w:themeColor="text1"/>
                  </w:rPr>
                  <w:t>Partially supports</w:t>
                </w:r>
              </w:sdtContent>
            </w:sdt>
            <w:r w:rsidRPr="00CD24FC">
              <w:rPr>
                <w:rFonts w:eastAsia="Times New Roman" w:cs="Calibri"/>
                <w:color w:val="000000" w:themeColor="text1"/>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54846AF5" w:rsidR="006C3A23" w:rsidRDefault="006C3A23" w:rsidP="006C3A23">
      <w:pPr>
        <w:pStyle w:val="Heading2"/>
      </w:pPr>
      <w:r>
        <w:lastRenderedPageBreak/>
        <w:t>WCAG 2.</w:t>
      </w:r>
      <w:r w:rsidR="00D85957">
        <w:t>2</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094F3DD1" w:rsidR="008A0D4C" w:rsidRPr="00331381" w:rsidRDefault="008A0D4C" w:rsidP="008A0D4C">
            <w:pPr>
              <w:rPr>
                <w:rFonts w:cs="Calibri"/>
                <w:b/>
                <w:color w:val="FFFFFF" w:themeColor="background1"/>
              </w:rPr>
            </w:pPr>
            <w:r w:rsidRPr="00331381">
              <w:rPr>
                <w:rFonts w:cs="Calibri"/>
                <w:b/>
                <w:color w:val="FFFFFF" w:themeColor="background1"/>
              </w:rPr>
              <w:t>WCAG 2.</w:t>
            </w:r>
            <w:r w:rsidR="00D85957">
              <w:rPr>
                <w:rFonts w:cs="Calibri"/>
                <w:b/>
                <w:color w:val="FFFFFF" w:themeColor="background1"/>
              </w:rPr>
              <w:t>2</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FC6984">
        <w:tc>
          <w:tcPr>
            <w:tcW w:w="1070" w:type="pct"/>
          </w:tcPr>
          <w:p w14:paraId="5083C3BD" w14:textId="6E544E76" w:rsidR="00C84A7F" w:rsidRPr="00E106CB" w:rsidRDefault="00C84A7F" w:rsidP="00C84A7F">
            <w:pPr>
              <w:rPr>
                <w:rFonts w:cs="Calibri"/>
              </w:rPr>
            </w:pPr>
            <w:hyperlink r:id="rId19"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42B026AE" w:rsidR="00C84A7F" w:rsidRPr="00445499" w:rsidRDefault="00FC714C" w:rsidP="00C84A7F">
                <w:pPr>
                  <w:rPr>
                    <w:rFonts w:cs="Calibri"/>
                  </w:rPr>
                </w:pPr>
                <w:r>
                  <w:rPr>
                    <w:rFonts w:eastAsia="Times New Roman" w:cs="Calibri"/>
                  </w:rPr>
                  <w:t>Partially supports</w:t>
                </w:r>
              </w:p>
            </w:sdtContent>
          </w:sdt>
          <w:bookmarkEnd w:id="1" w:displacedByCustomXml="prev"/>
        </w:tc>
        <w:tc>
          <w:tcPr>
            <w:tcW w:w="3084" w:type="pct"/>
          </w:tcPr>
          <w:p w14:paraId="2F3CF2B3" w14:textId="4533C3A2" w:rsidR="00490354" w:rsidRPr="00FC714C" w:rsidRDefault="00841695" w:rsidP="00C84A7F">
            <w:pPr>
              <w:autoSpaceDE w:val="0"/>
              <w:autoSpaceDN w:val="0"/>
              <w:adjustRightInd w:val="0"/>
              <w:rPr>
                <w:rFonts w:cs="Calibri"/>
                <w:color w:val="000000"/>
              </w:rPr>
            </w:pPr>
            <w:r>
              <w:rPr>
                <w:rFonts w:cs="Calibri"/>
                <w:color w:val="000000"/>
              </w:rPr>
              <w:t>Some</w:t>
            </w:r>
            <w:r w:rsidR="00C84A7F" w:rsidRPr="008E00BA">
              <w:rPr>
                <w:rFonts w:cs="Calibri"/>
                <w:color w:val="000000"/>
              </w:rPr>
              <w:t xml:space="preserve"> images and ico</w:t>
            </w:r>
            <w:r w:rsidR="00C84A7F">
              <w:rPr>
                <w:rFonts w:cs="Calibri"/>
                <w:color w:val="000000"/>
              </w:rPr>
              <w:t>ns have appropriate</w:t>
            </w:r>
            <w:r w:rsidR="00C84A7F" w:rsidRPr="008E00BA">
              <w:rPr>
                <w:rFonts w:cs="Calibri"/>
                <w:color w:val="000000"/>
              </w:rPr>
              <w:t xml:space="preserve"> text equivalents</w:t>
            </w:r>
            <w:r w:rsidR="00273ECE">
              <w:rPr>
                <w:rFonts w:cs="Calibri"/>
                <w:color w:val="000000"/>
              </w:rPr>
              <w:t>, although there are significant omissions</w:t>
            </w:r>
            <w:r w:rsidR="00FD540B">
              <w:rPr>
                <w:rFonts w:cs="Calibri"/>
                <w:color w:val="000000"/>
              </w:rPr>
              <w:t>.</w:t>
            </w:r>
            <w:r w:rsidR="00FC714C">
              <w:rPr>
                <w:rFonts w:cs="Calibri"/>
                <w:color w:val="000000"/>
              </w:rPr>
              <w:t xml:space="preserve"> </w:t>
            </w:r>
            <w:r w:rsidR="00490354">
              <w:rPr>
                <w:rFonts w:cs="Calibri"/>
                <w:color w:val="000000"/>
              </w:rPr>
              <w:t xml:space="preserve">For Notes figure illustration on Video </w:t>
            </w:r>
            <w:r w:rsidR="00BE2323">
              <w:rPr>
                <w:rFonts w:cs="Calibri"/>
                <w:color w:val="000000"/>
              </w:rPr>
              <w:t>screens</w:t>
            </w:r>
            <w:r w:rsidR="00490354">
              <w:rPr>
                <w:rFonts w:cs="Calibri"/>
                <w:color w:val="000000"/>
              </w:rPr>
              <w:t xml:space="preserve">, minimally descriptive </w:t>
            </w:r>
            <w:r w:rsidR="00490354" w:rsidRPr="002B783E">
              <w:rPr>
                <w:rFonts w:cs="Calibri"/>
                <w:color w:val="000000"/>
              </w:rPr>
              <w:t>figure identification/numbering and legend notes</w:t>
            </w:r>
            <w:r w:rsidR="00490354">
              <w:rPr>
                <w:rFonts w:cs="Calibri"/>
                <w:color w:val="000000"/>
              </w:rPr>
              <w:t xml:space="preserve"> </w:t>
            </w:r>
            <w:r w:rsidR="00CF487D">
              <w:rPr>
                <w:rFonts w:cs="Calibri"/>
                <w:color w:val="000000"/>
              </w:rPr>
              <w:t>may be</w:t>
            </w:r>
            <w:r w:rsidR="00490354">
              <w:rPr>
                <w:rFonts w:cs="Calibri"/>
                <w:color w:val="000000"/>
              </w:rPr>
              <w:t xml:space="preserve"> provided in the form of adjacent figure captions. </w:t>
            </w:r>
            <w:r w:rsidR="00F96E04">
              <w:rPr>
                <w:rFonts w:cs="Calibri"/>
                <w:color w:val="000000"/>
              </w:rPr>
              <w:t>D</w:t>
            </w:r>
            <w:r w:rsidR="00490354" w:rsidRPr="00BA022C">
              <w:rPr>
                <w:color w:val="000000"/>
              </w:rPr>
              <w:t>escriptions of information represented in</w:t>
            </w:r>
            <w:r w:rsidR="00490354">
              <w:rPr>
                <w:color w:val="000000"/>
              </w:rPr>
              <w:t xml:space="preserve"> such</w:t>
            </w:r>
            <w:r w:rsidR="00490354" w:rsidRPr="00BA022C">
              <w:rPr>
                <w:color w:val="000000"/>
              </w:rPr>
              <w:t xml:space="preserve"> figure illustrations are </w:t>
            </w:r>
            <w:r w:rsidR="00BE2323">
              <w:rPr>
                <w:color w:val="000000"/>
              </w:rPr>
              <w:t xml:space="preserve">only </w:t>
            </w:r>
            <w:r w:rsidR="00490354">
              <w:rPr>
                <w:color w:val="000000"/>
              </w:rPr>
              <w:t>usually</w:t>
            </w:r>
            <w:r w:rsidR="00490354" w:rsidRPr="00BA022C">
              <w:rPr>
                <w:color w:val="000000"/>
              </w:rPr>
              <w:t xml:space="preserve"> </w:t>
            </w:r>
            <w:r w:rsidR="00490354">
              <w:rPr>
                <w:color w:val="000000"/>
              </w:rPr>
              <w:t>indirectly represented</w:t>
            </w:r>
            <w:r w:rsidR="00490354" w:rsidRPr="00BA022C">
              <w:rPr>
                <w:color w:val="000000"/>
              </w:rPr>
              <w:t xml:space="preserve"> within </w:t>
            </w:r>
            <w:r w:rsidR="00490354">
              <w:rPr>
                <w:color w:val="000000"/>
              </w:rPr>
              <w:t>the</w:t>
            </w:r>
            <w:r w:rsidR="00BE2323">
              <w:rPr>
                <w:color w:val="000000"/>
              </w:rPr>
              <w:t xml:space="preserve"> related</w:t>
            </w:r>
            <w:r w:rsidR="00490354">
              <w:rPr>
                <w:color w:val="000000"/>
              </w:rPr>
              <w:t xml:space="preserve"> </w:t>
            </w:r>
            <w:r w:rsidR="00490354" w:rsidRPr="00BA022C">
              <w:rPr>
                <w:color w:val="000000"/>
              </w:rPr>
              <w:t xml:space="preserve">audiovisual </w:t>
            </w:r>
            <w:r w:rsidR="00490354">
              <w:rPr>
                <w:color w:val="000000"/>
              </w:rPr>
              <w:t>multi</w:t>
            </w:r>
            <w:r w:rsidR="00490354" w:rsidRPr="00BA022C">
              <w:rPr>
                <w:color w:val="000000"/>
              </w:rPr>
              <w:t xml:space="preserve">media content </w:t>
            </w:r>
            <w:r w:rsidR="00490354">
              <w:rPr>
                <w:color w:val="000000"/>
              </w:rPr>
              <w:t>and</w:t>
            </w:r>
            <w:r w:rsidR="00490354" w:rsidRPr="00BA022C">
              <w:rPr>
                <w:color w:val="000000"/>
              </w:rPr>
              <w:t xml:space="preserve"> text </w:t>
            </w:r>
            <w:r w:rsidR="00490354">
              <w:rPr>
                <w:color w:val="000000"/>
              </w:rPr>
              <w:t xml:space="preserve">(i.e. </w:t>
            </w:r>
            <w:r w:rsidR="00490354" w:rsidRPr="00BA022C">
              <w:rPr>
                <w:color w:val="000000"/>
              </w:rPr>
              <w:t>transcript</w:t>
            </w:r>
            <w:r w:rsidR="00490354">
              <w:rPr>
                <w:color w:val="000000"/>
              </w:rPr>
              <w:t>)</w:t>
            </w:r>
            <w:r w:rsidR="00490354" w:rsidRPr="00BA022C">
              <w:rPr>
                <w:color w:val="000000"/>
              </w:rPr>
              <w:t xml:space="preserve"> on the </w:t>
            </w:r>
            <w:r w:rsidR="00BE2323">
              <w:rPr>
                <w:color w:val="000000"/>
              </w:rPr>
              <w:t xml:space="preserve">Video </w:t>
            </w:r>
            <w:r w:rsidR="00FC714C">
              <w:rPr>
                <w:color w:val="000000"/>
              </w:rPr>
              <w:t>screen</w:t>
            </w:r>
            <w:r w:rsidR="00490354" w:rsidRPr="00BA022C">
              <w:rPr>
                <w:color w:val="000000"/>
              </w:rPr>
              <w:t>.</w:t>
            </w:r>
            <w:r w:rsidR="00490354">
              <w:rPr>
                <w:color w:val="000000"/>
              </w:rPr>
              <w:t xml:space="preserve"> </w:t>
            </w:r>
            <w:r w:rsidR="00490354">
              <w:rPr>
                <w:rFonts w:cs="Calibri"/>
                <w:color w:val="000000"/>
              </w:rPr>
              <w:t>(Further information on audiovisual content and alternatives in the Multimedia section below.)</w:t>
            </w:r>
          </w:p>
          <w:p w14:paraId="24E206BB" w14:textId="77777777" w:rsidR="00C11B3B" w:rsidRDefault="00C11B3B" w:rsidP="00C84A7F">
            <w:pPr>
              <w:autoSpaceDE w:val="0"/>
              <w:autoSpaceDN w:val="0"/>
              <w:adjustRightInd w:val="0"/>
              <w:rPr>
                <w:rFonts w:cs="Calibri"/>
                <w:color w:val="000000"/>
              </w:rPr>
            </w:pPr>
          </w:p>
          <w:p w14:paraId="45A19747" w14:textId="45A4F21B" w:rsidR="00C84A7F" w:rsidRPr="008E00BA" w:rsidRDefault="00114E92" w:rsidP="00C84A7F">
            <w:pPr>
              <w:autoSpaceDE w:val="0"/>
              <w:autoSpaceDN w:val="0"/>
              <w:adjustRightInd w:val="0"/>
              <w:rPr>
                <w:rFonts w:cs="Calibri"/>
                <w:color w:val="000000"/>
              </w:rPr>
            </w:pPr>
            <w:r>
              <w:rPr>
                <w:rFonts w:cs="Calibri"/>
                <w:color w:val="000000"/>
              </w:rPr>
              <w:t>On</w:t>
            </w:r>
            <w:r w:rsidR="003C69C1">
              <w:rPr>
                <w:rFonts w:cs="Calibri"/>
                <w:color w:val="000000"/>
              </w:rPr>
              <w:t xml:space="preserve"> Video</w:t>
            </w:r>
            <w:r>
              <w:rPr>
                <w:rFonts w:cs="Calibri"/>
                <w:color w:val="000000"/>
              </w:rPr>
              <w:t xml:space="preserve"> information screens</w:t>
            </w:r>
            <w:r w:rsidR="003C69C1">
              <w:rPr>
                <w:rFonts w:cs="Calibri"/>
                <w:color w:val="000000"/>
              </w:rPr>
              <w:t xml:space="preserve">, </w:t>
            </w:r>
            <w:r w:rsidR="003C69C1" w:rsidRPr="00841695">
              <w:rPr>
                <w:color w:val="000000"/>
              </w:rPr>
              <w:t>VoiceOver users may utilize</w:t>
            </w:r>
            <w:r w:rsidR="000307DF">
              <w:rPr>
                <w:color w:val="000000"/>
              </w:rPr>
              <w:t xml:space="preserve"> </w:t>
            </w:r>
            <w:r w:rsidR="003C69C1" w:rsidRPr="00841695">
              <w:rPr>
                <w:color w:val="000000"/>
              </w:rPr>
              <w:t xml:space="preserve">Image Explorer (swipe up to expose option) on </w:t>
            </w:r>
            <w:r w:rsidR="003C69C1">
              <w:rPr>
                <w:color w:val="000000"/>
              </w:rPr>
              <w:t xml:space="preserve">“Related Video” </w:t>
            </w:r>
            <w:r w:rsidR="003C69C1" w:rsidRPr="00841695">
              <w:rPr>
                <w:color w:val="000000"/>
              </w:rPr>
              <w:t>thumbnail images for more detailed descriptions, including reading text represented within the image</w:t>
            </w:r>
            <w:r w:rsidR="00745FC8">
              <w:rPr>
                <w:color w:val="000000"/>
              </w:rPr>
              <w:t>.</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633F3435" w14:textId="77777777" w:rsidR="00841695" w:rsidRPr="00841695" w:rsidRDefault="00841695" w:rsidP="00841695">
            <w:pPr>
              <w:pStyle w:val="ListParagraph"/>
              <w:numPr>
                <w:ilvl w:val="0"/>
                <w:numId w:val="9"/>
              </w:numPr>
              <w:autoSpaceDE w:val="0"/>
              <w:autoSpaceDN w:val="0"/>
              <w:adjustRightInd w:val="0"/>
              <w:rPr>
                <w:color w:val="000000"/>
              </w:rPr>
            </w:pPr>
            <w:r w:rsidRPr="00841695">
              <w:rPr>
                <w:color w:val="000000"/>
              </w:rPr>
              <w:t>Sign In: "Osmosis from Elsevier" logo – Image lacks alternative text</w:t>
            </w:r>
          </w:p>
          <w:p w14:paraId="0AC2D22A" w14:textId="77777777" w:rsidR="00841695" w:rsidRPr="00841695" w:rsidRDefault="00841695" w:rsidP="00841695">
            <w:pPr>
              <w:pStyle w:val="ListParagraph"/>
              <w:numPr>
                <w:ilvl w:val="0"/>
                <w:numId w:val="9"/>
              </w:numPr>
              <w:autoSpaceDE w:val="0"/>
              <w:autoSpaceDN w:val="0"/>
              <w:adjustRightInd w:val="0"/>
              <w:rPr>
                <w:color w:val="000000"/>
              </w:rPr>
            </w:pPr>
            <w:r w:rsidRPr="00841695">
              <w:rPr>
                <w:color w:val="000000"/>
              </w:rPr>
              <w:t>Topics, Search Results: Download icons – Downloaded status of items, as indicated through icons, is not made available via text alternatives on the immediate screen. (Status is available on individual Video information screens.)</w:t>
            </w:r>
          </w:p>
          <w:p w14:paraId="3796538C" w14:textId="061A768B" w:rsidR="00841695" w:rsidRPr="00841695" w:rsidRDefault="00841695" w:rsidP="006B71C5">
            <w:pPr>
              <w:pStyle w:val="ListParagraph"/>
              <w:numPr>
                <w:ilvl w:val="0"/>
                <w:numId w:val="9"/>
              </w:numPr>
              <w:autoSpaceDE w:val="0"/>
              <w:autoSpaceDN w:val="0"/>
              <w:adjustRightInd w:val="0"/>
              <w:rPr>
                <w:color w:val="000000"/>
              </w:rPr>
            </w:pPr>
            <w:r w:rsidRPr="00841695">
              <w:rPr>
                <w:color w:val="000000"/>
              </w:rPr>
              <w:t>Video, Notes: Notes – Notes &amp; Decision-Making Trees in SVG (and other static media) may lack suitable text alternatives – some images may be briefly identified/</w:t>
            </w:r>
            <w:r w:rsidR="003613B7" w:rsidRPr="00841695">
              <w:rPr>
                <w:color w:val="000000"/>
              </w:rPr>
              <w:t>described</w:t>
            </w:r>
            <w:r w:rsidRPr="00841695">
              <w:rPr>
                <w:color w:val="000000"/>
              </w:rPr>
              <w:t xml:space="preserve"> in adjacent figure captions </w:t>
            </w:r>
          </w:p>
          <w:p w14:paraId="1D10060A" w14:textId="77777777" w:rsidR="00841695" w:rsidRPr="00841695" w:rsidRDefault="00841695" w:rsidP="00841695">
            <w:pPr>
              <w:pStyle w:val="ListParagraph"/>
              <w:numPr>
                <w:ilvl w:val="0"/>
                <w:numId w:val="9"/>
              </w:numPr>
              <w:autoSpaceDE w:val="0"/>
              <w:autoSpaceDN w:val="0"/>
              <w:adjustRightInd w:val="0"/>
              <w:rPr>
                <w:color w:val="000000"/>
              </w:rPr>
            </w:pPr>
            <w:r w:rsidRPr="00841695">
              <w:rPr>
                <w:color w:val="000000"/>
              </w:rPr>
              <w:t>Quiz: Figures in answers – Images may lack suitable text alternatives – although are generally prefaced/accompanied by relevant descriptive text</w:t>
            </w:r>
          </w:p>
          <w:p w14:paraId="0AC481DB" w14:textId="77777777" w:rsidR="00841695" w:rsidRPr="00841695" w:rsidRDefault="00841695" w:rsidP="00841695">
            <w:pPr>
              <w:pStyle w:val="ListParagraph"/>
              <w:numPr>
                <w:ilvl w:val="0"/>
                <w:numId w:val="9"/>
              </w:numPr>
              <w:autoSpaceDE w:val="0"/>
              <w:autoSpaceDN w:val="0"/>
              <w:adjustRightInd w:val="0"/>
              <w:rPr>
                <w:color w:val="000000"/>
              </w:rPr>
            </w:pPr>
            <w:r w:rsidRPr="00841695">
              <w:rPr>
                <w:color w:val="000000"/>
              </w:rPr>
              <w:t>Quiz: Fill-in-the-blank questions – Visually distinguishable container indicating blank for answer lacks a description/text alternative (i.e. not read by VoiceOver)</w:t>
            </w:r>
          </w:p>
          <w:p w14:paraId="5083C3CB" w14:textId="4FE4E2EE" w:rsidR="00C84A7F" w:rsidRPr="00B35539" w:rsidRDefault="00841695" w:rsidP="00841695">
            <w:pPr>
              <w:pStyle w:val="ListParagraph"/>
              <w:numPr>
                <w:ilvl w:val="0"/>
                <w:numId w:val="9"/>
              </w:numPr>
              <w:autoSpaceDE w:val="0"/>
              <w:autoSpaceDN w:val="0"/>
              <w:adjustRightInd w:val="0"/>
              <w:rPr>
                <w:color w:val="000000"/>
              </w:rPr>
            </w:pPr>
            <w:r w:rsidRPr="00841695">
              <w:rPr>
                <w:color w:val="000000"/>
              </w:rPr>
              <w:t xml:space="preserve">Quiz: Images in questions – Although part of what </w:t>
            </w:r>
            <w:r w:rsidR="00DE2006">
              <w:rPr>
                <w:color w:val="000000"/>
              </w:rPr>
              <w:t>are</w:t>
            </w:r>
            <w:r w:rsidRPr="00841695">
              <w:rPr>
                <w:color w:val="000000"/>
              </w:rPr>
              <w:t xml:space="preserve"> essentially visual identification </w:t>
            </w:r>
            <w:r w:rsidR="00DE2006" w:rsidRPr="00841695">
              <w:rPr>
                <w:color w:val="000000"/>
              </w:rPr>
              <w:t>test</w:t>
            </w:r>
            <w:r w:rsidR="00DE2006">
              <w:rPr>
                <w:color w:val="000000"/>
              </w:rPr>
              <w:t>s</w:t>
            </w:r>
            <w:r w:rsidRPr="00841695">
              <w:rPr>
                <w:color w:val="000000"/>
              </w:rPr>
              <w:t>, figures in e.g. "Recall" questions may lack any text alternatives/description</w:t>
            </w:r>
            <w:r w:rsidR="00DE2006">
              <w:rPr>
                <w:color w:val="000000"/>
              </w:rPr>
              <w:t>s</w:t>
            </w:r>
          </w:p>
        </w:tc>
      </w:tr>
      <w:tr w:rsidR="00C84A7F" w:rsidRPr="00E106CB" w14:paraId="5083C3D2" w14:textId="77777777" w:rsidTr="00FC6984">
        <w:tc>
          <w:tcPr>
            <w:tcW w:w="1070" w:type="pct"/>
          </w:tcPr>
          <w:p w14:paraId="5083C3CD" w14:textId="0E5341B4" w:rsidR="00C84A7F" w:rsidRPr="0053044C" w:rsidRDefault="00C84A7F" w:rsidP="00C84A7F">
            <w:pPr>
              <w:rPr>
                <w:rFonts w:cs="Calibri"/>
                <w:color w:val="0563C1"/>
                <w:u w:val="single"/>
              </w:rPr>
            </w:pPr>
            <w:hyperlink r:id="rId20"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62A85E12" w:rsidR="00C84A7F" w:rsidRPr="00445499" w:rsidRDefault="00DD67ED" w:rsidP="00C84A7F">
                <w:pPr>
                  <w:rPr>
                    <w:rFonts w:cs="Calibri"/>
                  </w:rPr>
                </w:pPr>
                <w:r>
                  <w:rPr>
                    <w:rFonts w:eastAsia="Times New Roman" w:cs="Calibri"/>
                  </w:rPr>
                  <w:t>Supports</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FC6984">
        <w:tc>
          <w:tcPr>
            <w:tcW w:w="1070" w:type="pct"/>
          </w:tcPr>
          <w:p w14:paraId="5083C3D3" w14:textId="13326789" w:rsidR="00C84A7F" w:rsidRPr="00E106CB" w:rsidRDefault="00C84A7F" w:rsidP="00C84A7F">
            <w:pPr>
              <w:rPr>
                <w:rFonts w:cs="Calibri"/>
              </w:rPr>
            </w:pPr>
            <w:hyperlink r:id="rId21" w:anchor="use-of-color" w:history="1">
              <w:r w:rsidRPr="009154D9">
                <w:rPr>
                  <w:rStyle w:val="Hyperlink"/>
                  <w:rFonts w:cs="Calibri"/>
                </w:rPr>
                <w:t>1.4.1: Use of Color</w:t>
              </w:r>
            </w:hyperlink>
            <w:r w:rsidRPr="00E106CB">
              <w:rPr>
                <w:rFonts w:cs="Calibri"/>
              </w:rPr>
              <w:t xml:space="preserve"> (A)</w:t>
            </w:r>
            <w:r w:rsidRPr="00E106CB">
              <w:rPr>
                <w:rFonts w:cs="Calibri"/>
              </w:rPr>
              <w:br/>
              <w:t xml:space="preserve">Color is not used as the </w:t>
            </w:r>
            <w:r w:rsidRPr="00E106CB">
              <w:rPr>
                <w:rFonts w:cs="Calibri"/>
              </w:rPr>
              <w:lastRenderedPageBreak/>
              <w:t>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55C662C5" w:rsidR="00C84A7F" w:rsidRPr="004B603A" w:rsidRDefault="00E224EF" w:rsidP="00C84A7F">
                <w:pPr>
                  <w:rPr>
                    <w:rFonts w:cs="Calibri"/>
                    <w:color w:val="F2DBDB"/>
                  </w:rPr>
                </w:pPr>
                <w:r>
                  <w:rPr>
                    <w:rFonts w:eastAsia="Times New Roman" w:cs="Calibri"/>
                  </w:rPr>
                  <w:t>Partially supports</w:t>
                </w:r>
              </w:p>
            </w:sdtContent>
          </w:sdt>
          <w:bookmarkEnd w:id="3" w:displacedByCustomXml="prev"/>
        </w:tc>
        <w:tc>
          <w:tcPr>
            <w:tcW w:w="3084" w:type="pct"/>
          </w:tcPr>
          <w:p w14:paraId="4DF905B4" w14:textId="20620D55" w:rsidR="00C84A7F" w:rsidRDefault="00C84A7F" w:rsidP="00C84A7F">
            <w:pPr>
              <w:rPr>
                <w:rFonts w:cs="Calibri"/>
              </w:rPr>
            </w:pPr>
            <w:r w:rsidRPr="00526446">
              <w:rPr>
                <w:rFonts w:cs="Calibri"/>
              </w:rPr>
              <w:t>In most instances, when color is used as a means of conveying information, another visual method is also used to convey the information without color.</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4185A8EA" w14:textId="77777777" w:rsidR="00FE486D" w:rsidRDefault="00FE486D" w:rsidP="00FE486D">
            <w:pPr>
              <w:pStyle w:val="ListParagraph"/>
              <w:numPr>
                <w:ilvl w:val="0"/>
                <w:numId w:val="20"/>
              </w:numPr>
            </w:pPr>
            <w:r>
              <w:t>Video: Tabs – Active tab is only indicated via a change in color of the text label (blue vs. grey)</w:t>
            </w:r>
          </w:p>
          <w:p w14:paraId="3FADF70B" w14:textId="77777777" w:rsidR="00FE486D" w:rsidRDefault="00FE486D" w:rsidP="00FE486D">
            <w:pPr>
              <w:pStyle w:val="ListParagraph"/>
              <w:numPr>
                <w:ilvl w:val="0"/>
                <w:numId w:val="20"/>
              </w:numPr>
            </w:pPr>
            <w:r>
              <w:t>Trial Upgrade: Links – Links in paragraph are only indicated via a change in color of the text label (blue vs. dark grey)</w:t>
            </w:r>
          </w:p>
          <w:p w14:paraId="5083C3DC" w14:textId="4F3DBCDC" w:rsidR="00C84A7F" w:rsidRPr="00DF693C" w:rsidRDefault="00FE486D" w:rsidP="00FE486D">
            <w:pPr>
              <w:pStyle w:val="ListParagraph"/>
              <w:numPr>
                <w:ilvl w:val="0"/>
                <w:numId w:val="20"/>
              </w:numPr>
            </w:pPr>
            <w:r>
              <w:t xml:space="preserve">Quiz: Selected confidence – Selected </w:t>
            </w:r>
            <w:r w:rsidR="00E224EF">
              <w:t>component</w:t>
            </w:r>
            <w:r>
              <w:t xml:space="preserve"> only indicated via a change in color of the text label (blue vs. grey)</w:t>
            </w:r>
          </w:p>
        </w:tc>
      </w:tr>
      <w:tr w:rsidR="00C84A7F" w:rsidRPr="00E106CB" w14:paraId="5083C3E7" w14:textId="77777777" w:rsidTr="00FC6984">
        <w:tc>
          <w:tcPr>
            <w:tcW w:w="1070" w:type="pct"/>
          </w:tcPr>
          <w:p w14:paraId="5083C3DE" w14:textId="09B60BF7" w:rsidR="00C84A7F" w:rsidRPr="00E106CB" w:rsidRDefault="00C84A7F" w:rsidP="00C84A7F">
            <w:pPr>
              <w:rPr>
                <w:rFonts w:cs="Calibri"/>
              </w:rPr>
            </w:pPr>
            <w:hyperlink r:id="rId22"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48E668FC" w:rsidR="00C84A7F" w:rsidRPr="00445499" w:rsidRDefault="00A4445C" w:rsidP="00C84A7F">
                <w:pPr>
                  <w:rPr>
                    <w:rFonts w:cs="Calibri"/>
                  </w:rPr>
                </w:pPr>
                <w:r>
                  <w:rPr>
                    <w:rFonts w:eastAsia="Times New Roman" w:cs="Calibri"/>
                  </w:rPr>
                  <w:t>Partially supports</w:t>
                </w:r>
              </w:p>
            </w:sdtContent>
          </w:sdt>
          <w:bookmarkEnd w:id="4" w:displacedByCustomXml="prev"/>
        </w:tc>
        <w:tc>
          <w:tcPr>
            <w:tcW w:w="3084" w:type="pct"/>
          </w:tcPr>
          <w:p w14:paraId="1FBB1E77" w14:textId="505EEA4B"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r w:rsidR="00BB2F4C">
              <w:rPr>
                <w:rFonts w:cs="Calibri"/>
              </w:rPr>
              <w:t xml:space="preserve"> –in both light </w:t>
            </w:r>
            <w:r w:rsidR="00A4445C">
              <w:rPr>
                <w:rFonts w:cs="Calibri"/>
              </w:rPr>
              <w:t>and</w:t>
            </w:r>
            <w:r w:rsidR="00BB2F4C">
              <w:rPr>
                <w:rFonts w:cs="Calibri"/>
              </w:rPr>
              <w:t xml:space="preserve"> dark mode</w:t>
            </w:r>
            <w:r>
              <w:rPr>
                <w:rFonts w:cs="Calibri"/>
              </w:rPr>
              <w:t>.</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07B41A2C" w14:textId="77777777" w:rsidR="00BB2F4C" w:rsidRPr="00BB2F4C" w:rsidRDefault="00BB2F4C" w:rsidP="00BB2F4C">
            <w:pPr>
              <w:pStyle w:val="ListParagraph"/>
              <w:numPr>
                <w:ilvl w:val="0"/>
                <w:numId w:val="10"/>
              </w:numPr>
              <w:rPr>
                <w:bCs/>
              </w:rPr>
            </w:pPr>
            <w:r w:rsidRPr="00BB2F4C">
              <w:rPr>
                <w:bCs/>
              </w:rPr>
              <w:t>Global: Drawer toggle button – User initials in button graphic (white) may lack sufficient contrast against button background (e.g. yellow)</w:t>
            </w:r>
          </w:p>
          <w:p w14:paraId="235CCEC5" w14:textId="77777777" w:rsidR="00BB2F4C" w:rsidRPr="00BB2F4C" w:rsidRDefault="00BB2F4C" w:rsidP="00BB2F4C">
            <w:pPr>
              <w:pStyle w:val="ListParagraph"/>
              <w:numPr>
                <w:ilvl w:val="0"/>
                <w:numId w:val="10"/>
              </w:numPr>
              <w:rPr>
                <w:bCs/>
              </w:rPr>
            </w:pPr>
            <w:r w:rsidRPr="00BB2F4C">
              <w:rPr>
                <w:bCs/>
              </w:rPr>
              <w:t>Settings: Supplementary label/description – In light mode, text (grey) lacks sufficient contrast against the background (white)</w:t>
            </w:r>
          </w:p>
          <w:p w14:paraId="3A752BAA" w14:textId="552A49D5" w:rsidR="00BB2F4C" w:rsidRPr="00BB2F4C" w:rsidRDefault="00BB2F4C" w:rsidP="00BB2F4C">
            <w:pPr>
              <w:pStyle w:val="ListParagraph"/>
              <w:numPr>
                <w:ilvl w:val="0"/>
                <w:numId w:val="10"/>
              </w:numPr>
              <w:rPr>
                <w:bCs/>
              </w:rPr>
            </w:pPr>
            <w:r w:rsidRPr="00BB2F4C">
              <w:rPr>
                <w:bCs/>
              </w:rPr>
              <w:t>Quiz: Correct answer – Message heading (red) lack</w:t>
            </w:r>
            <w:r w:rsidR="00D40F60">
              <w:rPr>
                <w:bCs/>
              </w:rPr>
              <w:t>s</w:t>
            </w:r>
            <w:r w:rsidRPr="00BB2F4C">
              <w:rPr>
                <w:bCs/>
              </w:rPr>
              <w:t xml:space="preserve"> sufficient contrast against container background (rose)</w:t>
            </w:r>
          </w:p>
          <w:p w14:paraId="5083C3E6" w14:textId="3C18F944" w:rsidR="00C84A7F" w:rsidRPr="00A0555F" w:rsidRDefault="00BB2F4C" w:rsidP="00BB2F4C">
            <w:pPr>
              <w:pStyle w:val="ListParagraph"/>
              <w:numPr>
                <w:ilvl w:val="0"/>
                <w:numId w:val="10"/>
              </w:numPr>
              <w:rPr>
                <w:bCs/>
              </w:rPr>
            </w:pPr>
            <w:r w:rsidRPr="00BB2F4C">
              <w:rPr>
                <w:bCs/>
              </w:rPr>
              <w:t>Quiz: "XP" earned – Text (dark green) lacks sufficient contrast against its pill background (light green)</w:t>
            </w:r>
          </w:p>
        </w:tc>
      </w:tr>
      <w:tr w:rsidR="00C84A7F" w:rsidRPr="00E106CB" w14:paraId="5083C3EC" w14:textId="77777777" w:rsidTr="00FC6984">
        <w:tc>
          <w:tcPr>
            <w:tcW w:w="1070" w:type="pct"/>
          </w:tcPr>
          <w:p w14:paraId="5083C3E8" w14:textId="15FD5C37" w:rsidR="00C84A7F" w:rsidRPr="00E106CB" w:rsidRDefault="00C84A7F" w:rsidP="00C84A7F">
            <w:pPr>
              <w:rPr>
                <w:rFonts w:cs="Calibri"/>
              </w:rPr>
            </w:pPr>
            <w:hyperlink r:id="rId23"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FFFFCC" w:themeFill="accent4"/>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709BCBB4" w:rsidR="00C84A7F" w:rsidRPr="00445499" w:rsidRDefault="00A4445C" w:rsidP="00C84A7F">
                <w:pPr>
                  <w:rPr>
                    <w:rFonts w:cs="Calibri"/>
                  </w:rPr>
                </w:pPr>
                <w:r>
                  <w:rPr>
                    <w:rFonts w:eastAsia="Times New Roman" w:cs="Calibri"/>
                  </w:rPr>
                  <w:t>Partially supports</w:t>
                </w:r>
              </w:p>
            </w:sdtContent>
          </w:sdt>
          <w:bookmarkEnd w:id="5" w:displacedByCustomXml="prev"/>
        </w:tc>
        <w:tc>
          <w:tcPr>
            <w:tcW w:w="3084" w:type="pct"/>
          </w:tcPr>
          <w:p w14:paraId="029B89E0" w14:textId="13809FB3" w:rsidR="00C84A7F" w:rsidRDefault="00C84A7F" w:rsidP="00C84A7F">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 in most instances.</w:t>
            </w:r>
          </w:p>
          <w:p w14:paraId="61C4CA7A" w14:textId="77777777" w:rsidR="00C84A7F" w:rsidRDefault="00C84A7F" w:rsidP="00C84A7F">
            <w:pPr>
              <w:rPr>
                <w:rFonts w:cs="Calibri"/>
              </w:rPr>
            </w:pPr>
          </w:p>
          <w:p w14:paraId="5653B656" w14:textId="77777777" w:rsidR="00C84A7F" w:rsidRDefault="00C84A7F" w:rsidP="00C84A7F">
            <w:pPr>
              <w:rPr>
                <w:rFonts w:cs="Calibri"/>
                <w:b/>
              </w:rPr>
            </w:pPr>
            <w:r>
              <w:rPr>
                <w:rFonts w:cs="Calibri"/>
                <w:b/>
              </w:rPr>
              <w:t>Exceptions:</w:t>
            </w:r>
          </w:p>
          <w:p w14:paraId="2513A37F" w14:textId="77777777" w:rsidR="00D40F60" w:rsidRPr="00D40F60" w:rsidRDefault="00D40F60" w:rsidP="00D40F60">
            <w:pPr>
              <w:pStyle w:val="ListParagraph"/>
              <w:numPr>
                <w:ilvl w:val="0"/>
                <w:numId w:val="21"/>
              </w:numPr>
              <w:rPr>
                <w:bCs/>
              </w:rPr>
            </w:pPr>
            <w:r w:rsidRPr="00D40F60">
              <w:rPr>
                <w:bCs/>
              </w:rPr>
              <w:t>Home: Playlist video count – Number of playlist videos (presented within thumbnail) may get truncated at 200% text scaling</w:t>
            </w:r>
          </w:p>
          <w:p w14:paraId="7D73FCB9" w14:textId="77777777" w:rsidR="00D40F60" w:rsidRPr="00D40F60" w:rsidRDefault="00D40F60" w:rsidP="00D40F60">
            <w:pPr>
              <w:pStyle w:val="ListParagraph"/>
              <w:numPr>
                <w:ilvl w:val="0"/>
                <w:numId w:val="21"/>
              </w:numPr>
              <w:rPr>
                <w:bCs/>
              </w:rPr>
            </w:pPr>
            <w:r w:rsidRPr="00D40F60">
              <w:rPr>
                <w:bCs/>
              </w:rPr>
              <w:t>Settings: Screen title/main heading – Longer headings e.g. "Push Notifications" are truncated at 200% text scaling</w:t>
            </w:r>
          </w:p>
          <w:p w14:paraId="65B3513F" w14:textId="77777777" w:rsidR="00D40F60" w:rsidRPr="00D40F60" w:rsidRDefault="00D40F60" w:rsidP="00D40F60">
            <w:pPr>
              <w:pStyle w:val="ListParagraph"/>
              <w:numPr>
                <w:ilvl w:val="0"/>
                <w:numId w:val="21"/>
              </w:numPr>
              <w:rPr>
                <w:bCs/>
              </w:rPr>
            </w:pPr>
            <w:r w:rsidRPr="00D40F60">
              <w:rPr>
                <w:bCs/>
              </w:rPr>
              <w:t>Welcome: "Cancel" button – Component label on picker may be truncated at 200% text scaling in iOS</w:t>
            </w:r>
          </w:p>
          <w:p w14:paraId="2B40CA76" w14:textId="77777777" w:rsidR="00D40F60" w:rsidRPr="00D40F60" w:rsidRDefault="00D40F60" w:rsidP="00D40F60">
            <w:pPr>
              <w:pStyle w:val="ListParagraph"/>
              <w:numPr>
                <w:ilvl w:val="0"/>
                <w:numId w:val="21"/>
              </w:numPr>
              <w:rPr>
                <w:bCs/>
              </w:rPr>
            </w:pPr>
            <w:r w:rsidRPr="00D40F60">
              <w:rPr>
                <w:bCs/>
              </w:rPr>
              <w:t>Home: Header components – Search field label and "Welcome" header text may overlap at 200% text scaling (potentially reducing the interactive target area) in iOS</w:t>
            </w:r>
          </w:p>
          <w:p w14:paraId="6FA3CBE8" w14:textId="77777777" w:rsidR="00D40F60" w:rsidRPr="00D40F60" w:rsidRDefault="00D40F60" w:rsidP="00D40F60">
            <w:pPr>
              <w:pStyle w:val="ListParagraph"/>
              <w:numPr>
                <w:ilvl w:val="0"/>
                <w:numId w:val="21"/>
              </w:numPr>
              <w:rPr>
                <w:bCs/>
              </w:rPr>
            </w:pPr>
            <w:r w:rsidRPr="00D40F60">
              <w:rPr>
                <w:bCs/>
              </w:rPr>
              <w:t>Global: Screen title/main heading – Various screen headings e.g. "Assessments" may be truncated at 200% text scaling on iOS</w:t>
            </w:r>
          </w:p>
          <w:p w14:paraId="5083C3EB" w14:textId="79D28893" w:rsidR="00C84A7F" w:rsidRPr="00BF04C7" w:rsidRDefault="00D40F60" w:rsidP="00D40F60">
            <w:pPr>
              <w:pStyle w:val="ListParagraph"/>
              <w:numPr>
                <w:ilvl w:val="0"/>
                <w:numId w:val="21"/>
              </w:numPr>
              <w:rPr>
                <w:b/>
              </w:rPr>
            </w:pPr>
            <w:r w:rsidRPr="00D40F60">
              <w:rPr>
                <w:bCs/>
              </w:rPr>
              <w:t>Quiz: Buttons – Various component labels may overlap at 200% text scaling (potentially reducing the interactive target area) in iOS</w:t>
            </w:r>
          </w:p>
        </w:tc>
      </w:tr>
      <w:tr w:rsidR="00C84A7F" w:rsidRPr="00E106CB" w14:paraId="5083C3F4" w14:textId="77777777" w:rsidTr="00CD24FC">
        <w:tc>
          <w:tcPr>
            <w:tcW w:w="1070" w:type="pct"/>
          </w:tcPr>
          <w:p w14:paraId="5083C3ED" w14:textId="061C17DB" w:rsidR="00C84A7F" w:rsidRPr="00E106CB" w:rsidRDefault="00C84A7F" w:rsidP="00C84A7F">
            <w:pPr>
              <w:rPr>
                <w:rFonts w:cs="Calibri"/>
              </w:rPr>
            </w:pPr>
            <w:hyperlink r:id="rId24"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4DCD498B" w:rsidR="00C84A7F" w:rsidRPr="00445499" w:rsidRDefault="005B3D5C" w:rsidP="00C84A7F">
                <w:pPr>
                  <w:rPr>
                    <w:rFonts w:cs="Calibri"/>
                  </w:rPr>
                </w:pPr>
                <w:r>
                  <w:rPr>
                    <w:rFonts w:eastAsia="Times New Roman" w:cs="Calibri"/>
                  </w:rPr>
                  <w:t>Supports</w:t>
                </w:r>
              </w:p>
            </w:sdtContent>
          </w:sdt>
          <w:bookmarkEnd w:id="6" w:displacedByCustomXml="prev"/>
        </w:tc>
        <w:tc>
          <w:tcPr>
            <w:tcW w:w="3084" w:type="pct"/>
          </w:tcPr>
          <w:p w14:paraId="5083C3F3" w14:textId="648BB41A" w:rsidR="00C84A7F" w:rsidRPr="00102796" w:rsidRDefault="00EA714C" w:rsidP="00EA714C">
            <w:r>
              <w:rPr>
                <w:rFonts w:cs="Calibri"/>
              </w:rPr>
              <w:t>No images of text are used other than for logos or essential presentation.</w:t>
            </w:r>
          </w:p>
        </w:tc>
      </w:tr>
      <w:tr w:rsidR="00C84A7F" w:rsidRPr="00E106CB" w14:paraId="21A9A861" w14:textId="77777777" w:rsidTr="00CD24FC">
        <w:tc>
          <w:tcPr>
            <w:tcW w:w="1070" w:type="pct"/>
          </w:tcPr>
          <w:p w14:paraId="4AA3B5EC" w14:textId="6E616ACF" w:rsidR="00C84A7F" w:rsidRDefault="00C84A7F" w:rsidP="00C84A7F">
            <w:pPr>
              <w:rPr>
                <w:rFonts w:cs="Calibri"/>
              </w:rPr>
            </w:pPr>
            <w:hyperlink r:id="rId25"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 xml:space="preserve">Content can be presented without loss </w:t>
            </w:r>
            <w:r w:rsidRPr="00206B68">
              <w:rPr>
                <w:rFonts w:cs="Calibri"/>
              </w:rPr>
              <w:lastRenderedPageBreak/>
              <w:t>of information or functionality, and without requiring scrolling in two dimensions for:</w:t>
            </w:r>
          </w:p>
          <w:p w14:paraId="585AA18B" w14:textId="77777777" w:rsidR="00EB67CB" w:rsidRDefault="00C84A7F" w:rsidP="00EB67CB">
            <w:pPr>
              <w:pStyle w:val="ListParagraph"/>
              <w:numPr>
                <w:ilvl w:val="0"/>
                <w:numId w:val="2"/>
              </w:numPr>
            </w:pPr>
            <w:r w:rsidRPr="00EB67CB">
              <w:t>Vertical scrolling content at a width equivalent to 320 CSS pixels;</w:t>
            </w:r>
          </w:p>
          <w:p w14:paraId="72649062" w14:textId="0BFBDD04" w:rsidR="00C84A7F" w:rsidRDefault="00C84A7F" w:rsidP="00EB67CB">
            <w:pPr>
              <w:pStyle w:val="ListParagraph"/>
              <w:numPr>
                <w:ilvl w:val="0"/>
                <w:numId w:val="2"/>
              </w:numPr>
            </w:pPr>
            <w:r w:rsidRPr="00206B68">
              <w:t>Horizontal scrolling content at a height equivalent to 256 CSS pixels.</w:t>
            </w:r>
          </w:p>
        </w:tc>
        <w:tc>
          <w:tcPr>
            <w:tcW w:w="846" w:type="pct"/>
            <w:shd w:val="clear" w:color="auto" w:fill="EBF1DD"/>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34D56EB9" w:rsidR="00C84A7F" w:rsidRDefault="00505DD8" w:rsidP="00C84A7F">
                <w:pPr>
                  <w:rPr>
                    <w:rFonts w:cs="Calibri"/>
                  </w:rPr>
                </w:pPr>
                <w:r>
                  <w:rPr>
                    <w:rFonts w:eastAsia="Times New Roman" w:cs="Calibri"/>
                  </w:rPr>
                  <w:t>Supports</w:t>
                </w:r>
              </w:p>
            </w:sdtContent>
          </w:sdt>
          <w:bookmarkEnd w:id="7" w:displacedByCustomXml="prev"/>
        </w:tc>
        <w:tc>
          <w:tcPr>
            <w:tcW w:w="3084" w:type="pct"/>
            <w:shd w:val="clear" w:color="auto" w:fill="FFFFFF" w:themeFill="background1"/>
          </w:tcPr>
          <w:p w14:paraId="0B4643F4" w14:textId="6083C5FC" w:rsidR="00C84A7F" w:rsidRPr="00871F78" w:rsidRDefault="00505DD8" w:rsidP="00871F78">
            <w:pPr>
              <w:rPr>
                <w:rFonts w:cs="Calibri"/>
              </w:rPr>
            </w:pPr>
            <w:r>
              <w:rPr>
                <w:rFonts w:cs="Calibri"/>
              </w:rPr>
              <w:t>S</w:t>
            </w:r>
            <w:r w:rsidR="004F5F44">
              <w:rPr>
                <w:rFonts w:cs="Calibri"/>
              </w:rPr>
              <w:t>creens</w:t>
            </w:r>
            <w:r>
              <w:rPr>
                <w:rFonts w:cs="Calibri"/>
              </w:rPr>
              <w:t xml:space="preserve"> typically</w:t>
            </w:r>
            <w:r w:rsidR="00C84A7F" w:rsidRPr="0036103B">
              <w:rPr>
                <w:rFonts w:cs="Calibri"/>
              </w:rPr>
              <w:t xml:space="preserve"> utilize responsive view</w:t>
            </w:r>
            <w:r>
              <w:rPr>
                <w:rFonts w:cs="Calibri"/>
              </w:rPr>
              <w:t>s</w:t>
            </w:r>
            <w:r w:rsidR="00C84A7F" w:rsidRPr="0036103B">
              <w:rPr>
                <w:rFonts w:cs="Calibri"/>
              </w:rPr>
              <w:t xml:space="preserve"> where content reflows into a single column. </w:t>
            </w:r>
            <w:r w:rsidR="00900304">
              <w:rPr>
                <w:rFonts w:cs="Calibri"/>
              </w:rPr>
              <w:t>On Home screen, s</w:t>
            </w:r>
            <w:r w:rsidR="004B395D">
              <w:t xml:space="preserve">equences of section items may be presented within scroll views that require horizontal scrolling, although each item is typically legible within the viewport specified by the </w:t>
            </w:r>
            <w:r w:rsidR="004B395D">
              <w:lastRenderedPageBreak/>
              <w:t>criterion</w:t>
            </w:r>
            <w:r w:rsidR="00871F78">
              <w:t>. Number of items in “Assessment” section (e.g. "Resume" questions/flashcards) may</w:t>
            </w:r>
            <w:r w:rsidR="00986B81">
              <w:t xml:space="preserve"> also</w:t>
            </w:r>
            <w:r w:rsidR="00871F78">
              <w:t xml:space="preserve"> be reduced in narrower viewports (i.e. portrait orientation</w:t>
            </w:r>
            <w:r>
              <w:t xml:space="preserve"> or iOS</w:t>
            </w:r>
            <w:r w:rsidR="00871F78">
              <w:t>), rather than the content reflowing into fewer columns</w:t>
            </w:r>
            <w:r w:rsidR="00986B81">
              <w:t>.</w:t>
            </w:r>
          </w:p>
        </w:tc>
      </w:tr>
      <w:tr w:rsidR="00C84A7F" w:rsidRPr="00E106CB" w14:paraId="7235173B" w14:textId="77777777" w:rsidTr="00FC6984">
        <w:tc>
          <w:tcPr>
            <w:tcW w:w="1070" w:type="pct"/>
          </w:tcPr>
          <w:p w14:paraId="6ED97053" w14:textId="2DE9D3ED" w:rsidR="00C84A7F" w:rsidRDefault="00C84A7F" w:rsidP="00C84A7F">
            <w:hyperlink r:id="rId26" w:anchor="non-text-contrast" w:history="1">
              <w:r>
                <w:rPr>
                  <w:rStyle w:val="Hyperlink"/>
                </w:rPr>
                <w:t>1.4.11: Non-Text Contrast</w:t>
              </w:r>
            </w:hyperlink>
            <w:r>
              <w:t xml:space="preserve"> (AA)</w:t>
            </w:r>
          </w:p>
          <w:p w14:paraId="652D9286" w14:textId="27C7B845" w:rsidR="00C84A7F" w:rsidRDefault="00C84A7F" w:rsidP="00C84A7F">
            <w:r>
              <w:t xml:space="preserve">User </w:t>
            </w:r>
            <w:r w:rsidR="00435929">
              <w:t xml:space="preserve">interface </w:t>
            </w:r>
            <w:r>
              <w:t xml:space="preserve">components and graphical objects </w:t>
            </w:r>
            <w:r w:rsidRPr="005D683E">
              <w:t>have a contrast ratio of at leas</w:t>
            </w:r>
            <w:r>
              <w:t>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5573468C" w:rsidR="00C84A7F" w:rsidRDefault="00D640A9"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60CB4C25" w14:textId="55D62D5A" w:rsidR="00C84A7F" w:rsidRPr="009F614B" w:rsidRDefault="00D640A9" w:rsidP="00C84A7F">
            <w:pPr>
              <w:pStyle w:val="ListParagraph"/>
              <w:numPr>
                <w:ilvl w:val="0"/>
                <w:numId w:val="11"/>
              </w:numPr>
            </w:pPr>
            <w:r w:rsidRPr="00D640A9">
              <w:t>Correct &amp; incorrect options are marked via color change (light green vs rose) and check/cross icon buttons (white icons), although meaningful aspects of the presentation lack sufficient contrast</w:t>
            </w:r>
            <w:r w:rsidR="00EA0292">
              <w:t xml:space="preserve"> in dark mode</w:t>
            </w:r>
            <w:r w:rsidRPr="00D640A9">
              <w:t>. (Users may expand answers to view "Correct"/"Incorrect" presented in text.)</w:t>
            </w:r>
          </w:p>
        </w:tc>
      </w:tr>
      <w:tr w:rsidR="00C84A7F" w:rsidRPr="00E106CB" w14:paraId="4C32E0ED" w14:textId="77777777" w:rsidTr="00FC6984">
        <w:tc>
          <w:tcPr>
            <w:tcW w:w="1070" w:type="pct"/>
          </w:tcPr>
          <w:p w14:paraId="6AF95A35" w14:textId="41B7F656" w:rsidR="00C84A7F" w:rsidRDefault="00C84A7F" w:rsidP="00C84A7F">
            <w:hyperlink r:id="rId27"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66C1B33" w14:textId="77777777" w:rsidR="0029017D" w:rsidRDefault="0029017D" w:rsidP="0029017D">
            <w:pPr>
              <w:pStyle w:val="ListParagraph"/>
              <w:numPr>
                <w:ilvl w:val="0"/>
                <w:numId w:val="2"/>
              </w:numPr>
            </w:pPr>
            <w:r>
              <w:t>Line height (line spacing) to at least 1.5 times the font size;</w:t>
            </w:r>
          </w:p>
          <w:p w14:paraId="7C5C35B0" w14:textId="77777777" w:rsidR="0029017D" w:rsidRDefault="0029017D" w:rsidP="0029017D">
            <w:pPr>
              <w:pStyle w:val="ListParagraph"/>
              <w:numPr>
                <w:ilvl w:val="0"/>
                <w:numId w:val="2"/>
              </w:numPr>
            </w:pPr>
            <w:r>
              <w:t>Spacing following paragraphs to at least 2 times the font size;</w:t>
            </w:r>
          </w:p>
          <w:p w14:paraId="74FC5ECF" w14:textId="77777777" w:rsidR="0029017D" w:rsidRDefault="0029017D" w:rsidP="0029017D">
            <w:pPr>
              <w:pStyle w:val="ListParagraph"/>
              <w:numPr>
                <w:ilvl w:val="0"/>
                <w:numId w:val="2"/>
              </w:numPr>
            </w:pPr>
            <w:r>
              <w:t>Letter spacing (tracking) to at least 0.12 times the font size;</w:t>
            </w:r>
          </w:p>
          <w:p w14:paraId="3A0F647E" w14:textId="44AB26CD" w:rsidR="00C84A7F" w:rsidRDefault="0029017D" w:rsidP="0029017D">
            <w:pPr>
              <w:pStyle w:val="ListParagraph"/>
              <w:numPr>
                <w:ilvl w:val="0"/>
                <w:numId w:val="2"/>
              </w:numPr>
            </w:pPr>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46E7CD39" w:rsidR="00C84A7F" w:rsidRDefault="00342E10" w:rsidP="00C84A7F">
                <w:pPr>
                  <w:rPr>
                    <w:rFonts w:cs="Calibri"/>
                  </w:rPr>
                </w:pPr>
                <w:r>
                  <w:rPr>
                    <w:rFonts w:eastAsia="Times New Roman" w:cs="Calibri"/>
                  </w:rPr>
                  <w:t>Supports (N/A)</w:t>
                </w:r>
              </w:p>
            </w:sdtContent>
          </w:sdt>
          <w:bookmarkEnd w:id="9" w:displacedByCustomXml="prev"/>
        </w:tc>
        <w:tc>
          <w:tcPr>
            <w:tcW w:w="3084" w:type="pct"/>
            <w:shd w:val="clear" w:color="auto" w:fill="FFFFFF" w:themeFill="background1"/>
          </w:tcPr>
          <w:p w14:paraId="3B4B20B7" w14:textId="18F85FC9" w:rsidR="00C84A7F" w:rsidRDefault="001105D2" w:rsidP="00C84A7F">
            <w:pPr>
              <w:rPr>
                <w:rFonts w:cs="Calibri"/>
              </w:rPr>
            </w:pPr>
            <w:r>
              <w:rPr>
                <w:rFonts w:cs="Calibri"/>
              </w:rPr>
              <w:t xml:space="preserve">The mobile application does not provide any </w:t>
            </w:r>
            <w:r w:rsidR="00704E44">
              <w:rPr>
                <w:rFonts w:cs="Calibri"/>
              </w:rPr>
              <w:t>mechanism</w:t>
            </w:r>
            <w:r>
              <w:rPr>
                <w:rFonts w:cs="Calibri"/>
              </w:rPr>
              <w:t xml:space="preserve"> for users to</w:t>
            </w:r>
            <w:r w:rsidR="00C84A7F">
              <w:rPr>
                <w:rFonts w:cs="Calibri"/>
              </w:rPr>
              <w:t xml:space="preserve"> adjust the text spacing of content to the minimum baseline properties</w:t>
            </w:r>
            <w:r w:rsidR="003A7FAF">
              <w:rPr>
                <w:rFonts w:cs="Calibri"/>
              </w:rPr>
              <w:t xml:space="preserve">; any text appearance </w:t>
            </w:r>
            <w:r w:rsidR="00F9683B">
              <w:rPr>
                <w:rFonts w:cs="Calibri"/>
              </w:rPr>
              <w:t xml:space="preserve">adjustments are made via </w:t>
            </w:r>
            <w:r w:rsidR="00CC5536">
              <w:rPr>
                <w:rFonts w:cs="Calibri"/>
              </w:rPr>
              <w:t xml:space="preserve">(and limited to) </w:t>
            </w:r>
            <w:r w:rsidR="00F9683B">
              <w:rPr>
                <w:rFonts w:cs="Calibri"/>
              </w:rPr>
              <w:t>Operating System settings.</w:t>
            </w:r>
          </w:p>
        </w:tc>
      </w:tr>
      <w:tr w:rsidR="00C84A7F" w:rsidRPr="00E106CB" w14:paraId="6C8A9084" w14:textId="77777777" w:rsidTr="00FC6984">
        <w:tc>
          <w:tcPr>
            <w:tcW w:w="1070" w:type="pct"/>
          </w:tcPr>
          <w:p w14:paraId="22813907" w14:textId="3A65FC37" w:rsidR="00C84A7F" w:rsidRDefault="00C84A7F" w:rsidP="00C84A7F">
            <w:hyperlink r:id="rId28"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lastRenderedPageBreak/>
              <w:t>Where receiving and then removing pointer hover or keyboard focus triggers additional content to become visible and then hidden, the following are true:</w:t>
            </w:r>
          </w:p>
          <w:p w14:paraId="693BC350" w14:textId="5146F606" w:rsidR="00C84A7F" w:rsidRDefault="00C84A7F" w:rsidP="00C84A7F">
            <w:pPr>
              <w:pStyle w:val="ListParagraph"/>
              <w:numPr>
                <w:ilvl w:val="0"/>
                <w:numId w:val="2"/>
              </w:numPr>
            </w:pPr>
            <w:r>
              <w:t>Dismiss</w:t>
            </w:r>
            <w:r w:rsidR="0029017D">
              <w:t>i</w:t>
            </w:r>
            <w:r>
              <w:t>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61BE4766" w:rsidR="00C84A7F" w:rsidRDefault="001A0C79" w:rsidP="00C84A7F">
                <w:pPr>
                  <w:rPr>
                    <w:rFonts w:cs="Calibri"/>
                  </w:rPr>
                </w:pPr>
                <w:r>
                  <w:rPr>
                    <w:rFonts w:eastAsia="Times New Roman" w:cs="Calibri"/>
                  </w:rPr>
                  <w:t>Supports (N/A)</w:t>
                </w:r>
              </w:p>
            </w:sdtContent>
          </w:sdt>
          <w:bookmarkEnd w:id="10" w:displacedByCustomXml="prev"/>
        </w:tc>
        <w:tc>
          <w:tcPr>
            <w:tcW w:w="3084" w:type="pct"/>
            <w:shd w:val="clear" w:color="auto" w:fill="FFFFFF" w:themeFill="background1"/>
          </w:tcPr>
          <w:p w14:paraId="1AAFFD06" w14:textId="362AA122" w:rsidR="00C84A7F" w:rsidRPr="00574EDD" w:rsidRDefault="00C84A7F" w:rsidP="00C84A7F">
            <w:r>
              <w:rPr>
                <w:rFonts w:cs="Calibri"/>
              </w:rPr>
              <w:t>No applicable instances of content that may appear on hover or focus.</w:t>
            </w:r>
          </w:p>
        </w:tc>
      </w:tr>
      <w:tr w:rsidR="00C84A7F" w:rsidRPr="00E106CB" w14:paraId="5083C3F8" w14:textId="77777777" w:rsidTr="00FC6984">
        <w:tc>
          <w:tcPr>
            <w:tcW w:w="1070" w:type="pct"/>
            <w:shd w:val="clear" w:color="auto" w:fill="FFFFFF" w:themeFill="background1"/>
          </w:tcPr>
          <w:p w14:paraId="5083C3F5" w14:textId="3A1F9AD4" w:rsidR="00C84A7F" w:rsidRPr="00E106CB" w:rsidRDefault="00C84A7F" w:rsidP="00C84A7F">
            <w:pPr>
              <w:rPr>
                <w:rFonts w:cs="Calibri"/>
              </w:rPr>
            </w:pPr>
            <w:hyperlink r:id="rId29"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2C250EB4" w:rsidR="00C84A7F" w:rsidRPr="00445499" w:rsidRDefault="00773C52"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57905AA3"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w:t>
            </w:r>
            <w:r w:rsidR="00D85957">
              <w:rPr>
                <w:rFonts w:cs="Calibri"/>
                <w:b/>
                <w:color w:val="FFFFFF" w:themeColor="background1"/>
              </w:rPr>
              <w:t>2</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FC6984">
        <w:tc>
          <w:tcPr>
            <w:tcW w:w="1070" w:type="pct"/>
          </w:tcPr>
          <w:p w14:paraId="5083C400" w14:textId="745695E3" w:rsidR="00C84A7F" w:rsidRPr="00E106CB" w:rsidRDefault="00C84A7F" w:rsidP="00C84A7F">
            <w:pPr>
              <w:rPr>
                <w:rFonts w:cs="Calibri"/>
              </w:rPr>
            </w:pPr>
            <w:hyperlink r:id="rId30"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FFFFCC" w:themeFill="accent4"/>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7A6C1C1F" w:rsidR="00C84A7F" w:rsidRPr="00445499" w:rsidRDefault="001667FB" w:rsidP="00C84A7F">
                <w:pPr>
                  <w:rPr>
                    <w:rFonts w:cs="Calibri"/>
                  </w:rPr>
                </w:pPr>
                <w:r>
                  <w:rPr>
                    <w:rFonts w:eastAsia="Times New Roman" w:cs="Calibri"/>
                  </w:rPr>
                  <w:t>Partially supports</w:t>
                </w:r>
              </w:p>
            </w:sdtContent>
          </w:sdt>
          <w:bookmarkEnd w:id="13" w:displacedByCustomXml="prev"/>
        </w:tc>
        <w:tc>
          <w:tcPr>
            <w:tcW w:w="3084" w:type="pct"/>
          </w:tcPr>
          <w:p w14:paraId="127C58F7" w14:textId="74872164" w:rsidR="00C84A7F" w:rsidRDefault="00C84A7F" w:rsidP="00C84A7F">
            <w:pPr>
              <w:rPr>
                <w:rFonts w:cs="Calibri"/>
              </w:rPr>
            </w:pPr>
            <w:r>
              <w:rPr>
                <w:rFonts w:cs="Calibri"/>
              </w:rPr>
              <w:t>The correct reading sequence is typically logical</w:t>
            </w:r>
            <w:r w:rsidR="006F4402">
              <w:rPr>
                <w:rFonts w:cs="Calibri"/>
              </w:rPr>
              <w:t xml:space="preserve"> and programmatically determinable</w:t>
            </w:r>
            <w:r>
              <w:rPr>
                <w:rFonts w:cs="Calibri"/>
              </w:rPr>
              <w:t xml:space="preserve">, with the </w:t>
            </w:r>
            <w:r w:rsidR="001667FB">
              <w:rPr>
                <w:rFonts w:cs="Calibri"/>
              </w:rPr>
              <w:t>sequence</w:t>
            </w:r>
            <w:r>
              <w:rPr>
                <w:rFonts w:cs="Calibri"/>
              </w:rPr>
              <w:t xml:space="preserve"> according with the visual order in most areas.</w:t>
            </w:r>
          </w:p>
          <w:p w14:paraId="4CDC7051" w14:textId="77777777" w:rsidR="00C84A7F" w:rsidRDefault="00C84A7F" w:rsidP="00C84A7F">
            <w:pPr>
              <w:rPr>
                <w:rFonts w:cs="Calibri"/>
              </w:rPr>
            </w:pPr>
          </w:p>
          <w:p w14:paraId="1E8B66EC" w14:textId="5B194D0D" w:rsidR="00C84A7F" w:rsidRPr="00FD19D8" w:rsidRDefault="00C84A7F" w:rsidP="00C84A7F">
            <w:pPr>
              <w:rPr>
                <w:rFonts w:cs="Calibri"/>
                <w:b/>
                <w:bCs/>
              </w:rPr>
            </w:pPr>
            <w:r w:rsidRPr="00FD19D8">
              <w:rPr>
                <w:rFonts w:cs="Calibri"/>
                <w:b/>
                <w:bCs/>
              </w:rPr>
              <w:t>Exceptions:</w:t>
            </w:r>
          </w:p>
          <w:p w14:paraId="7831D08F" w14:textId="77777777" w:rsidR="00B5630B" w:rsidRDefault="00B5630B" w:rsidP="00B5630B">
            <w:pPr>
              <w:pStyle w:val="ListParagraph"/>
              <w:numPr>
                <w:ilvl w:val="0"/>
                <w:numId w:val="31"/>
              </w:numPr>
            </w:pPr>
            <w:r>
              <w:t>Profile: Change Language menu – While read via VoiceOver, menu items may be interspersed with obscured text from the Profile screen</w:t>
            </w:r>
          </w:p>
          <w:p w14:paraId="2A1AF4CA" w14:textId="77777777" w:rsidR="00B5630B" w:rsidRDefault="00B5630B" w:rsidP="00B5630B">
            <w:pPr>
              <w:pStyle w:val="ListParagraph"/>
              <w:numPr>
                <w:ilvl w:val="0"/>
                <w:numId w:val="31"/>
              </w:numPr>
            </w:pPr>
            <w:r>
              <w:t>Topics, Playlist: Item options – Options revealed via swipe on item (e.g. "Add to Playlist", "Save", "Remove") remain in the reading sequence while collapsed/invisible. Activating one of these options via VoiceOver may result in unexpected behavior by initiating other actions such as launching the Video Player or downloading the video.</w:t>
            </w:r>
          </w:p>
          <w:p w14:paraId="5083C403" w14:textId="076C2946" w:rsidR="00C84A7F" w:rsidRPr="00FD19D8" w:rsidRDefault="00B5630B" w:rsidP="00B5630B">
            <w:pPr>
              <w:pStyle w:val="ListParagraph"/>
              <w:numPr>
                <w:ilvl w:val="0"/>
                <w:numId w:val="31"/>
              </w:numPr>
            </w:pPr>
            <w:r>
              <w:t xml:space="preserve">Quiz: Question text/answer – Reading sequence between questions and previous answers may be set unpredictably (e.g. returns to previous question screen, or </w:t>
            </w:r>
            <w:r w:rsidR="00006197">
              <w:t>unexpectedly</w:t>
            </w:r>
            <w:r>
              <w:t xml:space="preserve"> advances to next question for fill-in-the-blank question type)</w:t>
            </w:r>
          </w:p>
        </w:tc>
      </w:tr>
      <w:tr w:rsidR="00C84A7F" w:rsidRPr="00E106CB" w14:paraId="5083C411" w14:textId="77777777" w:rsidTr="00FC6984">
        <w:tc>
          <w:tcPr>
            <w:tcW w:w="1070" w:type="pct"/>
          </w:tcPr>
          <w:p w14:paraId="5083C405" w14:textId="6387319C" w:rsidR="00C84A7F" w:rsidRPr="00E106CB" w:rsidRDefault="00C84A7F" w:rsidP="00C84A7F">
            <w:pPr>
              <w:rPr>
                <w:rFonts w:cs="Calibri"/>
              </w:rPr>
            </w:pPr>
            <w:hyperlink r:id="rId31"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4EA5936A" w:rsidR="00C84A7F" w:rsidRPr="00445499" w:rsidRDefault="00112D2B" w:rsidP="00C84A7F">
                <w:pPr>
                  <w:rPr>
                    <w:rFonts w:cs="Calibri"/>
                  </w:rPr>
                </w:pPr>
                <w:r>
                  <w:rPr>
                    <w:rFonts w:eastAsia="Times New Roman" w:cs="Calibri"/>
                  </w:rPr>
                  <w:t>Partially supports</w:t>
                </w:r>
              </w:p>
            </w:sdtContent>
          </w:sdt>
          <w:bookmarkEnd w:id="14" w:displacedByCustomXml="prev"/>
        </w:tc>
        <w:tc>
          <w:tcPr>
            <w:tcW w:w="3084" w:type="pct"/>
          </w:tcPr>
          <w:p w14:paraId="6D983A2D" w14:textId="144F3A87" w:rsidR="00C84A7F" w:rsidRDefault="006F4402" w:rsidP="00C84A7F">
            <w:pPr>
              <w:rPr>
                <w:rFonts w:cs="Calibri"/>
              </w:rPr>
            </w:pPr>
            <w:r>
              <w:rPr>
                <w:rFonts w:cs="Calibri"/>
              </w:rPr>
              <w:t>Most</w:t>
            </w:r>
            <w:r w:rsidR="00C84A7F">
              <w:rPr>
                <w:rFonts w:cs="Calibri"/>
              </w:rPr>
              <w:t xml:space="preserve"> content</w:t>
            </w:r>
            <w:r w:rsidR="005025F1">
              <w:rPr>
                <w:rFonts w:cs="Calibri"/>
              </w:rPr>
              <w:t>/</w:t>
            </w:r>
            <w:r w:rsidR="00C84A7F">
              <w:rPr>
                <w:rFonts w:cs="Calibri"/>
              </w:rPr>
              <w:t xml:space="preserve">functionality </w:t>
            </w:r>
            <w:r w:rsidR="005025F1">
              <w:rPr>
                <w:rFonts w:cs="Calibri"/>
              </w:rPr>
              <w:t>is</w:t>
            </w:r>
            <w:r w:rsidR="00C84A7F" w:rsidRPr="00A91C42">
              <w:rPr>
                <w:rFonts w:cs="Calibri"/>
              </w:rPr>
              <w:t xml:space="preserve"> keyboard</w:t>
            </w:r>
            <w:r w:rsidR="00C84A7F">
              <w:rPr>
                <w:rFonts w:cs="Calibri"/>
              </w:rPr>
              <w:t xml:space="preserve"> operable</w:t>
            </w:r>
            <w:r w:rsidR="005025F1">
              <w:rPr>
                <w:rFonts w:cs="Calibri"/>
              </w:rPr>
              <w:t xml:space="preserve"> (with a few notable exceptions</w:t>
            </w:r>
            <w:r w:rsidR="00081F7B">
              <w:rPr>
                <w:rFonts w:cs="Calibri"/>
              </w:rPr>
              <w:t xml:space="preserve"> on specific screens</w:t>
            </w:r>
            <w:r w:rsidR="005025F1">
              <w:rPr>
                <w:rFonts w:cs="Calibri"/>
              </w:rPr>
              <w:t>)</w:t>
            </w:r>
            <w:r>
              <w:rPr>
                <w:rFonts w:cs="Calibri"/>
              </w:rPr>
              <w:t>.</w:t>
            </w:r>
            <w:r w:rsidR="0076397C">
              <w:t xml:space="preserve"> Download button and options revealed via swipe on item in Topics, Search Results, and Playlist screens (e.g. "Add to Playlist", "Save", "Remove") are not keyboard focusable/operable on the immediate screen. Keyboard/VoiceOver users may need to proceed to the individual Video information screen to exercise these options.</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23670B2B" w14:textId="77777777" w:rsidR="00B7432B" w:rsidRDefault="00B7432B" w:rsidP="007A42A4">
            <w:pPr>
              <w:pStyle w:val="ListParagraph"/>
              <w:numPr>
                <w:ilvl w:val="0"/>
                <w:numId w:val="17"/>
              </w:numPr>
            </w:pPr>
            <w:r w:rsidRPr="00B7432B">
              <w:t xml:space="preserve">Video Player: Controls – Components are not keyboard focusable/operable – nor read by </w:t>
            </w:r>
            <w:proofErr w:type="spellStart"/>
            <w:r w:rsidRPr="00B7432B">
              <w:t>VoiceOver</w:t>
            </w:r>
            <w:proofErr w:type="spellEnd"/>
            <w:r w:rsidRPr="00B7432B">
              <w:t xml:space="preserve">. Video Player </w:t>
            </w:r>
            <w:r w:rsidRPr="00B7432B">
              <w:lastRenderedPageBreak/>
              <w:t xml:space="preserve">further lacks conventional shortcut keys for pause or </w:t>
            </w:r>
            <w:proofErr w:type="gramStart"/>
            <w:r w:rsidRPr="00B7432B">
              <w:t>seek</w:t>
            </w:r>
            <w:proofErr w:type="gramEnd"/>
            <w:r w:rsidRPr="00B7432B">
              <w:t xml:space="preserve"> control (e.g. space, arrow keys).</w:t>
            </w:r>
          </w:p>
          <w:p w14:paraId="05C63072" w14:textId="4372BA6F" w:rsidR="007A42A4" w:rsidRDefault="007A42A4" w:rsidP="007A42A4">
            <w:pPr>
              <w:pStyle w:val="ListParagraph"/>
              <w:numPr>
                <w:ilvl w:val="0"/>
                <w:numId w:val="17"/>
              </w:numPr>
            </w:pPr>
            <w:r>
              <w:t>Home: Drawer toggle button – Button is not keyboard focusable</w:t>
            </w:r>
          </w:p>
          <w:p w14:paraId="09076829" w14:textId="77777777" w:rsidR="007A42A4" w:rsidRDefault="007A42A4" w:rsidP="007A42A4">
            <w:pPr>
              <w:pStyle w:val="ListParagraph"/>
              <w:numPr>
                <w:ilvl w:val="0"/>
                <w:numId w:val="17"/>
              </w:numPr>
            </w:pPr>
            <w:r>
              <w:t>Video: Additional options button – In related Videos and Quiz tabs, icon button (three vertical dots) is not keyboard focusable – nor read by VoiceOver</w:t>
            </w:r>
          </w:p>
          <w:p w14:paraId="7C33AC81" w14:textId="77777777" w:rsidR="007A42A4" w:rsidRDefault="007A42A4" w:rsidP="007A42A4">
            <w:pPr>
              <w:pStyle w:val="ListParagraph"/>
              <w:numPr>
                <w:ilvl w:val="0"/>
                <w:numId w:val="17"/>
              </w:numPr>
            </w:pPr>
            <w:r>
              <w:t>Video: Download button on Notes tab – Icon button to initiate download of item is not keyboard focusable – nor read by VoiceOver</w:t>
            </w:r>
          </w:p>
          <w:p w14:paraId="656DD93B" w14:textId="42A60C47" w:rsidR="007A42A4" w:rsidRDefault="007A42A4" w:rsidP="007A42A4">
            <w:pPr>
              <w:pStyle w:val="ListParagraph"/>
              <w:numPr>
                <w:ilvl w:val="0"/>
                <w:numId w:val="17"/>
              </w:numPr>
            </w:pPr>
            <w:r>
              <w:t xml:space="preserve">Quiz: Expandable answers – Chevron icon component to expand details </w:t>
            </w:r>
            <w:r w:rsidR="00D93DA6">
              <w:t>related</w:t>
            </w:r>
            <w:r>
              <w:t xml:space="preserve"> to answer is not keyboard focusable – nor read by VoiceOver</w:t>
            </w:r>
          </w:p>
          <w:p w14:paraId="5083C410" w14:textId="2B8C3424" w:rsidR="00C84A7F" w:rsidRPr="00206EA5" w:rsidRDefault="007A42A4" w:rsidP="007A42A4">
            <w:pPr>
              <w:pStyle w:val="ListParagraph"/>
              <w:numPr>
                <w:ilvl w:val="0"/>
                <w:numId w:val="17"/>
              </w:numPr>
            </w:pPr>
            <w:r>
              <w:t>Quiz Builder: "Questions" screen – Components on initial screen to build "New Quiz" are not keyboard focusable</w:t>
            </w:r>
            <w:r w:rsidR="00B31738">
              <w:t>,</w:t>
            </w:r>
            <w:r>
              <w:t xml:space="preserve"> rendering Quiz Builder functionality inoperable via keyboard &amp; VoiceOver</w:t>
            </w:r>
          </w:p>
        </w:tc>
      </w:tr>
      <w:tr w:rsidR="00C84A7F" w:rsidRPr="00E106CB" w14:paraId="5083C416" w14:textId="77777777" w:rsidTr="00933B77">
        <w:tc>
          <w:tcPr>
            <w:tcW w:w="1070" w:type="pct"/>
          </w:tcPr>
          <w:p w14:paraId="5083C412" w14:textId="5D9C42B7" w:rsidR="00C84A7F" w:rsidRPr="00E106CB" w:rsidRDefault="00C84A7F" w:rsidP="00C84A7F">
            <w:pPr>
              <w:rPr>
                <w:rFonts w:cs="Calibri"/>
              </w:rPr>
            </w:pPr>
            <w:hyperlink r:id="rId32"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FFFFCC"/>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6437B95D" w:rsidR="00C84A7F" w:rsidRPr="00445499" w:rsidRDefault="00933B77" w:rsidP="00C84A7F">
                <w:pPr>
                  <w:rPr>
                    <w:rFonts w:cs="Calibri"/>
                  </w:rPr>
                </w:pPr>
                <w:r>
                  <w:rPr>
                    <w:rFonts w:eastAsia="Times New Roman" w:cs="Calibri"/>
                  </w:rPr>
                  <w:t>Partially supports</w:t>
                </w:r>
              </w:p>
            </w:sdtContent>
          </w:sdt>
          <w:bookmarkEnd w:id="15" w:displacedByCustomXml="prev"/>
        </w:tc>
        <w:tc>
          <w:tcPr>
            <w:tcW w:w="3084" w:type="pct"/>
          </w:tcPr>
          <w:p w14:paraId="6407A02D" w14:textId="03792776" w:rsidR="00C84A7F" w:rsidRDefault="00A631A5" w:rsidP="00C84A7F">
            <w:pPr>
              <w:rPr>
                <w:rFonts w:cs="Calibri"/>
              </w:rPr>
            </w:pPr>
            <w:r>
              <w:rPr>
                <w:rFonts w:cs="Calibri"/>
              </w:rPr>
              <w:t>Most</w:t>
            </w:r>
            <w:r w:rsidR="00773C52">
              <w:rPr>
                <w:rFonts w:cs="Calibri"/>
              </w:rPr>
              <w:t xml:space="preserve"> screens</w:t>
            </w:r>
            <w:r>
              <w:rPr>
                <w:rFonts w:cs="Calibri"/>
              </w:rPr>
              <w:t xml:space="preserve"> do</w:t>
            </w:r>
            <w:r w:rsidR="00C84A7F" w:rsidRPr="00600306">
              <w:rPr>
                <w:rFonts w:cs="Calibri"/>
              </w:rPr>
              <w:t xml:space="preserve"> have a keyboard trap</w:t>
            </w:r>
            <w:r w:rsidR="000E05CB">
              <w:rPr>
                <w:rFonts w:cs="Calibri"/>
              </w:rPr>
              <w:t xml:space="preserve"> – although a significant exception exists where</w:t>
            </w:r>
            <w:r w:rsidR="00FD781B">
              <w:rPr>
                <w:rFonts w:cs="Calibri"/>
              </w:rPr>
              <w:t xml:space="preserve"> keyboard-only and </w:t>
            </w:r>
            <w:proofErr w:type="spellStart"/>
            <w:r w:rsidR="00FD781B">
              <w:rPr>
                <w:rFonts w:cs="Calibri"/>
              </w:rPr>
              <w:t>VoiceOver</w:t>
            </w:r>
            <w:proofErr w:type="spellEnd"/>
            <w:r w:rsidR="000E05CB">
              <w:rPr>
                <w:rFonts w:cs="Calibri"/>
              </w:rPr>
              <w:t xml:space="preserve"> users may get stuck in the full-screen Video Player.</w:t>
            </w:r>
            <w:r w:rsidR="00FD781B">
              <w:t xml:space="preserve"> </w:t>
            </w:r>
            <w:r w:rsidR="00FD781B" w:rsidRPr="00FD781B">
              <w:rPr>
                <w:rFonts w:cs="Calibri"/>
              </w:rPr>
              <w:t xml:space="preserve">Users may rotate the device or use the </w:t>
            </w:r>
            <w:proofErr w:type="spellStart"/>
            <w:r w:rsidR="00FD781B" w:rsidRPr="00FD781B">
              <w:rPr>
                <w:rFonts w:cs="Calibri"/>
              </w:rPr>
              <w:t>cmd+R</w:t>
            </w:r>
            <w:proofErr w:type="spellEnd"/>
            <w:r w:rsidR="00FD781B" w:rsidRPr="00FD781B">
              <w:rPr>
                <w:rFonts w:cs="Calibri"/>
              </w:rPr>
              <w:t xml:space="preserve"> shortcut in Full Keyboard Access to force portrait orientation and enter the Video Information screen.</w:t>
            </w:r>
          </w:p>
          <w:p w14:paraId="6A651B7B" w14:textId="77777777" w:rsidR="00BD405B" w:rsidRDefault="00BD405B" w:rsidP="00C84A7F">
            <w:pPr>
              <w:rPr>
                <w:rFonts w:cs="Calibri"/>
              </w:rPr>
            </w:pPr>
          </w:p>
          <w:p w14:paraId="398FC9EA" w14:textId="1819FB9B" w:rsidR="00BD405B" w:rsidRDefault="00BD405B" w:rsidP="00C84A7F">
            <w:pPr>
              <w:rPr>
                <w:rFonts w:cs="Calibri"/>
              </w:rPr>
            </w:pPr>
            <w:r w:rsidRPr="000D3FE9">
              <w:rPr>
                <w:rFonts w:cs="Calibri"/>
                <w:b/>
              </w:rPr>
              <w:t>Exceptions</w:t>
            </w:r>
            <w:r>
              <w:rPr>
                <w:rFonts w:cs="Calibri"/>
              </w:rPr>
              <w:t>:</w:t>
            </w:r>
          </w:p>
          <w:p w14:paraId="5083C415" w14:textId="053FA796" w:rsidR="00BD405B" w:rsidRPr="00600306" w:rsidRDefault="00BD405B" w:rsidP="00FD781B">
            <w:pPr>
              <w:pStyle w:val="ListParagraph"/>
              <w:numPr>
                <w:ilvl w:val="0"/>
                <w:numId w:val="38"/>
              </w:numPr>
            </w:pPr>
            <w:r w:rsidRPr="00BD405B">
              <w:rPr>
                <w:color w:val="000000"/>
              </w:rPr>
              <w:t xml:space="preserve">Video Player: Controls – As components are not keyboard focusable/operable, and with no key shortcuts for player controls or conventional exit methods, initiating full-screen Video Player (i.e. by playing a video) will trap keyboard and </w:t>
            </w:r>
            <w:proofErr w:type="spellStart"/>
            <w:r w:rsidRPr="00BD405B">
              <w:rPr>
                <w:color w:val="000000"/>
              </w:rPr>
              <w:t>VoiceOver</w:t>
            </w:r>
            <w:proofErr w:type="spellEnd"/>
            <w:r w:rsidRPr="00BD405B">
              <w:rPr>
                <w:color w:val="000000"/>
              </w:rPr>
              <w:t xml:space="preserve"> users. </w:t>
            </w:r>
          </w:p>
        </w:tc>
      </w:tr>
      <w:tr w:rsidR="00C84A7F" w:rsidRPr="00E106CB" w14:paraId="2E3227EB" w14:textId="77777777" w:rsidTr="00FC6984">
        <w:tc>
          <w:tcPr>
            <w:tcW w:w="1070" w:type="pct"/>
          </w:tcPr>
          <w:p w14:paraId="27778C72" w14:textId="6301C85A" w:rsidR="00C84A7F" w:rsidRDefault="00C84A7F" w:rsidP="00C84A7F">
            <w:hyperlink r:id="rId33"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786C9F7"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6830F87C" w:rsidR="00C84A7F" w:rsidRDefault="00105800" w:rsidP="00C84A7F">
                <w:pPr>
                  <w:rPr>
                    <w:rFonts w:cs="Calibri"/>
                  </w:rPr>
                </w:pPr>
                <w:r>
                  <w:rPr>
                    <w:rFonts w:eastAsia="Times New Roman" w:cs="Calibri"/>
                  </w:rPr>
                  <w:t>Supports (N/A)</w:t>
                </w:r>
              </w:p>
            </w:sdtContent>
          </w:sdt>
          <w:bookmarkEnd w:id="16" w:displacedByCustomXml="prev"/>
        </w:tc>
        <w:tc>
          <w:tcPr>
            <w:tcW w:w="3084" w:type="pct"/>
          </w:tcPr>
          <w:p w14:paraId="174ADDF8" w14:textId="72058E60" w:rsidR="00C84A7F" w:rsidRPr="00E106CB" w:rsidRDefault="00C84A7F" w:rsidP="00C84A7F">
            <w:pPr>
              <w:rPr>
                <w:rFonts w:cs="Calibri"/>
              </w:rPr>
            </w:pPr>
            <w:r>
              <w:rPr>
                <w:rFonts w:cs="Calibri"/>
              </w:rPr>
              <w:t xml:space="preserve">The </w:t>
            </w:r>
            <w:r w:rsidR="009C6144">
              <w:rPr>
                <w:rFonts w:cs="Calibri"/>
              </w:rPr>
              <w:t>mobile application</w:t>
            </w:r>
            <w:r>
              <w:rPr>
                <w:rFonts w:cs="Calibri"/>
              </w:rPr>
              <w:t xml:space="preserve"> does not use any character key shortcuts.</w:t>
            </w:r>
          </w:p>
        </w:tc>
      </w:tr>
      <w:tr w:rsidR="00C84A7F" w:rsidRPr="00E106CB" w14:paraId="5083C420" w14:textId="77777777" w:rsidTr="00FC6984">
        <w:tc>
          <w:tcPr>
            <w:tcW w:w="1070" w:type="pct"/>
          </w:tcPr>
          <w:p w14:paraId="5083C417" w14:textId="24E2F8A5" w:rsidR="00C84A7F" w:rsidRPr="00E106CB" w:rsidRDefault="00C84A7F" w:rsidP="00C84A7F">
            <w:pPr>
              <w:rPr>
                <w:rFonts w:cs="Calibri"/>
              </w:rPr>
            </w:pPr>
            <w:hyperlink r:id="rId34"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1354714E" w:rsidR="00C84A7F" w:rsidRPr="00445499" w:rsidRDefault="0088367C" w:rsidP="00C84A7F">
                <w:pPr>
                  <w:rPr>
                    <w:rFonts w:cs="Calibri"/>
                  </w:rPr>
                </w:pPr>
                <w:r>
                  <w:rPr>
                    <w:rFonts w:eastAsia="Times New Roman" w:cs="Calibri"/>
                  </w:rPr>
                  <w:t>Partially supports</w:t>
                </w:r>
              </w:p>
            </w:sdtContent>
          </w:sdt>
          <w:bookmarkEnd w:id="17" w:displacedByCustomXml="prev"/>
        </w:tc>
        <w:tc>
          <w:tcPr>
            <w:tcW w:w="3084" w:type="pct"/>
          </w:tcPr>
          <w:p w14:paraId="08034EAA" w14:textId="363FF129" w:rsidR="00C84A7F" w:rsidRDefault="0088367C" w:rsidP="00C84A7F">
            <w:pPr>
              <w:rPr>
                <w:rFonts w:cs="Calibri"/>
              </w:rPr>
            </w:pPr>
            <w:r>
              <w:rPr>
                <w:rFonts w:cs="Calibri"/>
              </w:rPr>
              <w:t>Keyboard focus order</w:t>
            </w:r>
            <w:r w:rsidR="00C84A7F">
              <w:rPr>
                <w:rFonts w:cs="Calibri"/>
              </w:rPr>
              <w:t xml:space="preserve"> is largely logical across the </w:t>
            </w:r>
            <w:r>
              <w:rPr>
                <w:rFonts w:cs="Calibri"/>
              </w:rPr>
              <w:t>mobile application</w:t>
            </w:r>
            <w:r w:rsidR="00C84A7F">
              <w:rPr>
                <w:rFonts w:cs="Calibri"/>
              </w:rPr>
              <w:t xml:space="preserv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620B5667" w14:textId="77777777" w:rsidR="00F07566" w:rsidRDefault="00F07566" w:rsidP="00F07566">
            <w:pPr>
              <w:pStyle w:val="ListParagraph"/>
              <w:numPr>
                <w:ilvl w:val="0"/>
                <w:numId w:val="24"/>
              </w:numPr>
            </w:pPr>
            <w:r>
              <w:t>Home: Header – Header components may be in the keyboard focus sequence after the main content area; drawer toggle button is not the sequence</w:t>
            </w:r>
          </w:p>
          <w:p w14:paraId="5083C41F" w14:textId="2D3B4242" w:rsidR="00C84A7F" w:rsidRPr="006E347E" w:rsidRDefault="00F07566" w:rsidP="00F07566">
            <w:pPr>
              <w:pStyle w:val="ListParagraph"/>
              <w:numPr>
                <w:ilvl w:val="0"/>
                <w:numId w:val="24"/>
              </w:numPr>
            </w:pPr>
            <w:r>
              <w:lastRenderedPageBreak/>
              <w:t>Global: Drawer items – Invisible items in the collapsed drawer remain in the tab order while VoiceOver is enabled</w:t>
            </w:r>
          </w:p>
        </w:tc>
      </w:tr>
      <w:tr w:rsidR="00C84A7F" w:rsidRPr="00E106CB" w14:paraId="5083C431" w14:textId="77777777" w:rsidTr="00FC6984">
        <w:tc>
          <w:tcPr>
            <w:tcW w:w="1070" w:type="pct"/>
          </w:tcPr>
          <w:p w14:paraId="5083C421" w14:textId="1991391C" w:rsidR="00C84A7F" w:rsidRPr="00E106CB" w:rsidRDefault="00C84A7F" w:rsidP="00C84A7F">
            <w:pPr>
              <w:rPr>
                <w:rFonts w:cs="Calibri"/>
              </w:rPr>
            </w:pPr>
            <w:hyperlink r:id="rId35"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611F77A8" w:rsidR="00C84A7F" w:rsidRPr="00445499" w:rsidRDefault="004A0B52" w:rsidP="00C84A7F">
                <w:pPr>
                  <w:rPr>
                    <w:rFonts w:cs="Calibri"/>
                  </w:rPr>
                </w:pPr>
                <w:r>
                  <w:rPr>
                    <w:rFonts w:eastAsia="Times New Roman" w:cs="Calibri"/>
                  </w:rPr>
                  <w:t>Partially supports</w:t>
                </w:r>
              </w:p>
            </w:sdtContent>
          </w:sdt>
          <w:bookmarkEnd w:id="18" w:displacedByCustomXml="prev"/>
        </w:tc>
        <w:tc>
          <w:tcPr>
            <w:tcW w:w="3084" w:type="pct"/>
          </w:tcPr>
          <w:p w14:paraId="0108DCD1" w14:textId="0DAA0052" w:rsidR="00C84A7F" w:rsidRDefault="00C84A7F" w:rsidP="00C84A7F">
            <w:pPr>
              <w:rPr>
                <w:rFonts w:cs="Calibri"/>
              </w:rPr>
            </w:pPr>
            <w:r>
              <w:rPr>
                <w:rFonts w:cs="Calibri"/>
              </w:rPr>
              <w:t>Almost all elements across the site</w:t>
            </w:r>
            <w:r w:rsidR="00450463">
              <w:rPr>
                <w:rFonts w:cs="Calibri"/>
              </w:rPr>
              <w:t xml:space="preserve"> are able to</w:t>
            </w:r>
            <w:r>
              <w:rPr>
                <w:rFonts w:cs="Calibri"/>
              </w:rPr>
              <w:t xml:space="preserve"> </w:t>
            </w:r>
            <w:r w:rsidR="00386881">
              <w:rPr>
                <w:rFonts w:cs="Calibri"/>
              </w:rPr>
              <w:t>reflect the Operating System’s focus indicator.</w:t>
            </w:r>
          </w:p>
          <w:p w14:paraId="4C0BDE5F" w14:textId="77777777" w:rsidR="00C84A7F" w:rsidRDefault="00C84A7F" w:rsidP="00C84A7F">
            <w:pPr>
              <w:rPr>
                <w:rFonts w:cs="Calibri"/>
              </w:rPr>
            </w:pPr>
          </w:p>
          <w:p w14:paraId="3AE4599D" w14:textId="0F0CC03A" w:rsidR="00C84A7F" w:rsidRPr="008E1220" w:rsidRDefault="00C84A7F" w:rsidP="00C84A7F">
            <w:pPr>
              <w:rPr>
                <w:rFonts w:cs="Calibri"/>
              </w:rPr>
            </w:pPr>
            <w:r>
              <w:rPr>
                <w:rFonts w:cs="Calibri"/>
                <w:b/>
              </w:rPr>
              <w:t>Exceptions:</w:t>
            </w:r>
          </w:p>
          <w:p w14:paraId="136734A0" w14:textId="77777777" w:rsidR="00366DDB" w:rsidRDefault="00366DDB" w:rsidP="00366DDB">
            <w:pPr>
              <w:pStyle w:val="ListParagraph"/>
              <w:numPr>
                <w:ilvl w:val="0"/>
                <w:numId w:val="12"/>
              </w:numPr>
            </w:pPr>
            <w:r>
              <w:t>Profile: Change Language button – System keyboard focus indicator (e.g. blue tint) is entirely not present on this component</w:t>
            </w:r>
          </w:p>
          <w:p w14:paraId="5083C430" w14:textId="795A9784" w:rsidR="00C84A7F" w:rsidRPr="00807492" w:rsidRDefault="00366DDB" w:rsidP="00366DDB">
            <w:pPr>
              <w:pStyle w:val="ListParagraph"/>
              <w:numPr>
                <w:ilvl w:val="0"/>
                <w:numId w:val="12"/>
              </w:numPr>
            </w:pPr>
            <w:r>
              <w:t>Quiz: Settings – System keyboard focus indicator (e.g. blue tint) is not visible on toggle button components</w:t>
            </w:r>
          </w:p>
        </w:tc>
      </w:tr>
      <w:tr w:rsidR="00472100" w:rsidRPr="00E106CB" w14:paraId="018B3F79" w14:textId="77777777" w:rsidTr="00EF6F2F">
        <w:tc>
          <w:tcPr>
            <w:tcW w:w="1070" w:type="pct"/>
          </w:tcPr>
          <w:p w14:paraId="1B914AFA" w14:textId="43EB9DC5" w:rsidR="00472100" w:rsidRDefault="009E5FD7" w:rsidP="00C84A7F">
            <w:hyperlink r:id="rId36" w:anchor="focus-not-obscured-minimum" w:history="1">
              <w:r w:rsidRPr="009E5FD7">
                <w:rPr>
                  <w:rStyle w:val="Hyperlink"/>
                </w:rPr>
                <w:t>2.4.11: Focus Not Obscured (Minimum)</w:t>
              </w:r>
            </w:hyperlink>
            <w:r>
              <w:t xml:space="preserve"> (</w:t>
            </w:r>
            <w:r w:rsidR="00F6458C">
              <w:t>AA</w:t>
            </w:r>
            <w:r>
              <w:t>)</w:t>
            </w:r>
          </w:p>
          <w:p w14:paraId="74ECE3D8" w14:textId="3876FD22" w:rsidR="009E5FD7" w:rsidRDefault="004C48B6" w:rsidP="00C84A7F">
            <w:r w:rsidRPr="004C48B6">
              <w:t>When a user interface component receives keyboard focus, the component is not entirely hidden due to author-created content.</w:t>
            </w:r>
          </w:p>
        </w:tc>
        <w:tc>
          <w:tcPr>
            <w:tcW w:w="846" w:type="pct"/>
            <w:shd w:val="clear" w:color="auto" w:fill="EBF1DD"/>
          </w:tcPr>
          <w:bookmarkStart w:id="19" w:name="sc2411" w:displacedByCustomXml="next"/>
          <w:sdt>
            <w:sdtPr>
              <w:rPr>
                <w:rFonts w:eastAsia="Times New Roman" w:cs="Calibri"/>
              </w:rPr>
              <w:alias w:val="Conformance Level"/>
              <w:tag w:val="Conformance Level"/>
              <w:id w:val="955458388"/>
              <w:placeholder>
                <w:docPart w:val="14C849CCCE264DDA8B73700F7B03B9B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EDC364" w14:textId="00FB014D" w:rsidR="00472100" w:rsidRDefault="001B4CC7" w:rsidP="00C84A7F">
                <w:pPr>
                  <w:rPr>
                    <w:rFonts w:eastAsia="Times New Roman" w:cs="Calibri"/>
                  </w:rPr>
                </w:pPr>
                <w:r>
                  <w:rPr>
                    <w:rFonts w:eastAsia="Times New Roman" w:cs="Calibri"/>
                  </w:rPr>
                  <w:t>Supports</w:t>
                </w:r>
              </w:p>
            </w:sdtContent>
          </w:sdt>
          <w:bookmarkEnd w:id="19" w:displacedByCustomXml="prev"/>
        </w:tc>
        <w:tc>
          <w:tcPr>
            <w:tcW w:w="3084" w:type="pct"/>
          </w:tcPr>
          <w:p w14:paraId="426D98C9" w14:textId="33066915" w:rsidR="00472100" w:rsidRDefault="001B4CC7" w:rsidP="00C84A7F">
            <w:pPr>
              <w:rPr>
                <w:rFonts w:cs="Calibri"/>
              </w:rPr>
            </w:pPr>
            <w:r>
              <w:rPr>
                <w:rFonts w:cs="Calibri"/>
              </w:rPr>
              <w:t>Components are typically not obscured by other content at the point when they receive focus.</w:t>
            </w:r>
          </w:p>
        </w:tc>
      </w:tr>
      <w:tr w:rsidR="00C84A7F" w:rsidRPr="00E106CB" w14:paraId="5083C436" w14:textId="77777777" w:rsidTr="00FC6984">
        <w:tc>
          <w:tcPr>
            <w:tcW w:w="1070" w:type="pct"/>
          </w:tcPr>
          <w:p w14:paraId="5083C432" w14:textId="2C90BA51" w:rsidR="00C84A7F" w:rsidRPr="00E106CB" w:rsidRDefault="00C84A7F" w:rsidP="00C84A7F">
            <w:pPr>
              <w:rPr>
                <w:rFonts w:cs="Calibri"/>
              </w:rPr>
            </w:pPr>
            <w:hyperlink r:id="rId37"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20"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60EA38E1" w:rsidR="00C84A7F" w:rsidRPr="00445499" w:rsidRDefault="002C4212" w:rsidP="00C84A7F">
                <w:pPr>
                  <w:rPr>
                    <w:rFonts w:cs="Calibri"/>
                  </w:rPr>
                </w:pPr>
                <w:r>
                  <w:rPr>
                    <w:rFonts w:eastAsia="Times New Roman" w:cs="Calibri"/>
                  </w:rPr>
                  <w:t>Supports</w:t>
                </w:r>
              </w:p>
            </w:sdtContent>
          </w:sdt>
          <w:bookmarkEnd w:id="20"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1" w:name="_Headers_and_Structure"/>
      <w:bookmarkEnd w:id="21"/>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7AF78838" w:rsidR="0099251D" w:rsidRPr="008A0D4C" w:rsidRDefault="0099251D" w:rsidP="0099251D">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tcPr>
          <w:p w14:paraId="5083C43E" w14:textId="45BE3499" w:rsidR="00C84A7F" w:rsidRPr="00E106CB" w:rsidRDefault="00C84A7F" w:rsidP="00C84A7F">
            <w:pPr>
              <w:rPr>
                <w:rFonts w:cs="Calibri"/>
              </w:rPr>
            </w:pPr>
            <w:hyperlink r:id="rId38"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2"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381722E4" w:rsidR="00C84A7F" w:rsidRPr="00445499" w:rsidRDefault="00D0159D" w:rsidP="00C84A7F">
                <w:pPr>
                  <w:rPr>
                    <w:rFonts w:cs="Calibri"/>
                  </w:rPr>
                </w:pPr>
                <w:r>
                  <w:rPr>
                    <w:rFonts w:eastAsia="Times New Roman" w:cs="Calibri"/>
                  </w:rPr>
                  <w:t>Partially supports</w:t>
                </w:r>
              </w:p>
            </w:sdtContent>
          </w:sdt>
          <w:bookmarkEnd w:id="22" w:displacedByCustomXml="prev"/>
        </w:tc>
        <w:tc>
          <w:tcPr>
            <w:tcW w:w="3084" w:type="pct"/>
          </w:tcPr>
          <w:p w14:paraId="024F78D6" w14:textId="3CA38628" w:rsidR="00C84A7F" w:rsidRDefault="001D6CC5" w:rsidP="00C84A7F">
            <w:pPr>
              <w:rPr>
                <w:rFonts w:cs="Calibri"/>
              </w:rPr>
            </w:pPr>
            <w:r>
              <w:rPr>
                <w:rFonts w:cs="Calibri"/>
              </w:rPr>
              <w:t>Some</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381C0F">
              <w:rPr>
                <w:rFonts w:cs="Calibri"/>
              </w:rPr>
              <w:t>However, m</w:t>
            </w:r>
            <w:r w:rsidR="00254B33">
              <w:rPr>
                <w:rFonts w:cs="Calibri"/>
              </w:rPr>
              <w:t>ost screens lack a</w:t>
            </w:r>
            <w:r w:rsidR="00F55C67">
              <w:rPr>
                <w:rFonts w:cs="Calibri"/>
              </w:rPr>
              <w:t xml:space="preserve"> logical heading order</w:t>
            </w:r>
            <w:r w:rsidR="00F55C67" w:rsidRPr="00197B06">
              <w:rPr>
                <w:rFonts w:cs="Calibri"/>
              </w:rPr>
              <w:t xml:space="preserve"> </w:t>
            </w:r>
            <w:r w:rsidR="00DA536B">
              <w:rPr>
                <w:rFonts w:cs="Calibri"/>
              </w:rPr>
              <w:t>that reflects</w:t>
            </w:r>
            <w:r w:rsidR="00F55C67">
              <w:rPr>
                <w:rFonts w:cs="Calibri"/>
              </w:rPr>
              <w:t xml:space="preserve"> </w:t>
            </w:r>
            <w:r w:rsidR="001C6AAC">
              <w:rPr>
                <w:rFonts w:cs="Calibri"/>
              </w:rPr>
              <w:t>the structure of content</w:t>
            </w:r>
            <w:r w:rsidR="00F55C67">
              <w:rPr>
                <w:rFonts w:cs="Calibri"/>
              </w:rPr>
              <w:t>.</w:t>
            </w:r>
            <w:r w:rsidR="00C84A7F">
              <w:rPr>
                <w:rFonts w:cs="Calibri"/>
              </w:rPr>
              <w:t xml:space="preserve"> </w:t>
            </w:r>
            <w:r w:rsidR="00254B33">
              <w:rPr>
                <w:rFonts w:cs="Calibri"/>
              </w:rPr>
              <w:t>Many</w:t>
            </w:r>
            <w:r w:rsidR="00C84A7F">
              <w:rPr>
                <w:rFonts w:cs="Calibri"/>
              </w:rPr>
              <w:t xml:space="preserve"> input elemen</w:t>
            </w:r>
            <w:r w:rsidR="00F55C67">
              <w:rPr>
                <w:rFonts w:cs="Calibri"/>
              </w:rPr>
              <w:t>t</w:t>
            </w:r>
            <w:r w:rsidR="00C84A7F">
              <w:rPr>
                <w:rFonts w:cs="Calibri"/>
              </w:rPr>
              <w:t xml:space="preserve">s </w:t>
            </w:r>
            <w:r w:rsidR="007A1B89">
              <w:rPr>
                <w:rFonts w:cs="Calibri"/>
              </w:rPr>
              <w:t>lack programmatically determinable labels (</w:t>
            </w:r>
            <w:r w:rsidR="00AF0938">
              <w:rPr>
                <w:rFonts w:cs="Calibri"/>
              </w:rPr>
              <w:t>despite</w:t>
            </w:r>
            <w:r w:rsidR="007A1B89">
              <w:rPr>
                <w:rFonts w:cs="Calibri"/>
              </w:rPr>
              <w:t xml:space="preserve"> adjacent visible</w:t>
            </w:r>
            <w:r w:rsidR="00AF0938">
              <w:rPr>
                <w:rFonts w:cs="Calibri"/>
              </w:rPr>
              <w:t xml:space="preserve"> </w:t>
            </w:r>
            <w:r w:rsidR="007A1B89">
              <w:rPr>
                <w:rFonts w:cs="Calibri"/>
              </w:rPr>
              <w:t>label</w:t>
            </w:r>
            <w:r w:rsidR="00AF0938">
              <w:rPr>
                <w:rFonts w:cs="Calibri"/>
              </w:rPr>
              <w:t xml:space="preserve"> text</w:t>
            </w:r>
            <w:r w:rsidR="007A1B89">
              <w:rPr>
                <w:rFonts w:cs="Calibri"/>
              </w:rPr>
              <w:t>)</w:t>
            </w:r>
            <w:r w:rsidR="00AF0938">
              <w:rPr>
                <w:rFonts w:cs="Calibri"/>
              </w:rPr>
              <w:t>.</w:t>
            </w:r>
            <w:r w:rsidR="00C84A7F">
              <w:rPr>
                <w:rFonts w:cs="Calibri"/>
              </w:rPr>
              <w:t xml:space="preserve"> </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21ED04A3" w14:textId="77777777" w:rsidR="004A64A6" w:rsidRDefault="004A64A6" w:rsidP="004A64A6">
            <w:pPr>
              <w:pStyle w:val="ListParagraph"/>
              <w:numPr>
                <w:ilvl w:val="0"/>
                <w:numId w:val="13"/>
              </w:numPr>
            </w:pPr>
            <w:r>
              <w:t>Sign In: Headings – Screen lacks main heading (closest analogue is Osmosis logo), and a section heading is not programmatically determinable</w:t>
            </w:r>
          </w:p>
          <w:p w14:paraId="1CD7B536" w14:textId="77777777" w:rsidR="004A64A6" w:rsidRDefault="004A64A6" w:rsidP="004A64A6">
            <w:pPr>
              <w:pStyle w:val="ListParagraph"/>
              <w:numPr>
                <w:ilvl w:val="0"/>
                <w:numId w:val="13"/>
              </w:numPr>
            </w:pPr>
            <w:r>
              <w:t>Home: Headings – Section headings are not programmatically determinable</w:t>
            </w:r>
          </w:p>
          <w:p w14:paraId="7C4D7D64" w14:textId="77777777" w:rsidR="004A64A6" w:rsidRDefault="004A64A6" w:rsidP="004A64A6">
            <w:pPr>
              <w:pStyle w:val="ListParagraph"/>
              <w:numPr>
                <w:ilvl w:val="0"/>
                <w:numId w:val="13"/>
              </w:numPr>
            </w:pPr>
            <w:r>
              <w:t>Settings, Quiz: Toggle buttons – Visible text labels not programmatically associated with controls (e.g. for various settings)</w:t>
            </w:r>
          </w:p>
          <w:p w14:paraId="43D0630F" w14:textId="77777777" w:rsidR="004A64A6" w:rsidRDefault="004A64A6" w:rsidP="004A64A6">
            <w:pPr>
              <w:pStyle w:val="ListParagraph"/>
              <w:numPr>
                <w:ilvl w:val="0"/>
                <w:numId w:val="13"/>
              </w:numPr>
            </w:pPr>
            <w:r>
              <w:t>Settings, Profile: Headings – Main &amp; section headings are not programmatically determinable</w:t>
            </w:r>
          </w:p>
          <w:p w14:paraId="2C75087F" w14:textId="77777777" w:rsidR="004A64A6" w:rsidRDefault="004A64A6" w:rsidP="004A64A6">
            <w:pPr>
              <w:pStyle w:val="ListParagraph"/>
              <w:numPr>
                <w:ilvl w:val="0"/>
                <w:numId w:val="13"/>
              </w:numPr>
            </w:pPr>
            <w:r>
              <w:t>Topics: Section headings – Section headings are not programmatically determinable</w:t>
            </w:r>
          </w:p>
          <w:p w14:paraId="20D3C602" w14:textId="77777777" w:rsidR="004A64A6" w:rsidRDefault="004A64A6" w:rsidP="004A64A6">
            <w:pPr>
              <w:pStyle w:val="ListParagraph"/>
              <w:numPr>
                <w:ilvl w:val="0"/>
                <w:numId w:val="13"/>
              </w:numPr>
            </w:pPr>
            <w:r>
              <w:t>Search Results, Playlist: Radio button forms – Components and controls (e.g. buttons, group of radio buttons in "filters" screen) are labeled yet not programmatically determinable</w:t>
            </w:r>
          </w:p>
          <w:p w14:paraId="372DC7F5" w14:textId="77777777" w:rsidR="004A64A6" w:rsidRDefault="004A64A6" w:rsidP="004A64A6">
            <w:pPr>
              <w:pStyle w:val="ListParagraph"/>
              <w:numPr>
                <w:ilvl w:val="0"/>
                <w:numId w:val="13"/>
              </w:numPr>
            </w:pPr>
            <w:r>
              <w:lastRenderedPageBreak/>
              <w:t>Global: Headings – Main headings on various screens are generally not programmatically determinable</w:t>
            </w:r>
          </w:p>
          <w:p w14:paraId="725CE2BC" w14:textId="77777777" w:rsidR="004A64A6" w:rsidRDefault="004A64A6" w:rsidP="004A64A6">
            <w:pPr>
              <w:pStyle w:val="ListParagraph"/>
              <w:numPr>
                <w:ilvl w:val="0"/>
                <w:numId w:val="13"/>
              </w:numPr>
            </w:pPr>
            <w:r>
              <w:t>Feedback: Description field – Input has placeholder text label and adjacent short label, but lacks an accessible name – any input value displaces placeholder label</w:t>
            </w:r>
          </w:p>
          <w:p w14:paraId="7073333D" w14:textId="77777777" w:rsidR="004A64A6" w:rsidRDefault="004A64A6" w:rsidP="004A64A6">
            <w:pPr>
              <w:pStyle w:val="ListParagraph"/>
              <w:numPr>
                <w:ilvl w:val="0"/>
                <w:numId w:val="13"/>
              </w:numPr>
            </w:pPr>
            <w:r>
              <w:t>Notes: Notes – The information and structure of Notes content (and other static media/document files) are not programmatically determinable</w:t>
            </w:r>
          </w:p>
          <w:p w14:paraId="0E81AF90" w14:textId="77777777" w:rsidR="004A64A6" w:rsidRDefault="004A64A6" w:rsidP="004A64A6">
            <w:pPr>
              <w:pStyle w:val="ListParagraph"/>
              <w:numPr>
                <w:ilvl w:val="0"/>
                <w:numId w:val="13"/>
              </w:numPr>
            </w:pPr>
            <w:r>
              <w:t>Quiz: Settings pickers – Groups of related option controls are presented within a picker yet not programmatically determinable</w:t>
            </w:r>
          </w:p>
          <w:p w14:paraId="2038D94B" w14:textId="77777777" w:rsidR="004A64A6" w:rsidRDefault="004A64A6" w:rsidP="004A64A6">
            <w:pPr>
              <w:pStyle w:val="ListParagraph"/>
              <w:numPr>
                <w:ilvl w:val="0"/>
                <w:numId w:val="13"/>
              </w:numPr>
            </w:pPr>
            <w:r>
              <w:t>Quiz: Tables – Data table information is not programmatically determinable</w:t>
            </w:r>
          </w:p>
          <w:p w14:paraId="3FF4CBA4" w14:textId="77777777" w:rsidR="004A64A6" w:rsidRDefault="004A64A6" w:rsidP="004A64A6">
            <w:pPr>
              <w:pStyle w:val="ListParagraph"/>
              <w:numPr>
                <w:ilvl w:val="0"/>
                <w:numId w:val="13"/>
              </w:numPr>
            </w:pPr>
            <w:r>
              <w:t>Playlist: New Playlist form – Visible text labels (initially placeholders) not programmatically associated with inputs</w:t>
            </w:r>
          </w:p>
          <w:p w14:paraId="2D3531AA" w14:textId="77777777" w:rsidR="004A64A6" w:rsidRDefault="004A64A6" w:rsidP="004A64A6">
            <w:pPr>
              <w:pStyle w:val="ListParagraph"/>
              <w:numPr>
                <w:ilvl w:val="0"/>
                <w:numId w:val="13"/>
              </w:numPr>
            </w:pPr>
            <w:r>
              <w:t>Quiz Results: Results text – Headings and other information structure are not programmatically determinable</w:t>
            </w:r>
          </w:p>
          <w:p w14:paraId="5083C45F" w14:textId="6CBF0D7D" w:rsidR="00C84A7F" w:rsidRPr="006843F9" w:rsidRDefault="004A64A6" w:rsidP="004A64A6">
            <w:pPr>
              <w:pStyle w:val="ListParagraph"/>
              <w:numPr>
                <w:ilvl w:val="0"/>
                <w:numId w:val="13"/>
              </w:numPr>
            </w:pPr>
            <w:r>
              <w:t>Quiz Builder: Checkboxes – Checkboxes are not programmatically determinable as distinct components from discipline/topic drill-down buttons – keyboard &amp; AT users may be unable to select any options to build a Quiz</w:t>
            </w:r>
          </w:p>
        </w:tc>
      </w:tr>
      <w:tr w:rsidR="00C84A7F" w:rsidRPr="00E106CB" w14:paraId="5083C46C" w14:textId="77777777" w:rsidTr="00EF6F2F">
        <w:tc>
          <w:tcPr>
            <w:tcW w:w="1070" w:type="pct"/>
          </w:tcPr>
          <w:p w14:paraId="5083C461" w14:textId="435B0925" w:rsidR="00C84A7F" w:rsidRPr="00E106CB" w:rsidRDefault="00C84A7F" w:rsidP="00C84A7F">
            <w:pPr>
              <w:rPr>
                <w:rFonts w:cs="Calibri"/>
              </w:rPr>
            </w:pPr>
            <w:hyperlink r:id="rId39"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EBF1DD"/>
          </w:tcPr>
          <w:bookmarkStart w:id="23"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46E308D3" w:rsidR="00C84A7F" w:rsidRPr="00280200" w:rsidRDefault="00BF36F1" w:rsidP="00C84A7F">
                <w:pPr>
                  <w:rPr>
                    <w:rFonts w:cs="Calibri"/>
                  </w:rPr>
                </w:pPr>
                <w:r>
                  <w:rPr>
                    <w:rFonts w:eastAsia="Times New Roman" w:cs="Calibri"/>
                  </w:rPr>
                  <w:t>Supports (N/A)</w:t>
                </w:r>
              </w:p>
            </w:sdtContent>
          </w:sdt>
          <w:bookmarkEnd w:id="23" w:displacedByCustomXml="prev"/>
        </w:tc>
        <w:tc>
          <w:tcPr>
            <w:tcW w:w="3084" w:type="pct"/>
          </w:tcPr>
          <w:p w14:paraId="5083C46B" w14:textId="4DAF7815" w:rsidR="00C84A7F" w:rsidRPr="00254717" w:rsidRDefault="0022757F" w:rsidP="000253D3">
            <w:pPr>
              <w:rPr>
                <w:rFonts w:cs="Calibri"/>
              </w:rPr>
            </w:pPr>
            <w:r>
              <w:rPr>
                <w:rFonts w:cs="Calibri"/>
              </w:rPr>
              <w:t>Although the</w:t>
            </w:r>
            <w:r w:rsidR="000D4DEB">
              <w:rPr>
                <w:rFonts w:cs="Calibri"/>
              </w:rPr>
              <w:t xml:space="preserve"> app features screens that may be </w:t>
            </w:r>
            <w:r w:rsidR="00357A61">
              <w:rPr>
                <w:rFonts w:cs="Calibri"/>
              </w:rPr>
              <w:t xml:space="preserve">analogous </w:t>
            </w:r>
            <w:r w:rsidR="000D4DEB">
              <w:rPr>
                <w:rFonts w:cs="Calibri"/>
              </w:rPr>
              <w:t>to sets of web pages</w:t>
            </w:r>
            <w:r>
              <w:rPr>
                <w:rFonts w:cs="Calibri"/>
              </w:rPr>
              <w:t>,</w:t>
            </w:r>
            <w:r w:rsidR="001A5FED">
              <w:rPr>
                <w:rFonts w:cs="Calibri"/>
              </w:rPr>
              <w:t xml:space="preserve"> the</w:t>
            </w:r>
            <w:r>
              <w:rPr>
                <w:rFonts w:cs="Calibri"/>
              </w:rPr>
              <w:t xml:space="preserve"> criterion is not applicable to mobile </w:t>
            </w:r>
            <w:r w:rsidR="003E30B1">
              <w:rPr>
                <w:rFonts w:cs="Calibri"/>
              </w:rPr>
              <w:t>applications</w:t>
            </w:r>
            <w:r>
              <w:rPr>
                <w:rFonts w:cs="Calibri"/>
              </w:rPr>
              <w:t>.</w:t>
            </w:r>
            <w:r w:rsidR="0057229C">
              <w:rPr>
                <w:rFonts w:cs="Calibri"/>
              </w:rPr>
              <w:t xml:space="preserve"> </w:t>
            </w:r>
            <w:r w:rsidR="00F76A4A">
              <w:rPr>
                <w:rFonts w:cs="Calibri"/>
              </w:rPr>
              <w:t xml:space="preserve">Screens </w:t>
            </w:r>
            <w:r w:rsidR="0057229C">
              <w:rPr>
                <w:rFonts w:cs="Calibri"/>
              </w:rPr>
              <w:t>lack programmatically determinable headings in various areas</w:t>
            </w:r>
            <w:r w:rsidR="00F76A4A">
              <w:rPr>
                <w:rFonts w:cs="Calibri"/>
              </w:rPr>
              <w:t xml:space="preserve"> </w:t>
            </w:r>
            <w:r w:rsidR="007A6B49">
              <w:rPr>
                <w:rFonts w:cs="Calibri"/>
              </w:rPr>
              <w:t>that may aid some users in bypassing r</w:t>
            </w:r>
            <w:r w:rsidR="00030E6E">
              <w:rPr>
                <w:rFonts w:cs="Calibri"/>
              </w:rPr>
              <w:t>epeated blocks of content</w:t>
            </w:r>
            <w:r w:rsidR="00F76A4A">
              <w:rPr>
                <w:rFonts w:cs="Calibri"/>
              </w:rPr>
              <w:t>.</w:t>
            </w:r>
          </w:p>
        </w:tc>
      </w:tr>
      <w:tr w:rsidR="00C84A7F" w:rsidRPr="00E106CB" w14:paraId="5083C471" w14:textId="77777777" w:rsidTr="00CD24FC">
        <w:tc>
          <w:tcPr>
            <w:tcW w:w="1070" w:type="pct"/>
          </w:tcPr>
          <w:p w14:paraId="5083C46D" w14:textId="7B5C1865" w:rsidR="00C84A7F" w:rsidRPr="00E106CB" w:rsidRDefault="00C84A7F" w:rsidP="00C84A7F">
            <w:pPr>
              <w:rPr>
                <w:rFonts w:cs="Calibri"/>
              </w:rPr>
            </w:pPr>
            <w:hyperlink r:id="rId40"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cPr>
          <w:bookmarkStart w:id="24"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2D0BA4EC" w:rsidR="00C84A7F" w:rsidRPr="00445499" w:rsidRDefault="00D84AFF" w:rsidP="00C84A7F">
                <w:pPr>
                  <w:rPr>
                    <w:rFonts w:cs="Calibri"/>
                  </w:rPr>
                </w:pPr>
                <w:r>
                  <w:rPr>
                    <w:rFonts w:eastAsia="Times New Roman" w:cs="Calibri"/>
                  </w:rPr>
                  <w:t>Supports</w:t>
                </w:r>
              </w:p>
            </w:sdtContent>
          </w:sdt>
          <w:bookmarkEnd w:id="24" w:displacedByCustomXml="prev"/>
        </w:tc>
        <w:tc>
          <w:tcPr>
            <w:tcW w:w="3084" w:type="pct"/>
          </w:tcPr>
          <w:p w14:paraId="5083C470" w14:textId="1B71B661" w:rsidR="00C84A7F" w:rsidRPr="00D84AFF" w:rsidRDefault="00DB5D91" w:rsidP="00D84AFF">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w:t>
            </w:r>
            <w:r w:rsidR="00AE064E">
              <w:rPr>
                <w:rFonts w:cs="Calibri"/>
              </w:rPr>
              <w:t>screens</w:t>
            </w:r>
            <w:r>
              <w:rPr>
                <w:rFonts w:cs="Calibri"/>
              </w:rPr>
              <w:t xml:space="preserve"> feature visually</w:t>
            </w:r>
            <w:r w:rsidR="00D84AFF">
              <w:rPr>
                <w:rFonts w:cs="Calibri"/>
              </w:rPr>
              <w:t xml:space="preserve"> distinct</w:t>
            </w:r>
            <w:r>
              <w:rPr>
                <w:rFonts w:cs="Calibri"/>
              </w:rPr>
              <w:t xml:space="preserve"> main and secondary </w:t>
            </w:r>
            <w:r w:rsidR="00D84AFF">
              <w:rPr>
                <w:rFonts w:cs="Calibri"/>
              </w:rPr>
              <w:t xml:space="preserve">(sections) </w:t>
            </w:r>
            <w:r>
              <w:rPr>
                <w:rFonts w:cs="Calibri"/>
              </w:rPr>
              <w:t>headings</w:t>
            </w:r>
            <w:r w:rsidR="00E62F41">
              <w:rPr>
                <w:rFonts w:cs="Calibri"/>
              </w:rPr>
              <w:t xml:space="preserve"> to help distinguish </w:t>
            </w:r>
            <w:r w:rsidR="00D84AFF">
              <w:rPr>
                <w:rFonts w:cs="Calibri"/>
              </w:rPr>
              <w:t>content –</w:t>
            </w:r>
            <w:r w:rsidR="005F00CF">
              <w:rPr>
                <w:rFonts w:cs="Calibri"/>
              </w:rPr>
              <w:t xml:space="preserve"> </w:t>
            </w:r>
            <w:r w:rsidR="00D84AFF">
              <w:rPr>
                <w:rFonts w:cs="Calibri"/>
              </w:rPr>
              <w:t>although the</w:t>
            </w:r>
            <w:r w:rsidR="005F00CF">
              <w:rPr>
                <w:rFonts w:cs="Calibri"/>
              </w:rPr>
              <w:t>se</w:t>
            </w:r>
            <w:r w:rsidR="00D84AFF">
              <w:rPr>
                <w:rFonts w:cs="Calibri"/>
              </w:rPr>
              <w:t xml:space="preserve"> may not be programmatically determinable.</w:t>
            </w:r>
          </w:p>
        </w:tc>
      </w:tr>
      <w:tr w:rsidR="00C84A7F" w:rsidRPr="00E106CB" w14:paraId="5083C476" w14:textId="77777777" w:rsidTr="00CD24FC">
        <w:tc>
          <w:tcPr>
            <w:tcW w:w="1070" w:type="pct"/>
          </w:tcPr>
          <w:p w14:paraId="5083C472" w14:textId="5F77F799" w:rsidR="00C84A7F" w:rsidRPr="00E106CB" w:rsidRDefault="00C84A7F" w:rsidP="00C84A7F">
            <w:pPr>
              <w:rPr>
                <w:rFonts w:cs="Calibri"/>
              </w:rPr>
            </w:pPr>
            <w:hyperlink r:id="rId41"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F2DCDB"/>
          </w:tcPr>
          <w:bookmarkStart w:id="25"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596D5B92" w:rsidR="00C84A7F" w:rsidRPr="00445499" w:rsidRDefault="009A7282" w:rsidP="00C84A7F">
                <w:pPr>
                  <w:rPr>
                    <w:rFonts w:cs="Calibri"/>
                  </w:rPr>
                </w:pPr>
                <w:r>
                  <w:rPr>
                    <w:rFonts w:eastAsia="Times New Roman" w:cs="Calibri"/>
                  </w:rPr>
                  <w:t>Does not support</w:t>
                </w:r>
              </w:p>
            </w:sdtContent>
          </w:sdt>
          <w:bookmarkEnd w:id="25" w:displacedByCustomXml="prev"/>
        </w:tc>
        <w:tc>
          <w:tcPr>
            <w:tcW w:w="3084" w:type="pct"/>
          </w:tcPr>
          <w:p w14:paraId="7B368737" w14:textId="543D6494" w:rsidR="00721FF8" w:rsidRDefault="00721FF8" w:rsidP="00721FF8">
            <w:pPr>
              <w:rPr>
                <w:rFonts w:cs="Calibri"/>
                <w:color w:val="000000"/>
              </w:rPr>
            </w:pPr>
            <w:r>
              <w:rPr>
                <w:rFonts w:cs="Calibri"/>
                <w:color w:val="000000"/>
              </w:rPr>
              <w:t>Users may set the language of the app to either English or Spanish – however the language of the app/each screen is not programmatically determinable. Note: app language does not automatically match platform Operating System setting.</w:t>
            </w:r>
          </w:p>
          <w:p w14:paraId="5083C475" w14:textId="5160830F"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962E5F">
        <w:tc>
          <w:tcPr>
            <w:tcW w:w="1070" w:type="pct"/>
          </w:tcPr>
          <w:p w14:paraId="5083C477" w14:textId="15F5DDA0" w:rsidR="00C84A7F" w:rsidRPr="00E106CB" w:rsidRDefault="00C84A7F" w:rsidP="00C84A7F">
            <w:pPr>
              <w:rPr>
                <w:rFonts w:cs="Calibri"/>
              </w:rPr>
            </w:pPr>
            <w:hyperlink r:id="rId42"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6"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0860DD51" w:rsidR="00C84A7F" w:rsidRPr="00445499" w:rsidRDefault="00B60C83" w:rsidP="00C84A7F">
                <w:pPr>
                  <w:rPr>
                    <w:rFonts w:cs="Calibri"/>
                  </w:rPr>
                </w:pPr>
                <w:r>
                  <w:rPr>
                    <w:rFonts w:eastAsia="Times New Roman" w:cs="Calibri"/>
                  </w:rPr>
                  <w:t>Supports (N/A)</w:t>
                </w:r>
              </w:p>
            </w:sdtContent>
          </w:sdt>
          <w:bookmarkEnd w:id="26" w:displacedByCustomXml="prev"/>
        </w:tc>
        <w:tc>
          <w:tcPr>
            <w:tcW w:w="3084" w:type="pct"/>
          </w:tcPr>
          <w:p w14:paraId="5083C47A" w14:textId="6D8C2A49" w:rsidR="00C84A7F" w:rsidRPr="00E106CB" w:rsidRDefault="00C84A7F" w:rsidP="00C84A7F">
            <w:pPr>
              <w:rPr>
                <w:rFonts w:cs="Calibri"/>
              </w:rPr>
            </w:pPr>
            <w:r>
              <w:rPr>
                <w:rFonts w:cs="Calibri"/>
              </w:rPr>
              <w:t>There are no sections of text that do not match the default language</w:t>
            </w:r>
            <w:r w:rsidR="009163AB">
              <w:rPr>
                <w:rFonts w:cs="Calibri"/>
              </w:rPr>
              <w:t xml:space="preserve"> (although </w:t>
            </w:r>
            <w:r w:rsidR="00477DAA">
              <w:rPr>
                <w:rFonts w:cs="Calibri"/>
              </w:rPr>
              <w:t>default language may not be programmatically determinable – see SC 3.1.1)</w:t>
            </w:r>
            <w:r>
              <w:rPr>
                <w:rFonts w:cs="Calibri"/>
              </w:rPr>
              <w:t>.</w:t>
            </w:r>
          </w:p>
        </w:tc>
      </w:tr>
      <w:tr w:rsidR="00C84A7F" w:rsidRPr="00E106CB" w14:paraId="5083C486" w14:textId="77777777" w:rsidTr="00962E5F">
        <w:tc>
          <w:tcPr>
            <w:tcW w:w="1070" w:type="pct"/>
          </w:tcPr>
          <w:p w14:paraId="5083C47C" w14:textId="0FBF9374" w:rsidR="00C84A7F" w:rsidRPr="00E106CB" w:rsidRDefault="00C84A7F" w:rsidP="00C84A7F">
            <w:pPr>
              <w:rPr>
                <w:rFonts w:cs="Calibri"/>
              </w:rPr>
            </w:pPr>
            <w:hyperlink r:id="rId43"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7"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701703F2" w:rsidR="00C84A7F" w:rsidRPr="00445499" w:rsidRDefault="001C4756" w:rsidP="00C84A7F">
                <w:pPr>
                  <w:rPr>
                    <w:rFonts w:cs="Calibri"/>
                  </w:rPr>
                </w:pPr>
                <w:r>
                  <w:rPr>
                    <w:rFonts w:eastAsia="Times New Roman" w:cs="Calibri"/>
                  </w:rPr>
                  <w:t>Supports (N/A)</w:t>
                </w:r>
              </w:p>
            </w:sdtContent>
          </w:sdt>
          <w:bookmarkEnd w:id="27" w:displacedByCustomXml="prev"/>
        </w:tc>
        <w:tc>
          <w:tcPr>
            <w:tcW w:w="3084" w:type="pct"/>
          </w:tcPr>
          <w:p w14:paraId="702C995F" w14:textId="347385A4" w:rsidR="004908C3" w:rsidRPr="00D87FEC" w:rsidRDefault="004908C3" w:rsidP="0049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WCAG2Mobile </w:t>
            </w:r>
            <w:r w:rsidR="004922BA">
              <w:rPr>
                <w:rFonts w:cs="Calibri"/>
              </w:rPr>
              <w:t>guidance: “</w:t>
            </w:r>
            <w:r w:rsidRPr="004908C3">
              <w:t>WCAG 2.2 has made this success criterion obsolete and removed it as a requirement in the standard. Therefore, the interpretation of this success criterion for mobile applications has been removed.</w:t>
            </w:r>
            <w:r w:rsidR="004922BA">
              <w:t>”</w:t>
            </w:r>
          </w:p>
          <w:p w14:paraId="5083C485" w14:textId="7A04D6F5" w:rsidR="00C84A7F" w:rsidRPr="00C264F1"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14:paraId="502159ED" w14:textId="592616A6" w:rsidR="005B56D7" w:rsidRDefault="005B56D7" w:rsidP="006C3A23">
      <w:pPr>
        <w:pStyle w:val="Heading3"/>
      </w:pPr>
      <w:bookmarkStart w:id="28" w:name="_Labeling"/>
      <w:bookmarkEnd w:id="28"/>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5F450DDA" w:rsidR="0099251D" w:rsidRPr="008A0D4C" w:rsidRDefault="0099251D" w:rsidP="0099251D">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743D43">
        <w:tc>
          <w:tcPr>
            <w:tcW w:w="1070" w:type="pct"/>
          </w:tcPr>
          <w:p w14:paraId="4514B61A" w14:textId="695A85F4" w:rsidR="00C84A7F" w:rsidRDefault="00C84A7F" w:rsidP="00C84A7F">
            <w:hyperlink r:id="rId44"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C84A7F" w:rsidRDefault="00C84A7F" w:rsidP="00C84A7F">
            <w:r>
              <w:t>The purpose of each input field collecting information about the user can be programmatically determined when:</w:t>
            </w:r>
          </w:p>
          <w:p w14:paraId="3525D651" w14:textId="77777777" w:rsidR="00F909E2" w:rsidRDefault="00C84A7F" w:rsidP="00F909E2">
            <w:pPr>
              <w:pStyle w:val="ListParagraph"/>
              <w:numPr>
                <w:ilvl w:val="0"/>
                <w:numId w:val="3"/>
              </w:numPr>
            </w:pPr>
            <w:r>
              <w:t>The input field serves a purpose identified in the Input Purposes for User Interface Components section; and</w:t>
            </w:r>
          </w:p>
          <w:p w14:paraId="7B321C31" w14:textId="079BA4B7" w:rsidR="00C84A7F" w:rsidRDefault="00F909E2" w:rsidP="00F909E2">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cPr>
          <w:bookmarkStart w:id="29"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206532D7" w:rsidR="00C84A7F" w:rsidRDefault="00B04182" w:rsidP="00C84A7F">
                <w:pPr>
                  <w:rPr>
                    <w:rFonts w:cs="Calibri"/>
                  </w:rPr>
                </w:pPr>
                <w:r>
                  <w:rPr>
                    <w:rFonts w:eastAsia="Times New Roman" w:cs="Calibri"/>
                  </w:rPr>
                  <w:t>Supports (N/A)</w:t>
                </w:r>
              </w:p>
            </w:sdtContent>
          </w:sdt>
          <w:bookmarkEnd w:id="29" w:displacedByCustomXml="prev"/>
        </w:tc>
        <w:tc>
          <w:tcPr>
            <w:tcW w:w="3084" w:type="pct"/>
          </w:tcPr>
          <w:p w14:paraId="15175A02" w14:textId="19FB04E2" w:rsidR="004328E8" w:rsidRPr="004328E8" w:rsidRDefault="00412242" w:rsidP="00412242">
            <w:pPr>
              <w:rPr>
                <w:b/>
                <w:bCs/>
              </w:rPr>
            </w:pPr>
            <w:r>
              <w:rPr>
                <w:rFonts w:cs="Calibri"/>
              </w:rPr>
              <w:t xml:space="preserve">Applicable functionality is </w:t>
            </w:r>
            <w:r w:rsidR="00A1188B">
              <w:rPr>
                <w:rFonts w:cs="Calibri"/>
              </w:rPr>
              <w:t xml:space="preserve">largely </w:t>
            </w:r>
            <w:r>
              <w:rPr>
                <w:rFonts w:cs="Calibri"/>
              </w:rPr>
              <w:t xml:space="preserve">handled via </w:t>
            </w:r>
            <w:hyperlink r:id="rId45" w:history="1">
              <w:r w:rsidRPr="00236DF9">
                <w:rPr>
                  <w:rStyle w:val="Hyperlink"/>
                  <w:rFonts w:cs="Calibri"/>
                </w:rPr>
                <w:t>Elsevier Identity</w:t>
              </w:r>
            </w:hyperlink>
            <w:r>
              <w:rPr>
                <w:rFonts w:cs="Calibri"/>
              </w:rPr>
              <w:t xml:space="preserve"> (</w:t>
            </w:r>
            <w:proofErr w:type="spellStart"/>
            <w:r>
              <w:rPr>
                <w:rFonts w:cs="Calibri"/>
              </w:rPr>
              <w:t>NeoID</w:t>
            </w:r>
            <w:proofErr w:type="spellEnd"/>
            <w:r>
              <w:rPr>
                <w:rFonts w:cs="Calibri"/>
              </w:rPr>
              <w:t>) registration &amp; authentication</w:t>
            </w:r>
            <w:r w:rsidR="00C514B8">
              <w:rPr>
                <w:rFonts w:cs="Calibri"/>
              </w:rPr>
              <w:t xml:space="preserve">; initial email input is identified </w:t>
            </w:r>
            <w:r w:rsidR="00743D43">
              <w:rPr>
                <w:rFonts w:cs="Calibri"/>
              </w:rPr>
              <w:t>sufficiently to permit autocomplete.</w:t>
            </w:r>
          </w:p>
        </w:tc>
      </w:tr>
      <w:tr w:rsidR="00C84A7F" w:rsidRPr="00E106CB" w14:paraId="5083C498" w14:textId="77777777" w:rsidTr="00CD24FC">
        <w:tc>
          <w:tcPr>
            <w:tcW w:w="1070" w:type="pct"/>
          </w:tcPr>
          <w:p w14:paraId="5083C48E" w14:textId="1A445D6E" w:rsidR="00C84A7F" w:rsidRPr="00E106CB" w:rsidRDefault="00C84A7F" w:rsidP="00C84A7F">
            <w:pPr>
              <w:rPr>
                <w:rFonts w:cs="Calibri"/>
              </w:rPr>
            </w:pPr>
            <w:hyperlink r:id="rId46"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FFFCC"/>
          </w:tcPr>
          <w:bookmarkStart w:id="30"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18913383" w:rsidR="00C84A7F" w:rsidRPr="00445499" w:rsidRDefault="0038210B" w:rsidP="00C84A7F">
                <w:pPr>
                  <w:rPr>
                    <w:rFonts w:cs="Calibri"/>
                  </w:rPr>
                </w:pPr>
                <w:r>
                  <w:rPr>
                    <w:rFonts w:eastAsia="Times New Roman" w:cs="Calibri"/>
                  </w:rPr>
                  <w:t>Partially supports</w:t>
                </w:r>
              </w:p>
            </w:sdtContent>
          </w:sdt>
          <w:bookmarkEnd w:id="30" w:displacedByCustomXml="prev"/>
        </w:tc>
        <w:tc>
          <w:tcPr>
            <w:tcW w:w="3084" w:type="pct"/>
          </w:tcPr>
          <w:p w14:paraId="4D3BBCAE" w14:textId="6BC09D48" w:rsidR="00C84A7F" w:rsidRDefault="004D00F6" w:rsidP="00C84A7F">
            <w:r>
              <w:t>While</w:t>
            </w:r>
            <w:r w:rsidR="00C20EF9">
              <w:t xml:space="preserve"> the mobile application </w:t>
            </w:r>
            <w:r w:rsidR="00D73207">
              <w:t>bears a basic</w:t>
            </w:r>
            <w:r w:rsidR="00C20EF9">
              <w:t xml:space="preserve"> title, i.e. “Osmosis”</w:t>
            </w:r>
            <w:r w:rsidR="000D4C06">
              <w:t xml:space="preserve"> (as reported in app switcher)</w:t>
            </w:r>
            <w:r w:rsidR="00C20EF9">
              <w:t>,</w:t>
            </w:r>
            <w:r>
              <w:t xml:space="preserve"> </w:t>
            </w:r>
            <w:r w:rsidR="0013397B">
              <w:t xml:space="preserve">it lacks </w:t>
            </w:r>
            <w:r w:rsidR="00C84A7F" w:rsidRPr="009627C9">
              <w:t>descriptive title</w:t>
            </w:r>
            <w:r>
              <w:t>s</w:t>
            </w:r>
            <w:r w:rsidR="00C84A7F" w:rsidRPr="009627C9">
              <w:t xml:space="preserve"> that identif</w:t>
            </w:r>
            <w:r w:rsidR="00D73207">
              <w:t>y</w:t>
            </w:r>
            <w:r w:rsidR="00C84A7F" w:rsidRPr="009627C9">
              <w:t xml:space="preserve"> </w:t>
            </w:r>
            <w:r w:rsidR="000D4C06">
              <w:t xml:space="preserve">the </w:t>
            </w:r>
            <w:r w:rsidR="00C84A7F" w:rsidRPr="009627C9">
              <w:t xml:space="preserve">content/purpose </w:t>
            </w:r>
            <w:r w:rsidR="000D4C06">
              <w:t xml:space="preserve">of </w:t>
            </w:r>
            <w:r w:rsidR="007B12D4">
              <w:t xml:space="preserve">individual </w:t>
            </w:r>
            <w:r w:rsidR="00682950">
              <w:t>screen</w:t>
            </w:r>
            <w:r w:rsidR="00F22738">
              <w:t>s.</w:t>
            </w:r>
            <w:r w:rsidR="00772C43">
              <w:t xml:space="preserve"> </w:t>
            </w:r>
            <w:r w:rsidR="0013397B">
              <w:t>(A mobile</w:t>
            </w:r>
            <w:r w:rsidR="00772C43">
              <w:t xml:space="preserve"> application is not neatly analogous to a set of web pages</w:t>
            </w:r>
            <w:r w:rsidR="007B12D4">
              <w:t>,</w:t>
            </w:r>
            <w:r w:rsidR="00CD6487">
              <w:t xml:space="preserve"> and the requirements of this criterion may not be </w:t>
            </w:r>
            <w:r w:rsidR="009E2DB6">
              <w:t xml:space="preserve">straightforwardly </w:t>
            </w:r>
            <w:r w:rsidR="00CD6487">
              <w:t>applicabl</w:t>
            </w:r>
            <w:r w:rsidR="00E71BB4">
              <w:t>e</w:t>
            </w:r>
            <w:r w:rsidR="0013397B">
              <w:t>.)</w:t>
            </w:r>
          </w:p>
          <w:p w14:paraId="70C31DEA" w14:textId="77777777" w:rsidR="00EE070A" w:rsidRDefault="00EE070A" w:rsidP="00C84A7F"/>
          <w:p w14:paraId="767079F8" w14:textId="2DA4E134" w:rsidR="00EE070A" w:rsidRPr="00C44982" w:rsidRDefault="00EE070A" w:rsidP="00EE070A">
            <w:pPr>
              <w:rPr>
                <w:rFonts w:cs="Calibri"/>
                <w:b/>
              </w:rPr>
            </w:pPr>
            <w:r w:rsidRPr="00C44982">
              <w:rPr>
                <w:rFonts w:cs="Calibri"/>
                <w:b/>
              </w:rPr>
              <w:t>Exceptions:</w:t>
            </w:r>
          </w:p>
          <w:p w14:paraId="5083C497" w14:textId="085F8F93" w:rsidR="00EE070A" w:rsidRPr="006A4CE6" w:rsidRDefault="00EE070A" w:rsidP="00EE070A">
            <w:pPr>
              <w:pStyle w:val="ListParagraph"/>
              <w:numPr>
                <w:ilvl w:val="0"/>
                <w:numId w:val="35"/>
              </w:numPr>
            </w:pPr>
            <w:r>
              <w:t>S</w:t>
            </w:r>
            <w:r w:rsidRPr="00EE070A">
              <w:t>ign In: Sign In/Register web view – Embedded browser webpage for login and registration lacks a page title</w:t>
            </w:r>
          </w:p>
        </w:tc>
      </w:tr>
      <w:tr w:rsidR="00C84A7F" w:rsidRPr="00E106CB" w14:paraId="5083C4A1" w14:textId="77777777" w:rsidTr="00EF6F2F">
        <w:trPr>
          <w:trHeight w:val="737"/>
        </w:trPr>
        <w:tc>
          <w:tcPr>
            <w:tcW w:w="1070" w:type="pct"/>
          </w:tcPr>
          <w:p w14:paraId="5083C499" w14:textId="462A054C" w:rsidR="00C84A7F" w:rsidRPr="00E106CB" w:rsidRDefault="00C84A7F" w:rsidP="00C84A7F">
            <w:pPr>
              <w:rPr>
                <w:rFonts w:cs="Calibri"/>
              </w:rPr>
            </w:pPr>
            <w:hyperlink r:id="rId47"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EBF1DD"/>
          </w:tcPr>
          <w:bookmarkStart w:id="31"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2645F295" w:rsidR="00C84A7F" w:rsidRPr="00445499" w:rsidRDefault="00837864" w:rsidP="00C84A7F">
                <w:pPr>
                  <w:rPr>
                    <w:rFonts w:cs="Calibri"/>
                  </w:rPr>
                </w:pPr>
                <w:r>
                  <w:rPr>
                    <w:rFonts w:eastAsia="Times New Roman" w:cs="Calibri"/>
                  </w:rPr>
                  <w:t>Supports</w:t>
                </w:r>
              </w:p>
            </w:sdtContent>
          </w:sdt>
          <w:bookmarkEnd w:id="31" w:displacedByCustomXml="prev"/>
        </w:tc>
        <w:tc>
          <w:tcPr>
            <w:tcW w:w="3084" w:type="pct"/>
          </w:tcPr>
          <w:p w14:paraId="5083C4A0" w14:textId="0FC5FD8E" w:rsidR="00C84A7F" w:rsidRPr="00476234" w:rsidRDefault="00837864" w:rsidP="00837864">
            <w:r>
              <w:rPr>
                <w:rFonts w:cs="Calibri"/>
              </w:rPr>
              <w:t>An</w:t>
            </w:r>
            <w:r w:rsidRPr="009C6B66">
              <w:rPr>
                <w:rFonts w:cs="Calibri"/>
              </w:rPr>
              <w:t xml:space="preserve"> identifiable purpose </w:t>
            </w:r>
            <w:r>
              <w:rPr>
                <w:rFonts w:cs="Calibri"/>
              </w:rPr>
              <w:t>may typically be deduced for links from</w:t>
            </w:r>
            <w:r w:rsidRPr="009C6B66">
              <w:rPr>
                <w:rFonts w:cs="Calibri"/>
              </w:rPr>
              <w:t xml:space="preserve"> the link text or surrounding</w:t>
            </w:r>
            <w:r w:rsidRPr="00E106CB">
              <w:rPr>
                <w:rFonts w:cs="Calibri"/>
              </w:rPr>
              <w:t xml:space="preserve"> context</w:t>
            </w:r>
            <w:r>
              <w:rPr>
                <w:rFonts w:cs="Calibri"/>
              </w:rPr>
              <w:t>.</w:t>
            </w:r>
          </w:p>
        </w:tc>
      </w:tr>
      <w:tr w:rsidR="00C84A7F" w:rsidRPr="00E106CB" w14:paraId="4DBDFF9E" w14:textId="77777777" w:rsidTr="001D02B5">
        <w:trPr>
          <w:trHeight w:val="260"/>
        </w:trPr>
        <w:tc>
          <w:tcPr>
            <w:tcW w:w="1070" w:type="pct"/>
          </w:tcPr>
          <w:p w14:paraId="6AC01ED8" w14:textId="64753A44" w:rsidR="00C84A7F" w:rsidRDefault="00C84A7F" w:rsidP="00C84A7F">
            <w:hyperlink r:id="rId48"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EBF1DD"/>
          </w:tcPr>
          <w:bookmarkStart w:id="32"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635B8A63" w:rsidR="00C84A7F" w:rsidRDefault="001D02B5" w:rsidP="00C84A7F">
                <w:pPr>
                  <w:rPr>
                    <w:rFonts w:cs="Calibri"/>
                  </w:rPr>
                </w:pPr>
                <w:r>
                  <w:rPr>
                    <w:rFonts w:eastAsia="Times New Roman" w:cs="Calibri"/>
                  </w:rPr>
                  <w:t>Supports</w:t>
                </w:r>
              </w:p>
            </w:sdtContent>
          </w:sdt>
          <w:bookmarkEnd w:id="32" w:displacedByCustomXml="prev"/>
        </w:tc>
        <w:tc>
          <w:tcPr>
            <w:tcW w:w="3084" w:type="pct"/>
          </w:tcPr>
          <w:p w14:paraId="17B31F21" w14:textId="41BA2D94" w:rsidR="00C84A7F" w:rsidRPr="00304986" w:rsidRDefault="001D02B5" w:rsidP="001D02B5">
            <w:r>
              <w:rPr>
                <w:rFonts w:cs="Calibri"/>
              </w:rPr>
              <w:t>User</w:t>
            </w:r>
            <w:r w:rsidRPr="002D4886">
              <w:rPr>
                <w:rFonts w:cs="Calibri"/>
              </w:rPr>
              <w:t xml:space="preserve"> interface components that have visible text contain that text consistently within</w:t>
            </w:r>
            <w:r>
              <w:rPr>
                <w:rFonts w:cs="Calibri"/>
              </w:rPr>
              <w:t xml:space="preserve"> (and as the first part of)</w:t>
            </w:r>
            <w:r w:rsidRPr="002D4886">
              <w:rPr>
                <w:rFonts w:cs="Calibri"/>
              </w:rPr>
              <w:t xml:space="preserve"> the accessible name.</w:t>
            </w:r>
          </w:p>
        </w:tc>
      </w:tr>
      <w:tr w:rsidR="00C84A7F" w:rsidRPr="00E106CB" w14:paraId="5083C4A6" w14:textId="77777777" w:rsidTr="00962E5F">
        <w:tc>
          <w:tcPr>
            <w:tcW w:w="1070" w:type="pct"/>
          </w:tcPr>
          <w:p w14:paraId="5083C4A2" w14:textId="11EC9A3F" w:rsidR="00C84A7F" w:rsidRPr="00E106CB" w:rsidRDefault="00C84A7F" w:rsidP="00C84A7F">
            <w:pPr>
              <w:rPr>
                <w:rFonts w:cs="Calibri"/>
              </w:rPr>
            </w:pPr>
            <w:hyperlink r:id="rId49"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 xml:space="preserve">UI components used across the web site are </w:t>
            </w:r>
            <w:r w:rsidRPr="00E106CB">
              <w:rPr>
                <w:rFonts w:cs="Calibri"/>
              </w:rPr>
              <w:lastRenderedPageBreak/>
              <w:t>identified consistently on every page.</w:t>
            </w:r>
          </w:p>
        </w:tc>
        <w:tc>
          <w:tcPr>
            <w:tcW w:w="846" w:type="pct"/>
            <w:shd w:val="clear" w:color="auto" w:fill="EBF1DD" w:themeFill="accent3"/>
          </w:tcPr>
          <w:bookmarkStart w:id="33"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6B045C26" w:rsidR="00C84A7F" w:rsidRPr="00445499" w:rsidRDefault="00846A4D" w:rsidP="00C84A7F">
                <w:pPr>
                  <w:rPr>
                    <w:rFonts w:cs="Calibri"/>
                  </w:rPr>
                </w:pPr>
                <w:r>
                  <w:rPr>
                    <w:rFonts w:eastAsia="Times New Roman" w:cs="Calibri"/>
                  </w:rPr>
                  <w:t>Supports</w:t>
                </w:r>
              </w:p>
            </w:sdtContent>
          </w:sdt>
          <w:bookmarkEnd w:id="33" w:displacedByCustomXml="prev"/>
        </w:tc>
        <w:tc>
          <w:tcPr>
            <w:tcW w:w="3084" w:type="pct"/>
          </w:tcPr>
          <w:p w14:paraId="5083C4A5" w14:textId="345CB87E"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w:t>
            </w:r>
            <w:r w:rsidR="00BF57A5">
              <w:rPr>
                <w:rFonts w:cs="Calibri"/>
              </w:rPr>
              <w:t>mobile application</w:t>
            </w:r>
            <w:r>
              <w:rPr>
                <w:rFonts w:cs="Calibri"/>
              </w:rPr>
              <w:t xml:space="preserve">, and identified consistently where they perform the same function across </w:t>
            </w:r>
            <w:r w:rsidR="00BF57A5">
              <w:rPr>
                <w:rFonts w:cs="Calibri"/>
              </w:rPr>
              <w:t>screens</w:t>
            </w:r>
            <w:r>
              <w:rPr>
                <w:rFonts w:cs="Calibri"/>
              </w:rPr>
              <w:t xml:space="preserve">. </w:t>
            </w:r>
          </w:p>
        </w:tc>
      </w:tr>
      <w:tr w:rsidR="00C84A7F" w:rsidRPr="00E106CB" w14:paraId="5083C4AB" w14:textId="77777777" w:rsidTr="0044696C">
        <w:tc>
          <w:tcPr>
            <w:tcW w:w="1070" w:type="pct"/>
          </w:tcPr>
          <w:p w14:paraId="5083C4A7" w14:textId="629E6631" w:rsidR="00C84A7F" w:rsidRPr="00E106CB" w:rsidRDefault="00C84A7F" w:rsidP="00C84A7F">
            <w:pPr>
              <w:rPr>
                <w:rFonts w:cs="Calibri"/>
              </w:rPr>
            </w:pPr>
            <w:hyperlink r:id="rId50"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BF1DD"/>
          </w:tcPr>
          <w:bookmarkStart w:id="34"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5E3F3869" w:rsidR="00C84A7F" w:rsidRPr="00445499" w:rsidRDefault="00437819" w:rsidP="00C84A7F">
                <w:pPr>
                  <w:rPr>
                    <w:rFonts w:cs="Calibri"/>
                  </w:rPr>
                </w:pPr>
                <w:r>
                  <w:rPr>
                    <w:rFonts w:eastAsia="Times New Roman" w:cs="Calibri"/>
                  </w:rPr>
                  <w:t>Supports</w:t>
                </w:r>
              </w:p>
            </w:sdtContent>
          </w:sdt>
          <w:bookmarkEnd w:id="34" w:displacedByCustomXml="prev"/>
        </w:tc>
        <w:tc>
          <w:tcPr>
            <w:tcW w:w="3084" w:type="pct"/>
          </w:tcPr>
          <w:p w14:paraId="631FFC5D" w14:textId="55067241" w:rsidR="00D30971" w:rsidRDefault="00DD6314" w:rsidP="00437819">
            <w:pPr>
              <w:rPr>
                <w:rFonts w:cs="Calibri"/>
              </w:rPr>
            </w:pPr>
            <w:r>
              <w:rPr>
                <w:rFonts w:cs="Calibri"/>
              </w:rPr>
              <w:t>In most instances, errors</w:t>
            </w:r>
            <w:r w:rsidRPr="0066780B">
              <w:rPr>
                <w:rFonts w:cs="Calibri"/>
              </w:rPr>
              <w:t xml:space="preserve"> are </w:t>
            </w:r>
            <w:r>
              <w:rPr>
                <w:rFonts w:cs="Calibri"/>
              </w:rPr>
              <w:t>identified</w:t>
            </w:r>
            <w:r w:rsidRPr="0066780B">
              <w:rPr>
                <w:rFonts w:cs="Calibri"/>
              </w:rPr>
              <w:t xml:space="preserve"> </w:t>
            </w:r>
            <w:r>
              <w:rPr>
                <w:rFonts w:cs="Calibri"/>
              </w:rPr>
              <w:t>and presented well visually</w:t>
            </w:r>
            <w:r w:rsidR="00D50E6C">
              <w:rPr>
                <w:rFonts w:cs="Calibri"/>
              </w:rPr>
              <w:t xml:space="preserve"> </w:t>
            </w:r>
            <w:r w:rsidR="001B2162">
              <w:rPr>
                <w:rFonts w:cs="Calibri"/>
              </w:rPr>
              <w:t xml:space="preserve">– including answers/hints to </w:t>
            </w:r>
            <w:r w:rsidR="009B68A2">
              <w:rPr>
                <w:rFonts w:cs="Calibri"/>
              </w:rPr>
              <w:t>spaced repetition questions in Quiz</w:t>
            </w:r>
            <w:r w:rsidR="001B2162">
              <w:rPr>
                <w:rFonts w:cs="Calibri"/>
              </w:rPr>
              <w:t xml:space="preserve"> upon submission</w:t>
            </w:r>
            <w:r w:rsidRPr="0066780B">
              <w:rPr>
                <w:rFonts w:cs="Calibri"/>
              </w:rPr>
              <w:t>.</w:t>
            </w:r>
            <w:r>
              <w:rPr>
                <w:rFonts w:cs="Calibri"/>
              </w:rPr>
              <w:t xml:space="preserve"> For </w:t>
            </w:r>
            <w:r w:rsidR="00F54716">
              <w:rPr>
                <w:rFonts w:cs="Calibri"/>
              </w:rPr>
              <w:t>most</w:t>
            </w:r>
            <w:r>
              <w:rPr>
                <w:rFonts w:cs="Calibri"/>
              </w:rPr>
              <w:t xml:space="preserve"> inputs, errors are typically validated </w:t>
            </w:r>
            <w:r w:rsidR="00732DE7">
              <w:rPr>
                <w:rFonts w:cs="Calibri"/>
              </w:rPr>
              <w:t>after</w:t>
            </w:r>
            <w:r>
              <w:rPr>
                <w:rFonts w:cs="Calibri"/>
              </w:rPr>
              <w:t xml:space="preserve"> form submission</w:t>
            </w:r>
            <w:r w:rsidR="00611A72">
              <w:rPr>
                <w:rFonts w:cs="Calibri"/>
              </w:rPr>
              <w:t>. E</w:t>
            </w:r>
            <w:r>
              <w:rPr>
                <w:rFonts w:cs="Calibri"/>
              </w:rPr>
              <w:t xml:space="preserve">rror messages </w:t>
            </w:r>
            <w:r w:rsidR="00EF6998">
              <w:rPr>
                <w:rFonts w:cs="Calibri"/>
              </w:rPr>
              <w:t xml:space="preserve">that offer specific feedback </w:t>
            </w:r>
            <w:r>
              <w:rPr>
                <w:rFonts w:cs="Calibri"/>
              </w:rPr>
              <w:t>are presented adjacently</w:t>
            </w:r>
            <w:r w:rsidR="00611A72">
              <w:rPr>
                <w:rFonts w:cs="Calibri"/>
              </w:rPr>
              <w:t xml:space="preserve"> and</w:t>
            </w:r>
            <w:r>
              <w:rPr>
                <w:rFonts w:cs="Calibri"/>
              </w:rPr>
              <w:t xml:space="preserve"> visually dist</w:t>
            </w:r>
            <w:r w:rsidRPr="0066780B">
              <w:rPr>
                <w:rFonts w:cs="Calibri"/>
              </w:rPr>
              <w:t>inguished</w:t>
            </w:r>
            <w:r>
              <w:rPr>
                <w:rFonts w:cs="Calibri"/>
              </w:rPr>
              <w:t xml:space="preserve"> </w:t>
            </w:r>
            <w:r w:rsidRPr="0066780B">
              <w:rPr>
                <w:rFonts w:cs="Calibri"/>
              </w:rPr>
              <w:t>via different color</w:t>
            </w:r>
            <w:r>
              <w:rPr>
                <w:rFonts w:cs="Calibri"/>
              </w:rPr>
              <w:t xml:space="preserve"> (</w:t>
            </w:r>
            <w:r w:rsidR="00732DE7">
              <w:rPr>
                <w:rFonts w:cs="Calibri"/>
              </w:rPr>
              <w:t>rose container/</w:t>
            </w:r>
            <w:r>
              <w:rPr>
                <w:rFonts w:cs="Calibri"/>
              </w:rPr>
              <w:t>red</w:t>
            </w:r>
            <w:r w:rsidR="00732DE7">
              <w:rPr>
                <w:rFonts w:cs="Calibri"/>
              </w:rPr>
              <w:t xml:space="preserve"> text</w:t>
            </w:r>
            <w:r>
              <w:rPr>
                <w:rFonts w:cs="Calibri"/>
              </w:rPr>
              <w:t xml:space="preserve">). </w:t>
            </w:r>
            <w:r w:rsidR="00F54716">
              <w:rPr>
                <w:rFonts w:cs="Calibri"/>
              </w:rPr>
              <w:t xml:space="preserve">For instance, </w:t>
            </w:r>
            <w:r w:rsidR="00CD10D3">
              <w:rPr>
                <w:rFonts w:cs="Calibri"/>
              </w:rPr>
              <w:t>on</w:t>
            </w:r>
            <w:r w:rsidR="00F54716">
              <w:rPr>
                <w:rFonts w:cs="Calibri"/>
              </w:rPr>
              <w:t xml:space="preserve"> the initial Sign In screen, </w:t>
            </w:r>
            <w:r w:rsidR="00437819">
              <w:rPr>
                <w:rFonts w:cs="Calibri"/>
              </w:rPr>
              <w:t>erroneous input is</w:t>
            </w:r>
            <w:r w:rsidR="00F54716" w:rsidRPr="00F54716">
              <w:rPr>
                <w:rFonts w:cs="Calibri"/>
              </w:rPr>
              <w:t xml:space="preserve"> described in text (and presented </w:t>
            </w:r>
            <w:r w:rsidR="00437819">
              <w:rPr>
                <w:rFonts w:cs="Calibri"/>
              </w:rPr>
              <w:t>with</w:t>
            </w:r>
            <w:r w:rsidR="00F54716" w:rsidRPr="00F54716">
              <w:rPr>
                <w:rFonts w:cs="Calibri"/>
              </w:rPr>
              <w:t xml:space="preserve">in a </w:t>
            </w:r>
            <w:r w:rsidR="00F54716">
              <w:rPr>
                <w:rFonts w:cs="Calibri"/>
              </w:rPr>
              <w:t>rose/red</w:t>
            </w:r>
            <w:r w:rsidR="00F54716" w:rsidRPr="00F54716">
              <w:rPr>
                <w:rFonts w:cs="Calibri"/>
              </w:rPr>
              <w:t xml:space="preserve"> container) above the input field upon invalid submission – however, the error is not programmatically determinable, focus management is not used for convenient error indication, and the error message is not announced to AT</w:t>
            </w:r>
            <w:r w:rsidR="00437819">
              <w:rPr>
                <w:rFonts w:cs="Calibri"/>
              </w:rPr>
              <w:t xml:space="preserve">. </w:t>
            </w:r>
            <w:r w:rsidR="00610A34">
              <w:rPr>
                <w:rFonts w:cs="Calibri"/>
              </w:rPr>
              <w:t xml:space="preserve">(Similarly, other </w:t>
            </w:r>
            <w:r w:rsidR="00CD10D3">
              <w:rPr>
                <w:rFonts w:cs="Calibri"/>
              </w:rPr>
              <w:t>errors</w:t>
            </w:r>
            <w:r>
              <w:rPr>
                <w:rFonts w:cs="Calibri"/>
              </w:rPr>
              <w:t xml:space="preserve"> </w:t>
            </w:r>
            <w:r w:rsidR="0044696C">
              <w:rPr>
                <w:rFonts w:cs="Calibri"/>
              </w:rPr>
              <w:t>may</w:t>
            </w:r>
            <w:r>
              <w:rPr>
                <w:rFonts w:cs="Calibri"/>
              </w:rPr>
              <w:t xml:space="preserve"> not</w:t>
            </w:r>
            <w:r w:rsidR="0044696C">
              <w:rPr>
                <w:rFonts w:cs="Calibri"/>
              </w:rPr>
              <w:t xml:space="preserve"> be</w:t>
            </w:r>
            <w:r>
              <w:rPr>
                <w:rFonts w:cs="Calibri"/>
              </w:rPr>
              <w:t xml:space="preserve"> </w:t>
            </w:r>
            <w:r w:rsidRPr="0066780B">
              <w:rPr>
                <w:rFonts w:cs="Calibri"/>
              </w:rPr>
              <w:t xml:space="preserve">programmatically </w:t>
            </w:r>
            <w:r>
              <w:rPr>
                <w:rFonts w:cs="Calibri"/>
              </w:rPr>
              <w:t>determinable</w:t>
            </w:r>
            <w:r w:rsidRPr="0066780B">
              <w:rPr>
                <w:rFonts w:cs="Calibri"/>
              </w:rPr>
              <w:t>.</w:t>
            </w:r>
            <w:r w:rsidR="00610A34">
              <w:rPr>
                <w:rFonts w:cs="Calibri"/>
              </w:rPr>
              <w:t>)</w:t>
            </w:r>
            <w:r w:rsidR="00610A34">
              <w:t xml:space="preserve"> </w:t>
            </w:r>
            <w:r w:rsidR="00610A34" w:rsidRPr="00610A34">
              <w:rPr>
                <w:rFonts w:cs="Calibri"/>
              </w:rPr>
              <w:t>I</w:t>
            </w:r>
            <w:r w:rsidR="00610A34">
              <w:rPr>
                <w:rFonts w:cs="Calibri"/>
              </w:rPr>
              <w:t xml:space="preserve">n the Trial Upgrade screen, </w:t>
            </w:r>
            <w:r w:rsidR="00610A34" w:rsidRPr="00610A34">
              <w:rPr>
                <w:rFonts w:cs="Calibri"/>
              </w:rPr>
              <w:t xml:space="preserve">invalid (empty) submission results in </w:t>
            </w:r>
            <w:r w:rsidR="00AB1215">
              <w:rPr>
                <w:rFonts w:cs="Calibri"/>
              </w:rPr>
              <w:t>Operating System</w:t>
            </w:r>
            <w:r w:rsidR="00610A34" w:rsidRPr="00610A34">
              <w:rPr>
                <w:rFonts w:cs="Calibri"/>
              </w:rPr>
              <w:t xml:space="preserve"> error dialog instructing user to select a plan</w:t>
            </w:r>
            <w:r w:rsidR="00610A34">
              <w:rPr>
                <w:rFonts w:cs="Calibri"/>
              </w:rPr>
              <w:t>.</w:t>
            </w:r>
          </w:p>
          <w:p w14:paraId="65EC899E" w14:textId="77777777" w:rsidR="00D30971" w:rsidRDefault="00D30971" w:rsidP="00437819">
            <w:pPr>
              <w:rPr>
                <w:rFonts w:cs="Calibri"/>
              </w:rPr>
            </w:pPr>
          </w:p>
          <w:p w14:paraId="5083C4AA" w14:textId="6EA057E1" w:rsidR="00C84A7F" w:rsidRPr="00437819" w:rsidRDefault="0044696C" w:rsidP="00437819">
            <w:pPr>
              <w:rPr>
                <w:rFonts w:cs="Calibri"/>
              </w:rPr>
            </w:pPr>
            <w:r>
              <w:rPr>
                <w:rFonts w:cs="Calibri"/>
              </w:rPr>
              <w:t xml:space="preserve">For registration &amp; authentication forms, see </w:t>
            </w:r>
            <w:hyperlink r:id="rId51" w:history="1">
              <w:r w:rsidRPr="00236DF9">
                <w:rPr>
                  <w:rStyle w:val="Hyperlink"/>
                  <w:rFonts w:cs="Calibri"/>
                </w:rPr>
                <w:t>Elsevier Identity</w:t>
              </w:r>
            </w:hyperlink>
            <w:r>
              <w:rPr>
                <w:rFonts w:cs="Calibri"/>
              </w:rPr>
              <w:t xml:space="preserve"> (</w:t>
            </w:r>
            <w:proofErr w:type="spellStart"/>
            <w:r>
              <w:rPr>
                <w:rFonts w:cs="Calibri"/>
              </w:rPr>
              <w:t>NeoID</w:t>
            </w:r>
            <w:proofErr w:type="spellEnd"/>
            <w:r>
              <w:rPr>
                <w:rFonts w:cs="Calibri"/>
              </w:rPr>
              <w:t>).</w:t>
            </w:r>
          </w:p>
        </w:tc>
      </w:tr>
      <w:tr w:rsidR="00C84A7F" w:rsidRPr="00E106CB" w14:paraId="5083C4BF" w14:textId="77777777" w:rsidTr="00C84375">
        <w:tc>
          <w:tcPr>
            <w:tcW w:w="1070" w:type="pct"/>
          </w:tcPr>
          <w:p w14:paraId="5083C4AC" w14:textId="0E5EC5B7" w:rsidR="00C84A7F" w:rsidRPr="00E106CB" w:rsidRDefault="00C84A7F" w:rsidP="00C84A7F">
            <w:pPr>
              <w:rPr>
                <w:rFonts w:cs="Calibri"/>
              </w:rPr>
            </w:pPr>
            <w:hyperlink r:id="rId52"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EBF1DD"/>
          </w:tcPr>
          <w:bookmarkStart w:id="35"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189FD887" w:rsidR="00C84A7F" w:rsidRPr="00445499" w:rsidRDefault="00C84375" w:rsidP="00C84A7F">
                <w:pPr>
                  <w:rPr>
                    <w:rFonts w:cs="Calibri"/>
                  </w:rPr>
                </w:pPr>
                <w:r>
                  <w:rPr>
                    <w:rFonts w:eastAsia="Times New Roman" w:cs="Calibri"/>
                  </w:rPr>
                  <w:t>Supports</w:t>
                </w:r>
              </w:p>
            </w:sdtContent>
          </w:sdt>
          <w:bookmarkEnd w:id="35" w:displacedByCustomXml="prev"/>
        </w:tc>
        <w:tc>
          <w:tcPr>
            <w:tcW w:w="3084" w:type="pct"/>
          </w:tcPr>
          <w:p w14:paraId="43C8D1DD" w14:textId="2139422C" w:rsidR="00C84A7F" w:rsidRDefault="00C84A7F" w:rsidP="00C84A7F">
            <w:pPr>
              <w:rPr>
                <w:rFonts w:cs="Calibri"/>
              </w:rPr>
            </w:pPr>
            <w:r>
              <w:rPr>
                <w:rFonts w:cs="Calibri"/>
              </w:rPr>
              <w:t>Labels or instructions are</w:t>
            </w:r>
            <w:r w:rsidR="00C84375">
              <w:rPr>
                <w:rFonts w:cs="Calibri"/>
              </w:rPr>
              <w:t xml:space="preserve"> typically</w:t>
            </w:r>
            <w:r>
              <w:rPr>
                <w:rFonts w:cs="Calibri"/>
              </w:rPr>
              <w:t xml:space="preserve"> provided for form elements</w:t>
            </w:r>
            <w:r w:rsidR="00C84375">
              <w:rPr>
                <w:rFonts w:cs="Calibri"/>
              </w:rPr>
              <w:t xml:space="preserve"> – however, many lack p</w:t>
            </w:r>
            <w:r>
              <w:rPr>
                <w:rFonts w:cs="Calibri"/>
              </w:rPr>
              <w:t>rogrammatic associat</w:t>
            </w:r>
            <w:r w:rsidR="00C84375">
              <w:rPr>
                <w:rFonts w:cs="Calibri"/>
              </w:rPr>
              <w:t>ion</w:t>
            </w:r>
            <w:r>
              <w:rPr>
                <w:rFonts w:cs="Calibri"/>
              </w:rPr>
              <w:t xml:space="preserve"> with inputs. </w:t>
            </w:r>
          </w:p>
          <w:p w14:paraId="0A27F22A" w14:textId="77777777" w:rsidR="00C84A7F" w:rsidRDefault="00C84A7F" w:rsidP="00C84A7F">
            <w:pPr>
              <w:rPr>
                <w:rFonts w:cs="Calibri"/>
              </w:rPr>
            </w:pPr>
          </w:p>
          <w:p w14:paraId="5083C4BE" w14:textId="7E6BD379" w:rsidR="00C84A7F" w:rsidRPr="00C84375" w:rsidRDefault="00C84A7F" w:rsidP="00C84375">
            <w:pPr>
              <w:rPr>
                <w:rFonts w:cs="Calibri"/>
              </w:rPr>
            </w:pPr>
            <w:r>
              <w:rPr>
                <w:rFonts w:cs="Calibri"/>
              </w:rPr>
              <w:t>Note: see SC 1.3.1 for exceptions where visible labels may not be programmatically associated with inputs.</w:t>
            </w:r>
          </w:p>
        </w:tc>
      </w:tr>
      <w:tr w:rsidR="00C84A7F" w:rsidRPr="00E106CB" w14:paraId="5083C4C4" w14:textId="77777777" w:rsidTr="00962E5F">
        <w:tc>
          <w:tcPr>
            <w:tcW w:w="1070" w:type="pct"/>
          </w:tcPr>
          <w:p w14:paraId="5083C4C0" w14:textId="2AFE78BC" w:rsidR="00C84A7F" w:rsidRPr="00E106CB" w:rsidRDefault="00C84A7F" w:rsidP="00C84A7F">
            <w:pPr>
              <w:rPr>
                <w:rFonts w:cs="Calibri"/>
              </w:rPr>
            </w:pPr>
            <w:hyperlink r:id="rId53"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6"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2CF934C3" w:rsidR="00C84A7F" w:rsidRPr="00445499" w:rsidRDefault="00D80D51" w:rsidP="00C84A7F">
                <w:pPr>
                  <w:rPr>
                    <w:rFonts w:cs="Calibri"/>
                  </w:rPr>
                </w:pPr>
                <w:r>
                  <w:rPr>
                    <w:rFonts w:eastAsia="Times New Roman" w:cs="Calibri"/>
                  </w:rPr>
                  <w:t>Supports</w:t>
                </w:r>
              </w:p>
            </w:sdtContent>
          </w:sdt>
          <w:bookmarkEnd w:id="36" w:displacedByCustomXml="prev"/>
        </w:tc>
        <w:tc>
          <w:tcPr>
            <w:tcW w:w="3084" w:type="pct"/>
          </w:tcPr>
          <w:p w14:paraId="20E36AB1" w14:textId="1BA07320" w:rsidR="00D30971" w:rsidRDefault="00E47D9B" w:rsidP="00C84A7F">
            <w:pPr>
              <w:rPr>
                <w:rFonts w:cs="Calibri"/>
              </w:rPr>
            </w:pPr>
            <w:r>
              <w:rPr>
                <w:rFonts w:cs="Calibri"/>
              </w:rPr>
              <w:t>The nature of content would largely not give rise to opportunities for error suggestions</w:t>
            </w:r>
            <w:r w:rsidR="008007C0">
              <w:rPr>
                <w:rFonts w:cs="Calibri"/>
              </w:rPr>
              <w:t xml:space="preserve"> (beyond answers or hints to</w:t>
            </w:r>
            <w:r w:rsidR="00A0251D">
              <w:rPr>
                <w:rFonts w:cs="Calibri"/>
              </w:rPr>
              <w:t xml:space="preserve"> spaced repetition</w:t>
            </w:r>
            <w:r w:rsidR="008406A8">
              <w:rPr>
                <w:rFonts w:cs="Calibri"/>
              </w:rPr>
              <w:t xml:space="preserve"> questions in</w:t>
            </w:r>
            <w:r w:rsidR="00A0251D">
              <w:rPr>
                <w:rFonts w:cs="Calibri"/>
              </w:rPr>
              <w:t xml:space="preserve"> </w:t>
            </w:r>
            <w:r w:rsidR="008007C0">
              <w:rPr>
                <w:rFonts w:cs="Calibri"/>
              </w:rPr>
              <w:t>Quiz)</w:t>
            </w:r>
            <w:r>
              <w:rPr>
                <w:rFonts w:cs="Calibri"/>
              </w:rPr>
              <w:t xml:space="preserve">, </w:t>
            </w:r>
            <w:r w:rsidR="008406A8">
              <w:rPr>
                <w:rFonts w:cs="Calibri"/>
              </w:rPr>
              <w:t>yet</w:t>
            </w:r>
            <w:r>
              <w:rPr>
                <w:rFonts w:cs="Calibri"/>
              </w:rPr>
              <w:t xml:space="preserve"> relevant helpful suggestions are occasionally provided in text</w:t>
            </w:r>
            <w:r w:rsidR="002D5444">
              <w:rPr>
                <w:rFonts w:cs="Calibri"/>
              </w:rPr>
              <w:t>.</w:t>
            </w:r>
            <w:r w:rsidR="00E21DD9">
              <w:t xml:space="preserve"> </w:t>
            </w:r>
            <w:r w:rsidR="001A6A59">
              <w:t>During plan selection in Trial Upgrade, i</w:t>
            </w:r>
            <w:r w:rsidR="00E21DD9" w:rsidRPr="00E21DD9">
              <w:rPr>
                <w:rFonts w:cs="Calibri"/>
              </w:rPr>
              <w:t xml:space="preserve">nvalid (empty) submission results in </w:t>
            </w:r>
            <w:r w:rsidR="00AB1215">
              <w:rPr>
                <w:rFonts w:cs="Calibri"/>
              </w:rPr>
              <w:t>Operating System</w:t>
            </w:r>
            <w:r w:rsidR="00AB1215" w:rsidRPr="00610A34">
              <w:rPr>
                <w:rFonts w:cs="Calibri"/>
              </w:rPr>
              <w:t xml:space="preserve"> </w:t>
            </w:r>
            <w:r w:rsidR="00E21DD9" w:rsidRPr="00E21DD9">
              <w:rPr>
                <w:rFonts w:cs="Calibri"/>
              </w:rPr>
              <w:t>error dialog instructing user to select a plan</w:t>
            </w:r>
            <w:r w:rsidR="001A6A59">
              <w:rPr>
                <w:rFonts w:cs="Calibri"/>
              </w:rPr>
              <w:t>.</w:t>
            </w:r>
          </w:p>
          <w:p w14:paraId="1BD28EE3" w14:textId="77777777" w:rsidR="00D30971" w:rsidRDefault="00D30971" w:rsidP="00C84A7F">
            <w:pPr>
              <w:rPr>
                <w:rFonts w:cs="Calibri"/>
              </w:rPr>
            </w:pPr>
          </w:p>
          <w:p w14:paraId="5083C4C3" w14:textId="351F7A78" w:rsidR="00C84A7F" w:rsidRPr="00056FCC" w:rsidRDefault="002D5444" w:rsidP="00C84A7F">
            <w:pPr>
              <w:rPr>
                <w:rFonts w:cs="Calibri"/>
              </w:rPr>
            </w:pPr>
            <w:r>
              <w:rPr>
                <w:rFonts w:cs="Calibri"/>
              </w:rPr>
              <w:t>F</w:t>
            </w:r>
            <w:r w:rsidR="00C77D1A">
              <w:rPr>
                <w:rFonts w:cs="Calibri"/>
              </w:rPr>
              <w:t>or registration &amp; authentication</w:t>
            </w:r>
            <w:r w:rsidR="000652EF">
              <w:rPr>
                <w:rFonts w:cs="Calibri"/>
              </w:rPr>
              <w:t xml:space="preserve"> forms</w:t>
            </w:r>
            <w:r w:rsidR="00C77D1A">
              <w:rPr>
                <w:rFonts w:cs="Calibri"/>
              </w:rPr>
              <w:t xml:space="preserve">, see </w:t>
            </w:r>
            <w:hyperlink r:id="rId54" w:history="1">
              <w:r w:rsidR="00C77D1A" w:rsidRPr="00236DF9">
                <w:rPr>
                  <w:rStyle w:val="Hyperlink"/>
                  <w:rFonts w:cs="Calibri"/>
                </w:rPr>
                <w:t>Elsevier Identity</w:t>
              </w:r>
            </w:hyperlink>
            <w:r w:rsidR="00C77D1A">
              <w:rPr>
                <w:rFonts w:cs="Calibri"/>
              </w:rPr>
              <w:t xml:space="preserve"> (</w:t>
            </w:r>
            <w:proofErr w:type="spellStart"/>
            <w:r w:rsidR="00C77D1A">
              <w:rPr>
                <w:rFonts w:cs="Calibri"/>
              </w:rPr>
              <w:t>NeoID</w:t>
            </w:r>
            <w:proofErr w:type="spellEnd"/>
            <w:r w:rsidR="00C77D1A">
              <w:rPr>
                <w:rFonts w:cs="Calibri"/>
              </w:rPr>
              <w:t>).</w:t>
            </w:r>
          </w:p>
        </w:tc>
      </w:tr>
      <w:tr w:rsidR="00C84A7F" w:rsidRPr="00E106CB" w14:paraId="5083C4E7" w14:textId="77777777" w:rsidTr="00962E5F">
        <w:tc>
          <w:tcPr>
            <w:tcW w:w="1070" w:type="pct"/>
            <w:tcBorders>
              <w:bottom w:val="single" w:sz="4" w:space="0" w:color="auto"/>
            </w:tcBorders>
          </w:tcPr>
          <w:p w14:paraId="5083C4C5" w14:textId="017E2196" w:rsidR="00C84A7F" w:rsidRPr="00E106CB" w:rsidRDefault="00C84A7F" w:rsidP="00C84A7F">
            <w:pPr>
              <w:rPr>
                <w:rFonts w:cs="Calibri"/>
              </w:rPr>
            </w:pPr>
            <w:hyperlink r:id="rId55"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7"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2890818F" w:rsidR="00C84A7F" w:rsidRPr="00445499" w:rsidRDefault="00541EAD"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63187B14" w14:textId="10D2E60C"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w:t>
            </w:r>
            <w:r w:rsidR="00664613">
              <w:rPr>
                <w:rFonts w:cs="Calibri"/>
              </w:rPr>
              <w:t>However, many</w:t>
            </w:r>
            <w:r w:rsidRPr="00F340F8">
              <w:rPr>
                <w:rFonts w:cs="Calibri"/>
              </w:rPr>
              <w:t xml:space="preserve"> attributes and roles </w:t>
            </w:r>
            <w:r>
              <w:rPr>
                <w:rFonts w:cs="Calibri"/>
              </w:rPr>
              <w:t>are not</w:t>
            </w:r>
            <w:r w:rsidRPr="00F340F8">
              <w:rPr>
                <w:rFonts w:cs="Calibri"/>
              </w:rPr>
              <w:t xml:space="preserve"> present where</w:t>
            </w:r>
            <w:r w:rsidR="00541EAD">
              <w:rPr>
                <w:rFonts w:cs="Calibri"/>
              </w:rPr>
              <w:t xml:space="preserve"> they would be</w:t>
            </w:r>
            <w:r w:rsidRPr="00F340F8">
              <w:rPr>
                <w:rFonts w:cs="Calibri"/>
              </w:rPr>
              <w:t xml:space="preserv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2BC6AF3A" w14:textId="1E6AC5C2" w:rsidR="00567A5F" w:rsidRDefault="00567A5F" w:rsidP="00567A5F">
            <w:pPr>
              <w:pStyle w:val="ListParagraph"/>
              <w:numPr>
                <w:ilvl w:val="0"/>
                <w:numId w:val="14"/>
              </w:numPr>
              <w:textAlignment w:val="center"/>
            </w:pPr>
            <w:r>
              <w:t>Sign In: Email field – Input has placeholder text label, but lacks an accessible name</w:t>
            </w:r>
            <w:r w:rsidR="00282B75">
              <w:t>;</w:t>
            </w:r>
            <w:r>
              <w:t xml:space="preserve"> any input value </w:t>
            </w:r>
            <w:r w:rsidR="00282B75">
              <w:t xml:space="preserve">will </w:t>
            </w:r>
            <w:r>
              <w:t>displace placeholder label</w:t>
            </w:r>
          </w:p>
          <w:p w14:paraId="003CFB5F" w14:textId="77777777" w:rsidR="00567A5F" w:rsidRDefault="00567A5F" w:rsidP="00567A5F">
            <w:pPr>
              <w:pStyle w:val="ListParagraph"/>
              <w:numPr>
                <w:ilvl w:val="0"/>
                <w:numId w:val="14"/>
              </w:numPr>
              <w:textAlignment w:val="center"/>
            </w:pPr>
            <w:r>
              <w:t>Sign In: "Sign In" &amp; "Get Started" buttons – Components not defined as buttons</w:t>
            </w:r>
          </w:p>
          <w:p w14:paraId="3E8420F0" w14:textId="77777777" w:rsidR="00567A5F" w:rsidRDefault="00567A5F" w:rsidP="00567A5F">
            <w:pPr>
              <w:pStyle w:val="ListParagraph"/>
              <w:numPr>
                <w:ilvl w:val="0"/>
                <w:numId w:val="14"/>
              </w:numPr>
              <w:textAlignment w:val="center"/>
            </w:pPr>
            <w:r>
              <w:t>Global: Buttons – Various components initiating actions (e.g. section options in Home or Save/Add options in Video) are not appropriately defined as buttons</w:t>
            </w:r>
          </w:p>
          <w:p w14:paraId="6DF05E38" w14:textId="77777777" w:rsidR="00567A5F" w:rsidRDefault="00567A5F" w:rsidP="00567A5F">
            <w:pPr>
              <w:pStyle w:val="ListParagraph"/>
              <w:numPr>
                <w:ilvl w:val="0"/>
                <w:numId w:val="14"/>
              </w:numPr>
              <w:textAlignment w:val="center"/>
            </w:pPr>
            <w:r>
              <w:t>Global: "New" label tag in bottom navigation button – Text label not included in accessible name/description of button</w:t>
            </w:r>
          </w:p>
          <w:p w14:paraId="395B7A10" w14:textId="77777777" w:rsidR="00567A5F" w:rsidRDefault="00567A5F" w:rsidP="00567A5F">
            <w:pPr>
              <w:pStyle w:val="ListParagraph"/>
              <w:numPr>
                <w:ilvl w:val="0"/>
                <w:numId w:val="14"/>
              </w:numPr>
              <w:textAlignment w:val="center"/>
            </w:pPr>
            <w:r>
              <w:t>Video Player: Controls – Components lack accessible names, and cannot be accessed via VoiceOver</w:t>
            </w:r>
          </w:p>
          <w:p w14:paraId="05668B10" w14:textId="77777777" w:rsidR="00567A5F" w:rsidRDefault="00567A5F" w:rsidP="00567A5F">
            <w:pPr>
              <w:pStyle w:val="ListParagraph"/>
              <w:numPr>
                <w:ilvl w:val="0"/>
                <w:numId w:val="14"/>
              </w:numPr>
              <w:textAlignment w:val="center"/>
            </w:pPr>
            <w:r>
              <w:lastRenderedPageBreak/>
              <w:t>Topics, Search Results: Header components – Main components and controls (e.g. Search field, Back &amp; Filter buttons) may lack accessible names/roles</w:t>
            </w:r>
          </w:p>
          <w:p w14:paraId="49F190B8" w14:textId="77777777" w:rsidR="00567A5F" w:rsidRDefault="00567A5F" w:rsidP="00567A5F">
            <w:pPr>
              <w:pStyle w:val="ListParagraph"/>
              <w:numPr>
                <w:ilvl w:val="0"/>
                <w:numId w:val="14"/>
              </w:numPr>
              <w:textAlignment w:val="center"/>
            </w:pPr>
            <w:r>
              <w:t>Topics, Search Results: Search field – Input has placeholder text label, but lacks an accessible name or role</w:t>
            </w:r>
          </w:p>
          <w:p w14:paraId="5349CD9E" w14:textId="77777777" w:rsidR="00567A5F" w:rsidRDefault="00567A5F" w:rsidP="00567A5F">
            <w:pPr>
              <w:pStyle w:val="ListParagraph"/>
              <w:numPr>
                <w:ilvl w:val="0"/>
                <w:numId w:val="14"/>
              </w:numPr>
              <w:textAlignment w:val="center"/>
            </w:pPr>
            <w:r>
              <w:t>Topics: Pagination – Container not identified as paginated navigation; component lacks appropriate (link) role, and selected state component is not programmatically available</w:t>
            </w:r>
          </w:p>
          <w:p w14:paraId="5161FA05" w14:textId="77777777" w:rsidR="00567A5F" w:rsidRDefault="00567A5F" w:rsidP="00567A5F">
            <w:pPr>
              <w:pStyle w:val="ListParagraph"/>
              <w:numPr>
                <w:ilvl w:val="0"/>
                <w:numId w:val="14"/>
              </w:numPr>
              <w:textAlignment w:val="center"/>
            </w:pPr>
            <w:r>
              <w:t>Global: Drawer toggle button – Component not defined as a button - and defining only user initials as the accessible name may not be entirely appropriate/descriptive</w:t>
            </w:r>
          </w:p>
          <w:p w14:paraId="36C16091" w14:textId="77777777" w:rsidR="00567A5F" w:rsidRDefault="00567A5F" w:rsidP="00567A5F">
            <w:pPr>
              <w:pStyle w:val="ListParagraph"/>
              <w:numPr>
                <w:ilvl w:val="0"/>
                <w:numId w:val="14"/>
              </w:numPr>
              <w:textAlignment w:val="center"/>
            </w:pPr>
            <w:r>
              <w:t>Playlist: Icon buttons – Components may lack appropriate/descriptive accessible name (e.g. stethoscope button)</w:t>
            </w:r>
          </w:p>
          <w:p w14:paraId="33A270D8" w14:textId="77777777" w:rsidR="00567A5F" w:rsidRDefault="00567A5F" w:rsidP="00567A5F">
            <w:pPr>
              <w:pStyle w:val="ListParagraph"/>
              <w:numPr>
                <w:ilvl w:val="0"/>
                <w:numId w:val="14"/>
              </w:numPr>
              <w:textAlignment w:val="center"/>
            </w:pPr>
            <w:r>
              <w:t>Search Results, Playlist: Radio button forms – Components (e.g. radio buttons in "questions" modal) lack appropriate role and do not communicate selected status</w:t>
            </w:r>
          </w:p>
          <w:p w14:paraId="79CFE3F5" w14:textId="77777777" w:rsidR="00567A5F" w:rsidRDefault="00567A5F" w:rsidP="00567A5F">
            <w:pPr>
              <w:pStyle w:val="ListParagraph"/>
              <w:numPr>
                <w:ilvl w:val="0"/>
                <w:numId w:val="14"/>
              </w:numPr>
              <w:textAlignment w:val="center"/>
            </w:pPr>
            <w:r>
              <w:t>Quiz: Close button in Settings pickers – Icon button 'X' lacks accessible name</w:t>
            </w:r>
          </w:p>
          <w:p w14:paraId="5083C4E6" w14:textId="376937DF" w:rsidR="00C84A7F" w:rsidRPr="001E45EE" w:rsidRDefault="00567A5F" w:rsidP="00567A5F">
            <w:pPr>
              <w:pStyle w:val="ListParagraph"/>
              <w:numPr>
                <w:ilvl w:val="0"/>
                <w:numId w:val="14"/>
              </w:numPr>
              <w:textAlignment w:val="center"/>
            </w:pPr>
            <w:r>
              <w:t>Video Player: Picture-in-Picture – PiP window and components lack accessible names (control that receives VoiceOver &amp; keyboard focus toggles play/pause)</w:t>
            </w:r>
          </w:p>
        </w:tc>
      </w:tr>
      <w:tr w:rsidR="00C84A7F" w:rsidRPr="00E106CB" w14:paraId="2AAF69D3" w14:textId="77777777" w:rsidTr="00CD24FC">
        <w:tc>
          <w:tcPr>
            <w:tcW w:w="1070" w:type="pct"/>
            <w:tcBorders>
              <w:bottom w:val="single" w:sz="4" w:space="0" w:color="auto"/>
            </w:tcBorders>
          </w:tcPr>
          <w:p w14:paraId="6B59A791" w14:textId="19D574B7" w:rsidR="00C84A7F" w:rsidRDefault="00C84A7F" w:rsidP="00C84A7F">
            <w:hyperlink r:id="rId56"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cPr>
          <w:bookmarkStart w:id="38"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459506B0" w:rsidR="00C84A7F" w:rsidRDefault="00EB5F2B" w:rsidP="00C84A7F">
                <w:pPr>
                  <w:rPr>
                    <w:rFonts w:cs="Calibri"/>
                  </w:rPr>
                </w:pPr>
                <w:r>
                  <w:rPr>
                    <w:rFonts w:eastAsia="Times New Roman" w:cs="Calibri"/>
                  </w:rPr>
                  <w:t>Partially supports</w:t>
                </w:r>
              </w:p>
            </w:sdtContent>
          </w:sdt>
          <w:bookmarkEnd w:id="38" w:displacedByCustomXml="prev"/>
        </w:tc>
        <w:tc>
          <w:tcPr>
            <w:tcW w:w="3084" w:type="pct"/>
            <w:tcBorders>
              <w:bottom w:val="single" w:sz="4" w:space="0" w:color="auto"/>
            </w:tcBorders>
          </w:tcPr>
          <w:p w14:paraId="6FF598F3" w14:textId="04A1D957" w:rsidR="00921ECD" w:rsidRDefault="00C84A7F" w:rsidP="00E54C0C">
            <w:pPr>
              <w:textAlignment w:val="center"/>
              <w:rPr>
                <w:rFonts w:asciiTheme="minorHAnsi" w:hAnsiTheme="minorHAnsi" w:cs="Calibri"/>
              </w:rPr>
            </w:pPr>
            <w:r>
              <w:rPr>
                <w:rFonts w:asciiTheme="minorHAnsi" w:hAnsiTheme="minorHAnsi" w:cs="Calibri"/>
              </w:rPr>
              <w:t>Status messages</w:t>
            </w:r>
            <w:r w:rsidR="00AF4A88">
              <w:rPr>
                <w:rFonts w:asciiTheme="minorHAnsi" w:hAnsiTheme="minorHAnsi" w:cs="Calibri"/>
              </w:rPr>
              <w:t xml:space="preserve"> are </w:t>
            </w:r>
            <w:r>
              <w:rPr>
                <w:rFonts w:asciiTheme="minorHAnsi" w:hAnsiTheme="minorHAnsi" w:cs="Calibri"/>
              </w:rPr>
              <w:t>uncommonly encountered</w:t>
            </w:r>
            <w:r w:rsidR="00AF4A88">
              <w:rPr>
                <w:rFonts w:asciiTheme="minorHAnsi" w:hAnsiTheme="minorHAnsi" w:cs="Calibri"/>
              </w:rPr>
              <w:t xml:space="preserve">. </w:t>
            </w:r>
            <w:r w:rsidR="00050A63">
              <w:rPr>
                <w:rFonts w:asciiTheme="minorHAnsi" w:hAnsiTheme="minorHAnsi" w:cs="Calibri"/>
              </w:rPr>
              <w:t>R</w:t>
            </w:r>
            <w:r w:rsidR="0058026A">
              <w:rPr>
                <w:rFonts w:asciiTheme="minorHAnsi" w:hAnsiTheme="minorHAnsi" w:cs="Calibri"/>
              </w:rPr>
              <w:t>elativ</w:t>
            </w:r>
            <w:r w:rsidR="000D2072">
              <w:rPr>
                <w:rFonts w:asciiTheme="minorHAnsi" w:hAnsiTheme="minorHAnsi" w:cs="Calibri"/>
              </w:rPr>
              <w:t xml:space="preserve">e </w:t>
            </w:r>
            <w:r w:rsidR="0058026A">
              <w:rPr>
                <w:rFonts w:asciiTheme="minorHAnsi" w:hAnsiTheme="minorHAnsi" w:cs="Calibri"/>
              </w:rPr>
              <w:t>progress</w:t>
            </w:r>
            <w:r w:rsidR="00050A63">
              <w:rPr>
                <w:rFonts w:asciiTheme="minorHAnsi" w:hAnsiTheme="minorHAnsi" w:cs="Calibri"/>
              </w:rPr>
              <w:t xml:space="preserve"> in Quiz</w:t>
            </w:r>
            <w:r w:rsidR="0058026A">
              <w:rPr>
                <w:rFonts w:asciiTheme="minorHAnsi" w:hAnsiTheme="minorHAnsi" w:cs="Calibri"/>
              </w:rPr>
              <w:t xml:space="preserve"> </w:t>
            </w:r>
            <w:r w:rsidR="00050A63">
              <w:rPr>
                <w:rFonts w:asciiTheme="minorHAnsi" w:hAnsiTheme="minorHAnsi" w:cs="Calibri"/>
              </w:rPr>
              <w:t>is appropriately announced by Voice</w:t>
            </w:r>
            <w:r w:rsidR="00CB4A47">
              <w:rPr>
                <w:rFonts w:asciiTheme="minorHAnsi" w:hAnsiTheme="minorHAnsi" w:cs="Calibri"/>
              </w:rPr>
              <w:t>O</w:t>
            </w:r>
            <w:r w:rsidR="00050A63">
              <w:rPr>
                <w:rFonts w:asciiTheme="minorHAnsi" w:hAnsiTheme="minorHAnsi" w:cs="Calibri"/>
              </w:rPr>
              <w:t>ver (e.g. “Page 2 of 4”) while n</w:t>
            </w:r>
            <w:r w:rsidR="003E7055">
              <w:rPr>
                <w:rFonts w:asciiTheme="minorHAnsi" w:hAnsiTheme="minorHAnsi" w:cs="Calibri"/>
              </w:rPr>
              <w:t>avigating (via swipe) between previous</w:t>
            </w:r>
            <w:r w:rsidR="00050A63">
              <w:rPr>
                <w:rFonts w:asciiTheme="minorHAnsi" w:hAnsiTheme="minorHAnsi" w:cs="Calibri"/>
              </w:rPr>
              <w:t>/</w:t>
            </w:r>
            <w:r w:rsidR="003E7055">
              <w:rPr>
                <w:rFonts w:asciiTheme="minorHAnsi" w:hAnsiTheme="minorHAnsi" w:cs="Calibri"/>
              </w:rPr>
              <w:t>next question</w:t>
            </w:r>
            <w:r w:rsidR="007A7B22">
              <w:rPr>
                <w:rFonts w:asciiTheme="minorHAnsi" w:hAnsiTheme="minorHAnsi" w:cs="Calibri"/>
              </w:rPr>
              <w:t xml:space="preserve"> screens</w:t>
            </w:r>
            <w:r w:rsidR="00050A63">
              <w:rPr>
                <w:rFonts w:asciiTheme="minorHAnsi" w:hAnsiTheme="minorHAnsi" w:cs="Calibri"/>
              </w:rPr>
              <w:t>.</w:t>
            </w:r>
          </w:p>
          <w:p w14:paraId="6592702C" w14:textId="77777777" w:rsidR="00780806" w:rsidRDefault="00780806" w:rsidP="00E54C0C">
            <w:pPr>
              <w:textAlignment w:val="center"/>
              <w:rPr>
                <w:rFonts w:asciiTheme="minorHAnsi" w:hAnsiTheme="minorHAnsi" w:cs="Calibri"/>
              </w:rPr>
            </w:pPr>
          </w:p>
          <w:p w14:paraId="1613A948" w14:textId="77777777" w:rsidR="00780806" w:rsidRDefault="00780806" w:rsidP="00780806">
            <w:pPr>
              <w:textAlignment w:val="center"/>
              <w:rPr>
                <w:rFonts w:cs="Calibri"/>
                <w:b/>
              </w:rPr>
            </w:pPr>
            <w:r>
              <w:rPr>
                <w:rFonts w:cs="Calibri"/>
                <w:b/>
              </w:rPr>
              <w:t>Exceptions:</w:t>
            </w:r>
          </w:p>
          <w:p w14:paraId="135FF3DF" w14:textId="77777777" w:rsidR="00B53C8B" w:rsidRDefault="00B53C8B" w:rsidP="00B53C8B">
            <w:pPr>
              <w:pStyle w:val="ListParagraph"/>
              <w:numPr>
                <w:ilvl w:val="0"/>
                <w:numId w:val="36"/>
              </w:numPr>
              <w:textAlignment w:val="center"/>
            </w:pPr>
            <w:r>
              <w:t>Sign In: Error message – Message presented above invalid input upon submission is not announced to AT (although a "dimmed" state is communicated for an indeterminate component)</w:t>
            </w:r>
          </w:p>
          <w:p w14:paraId="097A0F73" w14:textId="1E959E06" w:rsidR="00921ECD" w:rsidRPr="00780806" w:rsidRDefault="00B53C8B" w:rsidP="00B53C8B">
            <w:pPr>
              <w:pStyle w:val="ListParagraph"/>
              <w:numPr>
                <w:ilvl w:val="0"/>
                <w:numId w:val="36"/>
              </w:numPr>
              <w:textAlignment w:val="center"/>
            </w:pPr>
            <w:r>
              <w:t xml:space="preserve">Feedback: "Thanks..." message – Toast message is presented momentarily as screen is </w:t>
            </w:r>
            <w:r w:rsidR="00B90CB5">
              <w:t>dismissed</w:t>
            </w:r>
            <w:r>
              <w:t>, but not announced to AT</w:t>
            </w:r>
          </w:p>
        </w:tc>
      </w:tr>
    </w:tbl>
    <w:p w14:paraId="3EC8C6A3" w14:textId="1A0963C9" w:rsidR="005B56D7" w:rsidRDefault="005B56D7" w:rsidP="006C3A23">
      <w:pPr>
        <w:pStyle w:val="Heading3"/>
      </w:pPr>
      <w:bookmarkStart w:id="39" w:name="_Multimedia"/>
      <w:bookmarkEnd w:id="39"/>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37C3C9D4" w:rsidR="0099251D" w:rsidRPr="008A0D4C" w:rsidRDefault="0099251D" w:rsidP="0099251D">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EF6F2F">
        <w:tc>
          <w:tcPr>
            <w:tcW w:w="1070" w:type="pct"/>
            <w:shd w:val="clear" w:color="auto" w:fill="FFFFFF" w:themeFill="background1"/>
          </w:tcPr>
          <w:p w14:paraId="5083C4EF" w14:textId="5D048CD9" w:rsidR="00C84A7F" w:rsidRPr="00E106CB" w:rsidRDefault="00C84A7F" w:rsidP="00C84A7F">
            <w:pPr>
              <w:rPr>
                <w:rFonts w:cs="Calibri"/>
              </w:rPr>
            </w:pPr>
            <w:hyperlink r:id="rId57"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cPr>
          <w:bookmarkStart w:id="40"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4258DC9B" w:rsidR="00C84A7F" w:rsidRPr="00E106CB" w:rsidRDefault="00F75AAD"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2" w14:textId="265C82D5" w:rsidR="00C84A7F" w:rsidRPr="00E106CB" w:rsidRDefault="00F75AAD" w:rsidP="00C84A7F">
            <w:pPr>
              <w:rPr>
                <w:rFonts w:cs="Calibri"/>
              </w:rPr>
            </w:pPr>
            <w:r>
              <w:rPr>
                <w:rFonts w:cs="Calibri"/>
              </w:rPr>
              <w:t>There is no pre-recorded audio-only or video-only content. Video content is typically accompanied by a track of narrative audio.</w:t>
            </w:r>
          </w:p>
        </w:tc>
      </w:tr>
      <w:tr w:rsidR="00C84A7F" w:rsidRPr="00E106CB" w14:paraId="5083C4F8" w14:textId="77777777" w:rsidTr="00EF6F2F">
        <w:tc>
          <w:tcPr>
            <w:tcW w:w="1070" w:type="pct"/>
            <w:shd w:val="clear" w:color="auto" w:fill="FFFFFF" w:themeFill="background1"/>
          </w:tcPr>
          <w:p w14:paraId="5083C4F4" w14:textId="12F31713" w:rsidR="00C84A7F" w:rsidRPr="00E106CB" w:rsidRDefault="00C84A7F" w:rsidP="00C84A7F">
            <w:pPr>
              <w:rPr>
                <w:rFonts w:cs="Calibri"/>
              </w:rPr>
            </w:pPr>
            <w:hyperlink r:id="rId58"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cPr>
          <w:bookmarkStart w:id="41"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0AF18E5B" w:rsidR="00C84A7F" w:rsidRPr="00E106CB" w:rsidRDefault="00146EDB" w:rsidP="00C84A7F">
                <w:pPr>
                  <w:rPr>
                    <w:rFonts w:cs="Calibri"/>
                  </w:rPr>
                </w:pPr>
                <w:r>
                  <w:rPr>
                    <w:rFonts w:eastAsia="Times New Roman" w:cs="Calibri"/>
                  </w:rPr>
                  <w:t>Supports</w:t>
                </w:r>
              </w:p>
            </w:sdtContent>
          </w:sdt>
          <w:bookmarkEnd w:id="41" w:displacedByCustomXml="prev"/>
        </w:tc>
        <w:tc>
          <w:tcPr>
            <w:tcW w:w="3084" w:type="pct"/>
            <w:shd w:val="clear" w:color="auto" w:fill="FFFFFF" w:themeFill="background1"/>
          </w:tcPr>
          <w:p w14:paraId="5083C4F7" w14:textId="3D7B6A21" w:rsidR="00C84A7F" w:rsidRPr="00E106CB" w:rsidRDefault="00146EDB" w:rsidP="00C84A7F">
            <w:pPr>
              <w:rPr>
                <w:rFonts w:cs="Calibri"/>
              </w:rPr>
            </w:pPr>
            <w:r>
              <w:rPr>
                <w:rFonts w:cs="Calibri"/>
              </w:rPr>
              <w:t>Closed captions</w:t>
            </w:r>
            <w:r w:rsidRPr="002905A9">
              <w:rPr>
                <w:rFonts w:cs="Calibri"/>
              </w:rPr>
              <w:t xml:space="preserve"> are</w:t>
            </w:r>
            <w:r>
              <w:rPr>
                <w:rFonts w:cs="Calibri"/>
              </w:rPr>
              <w:t xml:space="preserve"> typically</w:t>
            </w:r>
            <w:r w:rsidRPr="002905A9">
              <w:rPr>
                <w:rFonts w:cs="Calibri"/>
              </w:rPr>
              <w:t xml:space="preserve"> provided</w:t>
            </w:r>
            <w:r>
              <w:rPr>
                <w:rFonts w:cs="Calibri"/>
              </w:rPr>
              <w:t xml:space="preserve"> </w:t>
            </w:r>
            <w:r w:rsidRPr="002905A9">
              <w:rPr>
                <w:rFonts w:cs="Calibri"/>
              </w:rPr>
              <w:t>for audiovisual content</w:t>
            </w:r>
            <w:r>
              <w:rPr>
                <w:rFonts w:cs="Calibri"/>
              </w:rPr>
              <w:t>. Users may select from English or Spanish language captions via video player controls. Audiovisual content typically features an individual narrator whose speech is fully rendered in caption text. Note: very brief promotional outros may not be captioned.</w:t>
            </w:r>
          </w:p>
        </w:tc>
      </w:tr>
      <w:tr w:rsidR="00C84A7F" w:rsidRPr="00E106CB" w14:paraId="5083C4FD" w14:textId="77777777" w:rsidTr="00EF6F2F">
        <w:tc>
          <w:tcPr>
            <w:tcW w:w="1070" w:type="pct"/>
            <w:shd w:val="clear" w:color="auto" w:fill="FFFFFF" w:themeFill="background1"/>
          </w:tcPr>
          <w:p w14:paraId="5083C4F9" w14:textId="4394810D" w:rsidR="00C84A7F" w:rsidRPr="00E106CB" w:rsidRDefault="00C84A7F" w:rsidP="00C84A7F">
            <w:pPr>
              <w:rPr>
                <w:rFonts w:cs="Calibri"/>
              </w:rPr>
            </w:pPr>
            <w:hyperlink r:id="rId59"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FFFFCC"/>
          </w:tcPr>
          <w:bookmarkStart w:id="42"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7300F169" w:rsidR="00C84A7F" w:rsidRPr="00E106CB" w:rsidRDefault="007F11B7" w:rsidP="00C84A7F">
                <w:pPr>
                  <w:rPr>
                    <w:rFonts w:cs="Calibri"/>
                  </w:rPr>
                </w:pPr>
                <w:r>
                  <w:rPr>
                    <w:rFonts w:eastAsia="Times New Roman" w:cs="Calibri"/>
                  </w:rPr>
                  <w:t>Partially supports</w:t>
                </w:r>
              </w:p>
            </w:sdtContent>
          </w:sdt>
          <w:bookmarkEnd w:id="42" w:displacedByCustomXml="prev"/>
        </w:tc>
        <w:tc>
          <w:tcPr>
            <w:tcW w:w="3084" w:type="pct"/>
            <w:shd w:val="clear" w:color="auto" w:fill="FFFFFF" w:themeFill="background1"/>
          </w:tcPr>
          <w:p w14:paraId="5083C4FC" w14:textId="584E3014" w:rsidR="00C84A7F" w:rsidRPr="00E106CB" w:rsidRDefault="00214701" w:rsidP="00C84A7F">
            <w:pPr>
              <w:rPr>
                <w:rFonts w:cs="Calibri"/>
              </w:rPr>
            </w:pPr>
            <w:r>
              <w:rPr>
                <w:rFonts w:cs="Calibri"/>
              </w:rPr>
              <w:t>Osmosis v</w:t>
            </w:r>
            <w:r w:rsidR="00514B42" w:rsidRPr="00514B42">
              <w:rPr>
                <w:rFonts w:cs="Calibri"/>
              </w:rPr>
              <w:t>ideos are typically single-narrator presentations on a topic with visual aids such as animated diagrams/graphics and bullet-point text.</w:t>
            </w:r>
            <w:r w:rsidR="007F11B7">
              <w:rPr>
                <w:rFonts w:cs="Calibri"/>
              </w:rPr>
              <w:t xml:space="preserve"> </w:t>
            </w:r>
            <w:r w:rsidR="00D449BF">
              <w:rPr>
                <w:rFonts w:cs="Calibri"/>
              </w:rPr>
              <w:t>T</w:t>
            </w:r>
            <w:r w:rsidR="007F11B7">
              <w:rPr>
                <w:rFonts w:cs="Calibri"/>
              </w:rPr>
              <w:t xml:space="preserve">ranscripts are readily available on Video </w:t>
            </w:r>
            <w:r w:rsidR="000B656B">
              <w:rPr>
                <w:rFonts w:cs="Calibri"/>
              </w:rPr>
              <w:t xml:space="preserve">screens (via “Resource” </w:t>
            </w:r>
            <w:r w:rsidR="00400ED5">
              <w:rPr>
                <w:rFonts w:cs="Calibri"/>
              </w:rPr>
              <w:t>tab) and</w:t>
            </w:r>
            <w:r w:rsidR="00A339EC">
              <w:rPr>
                <w:rFonts w:cs="Calibri"/>
              </w:rPr>
              <w:t xml:space="preserve"> reproduce </w:t>
            </w:r>
            <w:r w:rsidR="007F11B7">
              <w:rPr>
                <w:rFonts w:cs="Calibri"/>
              </w:rPr>
              <w:t>the complete text of the caption</w:t>
            </w:r>
            <w:r w:rsidR="00516BDA">
              <w:rPr>
                <w:rFonts w:cs="Calibri"/>
              </w:rPr>
              <w:t>ing</w:t>
            </w:r>
            <w:r w:rsidR="007F11B7">
              <w:rPr>
                <w:rFonts w:cs="Calibri"/>
              </w:rPr>
              <w:t xml:space="preserve"> pertaining to </w:t>
            </w:r>
            <w:r w:rsidR="00A339EC">
              <w:rPr>
                <w:rFonts w:cs="Calibri"/>
              </w:rPr>
              <w:t>narrated speech</w:t>
            </w:r>
            <w:r w:rsidR="007F11B7">
              <w:rPr>
                <w:rFonts w:cs="Calibri"/>
              </w:rPr>
              <w:t>, along with appropriate section headings (e.g. “Summary”).</w:t>
            </w:r>
            <w:r w:rsidR="00946525">
              <w:rPr>
                <w:rFonts w:cs="Calibri"/>
              </w:rPr>
              <w:t xml:space="preserve"> T</w:t>
            </w:r>
            <w:r w:rsidR="007F11B7">
              <w:rPr>
                <w:rFonts w:cs="Calibri"/>
              </w:rPr>
              <w:t>he narration is</w:t>
            </w:r>
            <w:r w:rsidR="00BC5996">
              <w:rPr>
                <w:rFonts w:cs="Calibri"/>
              </w:rPr>
              <w:t xml:space="preserve"> </w:t>
            </w:r>
            <w:r w:rsidR="007F11B7">
              <w:rPr>
                <w:rFonts w:cs="Calibri"/>
              </w:rPr>
              <w:t xml:space="preserve">highly descriptive of the animated illustrations and other diagrammatic information represented </w:t>
            </w:r>
            <w:r w:rsidR="00B955D9">
              <w:rPr>
                <w:rFonts w:cs="Calibri"/>
              </w:rPr>
              <w:t>visually</w:t>
            </w:r>
            <w:r w:rsidR="007F11B7">
              <w:rPr>
                <w:rFonts w:cs="Calibri"/>
              </w:rPr>
              <w:t>. Minor instances of visual information (parts of animations depicting specific biological processes) or non-speech sounds (e.g. sound effects) may not be exhaustively described via narration or transcript text.</w:t>
            </w:r>
          </w:p>
        </w:tc>
      </w:tr>
      <w:tr w:rsidR="00C84A7F" w:rsidRPr="00E106CB" w14:paraId="5083C502" w14:textId="77777777" w:rsidTr="00962E5F">
        <w:tc>
          <w:tcPr>
            <w:tcW w:w="1070" w:type="pct"/>
            <w:shd w:val="clear" w:color="auto" w:fill="FFFFFF" w:themeFill="background1"/>
          </w:tcPr>
          <w:p w14:paraId="5083C4FE" w14:textId="15C5D249" w:rsidR="00C84A7F" w:rsidRPr="00E106CB" w:rsidRDefault="00C84A7F" w:rsidP="00C84A7F">
            <w:pPr>
              <w:rPr>
                <w:rFonts w:cs="Calibri"/>
              </w:rPr>
            </w:pPr>
            <w:hyperlink r:id="rId60"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3"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4C518260" w:rsidR="00C84A7F" w:rsidRPr="00E106CB" w:rsidRDefault="004323FB"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1" w14:textId="76A05A05" w:rsidR="00C84A7F" w:rsidRPr="00E106CB" w:rsidRDefault="004323FB" w:rsidP="00C84A7F">
            <w:pPr>
              <w:rPr>
                <w:rFonts w:cs="Calibri"/>
              </w:rPr>
            </w:pPr>
            <w:r w:rsidRPr="00E106CB">
              <w:rPr>
                <w:rFonts w:cs="Calibri"/>
              </w:rPr>
              <w:t>There is no</w:t>
            </w:r>
            <w:r>
              <w:rPr>
                <w:rFonts w:cs="Calibri"/>
              </w:rPr>
              <w:t xml:space="preserve"> live audio content in synchronized media</w:t>
            </w:r>
            <w:r w:rsidRPr="00E106CB">
              <w:rPr>
                <w:rFonts w:cs="Calibri"/>
              </w:rPr>
              <w:t>.</w:t>
            </w:r>
          </w:p>
        </w:tc>
      </w:tr>
      <w:tr w:rsidR="00C84A7F" w:rsidRPr="00E106CB" w14:paraId="5083C507" w14:textId="77777777" w:rsidTr="00EF6F2F">
        <w:tc>
          <w:tcPr>
            <w:tcW w:w="1070" w:type="pct"/>
            <w:shd w:val="clear" w:color="auto" w:fill="FFFFFF" w:themeFill="background1"/>
          </w:tcPr>
          <w:p w14:paraId="5083C503" w14:textId="4A0BE224" w:rsidR="00C84A7F" w:rsidRPr="00E106CB" w:rsidRDefault="00C84A7F" w:rsidP="00C84A7F">
            <w:pPr>
              <w:rPr>
                <w:rFonts w:cs="Calibri"/>
              </w:rPr>
            </w:pPr>
            <w:hyperlink r:id="rId61"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FFFFCC"/>
          </w:tcPr>
          <w:bookmarkStart w:id="44"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2A56B605" w:rsidR="00C84A7F" w:rsidRPr="00E106CB" w:rsidRDefault="00C00161" w:rsidP="00C84A7F">
                <w:pPr>
                  <w:rPr>
                    <w:rFonts w:cs="Calibri"/>
                  </w:rPr>
                </w:pPr>
                <w:r>
                  <w:rPr>
                    <w:rFonts w:eastAsia="Times New Roman" w:cs="Calibri"/>
                  </w:rPr>
                  <w:t>Partially supports</w:t>
                </w:r>
              </w:p>
            </w:sdtContent>
          </w:sdt>
          <w:bookmarkEnd w:id="44" w:displacedByCustomXml="prev"/>
        </w:tc>
        <w:tc>
          <w:tcPr>
            <w:tcW w:w="3084" w:type="pct"/>
            <w:shd w:val="clear" w:color="auto" w:fill="FFFFFF" w:themeFill="background1"/>
          </w:tcPr>
          <w:p w14:paraId="5083C506" w14:textId="573FE666" w:rsidR="00C84A7F" w:rsidRPr="00E106CB" w:rsidRDefault="00A73105" w:rsidP="00C84A7F">
            <w:pPr>
              <w:rPr>
                <w:rFonts w:cs="Calibri"/>
              </w:rPr>
            </w:pPr>
            <w:r>
              <w:rPr>
                <w:rFonts w:cs="Calibri"/>
              </w:rPr>
              <w:t>Osmosis v</w:t>
            </w:r>
            <w:r w:rsidRPr="00514B42">
              <w:rPr>
                <w:rFonts w:cs="Calibri"/>
              </w:rPr>
              <w:t>ideos are typically single-narrator presentations on a topic with visual aids such as animated diagrams/graphics and bullet-point text.</w:t>
            </w:r>
            <w:r>
              <w:rPr>
                <w:rFonts w:cs="Calibri"/>
              </w:rPr>
              <w:t xml:space="preserve"> </w:t>
            </w:r>
            <w:r w:rsidR="00037B68">
              <w:rPr>
                <w:rFonts w:cs="Calibri"/>
              </w:rPr>
              <w:t>A secondary audio</w:t>
            </w:r>
            <w:r w:rsidR="0021759C">
              <w:rPr>
                <w:rFonts w:cs="Calibri"/>
              </w:rPr>
              <w:t xml:space="preserve"> description</w:t>
            </w:r>
            <w:r w:rsidR="00037B68">
              <w:rPr>
                <w:rFonts w:cs="Calibri"/>
              </w:rPr>
              <w:t xml:space="preserve"> track</w:t>
            </w:r>
            <w:r w:rsidR="0021759C">
              <w:rPr>
                <w:rFonts w:cs="Calibri"/>
              </w:rPr>
              <w:t xml:space="preserve"> </w:t>
            </w:r>
            <w:r w:rsidR="00037B68">
              <w:rPr>
                <w:rFonts w:cs="Calibri"/>
              </w:rPr>
              <w:t>is not provided</w:t>
            </w:r>
            <w:r w:rsidR="00D6475F">
              <w:rPr>
                <w:rFonts w:cs="Calibri"/>
              </w:rPr>
              <w:t xml:space="preserve">, and there are </w:t>
            </w:r>
            <w:r w:rsidR="003D7040">
              <w:rPr>
                <w:rFonts w:cs="Calibri"/>
              </w:rPr>
              <w:t xml:space="preserve">relatively </w:t>
            </w:r>
            <w:r w:rsidR="00D6475F">
              <w:rPr>
                <w:rFonts w:cs="Calibri"/>
              </w:rPr>
              <w:t xml:space="preserve">few </w:t>
            </w:r>
            <w:r w:rsidR="00186D37">
              <w:rPr>
                <w:rFonts w:cs="Calibri"/>
              </w:rPr>
              <w:t xml:space="preserve">available </w:t>
            </w:r>
            <w:r w:rsidR="00D6475F">
              <w:rPr>
                <w:rFonts w:cs="Calibri"/>
              </w:rPr>
              <w:t xml:space="preserve">pauses to permit standard audio </w:t>
            </w:r>
            <w:r w:rsidR="003D7040">
              <w:rPr>
                <w:rFonts w:cs="Calibri"/>
              </w:rPr>
              <w:t>description</w:t>
            </w:r>
            <w:r w:rsidR="00037B68">
              <w:rPr>
                <w:rFonts w:cs="Calibri"/>
              </w:rPr>
              <w:t xml:space="preserve">. However, </w:t>
            </w:r>
            <w:r w:rsidR="0021759C">
              <w:rPr>
                <w:rFonts w:cs="Calibri"/>
              </w:rPr>
              <w:t xml:space="preserve">the narrative </w:t>
            </w:r>
            <w:r w:rsidR="00037B68">
              <w:rPr>
                <w:rFonts w:cs="Calibri"/>
              </w:rPr>
              <w:t>speech audio is</w:t>
            </w:r>
            <w:r w:rsidR="002D31C2">
              <w:rPr>
                <w:rFonts w:cs="Calibri"/>
              </w:rPr>
              <w:t xml:space="preserve"> </w:t>
            </w:r>
            <w:r w:rsidR="00037B68">
              <w:rPr>
                <w:rFonts w:cs="Calibri"/>
              </w:rPr>
              <w:t xml:space="preserve">highly descriptive of the animated illustrations and other diagrammatic information represented </w:t>
            </w:r>
            <w:r w:rsidR="00B955D9">
              <w:rPr>
                <w:rFonts w:cs="Calibri"/>
              </w:rPr>
              <w:t>visually</w:t>
            </w:r>
            <w:r w:rsidR="00037B68">
              <w:rPr>
                <w:rFonts w:cs="Calibri"/>
              </w:rPr>
              <w:t>. Minor instances of visual information (parts of animations depicting specific biological processes) may not be exhaustively described via narration.</w:t>
            </w:r>
          </w:p>
        </w:tc>
      </w:tr>
      <w:tr w:rsidR="00C84A7F" w:rsidRPr="00E106CB" w14:paraId="5083C50C" w14:textId="77777777" w:rsidTr="00962E5F">
        <w:tc>
          <w:tcPr>
            <w:tcW w:w="1070" w:type="pct"/>
            <w:shd w:val="clear" w:color="auto" w:fill="FFFFFF" w:themeFill="background1"/>
          </w:tcPr>
          <w:p w14:paraId="5083C508" w14:textId="2DC59A73" w:rsidR="00C84A7F" w:rsidRPr="00E106CB" w:rsidRDefault="00C84A7F" w:rsidP="00C84A7F">
            <w:pPr>
              <w:rPr>
                <w:rFonts w:cs="Calibri"/>
              </w:rPr>
            </w:pPr>
            <w:hyperlink r:id="rId62"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5"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4FD53FED" w:rsidR="00C84A7F" w:rsidRPr="00E106CB" w:rsidRDefault="00024643" w:rsidP="00C84A7F">
                <w:pPr>
                  <w:rPr>
                    <w:rFonts w:cs="Calibri"/>
                  </w:rPr>
                </w:pPr>
                <w:r>
                  <w:rPr>
                    <w:rFonts w:eastAsia="Times New Roman" w:cs="Calibri"/>
                  </w:rPr>
                  <w:t>Supports</w:t>
                </w:r>
              </w:p>
            </w:sdtContent>
          </w:sdt>
          <w:bookmarkEnd w:id="45" w:displacedByCustomXml="prev"/>
        </w:tc>
        <w:tc>
          <w:tcPr>
            <w:tcW w:w="3084" w:type="pct"/>
            <w:shd w:val="clear" w:color="auto" w:fill="FFFFFF" w:themeFill="background1"/>
          </w:tcPr>
          <w:p w14:paraId="5083C50B" w14:textId="7C62BBB9" w:rsidR="00C84A7F" w:rsidRPr="00E106CB" w:rsidRDefault="00C84A7F" w:rsidP="00C84A7F">
            <w:pPr>
              <w:rPr>
                <w:rFonts w:cs="Calibri"/>
              </w:rPr>
            </w:pPr>
            <w:r>
              <w:rPr>
                <w:rFonts w:cs="Calibri"/>
              </w:rPr>
              <w:t xml:space="preserve">No </w:t>
            </w:r>
            <w:r w:rsidR="00B97F57">
              <w:rPr>
                <w:rFonts w:cs="Calibri"/>
              </w:rPr>
              <w:t>screens</w:t>
            </w:r>
            <w:r>
              <w:rPr>
                <w:rFonts w:cs="Calibri"/>
              </w:rPr>
              <w:t xml:space="preserve"> feature audio that plays automatically</w:t>
            </w:r>
            <w:r w:rsidR="00084DB9">
              <w:rPr>
                <w:rFonts w:cs="Calibri"/>
              </w:rPr>
              <w:t xml:space="preserve">, except </w:t>
            </w:r>
            <w:r w:rsidR="00FA58EE">
              <w:rPr>
                <w:rFonts w:cs="Calibri"/>
              </w:rPr>
              <w:t xml:space="preserve">for </w:t>
            </w:r>
            <w:r w:rsidR="00084DB9">
              <w:rPr>
                <w:rFonts w:cs="Calibri"/>
              </w:rPr>
              <w:t>when</w:t>
            </w:r>
            <w:r w:rsidR="00355C2E">
              <w:rPr>
                <w:rFonts w:cs="Calibri"/>
              </w:rPr>
              <w:t xml:space="preserve"> a</w:t>
            </w:r>
            <w:r w:rsidR="00084DB9">
              <w:rPr>
                <w:rFonts w:cs="Calibri"/>
              </w:rPr>
              <w:t xml:space="preserve"> use</w:t>
            </w:r>
            <w:r w:rsidR="00355C2E">
              <w:rPr>
                <w:rFonts w:cs="Calibri"/>
              </w:rPr>
              <w:t>r</w:t>
            </w:r>
            <w:r w:rsidR="00084DB9">
              <w:rPr>
                <w:rFonts w:cs="Calibri"/>
              </w:rPr>
              <w:t xml:space="preserve"> initiate</w:t>
            </w:r>
            <w:r w:rsidR="00355C2E">
              <w:rPr>
                <w:rFonts w:cs="Calibri"/>
              </w:rPr>
              <w:t>s</w:t>
            </w:r>
            <w:r w:rsidR="00DC13BF">
              <w:rPr>
                <w:rFonts w:cs="Calibri"/>
              </w:rPr>
              <w:t xml:space="preserve"> or returns to</w:t>
            </w:r>
            <w:r w:rsidR="00084DB9">
              <w:rPr>
                <w:rFonts w:cs="Calibri"/>
              </w:rPr>
              <w:t xml:space="preserve"> a video</w:t>
            </w:r>
            <w:r w:rsidR="00A96662">
              <w:rPr>
                <w:rFonts w:cs="Calibri"/>
              </w:rPr>
              <w:t xml:space="preserve"> (e.g. after exiting a Quiz)</w:t>
            </w:r>
            <w:r>
              <w:rPr>
                <w:rFonts w:cs="Calibri"/>
              </w:rPr>
              <w:t xml:space="preserve">. </w:t>
            </w:r>
            <w:r w:rsidR="0042125C">
              <w:rPr>
                <w:rFonts w:cs="Calibri"/>
              </w:rPr>
              <w:t>The Video Player</w:t>
            </w:r>
            <w:r w:rsidR="00084DB9">
              <w:rPr>
                <w:rFonts w:cs="Calibri"/>
              </w:rPr>
              <w:t xml:space="preserve"> </w:t>
            </w:r>
            <w:r w:rsidR="0042125C">
              <w:rPr>
                <w:rFonts w:cs="Calibri"/>
              </w:rPr>
              <w:t>features pause/stop controls</w:t>
            </w:r>
            <w:r w:rsidR="008E28B8">
              <w:rPr>
                <w:rFonts w:cs="Calibri"/>
              </w:rPr>
              <w:t xml:space="preserve"> and is subject to </w:t>
            </w:r>
            <w:r w:rsidR="008A4E96">
              <w:rPr>
                <w:rFonts w:cs="Calibri"/>
              </w:rPr>
              <w:t>Operating System volume settings</w:t>
            </w:r>
            <w:r w:rsidR="0042125C">
              <w:rPr>
                <w:rFonts w:cs="Calibri"/>
              </w:rPr>
              <w:t>.</w:t>
            </w:r>
          </w:p>
        </w:tc>
      </w:tr>
      <w:tr w:rsidR="00C84A7F" w:rsidRPr="00E106CB" w14:paraId="5083C511" w14:textId="77777777" w:rsidTr="00962E5F">
        <w:tc>
          <w:tcPr>
            <w:tcW w:w="1070" w:type="pct"/>
            <w:shd w:val="clear" w:color="auto" w:fill="FFFFFF" w:themeFill="background1"/>
          </w:tcPr>
          <w:p w14:paraId="5083C50D" w14:textId="22368A89" w:rsidR="00C84A7F" w:rsidRPr="00E106CB" w:rsidRDefault="00C84A7F" w:rsidP="00C84A7F">
            <w:pPr>
              <w:rPr>
                <w:rFonts w:cs="Calibri"/>
              </w:rPr>
            </w:pPr>
            <w:hyperlink r:id="rId63"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6"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0AB1F459" w:rsidR="00C84A7F" w:rsidRPr="007E0151" w:rsidRDefault="00116436" w:rsidP="00C84A7F">
                <w:pPr>
                  <w:tabs>
                    <w:tab w:val="center" w:pos="787"/>
                  </w:tabs>
                  <w:rPr>
                    <w:rFonts w:cs="Calibri"/>
                    <w:color w:val="FF0000"/>
                  </w:rPr>
                </w:pPr>
                <w:r>
                  <w:rPr>
                    <w:rFonts w:eastAsia="Times New Roman" w:cs="Calibri"/>
                  </w:rPr>
                  <w:t>Supports</w:t>
                </w:r>
              </w:p>
            </w:sdtContent>
          </w:sdt>
          <w:bookmarkEnd w:id="46" w:displacedByCustomXml="prev"/>
        </w:tc>
        <w:tc>
          <w:tcPr>
            <w:tcW w:w="3084" w:type="pct"/>
            <w:shd w:val="clear" w:color="auto" w:fill="FFFFFF" w:themeFill="background1"/>
          </w:tcPr>
          <w:p w14:paraId="5083C510" w14:textId="133F07F3" w:rsidR="00C84A7F" w:rsidRPr="00E106CB" w:rsidRDefault="00EB4D49" w:rsidP="00C84A7F">
            <w:pPr>
              <w:rPr>
                <w:rFonts w:cs="Calibri"/>
              </w:rPr>
            </w:pPr>
            <w:r>
              <w:rPr>
                <w:rFonts w:cs="Calibri"/>
              </w:rPr>
              <w:t>No screens feature</w:t>
            </w:r>
            <w:r w:rsidR="00C84A7F">
              <w:rPr>
                <w:rFonts w:cs="Calibri"/>
              </w:rPr>
              <w:t xml:space="preserve"> moving, scrolling, or auto-updating information for which the criterion is applicable</w:t>
            </w:r>
            <w:r>
              <w:rPr>
                <w:rFonts w:cs="Calibri"/>
              </w:rPr>
              <w:t>, except for when a user initiates or returns to a video (e.g. after exiting a Quiz). The Video Player features pause/stop controls.</w:t>
            </w:r>
          </w:p>
        </w:tc>
      </w:tr>
    </w:tbl>
    <w:p w14:paraId="62D1C76D" w14:textId="14B9B77F" w:rsidR="005B56D7" w:rsidRDefault="005B56D7" w:rsidP="006C3A23">
      <w:pPr>
        <w:pStyle w:val="Heading3"/>
      </w:pPr>
      <w:bookmarkStart w:id="47" w:name="_Usability"/>
      <w:bookmarkEnd w:id="47"/>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656D94CC"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962E5F">
        <w:tc>
          <w:tcPr>
            <w:tcW w:w="1070" w:type="pct"/>
            <w:shd w:val="clear" w:color="auto" w:fill="FFFFFF" w:themeFill="background1"/>
          </w:tcPr>
          <w:p w14:paraId="5083C519" w14:textId="7B572ECA" w:rsidR="00C84A7F" w:rsidRPr="00E106CB" w:rsidRDefault="00C84A7F" w:rsidP="00C84A7F">
            <w:pPr>
              <w:rPr>
                <w:rFonts w:cs="Calibri"/>
              </w:rPr>
            </w:pPr>
            <w:hyperlink r:id="rId64"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8"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421BBC09" w:rsidR="00C84A7F" w:rsidRPr="001507CF" w:rsidRDefault="004443BA" w:rsidP="00C84A7F">
                <w:pPr>
                  <w:rPr>
                    <w:rFonts w:cs="Calibri"/>
                  </w:rPr>
                </w:pPr>
                <w:r>
                  <w:rPr>
                    <w:rFonts w:eastAsia="Times New Roman" w:cs="Calibri"/>
                  </w:rPr>
                  <w:t>Supports (N/A)</w:t>
                </w:r>
              </w:p>
            </w:sdtContent>
          </w:sdt>
          <w:bookmarkEnd w:id="48" w:displacedByCustomXml="prev"/>
        </w:tc>
        <w:tc>
          <w:tcPr>
            <w:tcW w:w="3084" w:type="pct"/>
            <w:shd w:val="clear" w:color="auto" w:fill="FFFFFF" w:themeFill="background1"/>
          </w:tcPr>
          <w:p w14:paraId="5083C51C" w14:textId="7D900990" w:rsidR="00C84A7F" w:rsidRPr="00555BA5" w:rsidRDefault="004443BA" w:rsidP="00C84A7F">
            <w:pPr>
              <w:rPr>
                <w:rFonts w:cs="Calibri"/>
              </w:rPr>
            </w:pPr>
            <w:r w:rsidRPr="00555BA5">
              <w:rPr>
                <w:rFonts w:cs="Calibri"/>
              </w:rPr>
              <w:t xml:space="preserve">There </w:t>
            </w:r>
            <w:r>
              <w:rPr>
                <w:rFonts w:cs="Calibri"/>
              </w:rPr>
              <w:t>is no session timeout to which the criterion is applicable;</w:t>
            </w:r>
            <w:r w:rsidRPr="00555BA5">
              <w:rPr>
                <w:rFonts w:cs="Calibri"/>
              </w:rPr>
              <w:t xml:space="preserve"> </w:t>
            </w:r>
            <w:r w:rsidR="00EB26D8">
              <w:rPr>
                <w:rFonts w:cs="Calibri"/>
              </w:rPr>
              <w:t>any</w:t>
            </w:r>
            <w:r w:rsidRPr="00555BA5">
              <w:rPr>
                <w:rFonts w:cs="Calibri"/>
              </w:rPr>
              <w:t xml:space="preserve"> time limit</w:t>
            </w:r>
            <w:r w:rsidR="00EB26D8">
              <w:rPr>
                <w:rFonts w:cs="Calibri"/>
              </w:rPr>
              <w:t>s are</w:t>
            </w:r>
            <w:r w:rsidRPr="00555BA5">
              <w:rPr>
                <w:rFonts w:cs="Calibri"/>
              </w:rPr>
              <w:t xml:space="preserve"> longer than 20 hou</w:t>
            </w:r>
            <w:r>
              <w:rPr>
                <w:rFonts w:cs="Calibri"/>
              </w:rPr>
              <w:t>rs</w:t>
            </w:r>
            <w:r w:rsidRPr="00555BA5">
              <w:rPr>
                <w:rFonts w:cs="Calibri"/>
              </w:rPr>
              <w:t>.</w:t>
            </w:r>
          </w:p>
        </w:tc>
      </w:tr>
      <w:tr w:rsidR="00C84A7F" w:rsidRPr="00E106CB" w14:paraId="5083C523" w14:textId="77777777" w:rsidTr="00962E5F">
        <w:tc>
          <w:tcPr>
            <w:tcW w:w="1070" w:type="pct"/>
          </w:tcPr>
          <w:p w14:paraId="5083C51E" w14:textId="6AA270C2" w:rsidR="00C84A7F" w:rsidRPr="00E106CB" w:rsidRDefault="00C84A7F" w:rsidP="00C84A7F">
            <w:pPr>
              <w:rPr>
                <w:rFonts w:cs="Calibri"/>
              </w:rPr>
            </w:pPr>
            <w:hyperlink r:id="rId65"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lastRenderedPageBreak/>
              <w:t>More than one way is available to navigate to other web pages.</w:t>
            </w:r>
          </w:p>
        </w:tc>
        <w:tc>
          <w:tcPr>
            <w:tcW w:w="846" w:type="pct"/>
            <w:shd w:val="clear" w:color="auto" w:fill="EBF1DD" w:themeFill="accent3"/>
          </w:tcPr>
          <w:bookmarkStart w:id="49"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4161FC60" w:rsidR="00C84A7F" w:rsidRPr="00445499" w:rsidRDefault="00BF4DD6" w:rsidP="00C84A7F">
                <w:pPr>
                  <w:rPr>
                    <w:rFonts w:cs="Calibri"/>
                  </w:rPr>
                </w:pPr>
                <w:r>
                  <w:rPr>
                    <w:rFonts w:eastAsia="Times New Roman" w:cs="Calibri"/>
                  </w:rPr>
                  <w:t>Supports</w:t>
                </w:r>
              </w:p>
            </w:sdtContent>
          </w:sdt>
          <w:bookmarkEnd w:id="49" w:displacedByCustomXml="prev"/>
        </w:tc>
        <w:tc>
          <w:tcPr>
            <w:tcW w:w="3084" w:type="pct"/>
          </w:tcPr>
          <w:p w14:paraId="5083C522" w14:textId="20AF05D7" w:rsidR="00C84A7F" w:rsidRPr="00E106CB" w:rsidRDefault="00AE064E" w:rsidP="00B5132B">
            <w:pPr>
              <w:rPr>
                <w:rFonts w:cs="Calibri"/>
              </w:rPr>
            </w:pPr>
            <w:r>
              <w:rPr>
                <w:rFonts w:cs="Calibri"/>
              </w:rPr>
              <w:t>Excepting</w:t>
            </w:r>
            <w:r w:rsidR="00C84A7F">
              <w:rPr>
                <w:rFonts w:cs="Calibri"/>
              </w:rPr>
              <w:t xml:space="preserve"> steps/results of a process</w:t>
            </w:r>
            <w:r>
              <w:rPr>
                <w:rFonts w:cs="Calibri"/>
              </w:rPr>
              <w:t>, screens</w:t>
            </w:r>
            <w:r w:rsidR="00C84A7F">
              <w:rPr>
                <w:rFonts w:cs="Calibri"/>
              </w:rPr>
              <w:t xml:space="preserve"> </w:t>
            </w:r>
            <w:r w:rsidR="00936C5A">
              <w:rPr>
                <w:rFonts w:cs="Calibri"/>
              </w:rPr>
              <w:t xml:space="preserve">(particularly Video information pages) </w:t>
            </w:r>
            <w:r w:rsidR="00C84A7F">
              <w:rPr>
                <w:rFonts w:cs="Calibri"/>
              </w:rPr>
              <w:t>may typically be located and accessed in multiple ways.</w:t>
            </w:r>
            <w:r w:rsidR="00B5132B">
              <w:rPr>
                <w:rFonts w:cs="Calibri"/>
              </w:rPr>
              <w:t xml:space="preserve"> </w:t>
            </w:r>
            <w:r w:rsidR="00B5132B" w:rsidRPr="00B5132B">
              <w:rPr>
                <w:rFonts w:cs="Calibri"/>
              </w:rPr>
              <w:t xml:space="preserve">For example, </w:t>
            </w:r>
            <w:r w:rsidR="004E6316">
              <w:rPr>
                <w:rFonts w:cs="Calibri"/>
              </w:rPr>
              <w:t>main navigation</w:t>
            </w:r>
            <w:r w:rsidR="00034E5C">
              <w:rPr>
                <w:rFonts w:cs="Calibri"/>
              </w:rPr>
              <w:t xml:space="preserve"> (via bottom tablist or user profile </w:t>
            </w:r>
            <w:r w:rsidR="00034E5C">
              <w:rPr>
                <w:rFonts w:cs="Calibri"/>
              </w:rPr>
              <w:lastRenderedPageBreak/>
              <w:t>drawer)</w:t>
            </w:r>
            <w:r w:rsidR="004E6316">
              <w:rPr>
                <w:rFonts w:cs="Calibri"/>
              </w:rPr>
              <w:t xml:space="preserve"> </w:t>
            </w:r>
            <w:r w:rsidR="00FA62D8">
              <w:rPr>
                <w:rFonts w:cs="Calibri"/>
              </w:rPr>
              <w:t>is</w:t>
            </w:r>
            <w:r w:rsidR="004E6316">
              <w:rPr>
                <w:rFonts w:cs="Calibri"/>
              </w:rPr>
              <w:t xml:space="preserve"> consistently available across </w:t>
            </w:r>
            <w:r w:rsidR="004406E7">
              <w:rPr>
                <w:rFonts w:cs="Calibri"/>
              </w:rPr>
              <w:t>screens</w:t>
            </w:r>
            <w:r w:rsidR="00B5132B" w:rsidRPr="00B5132B">
              <w:rPr>
                <w:rFonts w:cs="Calibri"/>
              </w:rPr>
              <w:t xml:space="preserve">. </w:t>
            </w:r>
            <w:r w:rsidR="004A325B">
              <w:rPr>
                <w:rFonts w:cs="Calibri"/>
              </w:rPr>
              <w:t>Global</w:t>
            </w:r>
            <w:r w:rsidR="00E754D3">
              <w:rPr>
                <w:rFonts w:cs="Calibri"/>
              </w:rPr>
              <w:t>, comprehensively indexed</w:t>
            </w:r>
            <w:r w:rsidR="004A325B">
              <w:rPr>
                <w:rFonts w:cs="Calibri"/>
              </w:rPr>
              <w:t xml:space="preserve"> search functionality</w:t>
            </w:r>
            <w:r w:rsidR="00A507AF">
              <w:rPr>
                <w:rFonts w:cs="Calibri"/>
              </w:rPr>
              <w:t xml:space="preserve"> </w:t>
            </w:r>
            <w:r w:rsidR="00C16F65">
              <w:rPr>
                <w:rFonts w:cs="Calibri"/>
              </w:rPr>
              <w:t>allows users to find specific</w:t>
            </w:r>
            <w:r w:rsidR="003A2ABD">
              <w:rPr>
                <w:rFonts w:cs="Calibri"/>
              </w:rPr>
              <w:t xml:space="preserve"> Osmosis</w:t>
            </w:r>
            <w:r w:rsidR="004406E7">
              <w:rPr>
                <w:rFonts w:cs="Calibri"/>
              </w:rPr>
              <w:t xml:space="preserve"> conten</w:t>
            </w:r>
            <w:r w:rsidR="00E754D3">
              <w:rPr>
                <w:rFonts w:cs="Calibri"/>
              </w:rPr>
              <w:t xml:space="preserve">t </w:t>
            </w:r>
            <w:r w:rsidR="00CF0515">
              <w:rPr>
                <w:rFonts w:cs="Calibri"/>
              </w:rPr>
              <w:t>using</w:t>
            </w:r>
            <w:r w:rsidR="00E754D3">
              <w:rPr>
                <w:rFonts w:cs="Calibri"/>
              </w:rPr>
              <w:t xml:space="preserve"> the app</w:t>
            </w:r>
            <w:r w:rsidR="00A507AF">
              <w:rPr>
                <w:rFonts w:cs="Calibri"/>
              </w:rPr>
              <w:t xml:space="preserve">. </w:t>
            </w:r>
            <w:r w:rsidR="00F67EDC">
              <w:rPr>
                <w:rFonts w:cs="Calibri"/>
              </w:rPr>
              <w:t>Video information pages often incorporate or link to related content.</w:t>
            </w:r>
            <w:r w:rsidR="003C5CBD">
              <w:rPr>
                <w:rFonts w:cs="Calibri"/>
              </w:rPr>
              <w:t xml:space="preserve"> Watch Later and Playlist functionality </w:t>
            </w:r>
            <w:r w:rsidR="00D460DE">
              <w:rPr>
                <w:rFonts w:cs="Calibri"/>
              </w:rPr>
              <w:t xml:space="preserve">may be used to further </w:t>
            </w:r>
            <w:r w:rsidR="00051199">
              <w:rPr>
                <w:rFonts w:cs="Calibri"/>
              </w:rPr>
              <w:t>organize and</w:t>
            </w:r>
            <w:r w:rsidR="003C5CBD">
              <w:rPr>
                <w:rFonts w:cs="Calibri"/>
              </w:rPr>
              <w:t xml:space="preserve"> retrieve content.</w:t>
            </w:r>
            <w:r w:rsidR="002C63CA">
              <w:rPr>
                <w:rFonts w:cs="Calibri"/>
              </w:rPr>
              <w:t xml:space="preserve"> Download functionality retrieves content/screens for offline use.</w:t>
            </w:r>
          </w:p>
        </w:tc>
      </w:tr>
      <w:tr w:rsidR="00C84A7F" w:rsidRPr="00E106CB" w14:paraId="5083C52C" w14:textId="77777777" w:rsidTr="00962E5F">
        <w:tc>
          <w:tcPr>
            <w:tcW w:w="1070" w:type="pct"/>
          </w:tcPr>
          <w:p w14:paraId="5083C524" w14:textId="6DEB03AA" w:rsidR="00C84A7F" w:rsidRPr="00E106CB" w:rsidRDefault="00C84A7F" w:rsidP="00C84A7F">
            <w:pPr>
              <w:rPr>
                <w:rFonts w:cs="Calibri"/>
              </w:rPr>
            </w:pPr>
            <w:hyperlink r:id="rId66"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50"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69CD57D7" w:rsidR="00C84A7F" w:rsidRPr="0020550E" w:rsidRDefault="00BF4DD6" w:rsidP="00C44858">
                <w:pPr>
                  <w:rPr>
                    <w:rFonts w:cs="Calibri"/>
                  </w:rPr>
                </w:pPr>
                <w:r>
                  <w:rPr>
                    <w:rFonts w:eastAsia="Times New Roman" w:cs="Calibri"/>
                  </w:rPr>
                  <w:t>Supports</w:t>
                </w:r>
              </w:p>
            </w:sdtContent>
          </w:sdt>
          <w:bookmarkEnd w:id="50" w:displacedByCustomXml="prev"/>
        </w:tc>
        <w:tc>
          <w:tcPr>
            <w:tcW w:w="3084" w:type="pct"/>
          </w:tcPr>
          <w:p w14:paraId="5083C52B" w14:textId="523C2730" w:rsidR="00C84A7F" w:rsidRPr="00594E88"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r w:rsidR="006A5C69">
              <w:rPr>
                <w:rFonts w:cs="Calibri"/>
              </w:rPr>
              <w:t xml:space="preserve"> Most forms provide a discrete submit button.</w:t>
            </w:r>
          </w:p>
        </w:tc>
      </w:tr>
      <w:tr w:rsidR="00C84A7F" w:rsidRPr="00E106CB" w14:paraId="5083C531" w14:textId="77777777" w:rsidTr="00962E5F">
        <w:tc>
          <w:tcPr>
            <w:tcW w:w="1070" w:type="pct"/>
          </w:tcPr>
          <w:p w14:paraId="5083C52D" w14:textId="39AA4171" w:rsidR="00C84A7F" w:rsidRPr="00E106CB" w:rsidRDefault="00C84A7F" w:rsidP="00C84A7F">
            <w:pPr>
              <w:rPr>
                <w:rFonts w:cs="Calibri"/>
              </w:rPr>
            </w:pPr>
            <w:hyperlink r:id="rId67"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1"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7B9AFA6C" w:rsidR="00C84A7F" w:rsidRPr="00445499" w:rsidRDefault="008362BD" w:rsidP="00C84A7F">
                <w:pPr>
                  <w:rPr>
                    <w:rFonts w:cs="Calibri"/>
                  </w:rPr>
                </w:pPr>
                <w:r>
                  <w:rPr>
                    <w:rFonts w:eastAsia="Times New Roman" w:cs="Calibri"/>
                  </w:rPr>
                  <w:t>Supports</w:t>
                </w:r>
              </w:p>
            </w:sdtContent>
          </w:sdt>
          <w:bookmarkEnd w:id="51" w:displacedByCustomXml="prev"/>
        </w:tc>
        <w:tc>
          <w:tcPr>
            <w:tcW w:w="3084" w:type="pct"/>
          </w:tcPr>
          <w:p w14:paraId="5083C530" w14:textId="753FD7F0" w:rsidR="00C84A7F" w:rsidRPr="00E106CB" w:rsidRDefault="00C84A7F" w:rsidP="007E48D1">
            <w:pPr>
              <w:rPr>
                <w:rFonts w:cs="Calibri"/>
              </w:rPr>
            </w:pPr>
            <w:r w:rsidRPr="00DA26CD">
              <w:rPr>
                <w:rFonts w:cs="Calibri"/>
              </w:rPr>
              <w:t>Navigation menus</w:t>
            </w:r>
            <w:r w:rsidR="00CA0F65">
              <w:rPr>
                <w:rFonts w:cs="Calibri"/>
              </w:rPr>
              <w:t xml:space="preserve"> – </w:t>
            </w:r>
            <w:r w:rsidR="003B243E">
              <w:rPr>
                <w:rFonts w:cs="Calibri"/>
              </w:rPr>
              <w:t xml:space="preserve">such as </w:t>
            </w:r>
            <w:r w:rsidR="007E48D1">
              <w:rPr>
                <w:rFonts w:cs="Calibri"/>
              </w:rPr>
              <w:t>global</w:t>
            </w:r>
            <w:r w:rsidR="007E48D1" w:rsidRPr="00DA26CD">
              <w:rPr>
                <w:rFonts w:cs="Calibri"/>
              </w:rPr>
              <w:t xml:space="preserve"> navigation </w:t>
            </w:r>
            <w:r w:rsidR="00A86B6D">
              <w:rPr>
                <w:rFonts w:cs="Calibri"/>
              </w:rPr>
              <w:t>via bottom tab</w:t>
            </w:r>
            <w:r w:rsidR="00450735">
              <w:rPr>
                <w:rFonts w:cs="Calibri"/>
              </w:rPr>
              <w:t>list</w:t>
            </w:r>
            <w:r w:rsidR="00A86B6D">
              <w:rPr>
                <w:rFonts w:cs="Calibri"/>
              </w:rPr>
              <w:t xml:space="preserve"> </w:t>
            </w:r>
            <w:r w:rsidR="007E48D1">
              <w:rPr>
                <w:rFonts w:cs="Calibri"/>
              </w:rPr>
              <w:t>or user profile drawer</w:t>
            </w:r>
            <w:r w:rsidR="00CA0F65">
              <w:rPr>
                <w:rFonts w:cs="Calibri"/>
              </w:rPr>
              <w:t xml:space="preserve"> –</w:t>
            </w:r>
            <w:r w:rsidRPr="00DA26CD">
              <w:rPr>
                <w:rFonts w:cs="Calibri"/>
              </w:rPr>
              <w:t xml:space="preserve"> are consistent across </w:t>
            </w:r>
            <w:r w:rsidR="00CA0F65">
              <w:rPr>
                <w:rFonts w:cs="Calibri"/>
              </w:rPr>
              <w:t>screens.</w:t>
            </w:r>
            <w:r>
              <w:rPr>
                <w:rFonts w:cs="Calibri"/>
              </w:rPr>
              <w:t xml:space="preserve"> </w:t>
            </w:r>
            <w:r w:rsidR="00001CD3">
              <w:rPr>
                <w:rFonts w:cs="Calibri"/>
              </w:rPr>
              <w:t>Secondary navigation (e.g. pagination) is also presented logically and consistently</w:t>
            </w:r>
            <w:r w:rsidR="00BA0070">
              <w:rPr>
                <w:rFonts w:cs="Calibri"/>
              </w:rPr>
              <w:t xml:space="preserve"> where available</w:t>
            </w:r>
            <w:r w:rsidR="00001CD3">
              <w:rPr>
                <w:rFonts w:cs="Calibri"/>
              </w:rPr>
              <w:t>.</w:t>
            </w:r>
          </w:p>
        </w:tc>
      </w:tr>
      <w:tr w:rsidR="004C48B6" w:rsidRPr="00E106CB" w14:paraId="0ED15857" w14:textId="77777777" w:rsidTr="00962E5F">
        <w:tc>
          <w:tcPr>
            <w:tcW w:w="1070" w:type="pct"/>
          </w:tcPr>
          <w:p w14:paraId="6A0342C8" w14:textId="58F5E684" w:rsidR="004C48B6" w:rsidRDefault="00D50344" w:rsidP="00C84A7F">
            <w:hyperlink r:id="rId68" w:anchor="consistent-help" w:history="1">
              <w:r w:rsidRPr="00D50344">
                <w:rPr>
                  <w:rStyle w:val="Hyperlink"/>
                </w:rPr>
                <w:t>3.2.6: Consistent Help</w:t>
              </w:r>
            </w:hyperlink>
            <w:r>
              <w:t xml:space="preserve"> (</w:t>
            </w:r>
            <w:r w:rsidR="00CE2E4C">
              <w:t>A</w:t>
            </w:r>
            <w:r>
              <w:t>)</w:t>
            </w:r>
          </w:p>
          <w:p w14:paraId="16734773" w14:textId="0FB0E4BA" w:rsidR="00AF0CF1" w:rsidRDefault="00CC7D2C" w:rsidP="00C84A7F">
            <w:r>
              <w:t>Help mechanisms</w:t>
            </w:r>
            <w:r w:rsidR="00AF0CF1" w:rsidRPr="00AF0CF1">
              <w:t xml:space="preserve"> </w:t>
            </w:r>
            <w:r w:rsidR="005208F9">
              <w:t>such as</w:t>
            </w:r>
            <w:r w:rsidR="00AF0CF1" w:rsidRPr="00AF0CF1">
              <w:t xml:space="preserve"> contact details or self-help options are in the same </w:t>
            </w:r>
            <w:r w:rsidR="00990A85">
              <w:t>relative</w:t>
            </w:r>
            <w:r>
              <w:t xml:space="preserve"> </w:t>
            </w:r>
            <w:r w:rsidR="00AF0CF1" w:rsidRPr="00AF0CF1">
              <w:t>order across multiple web pages, unless the user changes them.</w:t>
            </w:r>
          </w:p>
        </w:tc>
        <w:tc>
          <w:tcPr>
            <w:tcW w:w="846" w:type="pct"/>
            <w:shd w:val="clear" w:color="auto" w:fill="EBF1DD" w:themeFill="accent3"/>
          </w:tcPr>
          <w:bookmarkStart w:id="52" w:name="sc326" w:displacedByCustomXml="next"/>
          <w:sdt>
            <w:sdtPr>
              <w:rPr>
                <w:rFonts w:eastAsia="Times New Roman" w:cs="Calibri"/>
              </w:rPr>
              <w:alias w:val="Conformance Level"/>
              <w:tag w:val="Conformance Level"/>
              <w:id w:val="-334605738"/>
              <w:placeholder>
                <w:docPart w:val="CBC1832B176D4067A8269ECCE3C08C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F88C2DE" w14:textId="45204C63" w:rsidR="004C48B6" w:rsidRDefault="008362BD" w:rsidP="00C84A7F">
                <w:pPr>
                  <w:rPr>
                    <w:rFonts w:eastAsia="Times New Roman" w:cs="Calibri"/>
                  </w:rPr>
                </w:pPr>
                <w:r>
                  <w:rPr>
                    <w:rFonts w:eastAsia="Times New Roman" w:cs="Calibri"/>
                  </w:rPr>
                  <w:t>Supports</w:t>
                </w:r>
              </w:p>
            </w:sdtContent>
          </w:sdt>
          <w:bookmarkEnd w:id="52" w:displacedByCustomXml="prev"/>
        </w:tc>
        <w:tc>
          <w:tcPr>
            <w:tcW w:w="3084" w:type="pct"/>
          </w:tcPr>
          <w:p w14:paraId="1CA8B26A" w14:textId="0640BF0F" w:rsidR="004C48B6" w:rsidRPr="00DA26CD" w:rsidRDefault="00E11C14" w:rsidP="00C84A7F">
            <w:pPr>
              <w:rPr>
                <w:rFonts w:cs="Calibri"/>
              </w:rPr>
            </w:pPr>
            <w:r>
              <w:rPr>
                <w:rFonts w:cs="Calibri"/>
              </w:rPr>
              <w:t xml:space="preserve">The primary help mechanism </w:t>
            </w:r>
            <w:r w:rsidR="009815ED">
              <w:rPr>
                <w:rFonts w:cs="Calibri"/>
              </w:rPr>
              <w:t xml:space="preserve">(“Feedback”) </w:t>
            </w:r>
            <w:r w:rsidR="000407C1">
              <w:rPr>
                <w:rFonts w:cs="Calibri"/>
              </w:rPr>
              <w:t>is</w:t>
            </w:r>
            <w:r w:rsidR="009815ED">
              <w:rPr>
                <w:rFonts w:cs="Calibri"/>
              </w:rPr>
              <w:t xml:space="preserve"> globally</w:t>
            </w:r>
            <w:r w:rsidR="000407C1">
              <w:rPr>
                <w:rFonts w:cs="Calibri"/>
              </w:rPr>
              <w:t xml:space="preserve"> available via the user profile drawer</w:t>
            </w:r>
            <w:r w:rsidR="009815ED">
              <w:rPr>
                <w:rFonts w:cs="Calibri"/>
              </w:rPr>
              <w:t xml:space="preserve">; </w:t>
            </w:r>
            <w:r w:rsidR="004A7D25">
              <w:rPr>
                <w:rFonts w:cs="Calibri"/>
              </w:rPr>
              <w:t>secondary help mechanisms such as “Report” functio</w:t>
            </w:r>
            <w:r w:rsidR="00900D20">
              <w:rPr>
                <w:rFonts w:cs="Calibri"/>
              </w:rPr>
              <w:t xml:space="preserve">nality for videos is also presented consistently on </w:t>
            </w:r>
            <w:r w:rsidR="00BB79D4">
              <w:rPr>
                <w:rFonts w:cs="Calibri"/>
              </w:rPr>
              <w:t>relevant</w:t>
            </w:r>
            <w:r w:rsidR="00900D20">
              <w:rPr>
                <w:rFonts w:cs="Calibri"/>
              </w:rPr>
              <w:t xml:space="preserve"> screens.</w:t>
            </w:r>
          </w:p>
        </w:tc>
      </w:tr>
      <w:tr w:rsidR="00D50344" w:rsidRPr="00E106CB" w14:paraId="798C5033" w14:textId="77777777" w:rsidTr="00962E5F">
        <w:tc>
          <w:tcPr>
            <w:tcW w:w="1070" w:type="pct"/>
          </w:tcPr>
          <w:p w14:paraId="2DF5AB21" w14:textId="4CDF4401" w:rsidR="00D50344" w:rsidRDefault="00D50344" w:rsidP="00C84A7F">
            <w:hyperlink r:id="rId69" w:anchor="redundant-entry" w:history="1">
              <w:r w:rsidRPr="00D50344">
                <w:rPr>
                  <w:rStyle w:val="Hyperlink"/>
                </w:rPr>
                <w:t>3.3.7: Redundant Entry</w:t>
              </w:r>
            </w:hyperlink>
            <w:r>
              <w:t xml:space="preserve"> (</w:t>
            </w:r>
            <w:r w:rsidR="00CE2E4C">
              <w:t>A</w:t>
            </w:r>
            <w:r>
              <w:t>)</w:t>
            </w:r>
          </w:p>
          <w:p w14:paraId="17DCCD43" w14:textId="414783C0" w:rsidR="0098165E" w:rsidRDefault="00C024D9" w:rsidP="00C024D9">
            <w:r>
              <w:t>P</w:t>
            </w:r>
            <w:r w:rsidR="009A2A19" w:rsidRPr="00C024D9">
              <w:t>reviously entered information is either auto-populated or selectable for the user in the same process, except when re-entry is essential, needed for security, or the information is outdated.</w:t>
            </w:r>
          </w:p>
        </w:tc>
        <w:tc>
          <w:tcPr>
            <w:tcW w:w="846" w:type="pct"/>
            <w:shd w:val="clear" w:color="auto" w:fill="EBF1DD" w:themeFill="accent3"/>
          </w:tcPr>
          <w:bookmarkStart w:id="53" w:name="sc337" w:displacedByCustomXml="next"/>
          <w:sdt>
            <w:sdtPr>
              <w:rPr>
                <w:rFonts w:eastAsia="Times New Roman" w:cs="Calibri"/>
              </w:rPr>
              <w:alias w:val="Conformance Level"/>
              <w:tag w:val="Conformance Level"/>
              <w:id w:val="-582606856"/>
              <w:placeholder>
                <w:docPart w:val="191AD95C28384396B2F6F26F15C393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0CBB328C" w14:textId="78E097AE" w:rsidR="00D50344" w:rsidRDefault="00D11065" w:rsidP="00C84A7F">
                <w:pPr>
                  <w:rPr>
                    <w:rFonts w:eastAsia="Times New Roman" w:cs="Calibri"/>
                  </w:rPr>
                </w:pPr>
                <w:r>
                  <w:rPr>
                    <w:rFonts w:eastAsia="Times New Roman" w:cs="Calibri"/>
                  </w:rPr>
                  <w:t>Supports (N/A)</w:t>
                </w:r>
              </w:p>
            </w:sdtContent>
          </w:sdt>
          <w:bookmarkEnd w:id="53" w:displacedByCustomXml="prev"/>
        </w:tc>
        <w:tc>
          <w:tcPr>
            <w:tcW w:w="3084" w:type="pct"/>
          </w:tcPr>
          <w:p w14:paraId="048EE8F9" w14:textId="15599008" w:rsidR="00D50344" w:rsidRPr="00DA26CD" w:rsidRDefault="00D520A4" w:rsidP="00C84A7F">
            <w:pPr>
              <w:rPr>
                <w:rFonts w:cs="Calibri"/>
              </w:rPr>
            </w:pPr>
            <w:r>
              <w:rPr>
                <w:rFonts w:cs="Calibri"/>
              </w:rPr>
              <w:t>There are no applicable multi-step processes</w:t>
            </w:r>
            <w:r w:rsidR="00B00244">
              <w:rPr>
                <w:rFonts w:cs="Calibri"/>
              </w:rPr>
              <w:t xml:space="preserve"> that involve re-entry</w:t>
            </w:r>
            <w:r w:rsidR="00505E40">
              <w:rPr>
                <w:rFonts w:cs="Calibri"/>
              </w:rPr>
              <w:t xml:space="preserve"> of information</w:t>
            </w:r>
            <w:r w:rsidR="00B00244">
              <w:rPr>
                <w:rFonts w:cs="Calibri"/>
              </w:rPr>
              <w:t>.</w:t>
            </w:r>
          </w:p>
        </w:tc>
      </w:tr>
      <w:tr w:rsidR="00D50344" w:rsidRPr="00E106CB" w14:paraId="2E2F22B0" w14:textId="77777777" w:rsidTr="00962E5F">
        <w:tc>
          <w:tcPr>
            <w:tcW w:w="1070" w:type="pct"/>
            <w:shd w:val="clear" w:color="auto" w:fill="FFFFFF" w:themeFill="background1"/>
          </w:tcPr>
          <w:p w14:paraId="59BAD819" w14:textId="477695C6" w:rsidR="00D50344" w:rsidRDefault="00D50344" w:rsidP="00C84A7F">
            <w:hyperlink r:id="rId70" w:anchor="accessible-authentication-minimum" w:history="1">
              <w:r w:rsidRPr="00D50344">
                <w:rPr>
                  <w:rStyle w:val="Hyperlink"/>
                </w:rPr>
                <w:t>3.3.8: Accessible Authentication (Minimum)</w:t>
              </w:r>
            </w:hyperlink>
            <w:r>
              <w:t xml:space="preserve"> (</w:t>
            </w:r>
            <w:r w:rsidR="00CE2E4C">
              <w:t>AA</w:t>
            </w:r>
            <w:r>
              <w:t>)</w:t>
            </w:r>
          </w:p>
          <w:p w14:paraId="25AAE754" w14:textId="77777777" w:rsidR="0027496D" w:rsidRDefault="0027496D" w:rsidP="0027496D">
            <w:r>
              <w:t xml:space="preserve">A cognitive function test (such as remembering a password or solving a puzzle) is not required for any step in an authentication process unless that step </w:t>
            </w:r>
            <w:r>
              <w:lastRenderedPageBreak/>
              <w:t>provides at least one of the following:</w:t>
            </w:r>
          </w:p>
          <w:p w14:paraId="2C92B0BE" w14:textId="77777777" w:rsidR="0027496D" w:rsidRDefault="0027496D" w:rsidP="0027496D">
            <w:pPr>
              <w:pStyle w:val="ListParagraph"/>
              <w:numPr>
                <w:ilvl w:val="0"/>
                <w:numId w:val="4"/>
              </w:numPr>
            </w:pPr>
            <w:r>
              <w:t>Alternative</w:t>
            </w:r>
          </w:p>
          <w:p w14:paraId="4CEAF572" w14:textId="77777777" w:rsidR="0027496D" w:rsidRDefault="0027496D" w:rsidP="0027496D">
            <w:pPr>
              <w:pStyle w:val="ListParagraph"/>
              <w:numPr>
                <w:ilvl w:val="0"/>
                <w:numId w:val="4"/>
              </w:numPr>
            </w:pPr>
            <w:r>
              <w:t>Mechanism</w:t>
            </w:r>
          </w:p>
          <w:p w14:paraId="65A6233E" w14:textId="77777777" w:rsidR="0027496D" w:rsidRDefault="0027496D" w:rsidP="0027496D">
            <w:pPr>
              <w:pStyle w:val="ListParagraph"/>
              <w:numPr>
                <w:ilvl w:val="0"/>
                <w:numId w:val="4"/>
              </w:numPr>
            </w:pPr>
            <w:r>
              <w:t>Object Recognition</w:t>
            </w:r>
          </w:p>
          <w:p w14:paraId="6A867865" w14:textId="61FAB423" w:rsidR="0027496D" w:rsidRDefault="0027496D" w:rsidP="0027496D">
            <w:pPr>
              <w:pStyle w:val="ListParagraph"/>
              <w:numPr>
                <w:ilvl w:val="0"/>
                <w:numId w:val="4"/>
              </w:numPr>
            </w:pPr>
            <w:r>
              <w:t>Personal Content</w:t>
            </w:r>
          </w:p>
        </w:tc>
        <w:tc>
          <w:tcPr>
            <w:tcW w:w="846" w:type="pct"/>
            <w:shd w:val="clear" w:color="auto" w:fill="EBF1DD" w:themeFill="accent3"/>
          </w:tcPr>
          <w:bookmarkStart w:id="54" w:name="sc338" w:displacedByCustomXml="next"/>
          <w:sdt>
            <w:sdtPr>
              <w:rPr>
                <w:rFonts w:eastAsia="Times New Roman" w:cs="Calibri"/>
              </w:rPr>
              <w:alias w:val="Conformance Level"/>
              <w:tag w:val="Conformance Level"/>
              <w:id w:val="1428621217"/>
              <w:placeholder>
                <w:docPart w:val="8C07A7C3615940588A09A884082D27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3C5B1FA" w14:textId="377FB4C7" w:rsidR="00D50344" w:rsidRDefault="00B6536B" w:rsidP="00C84A7F">
                <w:pPr>
                  <w:rPr>
                    <w:rFonts w:eastAsia="Times New Roman" w:cs="Calibri"/>
                  </w:rPr>
                </w:pPr>
                <w:r>
                  <w:rPr>
                    <w:rFonts w:eastAsia="Times New Roman" w:cs="Calibri"/>
                  </w:rPr>
                  <w:t>Supports (N/A)</w:t>
                </w:r>
              </w:p>
            </w:sdtContent>
          </w:sdt>
          <w:bookmarkEnd w:id="54" w:displacedByCustomXml="prev"/>
        </w:tc>
        <w:tc>
          <w:tcPr>
            <w:tcW w:w="3084" w:type="pct"/>
            <w:shd w:val="clear" w:color="auto" w:fill="FFFFFF" w:themeFill="background1"/>
          </w:tcPr>
          <w:p w14:paraId="1249A442" w14:textId="1A31FF5D" w:rsidR="00D50344" w:rsidRDefault="00236DF9" w:rsidP="00C84A7F">
            <w:pPr>
              <w:rPr>
                <w:rFonts w:cs="Calibri"/>
              </w:rPr>
            </w:pPr>
            <w:r>
              <w:rPr>
                <w:rFonts w:cs="Calibri"/>
              </w:rPr>
              <w:t>Applicable functionality is</w:t>
            </w:r>
            <w:r w:rsidR="000062DB">
              <w:rPr>
                <w:rFonts w:cs="Calibri"/>
              </w:rPr>
              <w:t xml:space="preserve"> </w:t>
            </w:r>
            <w:r w:rsidR="002D06A6">
              <w:rPr>
                <w:rFonts w:cs="Calibri"/>
              </w:rPr>
              <w:t>handled via</w:t>
            </w:r>
            <w:r>
              <w:rPr>
                <w:rFonts w:cs="Calibri"/>
              </w:rPr>
              <w:t xml:space="preserve"> </w:t>
            </w:r>
            <w:hyperlink r:id="rId71" w:history="1">
              <w:r w:rsidRPr="00236DF9">
                <w:rPr>
                  <w:rStyle w:val="Hyperlink"/>
                  <w:rFonts w:cs="Calibri"/>
                </w:rPr>
                <w:t>Elsevier Identity</w:t>
              </w:r>
            </w:hyperlink>
            <w:r w:rsidR="002D06A6">
              <w:rPr>
                <w:rFonts w:cs="Calibri"/>
              </w:rPr>
              <w:t xml:space="preserve"> (</w:t>
            </w:r>
            <w:proofErr w:type="spellStart"/>
            <w:r w:rsidR="002D06A6">
              <w:rPr>
                <w:rFonts w:cs="Calibri"/>
              </w:rPr>
              <w:t>NeoID</w:t>
            </w:r>
            <w:proofErr w:type="spellEnd"/>
            <w:r w:rsidR="002D06A6">
              <w:rPr>
                <w:rFonts w:cs="Calibri"/>
              </w:rPr>
              <w:t>) registration &amp; authentication</w:t>
            </w:r>
            <w:r>
              <w:rPr>
                <w:rFonts w:cs="Calibri"/>
              </w:rPr>
              <w:t>.</w:t>
            </w:r>
          </w:p>
        </w:tc>
      </w:tr>
      <w:tr w:rsidR="00C84A7F" w:rsidRPr="00E106CB" w14:paraId="5083C536" w14:textId="77777777" w:rsidTr="00962E5F">
        <w:tc>
          <w:tcPr>
            <w:tcW w:w="1070" w:type="pct"/>
            <w:shd w:val="clear" w:color="auto" w:fill="FFFFFF" w:themeFill="background1"/>
          </w:tcPr>
          <w:p w14:paraId="5083C532" w14:textId="276E1C7E" w:rsidR="00C84A7F" w:rsidRPr="00E106CB" w:rsidRDefault="00C84A7F" w:rsidP="00C84A7F">
            <w:pPr>
              <w:rPr>
                <w:rFonts w:cs="Calibri"/>
              </w:rPr>
            </w:pPr>
            <w:hyperlink r:id="rId72"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5"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4C6BC5F7" w:rsidR="00C84A7F" w:rsidRPr="00E106CB" w:rsidRDefault="003F11F0" w:rsidP="00C84A7F">
                <w:pPr>
                  <w:rPr>
                    <w:rFonts w:cs="Calibri"/>
                  </w:rPr>
                </w:pPr>
                <w:r>
                  <w:rPr>
                    <w:rFonts w:eastAsia="Times New Roman" w:cs="Calibri"/>
                  </w:rPr>
                  <w:t>Supports</w:t>
                </w:r>
              </w:p>
            </w:sdtContent>
          </w:sdt>
          <w:bookmarkEnd w:id="55" w:displacedByCustomXml="prev"/>
        </w:tc>
        <w:tc>
          <w:tcPr>
            <w:tcW w:w="3084" w:type="pct"/>
            <w:shd w:val="clear" w:color="auto" w:fill="FFFFFF" w:themeFill="background1"/>
          </w:tcPr>
          <w:p w14:paraId="5083C535" w14:textId="56F4FF9B" w:rsidR="00C84A7F" w:rsidRPr="00E106CB" w:rsidRDefault="00A877EB" w:rsidP="00C84A7F">
            <w:pPr>
              <w:rPr>
                <w:rFonts w:cs="Calibri"/>
              </w:rPr>
            </w:pPr>
            <w:r>
              <w:rPr>
                <w:rFonts w:cs="Calibri"/>
              </w:rPr>
              <w:t>When a plan is selected in Trial Upgrade</w:t>
            </w:r>
            <w:r w:rsidR="004B57A0">
              <w:rPr>
                <w:rFonts w:cs="Calibri"/>
              </w:rPr>
              <w:t xml:space="preserve"> by a non-institutional user</w:t>
            </w:r>
            <w:r>
              <w:rPr>
                <w:rFonts w:cs="Calibri"/>
              </w:rPr>
              <w:t xml:space="preserve">, </w:t>
            </w:r>
            <w:r w:rsidR="00AC6AF6">
              <w:rPr>
                <w:rFonts w:cs="Calibri"/>
              </w:rPr>
              <w:t xml:space="preserve">the price is reiterated </w:t>
            </w:r>
            <w:r w:rsidR="004E6910">
              <w:rPr>
                <w:rFonts w:cs="Calibri"/>
              </w:rPr>
              <w:t>within</w:t>
            </w:r>
            <w:r w:rsidR="00AC6AF6">
              <w:rPr>
                <w:rFonts w:cs="Calibri"/>
              </w:rPr>
              <w:t xml:space="preserve"> </w:t>
            </w:r>
            <w:r w:rsidR="004B57A0">
              <w:rPr>
                <w:rFonts w:cs="Calibri"/>
              </w:rPr>
              <w:t xml:space="preserve">both </w:t>
            </w:r>
            <w:r w:rsidR="00AC6AF6">
              <w:rPr>
                <w:rFonts w:cs="Calibri"/>
              </w:rPr>
              <w:t>the select input and “Buy” button label</w:t>
            </w:r>
            <w:r w:rsidR="007D3E20">
              <w:rPr>
                <w:rFonts w:cs="Calibri"/>
              </w:rPr>
              <w:t xml:space="preserve"> –</w:t>
            </w:r>
            <w:r w:rsidR="00F00872">
              <w:rPr>
                <w:rFonts w:cs="Calibri"/>
              </w:rPr>
              <w:t xml:space="preserve"> </w:t>
            </w:r>
            <w:r w:rsidR="004B57A0">
              <w:rPr>
                <w:rFonts w:cs="Calibri"/>
              </w:rPr>
              <w:t>following</w:t>
            </w:r>
            <w:r w:rsidR="004E6910">
              <w:rPr>
                <w:rFonts w:cs="Calibri"/>
              </w:rPr>
              <w:t xml:space="preserve"> a paragraph </w:t>
            </w:r>
            <w:r w:rsidR="0023799F">
              <w:rPr>
                <w:rFonts w:cs="Calibri"/>
              </w:rPr>
              <w:t xml:space="preserve">outlining key </w:t>
            </w:r>
            <w:r w:rsidR="004B57A0">
              <w:rPr>
                <w:rFonts w:cs="Calibri"/>
              </w:rPr>
              <w:t>billing terms.</w:t>
            </w:r>
            <w:r w:rsidR="0023799F">
              <w:rPr>
                <w:rFonts w:cs="Calibri"/>
              </w:rPr>
              <w:t xml:space="preserve"> “No Thank</w:t>
            </w:r>
            <w:r w:rsidR="00AD73F5">
              <w:rPr>
                <w:rFonts w:cs="Calibri"/>
              </w:rPr>
              <w:t>s” and close buttons readily dismiss the screen.</w:t>
            </w:r>
            <w:r w:rsidR="004B57A0">
              <w:rPr>
                <w:rFonts w:cs="Calibri"/>
              </w:rPr>
              <w:t xml:space="preserve"> </w:t>
            </w:r>
            <w:r w:rsidR="009925D2">
              <w:rPr>
                <w:rFonts w:cs="Calibri"/>
              </w:rPr>
              <w:t xml:space="preserve">The user is presented a native Apple account </w:t>
            </w:r>
            <w:r w:rsidR="008615CE">
              <w:rPr>
                <w:rFonts w:cs="Calibri"/>
              </w:rPr>
              <w:t>login/authentication dialog if they wish to continue</w:t>
            </w:r>
            <w:r w:rsidR="00AD73F5">
              <w:rPr>
                <w:rFonts w:cs="Calibri"/>
              </w:rPr>
              <w:t xml:space="preserve"> and make a submission</w:t>
            </w:r>
            <w:r w:rsidR="00F00872">
              <w:rPr>
                <w:rFonts w:cs="Calibri"/>
              </w:rPr>
              <w:t xml:space="preserve"> –</w:t>
            </w:r>
            <w:r w:rsidR="00E52F59">
              <w:rPr>
                <w:rFonts w:cs="Calibri"/>
              </w:rPr>
              <w:t xml:space="preserve"> and may abort the transaction by cancelling</w:t>
            </w:r>
            <w:r w:rsidR="008615CE">
              <w:rPr>
                <w:rFonts w:cs="Calibri"/>
              </w:rPr>
              <w:t>.</w:t>
            </w:r>
          </w:p>
        </w:tc>
      </w:tr>
    </w:tbl>
    <w:p w14:paraId="47886DAB" w14:textId="18476077" w:rsidR="005B56D7" w:rsidRDefault="005B56D7" w:rsidP="006C3A23">
      <w:pPr>
        <w:pStyle w:val="Heading3"/>
      </w:pPr>
      <w:bookmarkStart w:id="56" w:name="_Mobile_User_Experience"/>
      <w:bookmarkEnd w:id="56"/>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63E3AF64" w:rsidR="00206B68" w:rsidRPr="008A0D4C" w:rsidRDefault="00206B68" w:rsidP="005D683E">
            <w:pPr>
              <w:rPr>
                <w:rFonts w:cs="Calibri"/>
                <w:b/>
                <w:color w:val="FFFFFF" w:themeColor="background1"/>
              </w:rPr>
            </w:pPr>
            <w:r w:rsidRPr="008A0D4C">
              <w:rPr>
                <w:rFonts w:cs="Calibri"/>
                <w:b/>
                <w:color w:val="FFFFFF" w:themeColor="background1"/>
              </w:rPr>
              <w:t>WCAG 2.</w:t>
            </w:r>
            <w:r w:rsidR="00D85957">
              <w:rPr>
                <w:rFonts w:cs="Calibri"/>
                <w:b/>
                <w:color w:val="FFFFFF" w:themeColor="background1"/>
              </w:rPr>
              <w:t>2</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EF6F2F">
        <w:tc>
          <w:tcPr>
            <w:tcW w:w="1070" w:type="pct"/>
          </w:tcPr>
          <w:p w14:paraId="10F3E62B" w14:textId="4AD03A48" w:rsidR="00C84A7F" w:rsidRDefault="00C84A7F" w:rsidP="00C84A7F">
            <w:pPr>
              <w:rPr>
                <w:rFonts w:cs="Calibri"/>
              </w:rPr>
            </w:pPr>
            <w:hyperlink r:id="rId73"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FFFFCC"/>
          </w:tcPr>
          <w:bookmarkStart w:id="57"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1D26E871" w:rsidR="00C84A7F" w:rsidRPr="001507CF" w:rsidRDefault="002D151C" w:rsidP="00C84A7F">
                <w:pPr>
                  <w:rPr>
                    <w:rFonts w:cs="Calibri"/>
                  </w:rPr>
                </w:pPr>
                <w:r>
                  <w:rPr>
                    <w:rFonts w:eastAsia="Times New Roman" w:cs="Calibri"/>
                  </w:rPr>
                  <w:t>Partially supports</w:t>
                </w:r>
              </w:p>
            </w:sdtContent>
          </w:sdt>
          <w:bookmarkEnd w:id="57" w:displacedByCustomXml="prev"/>
        </w:tc>
        <w:tc>
          <w:tcPr>
            <w:tcW w:w="3084" w:type="pct"/>
            <w:shd w:val="clear" w:color="auto" w:fill="FFFFFF" w:themeFill="background1"/>
          </w:tcPr>
          <w:p w14:paraId="2FDDA220" w14:textId="6BD303AE" w:rsidR="00C84A7F" w:rsidRDefault="0087331A" w:rsidP="00C84A7F">
            <w:pPr>
              <w:rPr>
                <w:rFonts w:cs="Calibri"/>
              </w:rPr>
            </w:pPr>
            <w:r>
              <w:rPr>
                <w:rFonts w:cs="Calibri"/>
              </w:rPr>
              <w:t xml:space="preserve">View </w:t>
            </w:r>
            <w:r w:rsidR="00C84A7F">
              <w:rPr>
                <w:rFonts w:cs="Calibri"/>
              </w:rPr>
              <w:t xml:space="preserve">and operation of content </w:t>
            </w:r>
            <w:r>
              <w:rPr>
                <w:rFonts w:cs="Calibri"/>
              </w:rPr>
              <w:t xml:space="preserve">is largely not </w:t>
            </w:r>
            <w:r w:rsidR="00D4679B">
              <w:rPr>
                <w:rFonts w:cs="Calibri"/>
              </w:rPr>
              <w:t xml:space="preserve">restricted </w:t>
            </w:r>
            <w:r w:rsidR="00C84A7F">
              <w:rPr>
                <w:rFonts w:cs="Calibri"/>
              </w:rPr>
              <w:t>to a single orientation.</w:t>
            </w:r>
            <w:r w:rsidR="00D4679B">
              <w:t xml:space="preserve"> Video Player defaults to full-screen (i.e. landscape) mode when </w:t>
            </w:r>
            <w:r w:rsidR="00D84BD9">
              <w:t>initiated, but</w:t>
            </w:r>
            <w:r w:rsidR="00D4679B">
              <w:t xml:space="preserve"> continues playing in smaller dimensions upon device rotation or when resize button is activated. Video may also be minimized into a Picture-in-Picture mode that is functional in either device orientation.</w:t>
            </w:r>
          </w:p>
          <w:p w14:paraId="224AADEA" w14:textId="77777777" w:rsidR="004640D6" w:rsidRDefault="004640D6" w:rsidP="00C84A7F">
            <w:pPr>
              <w:rPr>
                <w:rFonts w:cs="Calibri"/>
              </w:rPr>
            </w:pPr>
          </w:p>
          <w:p w14:paraId="2493AFFB" w14:textId="441FA202" w:rsidR="006C36D5" w:rsidRDefault="006C36D5" w:rsidP="006C36D5">
            <w:pPr>
              <w:textAlignment w:val="center"/>
              <w:rPr>
                <w:rFonts w:cs="Calibri"/>
                <w:b/>
              </w:rPr>
            </w:pPr>
            <w:r>
              <w:rPr>
                <w:rFonts w:cs="Calibri"/>
                <w:b/>
              </w:rPr>
              <w:t>Exceptions:</w:t>
            </w:r>
          </w:p>
          <w:p w14:paraId="1C2C4D9C" w14:textId="7E7D2CF9" w:rsidR="004640D6" w:rsidRPr="006C36D5" w:rsidRDefault="0087331A" w:rsidP="0087331A">
            <w:pPr>
              <w:pStyle w:val="ListParagraph"/>
              <w:numPr>
                <w:ilvl w:val="0"/>
                <w:numId w:val="37"/>
              </w:numPr>
            </w:pPr>
            <w:r>
              <w:t>Video: Video information – Screen containing smaller video player along with associated information is restricted to the portrait display orientation – landscape orientation only permits full-screen Video Player mode; exiting this full screen mode re-orients to the portrait-only Video information screen.</w:t>
            </w:r>
          </w:p>
        </w:tc>
      </w:tr>
      <w:tr w:rsidR="00C84A7F" w:rsidRPr="00E106CB" w14:paraId="0E4AF111" w14:textId="77777777" w:rsidTr="00CD24FC">
        <w:tc>
          <w:tcPr>
            <w:tcW w:w="1070" w:type="pct"/>
          </w:tcPr>
          <w:p w14:paraId="2A5C6632" w14:textId="3522341A" w:rsidR="00C84A7F" w:rsidRDefault="00C84A7F" w:rsidP="00C84A7F">
            <w:pPr>
              <w:rPr>
                <w:rFonts w:cs="Calibri"/>
              </w:rPr>
            </w:pPr>
            <w:hyperlink r:id="rId74"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FFFFCC"/>
          </w:tcPr>
          <w:bookmarkStart w:id="58"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1A438D18" w:rsidR="00C84A7F" w:rsidRPr="00445499" w:rsidRDefault="00D74240" w:rsidP="00C84A7F">
                <w:pPr>
                  <w:rPr>
                    <w:rFonts w:cs="Calibri"/>
                  </w:rPr>
                </w:pPr>
                <w:r>
                  <w:rPr>
                    <w:rFonts w:eastAsia="Times New Roman" w:cs="Calibri"/>
                  </w:rPr>
                  <w:t>Partially supports</w:t>
                </w:r>
              </w:p>
            </w:sdtContent>
          </w:sdt>
          <w:bookmarkEnd w:id="58" w:displacedByCustomXml="prev"/>
        </w:tc>
        <w:tc>
          <w:tcPr>
            <w:tcW w:w="3084" w:type="pct"/>
          </w:tcPr>
          <w:p w14:paraId="686609F8" w14:textId="31C1EF49" w:rsidR="00C84A7F" w:rsidRDefault="00325706" w:rsidP="00C84A7F">
            <w:pPr>
              <w:rPr>
                <w:rFonts w:cs="Calibri"/>
              </w:rPr>
            </w:pPr>
            <w:r>
              <w:rPr>
                <w:rFonts w:cs="Calibri"/>
              </w:rPr>
              <w:t xml:space="preserve">Most </w:t>
            </w:r>
            <w:r w:rsidR="008E2138">
              <w:rPr>
                <w:rFonts w:cs="Calibri"/>
              </w:rPr>
              <w:t>functionality</w:t>
            </w:r>
            <w:r w:rsidR="00840343">
              <w:rPr>
                <w:rFonts w:cs="Calibri"/>
              </w:rPr>
              <w:t xml:space="preserve"> that utilizes </w:t>
            </w:r>
            <w:r w:rsidR="00692463">
              <w:rPr>
                <w:rFonts w:cs="Calibri"/>
              </w:rPr>
              <w:t>path-based gestures</w:t>
            </w:r>
            <w:r w:rsidR="00840343">
              <w:rPr>
                <w:rFonts w:cs="Calibri"/>
              </w:rPr>
              <w:t xml:space="preserve"> </w:t>
            </w:r>
            <w:r w:rsidR="00022849">
              <w:rPr>
                <w:rFonts w:cs="Calibri"/>
              </w:rPr>
              <w:t xml:space="preserve">may also be </w:t>
            </w:r>
            <w:r w:rsidR="00283985">
              <w:rPr>
                <w:rFonts w:cs="Calibri"/>
              </w:rPr>
              <w:t>operated with a</w:t>
            </w:r>
            <w:r w:rsidR="00022849">
              <w:rPr>
                <w:rFonts w:cs="Calibri"/>
              </w:rPr>
              <w:t xml:space="preserve"> single pointer</w:t>
            </w:r>
            <w:r w:rsidR="00BB6001">
              <w:rPr>
                <w:rFonts w:cs="Calibri"/>
              </w:rPr>
              <w:t>.</w:t>
            </w:r>
            <w:r w:rsidR="000712C4">
              <w:rPr>
                <w:rFonts w:cs="Calibri"/>
              </w:rPr>
              <w:t xml:space="preserve"> </w:t>
            </w:r>
            <w:r w:rsidR="00E6233E">
              <w:rPr>
                <w:rFonts w:cs="Calibri"/>
              </w:rPr>
              <w:t xml:space="preserve">On </w:t>
            </w:r>
            <w:r w:rsidR="00840343" w:rsidRPr="002B710F">
              <w:rPr>
                <w:rFonts w:cs="Calibri"/>
              </w:rPr>
              <w:t>Topics, Search Results,</w:t>
            </w:r>
            <w:r w:rsidR="00840343">
              <w:rPr>
                <w:rFonts w:cs="Calibri"/>
              </w:rPr>
              <w:t xml:space="preserve"> &amp;</w:t>
            </w:r>
            <w:r w:rsidR="00840343" w:rsidRPr="002B710F">
              <w:rPr>
                <w:rFonts w:cs="Calibri"/>
              </w:rPr>
              <w:t xml:space="preserve"> Playlist</w:t>
            </w:r>
            <w:r w:rsidR="00E6233E">
              <w:rPr>
                <w:rFonts w:cs="Calibri"/>
              </w:rPr>
              <w:t xml:space="preserve"> screens, o</w:t>
            </w:r>
            <w:r w:rsidR="00840343" w:rsidRPr="000B0A64">
              <w:rPr>
                <w:rFonts w:cs="Calibri"/>
              </w:rPr>
              <w:t>ptions revealed via swipe on item (e.g. "Add to Playlist", "Save", "Remove") have equivalent functionality achievable via single pointer</w:t>
            </w:r>
            <w:r w:rsidR="008E7F19">
              <w:rPr>
                <w:rFonts w:cs="Calibri"/>
              </w:rPr>
              <w:t xml:space="preserve"> interaction</w:t>
            </w:r>
            <w:r w:rsidR="00E6233E">
              <w:rPr>
                <w:rFonts w:cs="Calibri"/>
              </w:rPr>
              <w:t xml:space="preserve"> – however </w:t>
            </w:r>
            <w:r w:rsidR="007073BC" w:rsidRPr="007073BC">
              <w:rPr>
                <w:rFonts w:cs="Calibri"/>
              </w:rPr>
              <w:t xml:space="preserve">activating </w:t>
            </w:r>
            <w:r w:rsidR="008E7F19">
              <w:rPr>
                <w:rFonts w:cs="Calibri"/>
              </w:rPr>
              <w:t>such options</w:t>
            </w:r>
            <w:r w:rsidR="007073BC" w:rsidRPr="007073BC">
              <w:rPr>
                <w:rFonts w:cs="Calibri"/>
              </w:rPr>
              <w:t xml:space="preserve"> may require proceeding to respective individual Video information screens and conducting multiple additional steps.</w:t>
            </w:r>
            <w:r w:rsidR="003361A1">
              <w:rPr>
                <w:rFonts w:cs="Calibri"/>
              </w:rPr>
              <w:t xml:space="preserve"> </w:t>
            </w:r>
            <w:r w:rsidR="00604252">
              <w:rPr>
                <w:rFonts w:cs="Calibri"/>
              </w:rPr>
              <w:t xml:space="preserve">On Home screen, </w:t>
            </w:r>
            <w:r w:rsidR="00604252">
              <w:t>longer sequences of section items may be presented within horizontal scroll views (i.e. swipe/drag to reveal items may be required for touchscreen users)</w:t>
            </w:r>
            <w:r w:rsidR="00DE2A17">
              <w:t>.</w:t>
            </w:r>
          </w:p>
          <w:p w14:paraId="7CC97613" w14:textId="77777777" w:rsidR="00325706" w:rsidRDefault="00325706" w:rsidP="00C84A7F">
            <w:pPr>
              <w:rPr>
                <w:rFonts w:cs="Calibri"/>
              </w:rPr>
            </w:pPr>
          </w:p>
          <w:p w14:paraId="57C3AA84" w14:textId="77777777" w:rsidR="00676122" w:rsidRDefault="00676122" w:rsidP="00676122">
            <w:pPr>
              <w:textAlignment w:val="center"/>
              <w:rPr>
                <w:rFonts w:cs="Calibri"/>
                <w:b/>
              </w:rPr>
            </w:pPr>
            <w:r>
              <w:rPr>
                <w:rFonts w:cs="Calibri"/>
                <w:b/>
              </w:rPr>
              <w:t>Exceptions:</w:t>
            </w:r>
          </w:p>
          <w:p w14:paraId="02643B11" w14:textId="77777777" w:rsidR="00D74240" w:rsidRDefault="00D74240" w:rsidP="00D74240">
            <w:pPr>
              <w:pStyle w:val="ListParagraph"/>
              <w:numPr>
                <w:ilvl w:val="0"/>
                <w:numId w:val="37"/>
              </w:numPr>
            </w:pPr>
            <w:r>
              <w:t>Notes: Zoom – Zooming in on Notes &amp; Decision-Making Tree content requires a two-finger pinch gesture</w:t>
            </w:r>
          </w:p>
          <w:p w14:paraId="009C7BED" w14:textId="707A589E" w:rsidR="00676122" w:rsidRPr="00676122" w:rsidRDefault="00D74240" w:rsidP="00604252">
            <w:pPr>
              <w:pStyle w:val="ListParagraph"/>
              <w:numPr>
                <w:ilvl w:val="0"/>
                <w:numId w:val="37"/>
              </w:numPr>
            </w:pPr>
            <w:r>
              <w:t>Quiz: Questions – Navigating between previous and next questions relies on a swipe gesture</w:t>
            </w:r>
          </w:p>
        </w:tc>
      </w:tr>
      <w:tr w:rsidR="00C84A7F" w:rsidRPr="00EB45B3" w14:paraId="0AE16058" w14:textId="77777777" w:rsidTr="00CE76C8">
        <w:tc>
          <w:tcPr>
            <w:tcW w:w="1070" w:type="pct"/>
          </w:tcPr>
          <w:p w14:paraId="78EC841A" w14:textId="2D2862D6" w:rsidR="00C84A7F" w:rsidRDefault="00C84A7F" w:rsidP="00C84A7F">
            <w:pPr>
              <w:rPr>
                <w:rFonts w:cs="Calibri"/>
              </w:rPr>
            </w:pPr>
            <w:hyperlink r:id="rId75"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C84A7F" w:rsidRPr="00B36239" w:rsidRDefault="00C84A7F" w:rsidP="00C84A7F">
            <w:pPr>
              <w:rPr>
                <w:rFonts w:cs="Calibri"/>
              </w:rPr>
            </w:pPr>
            <w:r w:rsidRPr="00B36239">
              <w:rPr>
                <w:rFonts w:cs="Calibri"/>
              </w:rPr>
              <w:lastRenderedPageBreak/>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9"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74EB6932" w:rsidR="00C84A7F" w:rsidRPr="00445499" w:rsidRDefault="009F394A" w:rsidP="00C84A7F">
                <w:pPr>
                  <w:rPr>
                    <w:rFonts w:cs="Calibri"/>
                  </w:rPr>
                </w:pPr>
                <w:r>
                  <w:rPr>
                    <w:rFonts w:eastAsia="Times New Roman" w:cs="Calibri"/>
                  </w:rPr>
                  <w:t>Supports</w:t>
                </w:r>
              </w:p>
            </w:sdtContent>
          </w:sdt>
          <w:bookmarkEnd w:id="59"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43355A" w:rsidRPr="00EB45B3" w14:paraId="5CE16407" w14:textId="77777777" w:rsidTr="00CE76C8">
        <w:tc>
          <w:tcPr>
            <w:tcW w:w="1070" w:type="pct"/>
          </w:tcPr>
          <w:p w14:paraId="21B4FB50" w14:textId="05F892BD" w:rsidR="0043355A" w:rsidRPr="00FA4F5E" w:rsidRDefault="0043355A" w:rsidP="0043355A">
            <w:pPr>
              <w:rPr>
                <w:rFonts w:cs="Calibri"/>
              </w:rPr>
            </w:pPr>
            <w:hyperlink r:id="rId76"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719E72F" w14:textId="77777777" w:rsidR="0043355A" w:rsidRPr="00B36239" w:rsidRDefault="0043355A" w:rsidP="0043355A">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0BC2AAA0" w14:textId="77777777" w:rsidR="0043355A" w:rsidRDefault="0043355A" w:rsidP="0043355A">
            <w:pPr>
              <w:pStyle w:val="ListParagraph"/>
              <w:numPr>
                <w:ilvl w:val="0"/>
                <w:numId w:val="5"/>
              </w:numPr>
            </w:pPr>
            <w:r w:rsidRPr="00B36239">
              <w:t>Supported Interface</w:t>
            </w:r>
          </w:p>
          <w:p w14:paraId="71C520D9" w14:textId="46186D34" w:rsidR="0043355A" w:rsidRDefault="0043355A" w:rsidP="0043355A">
            <w:pPr>
              <w:pStyle w:val="ListParagraph"/>
              <w:numPr>
                <w:ilvl w:val="0"/>
                <w:numId w:val="5"/>
              </w:numPr>
            </w:pPr>
            <w:r>
              <w:t>E</w:t>
            </w:r>
            <w:r w:rsidRPr="00B36239">
              <w:t>ssential</w:t>
            </w:r>
          </w:p>
        </w:tc>
        <w:tc>
          <w:tcPr>
            <w:tcW w:w="846" w:type="pct"/>
            <w:shd w:val="clear" w:color="auto" w:fill="EBF1DD" w:themeFill="accent3"/>
          </w:tcPr>
          <w:bookmarkStart w:id="60" w:name="sc254" w:displacedByCustomXml="next"/>
          <w:sdt>
            <w:sdtPr>
              <w:rPr>
                <w:rFonts w:eastAsia="Times New Roman" w:cs="Calibri"/>
              </w:rPr>
              <w:alias w:val="Conformance Level"/>
              <w:tag w:val="Conformance Level"/>
              <w:id w:val="548276034"/>
              <w:placeholder>
                <w:docPart w:val="A4A408A82741482D9ABE028ABD9AE3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28A0963" w14:textId="53195DE7" w:rsidR="0043355A" w:rsidRDefault="00E1749C" w:rsidP="0043355A">
                <w:pPr>
                  <w:rPr>
                    <w:rFonts w:eastAsia="Times New Roman" w:cs="Calibri"/>
                  </w:rPr>
                </w:pPr>
                <w:r>
                  <w:rPr>
                    <w:rFonts w:eastAsia="Times New Roman" w:cs="Calibri"/>
                  </w:rPr>
                  <w:t>Supports</w:t>
                </w:r>
              </w:p>
            </w:sdtContent>
          </w:sdt>
          <w:bookmarkEnd w:id="60" w:displacedByCustomXml="prev"/>
        </w:tc>
        <w:tc>
          <w:tcPr>
            <w:tcW w:w="3084" w:type="pct"/>
          </w:tcPr>
          <w:p w14:paraId="7496EBCF" w14:textId="3290BF02" w:rsidR="0043355A" w:rsidRDefault="009014E3" w:rsidP="0043355A">
            <w:pPr>
              <w:rPr>
                <w:rFonts w:cs="Calibri"/>
              </w:rPr>
            </w:pPr>
            <w:r>
              <w:rPr>
                <w:rFonts w:cs="Calibri"/>
              </w:rPr>
              <w:t>Switching between portrait and landscape modes</w:t>
            </w:r>
            <w:r w:rsidR="00E576B5">
              <w:rPr>
                <w:rFonts w:cs="Calibri"/>
              </w:rPr>
              <w:t xml:space="preserve"> of the Video Player is t</w:t>
            </w:r>
            <w:r w:rsidR="0043355A">
              <w:rPr>
                <w:rFonts w:cs="Calibri"/>
              </w:rPr>
              <w:t>he</w:t>
            </w:r>
            <w:r w:rsidR="009B021B">
              <w:rPr>
                <w:rFonts w:cs="Calibri"/>
              </w:rPr>
              <w:t xml:space="preserve"> only functionality that may u</w:t>
            </w:r>
            <w:r w:rsidR="0043355A">
              <w:rPr>
                <w:rFonts w:cs="Calibri"/>
              </w:rPr>
              <w:t>tilize device or user motion</w:t>
            </w:r>
            <w:r>
              <w:rPr>
                <w:rFonts w:cs="Calibri"/>
              </w:rPr>
              <w:t xml:space="preserve"> (via changing device orientation)</w:t>
            </w:r>
            <w:r w:rsidR="0043355A">
              <w:rPr>
                <w:rFonts w:cs="Calibri"/>
              </w:rPr>
              <w:t>.</w:t>
            </w:r>
            <w:r w:rsidR="001A3E35">
              <w:rPr>
                <w:rFonts w:cs="Calibri"/>
              </w:rPr>
              <w:t xml:space="preserve"> The same functionality is available via </w:t>
            </w:r>
            <w:r w:rsidR="006B378D">
              <w:rPr>
                <w:rFonts w:cs="Calibri"/>
              </w:rPr>
              <w:t>the player’s</w:t>
            </w:r>
            <w:r w:rsidR="001A3E35">
              <w:rPr>
                <w:rFonts w:cs="Calibri"/>
              </w:rPr>
              <w:t xml:space="preserve"> resize button.</w:t>
            </w:r>
            <w:r w:rsidR="006B378D">
              <w:rPr>
                <w:rFonts w:cs="Calibri"/>
              </w:rPr>
              <w:t xml:space="preserve"> </w:t>
            </w:r>
            <w:r w:rsidR="00652CC2">
              <w:rPr>
                <w:rFonts w:cs="Calibri"/>
              </w:rPr>
              <w:t>However</w:t>
            </w:r>
            <w:r w:rsidR="004774A4">
              <w:rPr>
                <w:rFonts w:cs="Calibri"/>
              </w:rPr>
              <w:t xml:space="preserve">, </w:t>
            </w:r>
            <w:r w:rsidR="00652CC2">
              <w:rPr>
                <w:rFonts w:cs="Calibri"/>
              </w:rPr>
              <w:t>s</w:t>
            </w:r>
            <w:r w:rsidR="006B378D">
              <w:rPr>
                <w:rFonts w:cs="Calibri"/>
              </w:rPr>
              <w:t xml:space="preserve">ee SC 1.3.4 Orientation </w:t>
            </w:r>
            <w:r w:rsidR="003147D4">
              <w:rPr>
                <w:rFonts w:cs="Calibri"/>
              </w:rPr>
              <w:t>on</w:t>
            </w:r>
            <w:r w:rsidR="004774A4">
              <w:rPr>
                <w:rFonts w:cs="Calibri"/>
              </w:rPr>
              <w:t xml:space="preserve"> related</w:t>
            </w:r>
            <w:r w:rsidR="003147D4">
              <w:rPr>
                <w:rFonts w:cs="Calibri"/>
              </w:rPr>
              <w:t xml:space="preserve"> limitations </w:t>
            </w:r>
            <w:r w:rsidR="00B02CC9">
              <w:rPr>
                <w:rFonts w:cs="Calibri"/>
              </w:rPr>
              <w:t xml:space="preserve">around Video information </w:t>
            </w:r>
            <w:r w:rsidR="004033F1">
              <w:rPr>
                <w:rFonts w:cs="Calibri"/>
              </w:rPr>
              <w:t xml:space="preserve">content in </w:t>
            </w:r>
            <w:r w:rsidR="00652CC2">
              <w:rPr>
                <w:rFonts w:cs="Calibri"/>
              </w:rPr>
              <w:t>landscape</w:t>
            </w:r>
            <w:r w:rsidR="004033F1">
              <w:rPr>
                <w:rFonts w:cs="Calibri"/>
              </w:rPr>
              <w:t xml:space="preserve"> orientation.</w:t>
            </w:r>
          </w:p>
        </w:tc>
      </w:tr>
      <w:tr w:rsidR="00A202AF" w:rsidRPr="00EB45B3" w14:paraId="6A2E5F49" w14:textId="77777777" w:rsidTr="00CE76C8">
        <w:tc>
          <w:tcPr>
            <w:tcW w:w="1070" w:type="pct"/>
          </w:tcPr>
          <w:p w14:paraId="15874DDF" w14:textId="32EB9F36" w:rsidR="00A202AF" w:rsidRDefault="00A202AF" w:rsidP="00A202AF">
            <w:hyperlink r:id="rId77" w:anchor="dragging-movements" w:history="1">
              <w:r w:rsidRPr="00DB52FC">
                <w:rPr>
                  <w:rStyle w:val="Hyperlink"/>
                </w:rPr>
                <w:t>2.5.7: Dragging Movements</w:t>
              </w:r>
            </w:hyperlink>
            <w:r>
              <w:t xml:space="preserve"> (</w:t>
            </w:r>
            <w:r w:rsidR="00F6458C">
              <w:t>AA</w:t>
            </w:r>
            <w:r>
              <w:t>)</w:t>
            </w:r>
          </w:p>
          <w:p w14:paraId="163065E1" w14:textId="5485D2DD" w:rsidR="00A202AF" w:rsidRDefault="00A202AF" w:rsidP="00A202AF">
            <w:r w:rsidRPr="0065148B">
              <w:t>All functionality that uses a dragging movement for operation can be achieved by a single pointer without dragging, unless dragging is essential or the functionality is determined by the user agent and not modified by the author.</w:t>
            </w:r>
          </w:p>
        </w:tc>
        <w:tc>
          <w:tcPr>
            <w:tcW w:w="846" w:type="pct"/>
            <w:shd w:val="clear" w:color="auto" w:fill="EBF1DD" w:themeFill="accent3"/>
          </w:tcPr>
          <w:bookmarkStart w:id="61" w:name="sc257" w:displacedByCustomXml="next"/>
          <w:sdt>
            <w:sdtPr>
              <w:rPr>
                <w:rFonts w:eastAsia="Times New Roman" w:cs="Calibri"/>
              </w:rPr>
              <w:alias w:val="Conformance Level"/>
              <w:tag w:val="Conformance Level"/>
              <w:id w:val="-1528868736"/>
              <w:placeholder>
                <w:docPart w:val="3658B80D22444A88B5EC53AA3D88B9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9C12F3F" w14:textId="4E4EE358" w:rsidR="00A202AF" w:rsidRDefault="001522D4" w:rsidP="00A202AF">
                <w:pPr>
                  <w:rPr>
                    <w:rFonts w:eastAsia="Times New Roman" w:cs="Calibri"/>
                  </w:rPr>
                </w:pPr>
                <w:r>
                  <w:rPr>
                    <w:rFonts w:eastAsia="Times New Roman" w:cs="Calibri"/>
                  </w:rPr>
                  <w:t>Supports</w:t>
                </w:r>
              </w:p>
            </w:sdtContent>
          </w:sdt>
          <w:bookmarkEnd w:id="61" w:displacedByCustomXml="prev"/>
        </w:tc>
        <w:tc>
          <w:tcPr>
            <w:tcW w:w="3084" w:type="pct"/>
          </w:tcPr>
          <w:p w14:paraId="633E5ACD" w14:textId="794D77CB" w:rsidR="00A202AF" w:rsidRPr="003117FA" w:rsidRDefault="00040866" w:rsidP="00A202AF">
            <w:pPr>
              <w:rPr>
                <w:rFonts w:cs="Calibri"/>
                <w:color w:val="000000"/>
              </w:rPr>
            </w:pPr>
            <w:r>
              <w:rPr>
                <w:rFonts w:cs="Calibri"/>
              </w:rPr>
              <w:t>Mobile application</w:t>
            </w:r>
            <w:r w:rsidR="0087573F">
              <w:rPr>
                <w:rFonts w:cs="Calibri"/>
              </w:rPr>
              <w:t xml:space="preserve"> typically does not require f</w:t>
            </w:r>
            <w:r w:rsidR="00C03D32">
              <w:rPr>
                <w:rFonts w:cs="Calibri"/>
              </w:rPr>
              <w:t>unctionality t</w:t>
            </w:r>
            <w:r w:rsidR="00176161">
              <w:rPr>
                <w:rFonts w:cs="Calibri"/>
              </w:rPr>
              <w:t>hat uses dragging moments for operation</w:t>
            </w:r>
            <w:r w:rsidR="0087573F">
              <w:rPr>
                <w:rFonts w:cs="Calibri"/>
              </w:rPr>
              <w:t xml:space="preserve">. </w:t>
            </w:r>
            <w:r w:rsidR="00F41E36">
              <w:rPr>
                <w:rFonts w:cs="Calibri"/>
              </w:rPr>
              <w:t xml:space="preserve">Note: </w:t>
            </w:r>
            <w:r w:rsidR="00F41E36">
              <w:rPr>
                <w:rFonts w:cs="Calibri"/>
                <w:color w:val="000000"/>
              </w:rPr>
              <w:t xml:space="preserve">Repositioning the </w:t>
            </w:r>
            <w:r w:rsidR="003117FA">
              <w:rPr>
                <w:rFonts w:cs="Calibri"/>
                <w:color w:val="000000"/>
              </w:rPr>
              <w:t xml:space="preserve">Picture-in-Picture Video Player </w:t>
            </w:r>
            <w:r w:rsidR="00F41E36">
              <w:rPr>
                <w:rFonts w:cs="Calibri"/>
                <w:color w:val="000000"/>
              </w:rPr>
              <w:t>window requires dragging movements (consistent with platform Operating System functionality), although Video Player</w:t>
            </w:r>
            <w:r w:rsidR="00A5285B">
              <w:rPr>
                <w:rFonts w:cs="Calibri"/>
                <w:color w:val="000000"/>
              </w:rPr>
              <w:t xml:space="preserve"> may be maximized or dismissed via single-pointer operation</w:t>
            </w:r>
            <w:r w:rsidR="002A7811">
              <w:rPr>
                <w:rFonts w:cs="Calibri"/>
                <w:color w:val="000000"/>
              </w:rPr>
              <w:t xml:space="preserve"> without dragging</w:t>
            </w:r>
            <w:r w:rsidR="00F41E36">
              <w:rPr>
                <w:rFonts w:cs="Calibri"/>
                <w:color w:val="000000"/>
              </w:rPr>
              <w:t xml:space="preserve">. </w:t>
            </w:r>
            <w:r w:rsidR="002A7811">
              <w:rPr>
                <w:rFonts w:cs="Calibri"/>
                <w:color w:val="000000"/>
              </w:rPr>
              <w:t>Picture-in-Picture functionality</w:t>
            </w:r>
            <w:r w:rsidR="00F41E36">
              <w:rPr>
                <w:rFonts w:cs="Calibri"/>
                <w:color w:val="000000"/>
              </w:rPr>
              <w:t xml:space="preserve"> may be disabled via Settings.</w:t>
            </w:r>
          </w:p>
        </w:tc>
      </w:tr>
      <w:tr w:rsidR="00A202AF" w:rsidRPr="00E106CB" w14:paraId="33EEBFBB" w14:textId="77777777" w:rsidTr="00CE76C8">
        <w:tc>
          <w:tcPr>
            <w:tcW w:w="1070" w:type="pct"/>
          </w:tcPr>
          <w:p w14:paraId="4FD78D49" w14:textId="1BD625C8" w:rsidR="00A202AF" w:rsidRDefault="00A202AF" w:rsidP="00A202AF">
            <w:hyperlink r:id="rId78" w:anchor="target-size-minimum" w:history="1">
              <w:r w:rsidRPr="00DB52FC">
                <w:rPr>
                  <w:rStyle w:val="Hyperlink"/>
                </w:rPr>
                <w:t>2.5.8: Target Size (Minimum)</w:t>
              </w:r>
            </w:hyperlink>
            <w:r>
              <w:t xml:space="preserve"> (</w:t>
            </w:r>
            <w:r w:rsidR="00F6458C">
              <w:t>AA</w:t>
            </w:r>
            <w:r>
              <w:t>)</w:t>
            </w:r>
          </w:p>
          <w:p w14:paraId="235AA34E" w14:textId="74603317" w:rsidR="00A202AF" w:rsidRDefault="00A202AF" w:rsidP="00A202AF">
            <w:r w:rsidRPr="004A659E">
              <w:t xml:space="preserve">The size of the target for pointer inputs is at least 24 by 24 CSS pixels, </w:t>
            </w:r>
            <w:r>
              <w:t>with certain exceptions involving</w:t>
            </w:r>
            <w:r w:rsidRPr="004A659E">
              <w:t>:</w:t>
            </w:r>
          </w:p>
          <w:p w14:paraId="21BB6099" w14:textId="77777777" w:rsidR="00A202AF" w:rsidRDefault="00A202AF" w:rsidP="00A202AF">
            <w:pPr>
              <w:pStyle w:val="ListParagraph"/>
              <w:numPr>
                <w:ilvl w:val="0"/>
                <w:numId w:val="5"/>
              </w:numPr>
            </w:pPr>
            <w:r>
              <w:t>Spacing</w:t>
            </w:r>
          </w:p>
          <w:p w14:paraId="5222B2DA" w14:textId="77777777" w:rsidR="00A202AF" w:rsidRDefault="00A202AF" w:rsidP="00A202AF">
            <w:pPr>
              <w:pStyle w:val="ListParagraph"/>
              <w:numPr>
                <w:ilvl w:val="0"/>
                <w:numId w:val="5"/>
              </w:numPr>
            </w:pPr>
            <w:r>
              <w:t>Equivalent</w:t>
            </w:r>
          </w:p>
          <w:p w14:paraId="1B29B3C9" w14:textId="77777777" w:rsidR="00A202AF" w:rsidRDefault="00A202AF" w:rsidP="00A202AF">
            <w:pPr>
              <w:pStyle w:val="ListParagraph"/>
              <w:numPr>
                <w:ilvl w:val="0"/>
                <w:numId w:val="5"/>
              </w:numPr>
            </w:pPr>
            <w:r>
              <w:t>Inline</w:t>
            </w:r>
          </w:p>
          <w:p w14:paraId="197A527C" w14:textId="77777777" w:rsidR="00A202AF" w:rsidRDefault="00A202AF" w:rsidP="00A202AF">
            <w:pPr>
              <w:pStyle w:val="ListParagraph"/>
              <w:numPr>
                <w:ilvl w:val="0"/>
                <w:numId w:val="5"/>
              </w:numPr>
            </w:pPr>
            <w:r>
              <w:t>User agent control</w:t>
            </w:r>
          </w:p>
          <w:p w14:paraId="5B47EFDC" w14:textId="2C8BA1EB" w:rsidR="00A202AF" w:rsidRPr="00B36239" w:rsidRDefault="00A202AF" w:rsidP="00A202AF">
            <w:pPr>
              <w:pStyle w:val="ListParagraph"/>
              <w:numPr>
                <w:ilvl w:val="0"/>
                <w:numId w:val="5"/>
              </w:numPr>
            </w:pPr>
            <w:r>
              <w:t>Essential</w:t>
            </w:r>
          </w:p>
        </w:tc>
        <w:tc>
          <w:tcPr>
            <w:tcW w:w="846" w:type="pct"/>
            <w:shd w:val="clear" w:color="auto" w:fill="EBF1DD" w:themeFill="accent3"/>
          </w:tcPr>
          <w:bookmarkStart w:id="62" w:name="sc258" w:displacedByCustomXml="next"/>
          <w:sdt>
            <w:sdtPr>
              <w:rPr>
                <w:rFonts w:eastAsia="Times New Roman" w:cs="Calibri"/>
              </w:rPr>
              <w:alias w:val="Conformance Level"/>
              <w:tag w:val="Conformance Level"/>
              <w:id w:val="1788626008"/>
              <w:placeholder>
                <w:docPart w:val="7B22A899426C490C9FA2C54323870D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5B614B95" w:rsidR="00A202AF" w:rsidRPr="00445499" w:rsidRDefault="00E75F0B" w:rsidP="00A202AF">
                <w:pPr>
                  <w:rPr>
                    <w:rFonts w:cs="Calibri"/>
                  </w:rPr>
                </w:pPr>
                <w:r>
                  <w:rPr>
                    <w:rFonts w:eastAsia="Times New Roman" w:cs="Calibri"/>
                  </w:rPr>
                  <w:t>Supports</w:t>
                </w:r>
              </w:p>
            </w:sdtContent>
          </w:sdt>
          <w:bookmarkEnd w:id="62" w:displacedByCustomXml="prev"/>
        </w:tc>
        <w:tc>
          <w:tcPr>
            <w:tcW w:w="3084" w:type="pct"/>
          </w:tcPr>
          <w:p w14:paraId="60BFAA22" w14:textId="32008EAA" w:rsidR="00A202AF" w:rsidRPr="00E106CB" w:rsidRDefault="00C85C6E" w:rsidP="00A202AF">
            <w:pPr>
              <w:rPr>
                <w:rFonts w:cs="Calibri"/>
              </w:rPr>
            </w:pPr>
            <w:r>
              <w:rPr>
                <w:rFonts w:cs="Calibri"/>
              </w:rPr>
              <w:t>Targets for pointer inputs typically exceed the minimum size defined by the criterion.</w:t>
            </w:r>
          </w:p>
        </w:tc>
      </w:tr>
    </w:tbl>
    <w:p w14:paraId="48288979" w14:textId="0F1A544A" w:rsidR="00126053" w:rsidRDefault="00126053" w:rsidP="00100B96">
      <w:pPr>
        <w:pStyle w:val="Heading2"/>
      </w:pPr>
    </w:p>
    <w:sectPr w:rsidR="00126053" w:rsidSect="00CC21CE">
      <w:footerReference w:type="default" r:id="rId79"/>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5B64" w14:textId="77777777" w:rsidR="00214E43" w:rsidRDefault="00214E43" w:rsidP="00CB1F45">
      <w:r>
        <w:separator/>
      </w:r>
    </w:p>
  </w:endnote>
  <w:endnote w:type="continuationSeparator" w:id="0">
    <w:p w14:paraId="0090C51C" w14:textId="77777777" w:rsidR="00214E43" w:rsidRDefault="00214E43" w:rsidP="00CB1F45">
      <w:r>
        <w:continuationSeparator/>
      </w:r>
    </w:p>
  </w:endnote>
  <w:endnote w:type="continuationNotice" w:id="1">
    <w:p w14:paraId="401D9315" w14:textId="77777777" w:rsidR="00214E43" w:rsidRDefault="00214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5A6E9C49" w:rsidR="004E1C73" w:rsidRDefault="006E4AFA">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313C05">
          <w:t>Osmosis Mobile</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76C6" w14:textId="77777777" w:rsidR="00214E43" w:rsidRDefault="00214E43" w:rsidP="00CB1F45">
      <w:r>
        <w:separator/>
      </w:r>
    </w:p>
  </w:footnote>
  <w:footnote w:type="continuationSeparator" w:id="0">
    <w:p w14:paraId="0A9D4A1A" w14:textId="77777777" w:rsidR="00214E43" w:rsidRDefault="00214E43" w:rsidP="00CB1F45">
      <w:r>
        <w:continuationSeparator/>
      </w:r>
    </w:p>
  </w:footnote>
  <w:footnote w:type="continuationNotice" w:id="1">
    <w:p w14:paraId="15131CF0" w14:textId="77777777" w:rsidR="00214E43" w:rsidRDefault="00214E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E7D2A"/>
    <w:multiLevelType w:val="hybridMultilevel"/>
    <w:tmpl w:val="2B18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F1AE4"/>
    <w:multiLevelType w:val="hybridMultilevel"/>
    <w:tmpl w:val="E1AE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341FDD"/>
    <w:multiLevelType w:val="hybridMultilevel"/>
    <w:tmpl w:val="50BE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47C2B"/>
    <w:multiLevelType w:val="hybridMultilevel"/>
    <w:tmpl w:val="BD92F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30"/>
  </w:num>
  <w:num w:numId="3" w16cid:durableId="155538861">
    <w:abstractNumId w:val="24"/>
  </w:num>
  <w:num w:numId="4" w16cid:durableId="16321547">
    <w:abstractNumId w:val="29"/>
  </w:num>
  <w:num w:numId="5" w16cid:durableId="1030569948">
    <w:abstractNumId w:val="15"/>
  </w:num>
  <w:num w:numId="6" w16cid:durableId="1634559390">
    <w:abstractNumId w:val="19"/>
  </w:num>
  <w:num w:numId="7" w16cid:durableId="181751386">
    <w:abstractNumId w:val="3"/>
  </w:num>
  <w:num w:numId="8" w16cid:durableId="1747418760">
    <w:abstractNumId w:val="1"/>
  </w:num>
  <w:num w:numId="9" w16cid:durableId="1535312358">
    <w:abstractNumId w:val="34"/>
  </w:num>
  <w:num w:numId="10" w16cid:durableId="668287944">
    <w:abstractNumId w:val="5"/>
  </w:num>
  <w:num w:numId="11" w16cid:durableId="399135803">
    <w:abstractNumId w:val="12"/>
  </w:num>
  <w:num w:numId="12" w16cid:durableId="1825776235">
    <w:abstractNumId w:val="10"/>
  </w:num>
  <w:num w:numId="13" w16cid:durableId="1223449112">
    <w:abstractNumId w:val="11"/>
  </w:num>
  <w:num w:numId="14" w16cid:durableId="1856729358">
    <w:abstractNumId w:val="35"/>
  </w:num>
  <w:num w:numId="15" w16cid:durableId="1864857688">
    <w:abstractNumId w:val="4"/>
  </w:num>
  <w:num w:numId="16" w16cid:durableId="1856267920">
    <w:abstractNumId w:val="32"/>
  </w:num>
  <w:num w:numId="17" w16cid:durableId="1637446308">
    <w:abstractNumId w:val="28"/>
  </w:num>
  <w:num w:numId="18" w16cid:durableId="1110664947">
    <w:abstractNumId w:val="23"/>
  </w:num>
  <w:num w:numId="19" w16cid:durableId="2017879863">
    <w:abstractNumId w:val="36"/>
  </w:num>
  <w:num w:numId="20" w16cid:durableId="1401248241">
    <w:abstractNumId w:val="20"/>
  </w:num>
  <w:num w:numId="21" w16cid:durableId="306129825">
    <w:abstractNumId w:val="37"/>
  </w:num>
  <w:num w:numId="22" w16cid:durableId="1224409654">
    <w:abstractNumId w:val="0"/>
  </w:num>
  <w:num w:numId="23" w16cid:durableId="801918724">
    <w:abstractNumId w:val="8"/>
  </w:num>
  <w:num w:numId="24" w16cid:durableId="169758242">
    <w:abstractNumId w:val="18"/>
  </w:num>
  <w:num w:numId="25" w16cid:durableId="488637602">
    <w:abstractNumId w:val="13"/>
  </w:num>
  <w:num w:numId="26" w16cid:durableId="1627195515">
    <w:abstractNumId w:val="6"/>
  </w:num>
  <w:num w:numId="27" w16cid:durableId="1072657123">
    <w:abstractNumId w:val="22"/>
  </w:num>
  <w:num w:numId="28" w16cid:durableId="1419593253">
    <w:abstractNumId w:val="16"/>
  </w:num>
  <w:num w:numId="29" w16cid:durableId="1232349523">
    <w:abstractNumId w:val="7"/>
  </w:num>
  <w:num w:numId="30" w16cid:durableId="1070496144">
    <w:abstractNumId w:val="31"/>
  </w:num>
  <w:num w:numId="31" w16cid:durableId="764114026">
    <w:abstractNumId w:val="26"/>
  </w:num>
  <w:num w:numId="32" w16cid:durableId="1754014417">
    <w:abstractNumId w:val="33"/>
  </w:num>
  <w:num w:numId="33" w16cid:durableId="1974365738">
    <w:abstractNumId w:val="14"/>
  </w:num>
  <w:num w:numId="34" w16cid:durableId="1653409489">
    <w:abstractNumId w:val="21"/>
  </w:num>
  <w:num w:numId="35" w16cid:durableId="391079846">
    <w:abstractNumId w:val="2"/>
  </w:num>
  <w:num w:numId="36" w16cid:durableId="1933272706">
    <w:abstractNumId w:val="25"/>
  </w:num>
  <w:num w:numId="37" w16cid:durableId="1139686571">
    <w:abstractNumId w:val="9"/>
  </w:num>
  <w:num w:numId="38" w16cid:durableId="317658618">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1CD3"/>
    <w:rsid w:val="00002B33"/>
    <w:rsid w:val="000038D5"/>
    <w:rsid w:val="00003CA4"/>
    <w:rsid w:val="000048F1"/>
    <w:rsid w:val="00006197"/>
    <w:rsid w:val="000061A3"/>
    <w:rsid w:val="0000620E"/>
    <w:rsid w:val="000062DB"/>
    <w:rsid w:val="0000690B"/>
    <w:rsid w:val="00006F23"/>
    <w:rsid w:val="00007933"/>
    <w:rsid w:val="00007B76"/>
    <w:rsid w:val="00010141"/>
    <w:rsid w:val="00010D39"/>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849"/>
    <w:rsid w:val="00022B61"/>
    <w:rsid w:val="00022F9E"/>
    <w:rsid w:val="00024643"/>
    <w:rsid w:val="000253D3"/>
    <w:rsid w:val="000254F5"/>
    <w:rsid w:val="00026C89"/>
    <w:rsid w:val="00026F56"/>
    <w:rsid w:val="000304A4"/>
    <w:rsid w:val="000307DF"/>
    <w:rsid w:val="00030E6E"/>
    <w:rsid w:val="00031D46"/>
    <w:rsid w:val="000326D7"/>
    <w:rsid w:val="000339CD"/>
    <w:rsid w:val="00033E48"/>
    <w:rsid w:val="00034A78"/>
    <w:rsid w:val="00034E5C"/>
    <w:rsid w:val="00037B68"/>
    <w:rsid w:val="0004045E"/>
    <w:rsid w:val="000404FD"/>
    <w:rsid w:val="000407C1"/>
    <w:rsid w:val="00040866"/>
    <w:rsid w:val="000409E2"/>
    <w:rsid w:val="00040A62"/>
    <w:rsid w:val="00041107"/>
    <w:rsid w:val="0004178E"/>
    <w:rsid w:val="0004194F"/>
    <w:rsid w:val="000426CE"/>
    <w:rsid w:val="00042738"/>
    <w:rsid w:val="0004298D"/>
    <w:rsid w:val="00042BAA"/>
    <w:rsid w:val="0004341B"/>
    <w:rsid w:val="00044610"/>
    <w:rsid w:val="0004480E"/>
    <w:rsid w:val="0004644C"/>
    <w:rsid w:val="000466FE"/>
    <w:rsid w:val="000473A6"/>
    <w:rsid w:val="00050A63"/>
    <w:rsid w:val="00051199"/>
    <w:rsid w:val="000532F2"/>
    <w:rsid w:val="00053A57"/>
    <w:rsid w:val="00053E18"/>
    <w:rsid w:val="00056D85"/>
    <w:rsid w:val="00056FCC"/>
    <w:rsid w:val="00060410"/>
    <w:rsid w:val="0006354B"/>
    <w:rsid w:val="0006471D"/>
    <w:rsid w:val="000649B0"/>
    <w:rsid w:val="000652EF"/>
    <w:rsid w:val="0006624C"/>
    <w:rsid w:val="000666B2"/>
    <w:rsid w:val="0006685B"/>
    <w:rsid w:val="000669D9"/>
    <w:rsid w:val="00066DF0"/>
    <w:rsid w:val="000677D1"/>
    <w:rsid w:val="000678BD"/>
    <w:rsid w:val="000709F0"/>
    <w:rsid w:val="00070E8C"/>
    <w:rsid w:val="000712C4"/>
    <w:rsid w:val="00071502"/>
    <w:rsid w:val="00071622"/>
    <w:rsid w:val="0007339D"/>
    <w:rsid w:val="00073664"/>
    <w:rsid w:val="000743A1"/>
    <w:rsid w:val="00074695"/>
    <w:rsid w:val="000746DF"/>
    <w:rsid w:val="00075C23"/>
    <w:rsid w:val="00077232"/>
    <w:rsid w:val="00077367"/>
    <w:rsid w:val="00080A49"/>
    <w:rsid w:val="00080D9B"/>
    <w:rsid w:val="000815EE"/>
    <w:rsid w:val="00081F7B"/>
    <w:rsid w:val="00082457"/>
    <w:rsid w:val="00084DB9"/>
    <w:rsid w:val="00085A6B"/>
    <w:rsid w:val="00085B56"/>
    <w:rsid w:val="00085F51"/>
    <w:rsid w:val="0008621B"/>
    <w:rsid w:val="0009147B"/>
    <w:rsid w:val="00091898"/>
    <w:rsid w:val="00091E58"/>
    <w:rsid w:val="00092F89"/>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506A"/>
    <w:rsid w:val="000A59C2"/>
    <w:rsid w:val="000B067D"/>
    <w:rsid w:val="000B0A64"/>
    <w:rsid w:val="000B1506"/>
    <w:rsid w:val="000B1612"/>
    <w:rsid w:val="000B214D"/>
    <w:rsid w:val="000B21B5"/>
    <w:rsid w:val="000B226E"/>
    <w:rsid w:val="000B27D4"/>
    <w:rsid w:val="000B2AAC"/>
    <w:rsid w:val="000B2D15"/>
    <w:rsid w:val="000B50E4"/>
    <w:rsid w:val="000B520A"/>
    <w:rsid w:val="000B5CFE"/>
    <w:rsid w:val="000B64C6"/>
    <w:rsid w:val="000B656B"/>
    <w:rsid w:val="000B734D"/>
    <w:rsid w:val="000B7415"/>
    <w:rsid w:val="000B778E"/>
    <w:rsid w:val="000C13F2"/>
    <w:rsid w:val="000C1F63"/>
    <w:rsid w:val="000C3AD8"/>
    <w:rsid w:val="000C3C1C"/>
    <w:rsid w:val="000C44B3"/>
    <w:rsid w:val="000C44EE"/>
    <w:rsid w:val="000C4DEE"/>
    <w:rsid w:val="000C5679"/>
    <w:rsid w:val="000C6DBD"/>
    <w:rsid w:val="000C7AF7"/>
    <w:rsid w:val="000C7C17"/>
    <w:rsid w:val="000D123F"/>
    <w:rsid w:val="000D13C9"/>
    <w:rsid w:val="000D1698"/>
    <w:rsid w:val="000D2072"/>
    <w:rsid w:val="000D242C"/>
    <w:rsid w:val="000D28F6"/>
    <w:rsid w:val="000D300C"/>
    <w:rsid w:val="000D3FE9"/>
    <w:rsid w:val="000D431C"/>
    <w:rsid w:val="000D4C06"/>
    <w:rsid w:val="000D4DEB"/>
    <w:rsid w:val="000D4FF3"/>
    <w:rsid w:val="000D5A9D"/>
    <w:rsid w:val="000D5D14"/>
    <w:rsid w:val="000D7E6E"/>
    <w:rsid w:val="000E05CB"/>
    <w:rsid w:val="000E06CB"/>
    <w:rsid w:val="000E133E"/>
    <w:rsid w:val="000E1B60"/>
    <w:rsid w:val="000E1C69"/>
    <w:rsid w:val="000E2094"/>
    <w:rsid w:val="000E2500"/>
    <w:rsid w:val="000E26DE"/>
    <w:rsid w:val="000E2D19"/>
    <w:rsid w:val="000E4401"/>
    <w:rsid w:val="000E4FD3"/>
    <w:rsid w:val="000E5034"/>
    <w:rsid w:val="000E6C32"/>
    <w:rsid w:val="000E6C6D"/>
    <w:rsid w:val="000E7BC9"/>
    <w:rsid w:val="000F031D"/>
    <w:rsid w:val="000F04C2"/>
    <w:rsid w:val="000F0AE3"/>
    <w:rsid w:val="000F137D"/>
    <w:rsid w:val="000F17E2"/>
    <w:rsid w:val="000F2A8E"/>
    <w:rsid w:val="000F2D17"/>
    <w:rsid w:val="000F2E26"/>
    <w:rsid w:val="000F2EA4"/>
    <w:rsid w:val="000F33F2"/>
    <w:rsid w:val="000F37BD"/>
    <w:rsid w:val="000F47FF"/>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5800"/>
    <w:rsid w:val="001061D5"/>
    <w:rsid w:val="001074F4"/>
    <w:rsid w:val="00107B47"/>
    <w:rsid w:val="00107E53"/>
    <w:rsid w:val="001105BB"/>
    <w:rsid w:val="001105D2"/>
    <w:rsid w:val="00110C2E"/>
    <w:rsid w:val="00111502"/>
    <w:rsid w:val="00111FED"/>
    <w:rsid w:val="001120E4"/>
    <w:rsid w:val="001128AE"/>
    <w:rsid w:val="00112D2B"/>
    <w:rsid w:val="0011319A"/>
    <w:rsid w:val="0011330E"/>
    <w:rsid w:val="001134A6"/>
    <w:rsid w:val="001138F9"/>
    <w:rsid w:val="00114838"/>
    <w:rsid w:val="001149D0"/>
    <w:rsid w:val="00114E92"/>
    <w:rsid w:val="00116436"/>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397B"/>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6EDB"/>
    <w:rsid w:val="0014792B"/>
    <w:rsid w:val="00147C37"/>
    <w:rsid w:val="00150219"/>
    <w:rsid w:val="001507CF"/>
    <w:rsid w:val="00150BF2"/>
    <w:rsid w:val="00151387"/>
    <w:rsid w:val="001517CE"/>
    <w:rsid w:val="00151D2F"/>
    <w:rsid w:val="001522D4"/>
    <w:rsid w:val="001524A5"/>
    <w:rsid w:val="00152B6D"/>
    <w:rsid w:val="001543E3"/>
    <w:rsid w:val="00154AF1"/>
    <w:rsid w:val="001566F0"/>
    <w:rsid w:val="00156A34"/>
    <w:rsid w:val="0015749D"/>
    <w:rsid w:val="00160464"/>
    <w:rsid w:val="001604AA"/>
    <w:rsid w:val="00160EBC"/>
    <w:rsid w:val="00161381"/>
    <w:rsid w:val="0016199E"/>
    <w:rsid w:val="00161C04"/>
    <w:rsid w:val="00161C40"/>
    <w:rsid w:val="00161E7B"/>
    <w:rsid w:val="0016230A"/>
    <w:rsid w:val="00163F4A"/>
    <w:rsid w:val="00164278"/>
    <w:rsid w:val="00164B3B"/>
    <w:rsid w:val="00165E04"/>
    <w:rsid w:val="001662C4"/>
    <w:rsid w:val="001667FB"/>
    <w:rsid w:val="00166A01"/>
    <w:rsid w:val="00167D6F"/>
    <w:rsid w:val="00170B2C"/>
    <w:rsid w:val="0017125F"/>
    <w:rsid w:val="00172079"/>
    <w:rsid w:val="00172F35"/>
    <w:rsid w:val="001736C6"/>
    <w:rsid w:val="0017441F"/>
    <w:rsid w:val="00175528"/>
    <w:rsid w:val="001759BC"/>
    <w:rsid w:val="00175DD8"/>
    <w:rsid w:val="00175E90"/>
    <w:rsid w:val="00176161"/>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86D37"/>
    <w:rsid w:val="0019025D"/>
    <w:rsid w:val="00190753"/>
    <w:rsid w:val="0019095D"/>
    <w:rsid w:val="0019107A"/>
    <w:rsid w:val="001914F5"/>
    <w:rsid w:val="001916BF"/>
    <w:rsid w:val="00192670"/>
    <w:rsid w:val="0019282B"/>
    <w:rsid w:val="00193D8A"/>
    <w:rsid w:val="0019471C"/>
    <w:rsid w:val="00194938"/>
    <w:rsid w:val="001961E8"/>
    <w:rsid w:val="00197B06"/>
    <w:rsid w:val="00197BA6"/>
    <w:rsid w:val="001A03D2"/>
    <w:rsid w:val="001A059F"/>
    <w:rsid w:val="001A0C79"/>
    <w:rsid w:val="001A0D8E"/>
    <w:rsid w:val="001A11B9"/>
    <w:rsid w:val="001A1C5A"/>
    <w:rsid w:val="001A2727"/>
    <w:rsid w:val="001A2ACF"/>
    <w:rsid w:val="001A2D61"/>
    <w:rsid w:val="001A31D3"/>
    <w:rsid w:val="001A357C"/>
    <w:rsid w:val="001A3E35"/>
    <w:rsid w:val="001A5177"/>
    <w:rsid w:val="001A5262"/>
    <w:rsid w:val="001A5612"/>
    <w:rsid w:val="001A5829"/>
    <w:rsid w:val="001A58BE"/>
    <w:rsid w:val="001A5EBD"/>
    <w:rsid w:val="001A5FED"/>
    <w:rsid w:val="001A6A59"/>
    <w:rsid w:val="001A6A95"/>
    <w:rsid w:val="001A7611"/>
    <w:rsid w:val="001A779B"/>
    <w:rsid w:val="001A7FF3"/>
    <w:rsid w:val="001B0681"/>
    <w:rsid w:val="001B0700"/>
    <w:rsid w:val="001B0738"/>
    <w:rsid w:val="001B07AC"/>
    <w:rsid w:val="001B0A95"/>
    <w:rsid w:val="001B148E"/>
    <w:rsid w:val="001B19AD"/>
    <w:rsid w:val="001B1B98"/>
    <w:rsid w:val="001B2162"/>
    <w:rsid w:val="001B30B1"/>
    <w:rsid w:val="001B34F7"/>
    <w:rsid w:val="001B3E7C"/>
    <w:rsid w:val="001B4876"/>
    <w:rsid w:val="001B4CC7"/>
    <w:rsid w:val="001B4E64"/>
    <w:rsid w:val="001B50E4"/>
    <w:rsid w:val="001B51AB"/>
    <w:rsid w:val="001B5869"/>
    <w:rsid w:val="001B63C4"/>
    <w:rsid w:val="001B6E0B"/>
    <w:rsid w:val="001B7589"/>
    <w:rsid w:val="001C1BF7"/>
    <w:rsid w:val="001C29B1"/>
    <w:rsid w:val="001C3D64"/>
    <w:rsid w:val="001C42C8"/>
    <w:rsid w:val="001C42F6"/>
    <w:rsid w:val="001C4756"/>
    <w:rsid w:val="001C4B2E"/>
    <w:rsid w:val="001C4D34"/>
    <w:rsid w:val="001C5B97"/>
    <w:rsid w:val="001C61E2"/>
    <w:rsid w:val="001C6AAC"/>
    <w:rsid w:val="001C6B3F"/>
    <w:rsid w:val="001C7F00"/>
    <w:rsid w:val="001D02B5"/>
    <w:rsid w:val="001D2283"/>
    <w:rsid w:val="001D37BB"/>
    <w:rsid w:val="001D3EBD"/>
    <w:rsid w:val="001D4387"/>
    <w:rsid w:val="001D4AC3"/>
    <w:rsid w:val="001D52D9"/>
    <w:rsid w:val="001D6386"/>
    <w:rsid w:val="001D6CC5"/>
    <w:rsid w:val="001D71DD"/>
    <w:rsid w:val="001D7363"/>
    <w:rsid w:val="001E0ED9"/>
    <w:rsid w:val="001E25C6"/>
    <w:rsid w:val="001E2A90"/>
    <w:rsid w:val="001E2B94"/>
    <w:rsid w:val="001E2C2E"/>
    <w:rsid w:val="001E2D8E"/>
    <w:rsid w:val="001E31CD"/>
    <w:rsid w:val="001E39F2"/>
    <w:rsid w:val="001E45EE"/>
    <w:rsid w:val="001E5479"/>
    <w:rsid w:val="001E57C5"/>
    <w:rsid w:val="001E6947"/>
    <w:rsid w:val="001E735B"/>
    <w:rsid w:val="001F0557"/>
    <w:rsid w:val="001F0EB7"/>
    <w:rsid w:val="001F23DD"/>
    <w:rsid w:val="001F28B8"/>
    <w:rsid w:val="001F34A2"/>
    <w:rsid w:val="001F3C4D"/>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701"/>
    <w:rsid w:val="00214C26"/>
    <w:rsid w:val="00214E43"/>
    <w:rsid w:val="0021567E"/>
    <w:rsid w:val="00215EE7"/>
    <w:rsid w:val="002165C2"/>
    <w:rsid w:val="00216D72"/>
    <w:rsid w:val="002174DA"/>
    <w:rsid w:val="0021759C"/>
    <w:rsid w:val="00220F33"/>
    <w:rsid w:val="00221803"/>
    <w:rsid w:val="0022255D"/>
    <w:rsid w:val="00222602"/>
    <w:rsid w:val="00222B50"/>
    <w:rsid w:val="00223628"/>
    <w:rsid w:val="00223F56"/>
    <w:rsid w:val="0022510A"/>
    <w:rsid w:val="002253D4"/>
    <w:rsid w:val="002270DB"/>
    <w:rsid w:val="0022757F"/>
    <w:rsid w:val="00227CC9"/>
    <w:rsid w:val="00230A3E"/>
    <w:rsid w:val="002313FB"/>
    <w:rsid w:val="0023156A"/>
    <w:rsid w:val="00232292"/>
    <w:rsid w:val="002323D7"/>
    <w:rsid w:val="00232D36"/>
    <w:rsid w:val="00233008"/>
    <w:rsid w:val="002345D1"/>
    <w:rsid w:val="00234BA8"/>
    <w:rsid w:val="002359A7"/>
    <w:rsid w:val="00236DF9"/>
    <w:rsid w:val="002372D2"/>
    <w:rsid w:val="0023799F"/>
    <w:rsid w:val="00237E78"/>
    <w:rsid w:val="00240D82"/>
    <w:rsid w:val="00241126"/>
    <w:rsid w:val="00242F56"/>
    <w:rsid w:val="00244A1F"/>
    <w:rsid w:val="00244AB9"/>
    <w:rsid w:val="00244DFA"/>
    <w:rsid w:val="00244E49"/>
    <w:rsid w:val="002450CF"/>
    <w:rsid w:val="002451E2"/>
    <w:rsid w:val="00245539"/>
    <w:rsid w:val="00245DA9"/>
    <w:rsid w:val="00250E5E"/>
    <w:rsid w:val="00251718"/>
    <w:rsid w:val="00251D04"/>
    <w:rsid w:val="00252F66"/>
    <w:rsid w:val="00252F96"/>
    <w:rsid w:val="00254355"/>
    <w:rsid w:val="00254717"/>
    <w:rsid w:val="00254B33"/>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0C7"/>
    <w:rsid w:val="00271542"/>
    <w:rsid w:val="0027172F"/>
    <w:rsid w:val="00271BED"/>
    <w:rsid w:val="00271DEE"/>
    <w:rsid w:val="002723B6"/>
    <w:rsid w:val="00272732"/>
    <w:rsid w:val="002727E8"/>
    <w:rsid w:val="00272B28"/>
    <w:rsid w:val="00272DB0"/>
    <w:rsid w:val="00273ECE"/>
    <w:rsid w:val="0027408C"/>
    <w:rsid w:val="0027496D"/>
    <w:rsid w:val="002759AB"/>
    <w:rsid w:val="00275C3D"/>
    <w:rsid w:val="00276DA1"/>
    <w:rsid w:val="00280200"/>
    <w:rsid w:val="0028098B"/>
    <w:rsid w:val="00280B38"/>
    <w:rsid w:val="00281302"/>
    <w:rsid w:val="002816A0"/>
    <w:rsid w:val="00281D17"/>
    <w:rsid w:val="0028289E"/>
    <w:rsid w:val="00282B75"/>
    <w:rsid w:val="002831B9"/>
    <w:rsid w:val="00283985"/>
    <w:rsid w:val="00283B65"/>
    <w:rsid w:val="00285014"/>
    <w:rsid w:val="002869AC"/>
    <w:rsid w:val="00286A13"/>
    <w:rsid w:val="00287848"/>
    <w:rsid w:val="00287AED"/>
    <w:rsid w:val="0029004B"/>
    <w:rsid w:val="0029017D"/>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971B9"/>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811"/>
    <w:rsid w:val="002A7D3F"/>
    <w:rsid w:val="002A7D98"/>
    <w:rsid w:val="002A7EF7"/>
    <w:rsid w:val="002B1428"/>
    <w:rsid w:val="002B1BAD"/>
    <w:rsid w:val="002B1C5B"/>
    <w:rsid w:val="002B1E33"/>
    <w:rsid w:val="002B2E40"/>
    <w:rsid w:val="002B340C"/>
    <w:rsid w:val="002B3A51"/>
    <w:rsid w:val="002B55A4"/>
    <w:rsid w:val="002B64E8"/>
    <w:rsid w:val="002B6B28"/>
    <w:rsid w:val="002B710F"/>
    <w:rsid w:val="002B7211"/>
    <w:rsid w:val="002C1997"/>
    <w:rsid w:val="002C1EA1"/>
    <w:rsid w:val="002C25A7"/>
    <w:rsid w:val="002C3F5F"/>
    <w:rsid w:val="002C4212"/>
    <w:rsid w:val="002C4348"/>
    <w:rsid w:val="002C59E4"/>
    <w:rsid w:val="002C5E5A"/>
    <w:rsid w:val="002C63CA"/>
    <w:rsid w:val="002D06A6"/>
    <w:rsid w:val="002D06F7"/>
    <w:rsid w:val="002D107B"/>
    <w:rsid w:val="002D151C"/>
    <w:rsid w:val="002D1C8E"/>
    <w:rsid w:val="002D2674"/>
    <w:rsid w:val="002D31C2"/>
    <w:rsid w:val="002D32F2"/>
    <w:rsid w:val="002D3760"/>
    <w:rsid w:val="002D388B"/>
    <w:rsid w:val="002D3B49"/>
    <w:rsid w:val="002D4886"/>
    <w:rsid w:val="002D4EC9"/>
    <w:rsid w:val="002D5444"/>
    <w:rsid w:val="002D6232"/>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778A"/>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1024A"/>
    <w:rsid w:val="00310DAB"/>
    <w:rsid w:val="003117FA"/>
    <w:rsid w:val="00311E34"/>
    <w:rsid w:val="00312149"/>
    <w:rsid w:val="003128C9"/>
    <w:rsid w:val="003136B3"/>
    <w:rsid w:val="00313B88"/>
    <w:rsid w:val="00313C05"/>
    <w:rsid w:val="00314064"/>
    <w:rsid w:val="003147D4"/>
    <w:rsid w:val="00315194"/>
    <w:rsid w:val="0031535B"/>
    <w:rsid w:val="0031644A"/>
    <w:rsid w:val="00316764"/>
    <w:rsid w:val="00316ADF"/>
    <w:rsid w:val="00317EF4"/>
    <w:rsid w:val="0032177B"/>
    <w:rsid w:val="00321F9B"/>
    <w:rsid w:val="0032251D"/>
    <w:rsid w:val="00322AEA"/>
    <w:rsid w:val="00322E3B"/>
    <w:rsid w:val="00323046"/>
    <w:rsid w:val="003240CD"/>
    <w:rsid w:val="00325706"/>
    <w:rsid w:val="00330891"/>
    <w:rsid w:val="00330FA7"/>
    <w:rsid w:val="0033131C"/>
    <w:rsid w:val="003314A6"/>
    <w:rsid w:val="00331E68"/>
    <w:rsid w:val="00331E96"/>
    <w:rsid w:val="00333234"/>
    <w:rsid w:val="003336FB"/>
    <w:rsid w:val="00333813"/>
    <w:rsid w:val="00333AC5"/>
    <w:rsid w:val="003344F2"/>
    <w:rsid w:val="003361A1"/>
    <w:rsid w:val="00337E5E"/>
    <w:rsid w:val="0034106F"/>
    <w:rsid w:val="00341326"/>
    <w:rsid w:val="003418AB"/>
    <w:rsid w:val="00342916"/>
    <w:rsid w:val="00342E10"/>
    <w:rsid w:val="003432C9"/>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1763"/>
    <w:rsid w:val="00352288"/>
    <w:rsid w:val="00352AD3"/>
    <w:rsid w:val="003535DA"/>
    <w:rsid w:val="003542D1"/>
    <w:rsid w:val="00355971"/>
    <w:rsid w:val="00355C2E"/>
    <w:rsid w:val="00356AC1"/>
    <w:rsid w:val="00357440"/>
    <w:rsid w:val="00357A61"/>
    <w:rsid w:val="00357AC7"/>
    <w:rsid w:val="00357D61"/>
    <w:rsid w:val="0036008D"/>
    <w:rsid w:val="00360CD3"/>
    <w:rsid w:val="0036103B"/>
    <w:rsid w:val="003613B7"/>
    <w:rsid w:val="0036211C"/>
    <w:rsid w:val="00363E84"/>
    <w:rsid w:val="00364CE3"/>
    <w:rsid w:val="00365AB6"/>
    <w:rsid w:val="00366079"/>
    <w:rsid w:val="00366DDB"/>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C0F"/>
    <w:rsid w:val="00381D92"/>
    <w:rsid w:val="0038210B"/>
    <w:rsid w:val="00383686"/>
    <w:rsid w:val="0038556F"/>
    <w:rsid w:val="00385B9E"/>
    <w:rsid w:val="003863A8"/>
    <w:rsid w:val="0038664E"/>
    <w:rsid w:val="00386881"/>
    <w:rsid w:val="00386FA7"/>
    <w:rsid w:val="00387740"/>
    <w:rsid w:val="00390B5C"/>
    <w:rsid w:val="00391B9E"/>
    <w:rsid w:val="00392996"/>
    <w:rsid w:val="00394C35"/>
    <w:rsid w:val="00397E1B"/>
    <w:rsid w:val="003A059D"/>
    <w:rsid w:val="003A0A26"/>
    <w:rsid w:val="003A0A5F"/>
    <w:rsid w:val="003A1508"/>
    <w:rsid w:val="003A17ED"/>
    <w:rsid w:val="003A2A86"/>
    <w:rsid w:val="003A2ABD"/>
    <w:rsid w:val="003A4187"/>
    <w:rsid w:val="003A52DD"/>
    <w:rsid w:val="003A66AB"/>
    <w:rsid w:val="003A6E5C"/>
    <w:rsid w:val="003A6E9E"/>
    <w:rsid w:val="003A73B0"/>
    <w:rsid w:val="003A7901"/>
    <w:rsid w:val="003A7FAF"/>
    <w:rsid w:val="003B09A8"/>
    <w:rsid w:val="003B0F8D"/>
    <w:rsid w:val="003B10A8"/>
    <w:rsid w:val="003B243E"/>
    <w:rsid w:val="003B416E"/>
    <w:rsid w:val="003B42B1"/>
    <w:rsid w:val="003B4752"/>
    <w:rsid w:val="003B4D8F"/>
    <w:rsid w:val="003B5749"/>
    <w:rsid w:val="003B5992"/>
    <w:rsid w:val="003B5ABD"/>
    <w:rsid w:val="003B5DA6"/>
    <w:rsid w:val="003B5E7E"/>
    <w:rsid w:val="003B5F52"/>
    <w:rsid w:val="003B6416"/>
    <w:rsid w:val="003B65EF"/>
    <w:rsid w:val="003B677C"/>
    <w:rsid w:val="003C022F"/>
    <w:rsid w:val="003C1B2E"/>
    <w:rsid w:val="003C1E2B"/>
    <w:rsid w:val="003C569D"/>
    <w:rsid w:val="003C5CBD"/>
    <w:rsid w:val="003C690C"/>
    <w:rsid w:val="003C69C1"/>
    <w:rsid w:val="003C7028"/>
    <w:rsid w:val="003C7BF6"/>
    <w:rsid w:val="003C7C38"/>
    <w:rsid w:val="003C7E3F"/>
    <w:rsid w:val="003D0160"/>
    <w:rsid w:val="003D02B9"/>
    <w:rsid w:val="003D057E"/>
    <w:rsid w:val="003D06F2"/>
    <w:rsid w:val="003D15EB"/>
    <w:rsid w:val="003D29F8"/>
    <w:rsid w:val="003D2B3D"/>
    <w:rsid w:val="003D3C43"/>
    <w:rsid w:val="003D3FB8"/>
    <w:rsid w:val="003D44BB"/>
    <w:rsid w:val="003D45CC"/>
    <w:rsid w:val="003D4AFB"/>
    <w:rsid w:val="003D6CCF"/>
    <w:rsid w:val="003D6FFE"/>
    <w:rsid w:val="003D7040"/>
    <w:rsid w:val="003D7522"/>
    <w:rsid w:val="003D79F1"/>
    <w:rsid w:val="003D7B6A"/>
    <w:rsid w:val="003E0E79"/>
    <w:rsid w:val="003E0E80"/>
    <w:rsid w:val="003E0F2C"/>
    <w:rsid w:val="003E0FB4"/>
    <w:rsid w:val="003E13ED"/>
    <w:rsid w:val="003E1D6C"/>
    <w:rsid w:val="003E2715"/>
    <w:rsid w:val="003E2899"/>
    <w:rsid w:val="003E30B1"/>
    <w:rsid w:val="003E32B7"/>
    <w:rsid w:val="003E3C38"/>
    <w:rsid w:val="003E4062"/>
    <w:rsid w:val="003E48C6"/>
    <w:rsid w:val="003E4941"/>
    <w:rsid w:val="003E4C0B"/>
    <w:rsid w:val="003E5BC2"/>
    <w:rsid w:val="003E6DBC"/>
    <w:rsid w:val="003E7055"/>
    <w:rsid w:val="003F059B"/>
    <w:rsid w:val="003F0792"/>
    <w:rsid w:val="003F0891"/>
    <w:rsid w:val="003F11F0"/>
    <w:rsid w:val="003F1A84"/>
    <w:rsid w:val="003F28C8"/>
    <w:rsid w:val="003F2F96"/>
    <w:rsid w:val="003F3FC4"/>
    <w:rsid w:val="003F4BA4"/>
    <w:rsid w:val="003F4FD2"/>
    <w:rsid w:val="003F5DC8"/>
    <w:rsid w:val="003F60DA"/>
    <w:rsid w:val="003F755F"/>
    <w:rsid w:val="00400ED5"/>
    <w:rsid w:val="00401539"/>
    <w:rsid w:val="00403324"/>
    <w:rsid w:val="004033F1"/>
    <w:rsid w:val="00403A63"/>
    <w:rsid w:val="004058A8"/>
    <w:rsid w:val="004077A5"/>
    <w:rsid w:val="00407ED7"/>
    <w:rsid w:val="00410830"/>
    <w:rsid w:val="00410D62"/>
    <w:rsid w:val="00411B25"/>
    <w:rsid w:val="00411C74"/>
    <w:rsid w:val="00412242"/>
    <w:rsid w:val="004125C7"/>
    <w:rsid w:val="00412862"/>
    <w:rsid w:val="0041293F"/>
    <w:rsid w:val="0041314D"/>
    <w:rsid w:val="0041338E"/>
    <w:rsid w:val="00413557"/>
    <w:rsid w:val="00413BF0"/>
    <w:rsid w:val="0041475F"/>
    <w:rsid w:val="0041506D"/>
    <w:rsid w:val="00415C0C"/>
    <w:rsid w:val="00416934"/>
    <w:rsid w:val="0041753F"/>
    <w:rsid w:val="004176FB"/>
    <w:rsid w:val="004177C1"/>
    <w:rsid w:val="00417E46"/>
    <w:rsid w:val="004200E6"/>
    <w:rsid w:val="004205FC"/>
    <w:rsid w:val="00420988"/>
    <w:rsid w:val="00420CF0"/>
    <w:rsid w:val="0042125C"/>
    <w:rsid w:val="00422556"/>
    <w:rsid w:val="00422B60"/>
    <w:rsid w:val="00422F74"/>
    <w:rsid w:val="00423D12"/>
    <w:rsid w:val="004242C9"/>
    <w:rsid w:val="004259EA"/>
    <w:rsid w:val="00425E84"/>
    <w:rsid w:val="00427CAB"/>
    <w:rsid w:val="00430E0E"/>
    <w:rsid w:val="00431ABC"/>
    <w:rsid w:val="004323FB"/>
    <w:rsid w:val="004328E8"/>
    <w:rsid w:val="00432ABC"/>
    <w:rsid w:val="0043355A"/>
    <w:rsid w:val="00433636"/>
    <w:rsid w:val="00433FB7"/>
    <w:rsid w:val="00434E3E"/>
    <w:rsid w:val="004354B2"/>
    <w:rsid w:val="00435929"/>
    <w:rsid w:val="00435EEB"/>
    <w:rsid w:val="00436CFB"/>
    <w:rsid w:val="00437819"/>
    <w:rsid w:val="004379EF"/>
    <w:rsid w:val="004406E7"/>
    <w:rsid w:val="00441187"/>
    <w:rsid w:val="0044126A"/>
    <w:rsid w:val="00441923"/>
    <w:rsid w:val="0044268F"/>
    <w:rsid w:val="00442DD2"/>
    <w:rsid w:val="00442E83"/>
    <w:rsid w:val="00442ECF"/>
    <w:rsid w:val="0044386B"/>
    <w:rsid w:val="00443C67"/>
    <w:rsid w:val="004443BA"/>
    <w:rsid w:val="00445178"/>
    <w:rsid w:val="00445499"/>
    <w:rsid w:val="00445A48"/>
    <w:rsid w:val="0044606E"/>
    <w:rsid w:val="004464CC"/>
    <w:rsid w:val="00446755"/>
    <w:rsid w:val="0044696C"/>
    <w:rsid w:val="00446F51"/>
    <w:rsid w:val="0044722D"/>
    <w:rsid w:val="0044748E"/>
    <w:rsid w:val="00447E2A"/>
    <w:rsid w:val="00450463"/>
    <w:rsid w:val="00450735"/>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571"/>
    <w:rsid w:val="00461F24"/>
    <w:rsid w:val="00462000"/>
    <w:rsid w:val="00462090"/>
    <w:rsid w:val="004624E6"/>
    <w:rsid w:val="00462983"/>
    <w:rsid w:val="00463768"/>
    <w:rsid w:val="004640D6"/>
    <w:rsid w:val="00464916"/>
    <w:rsid w:val="0046525B"/>
    <w:rsid w:val="00465451"/>
    <w:rsid w:val="00466299"/>
    <w:rsid w:val="00467114"/>
    <w:rsid w:val="004677DD"/>
    <w:rsid w:val="00467924"/>
    <w:rsid w:val="00467966"/>
    <w:rsid w:val="0047004A"/>
    <w:rsid w:val="00470991"/>
    <w:rsid w:val="00470ACB"/>
    <w:rsid w:val="00471701"/>
    <w:rsid w:val="004719EB"/>
    <w:rsid w:val="00472029"/>
    <w:rsid w:val="00472100"/>
    <w:rsid w:val="00472974"/>
    <w:rsid w:val="00472BFE"/>
    <w:rsid w:val="00473429"/>
    <w:rsid w:val="0047565F"/>
    <w:rsid w:val="00476234"/>
    <w:rsid w:val="00476B68"/>
    <w:rsid w:val="004770EE"/>
    <w:rsid w:val="004774A4"/>
    <w:rsid w:val="00477AF7"/>
    <w:rsid w:val="00477DAA"/>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0354"/>
    <w:rsid w:val="004908C3"/>
    <w:rsid w:val="00492236"/>
    <w:rsid w:val="004922BA"/>
    <w:rsid w:val="00492C05"/>
    <w:rsid w:val="004931B7"/>
    <w:rsid w:val="004945FD"/>
    <w:rsid w:val="00494606"/>
    <w:rsid w:val="00494B10"/>
    <w:rsid w:val="00496A60"/>
    <w:rsid w:val="00496CA3"/>
    <w:rsid w:val="00496F26"/>
    <w:rsid w:val="0049789E"/>
    <w:rsid w:val="00497D8E"/>
    <w:rsid w:val="004A0689"/>
    <w:rsid w:val="004A0B52"/>
    <w:rsid w:val="004A0F20"/>
    <w:rsid w:val="004A1F32"/>
    <w:rsid w:val="004A2FA6"/>
    <w:rsid w:val="004A325B"/>
    <w:rsid w:val="004A50A9"/>
    <w:rsid w:val="004A64A6"/>
    <w:rsid w:val="004A659E"/>
    <w:rsid w:val="004A7D25"/>
    <w:rsid w:val="004B01A2"/>
    <w:rsid w:val="004B05FF"/>
    <w:rsid w:val="004B171D"/>
    <w:rsid w:val="004B181E"/>
    <w:rsid w:val="004B302D"/>
    <w:rsid w:val="004B340B"/>
    <w:rsid w:val="004B395D"/>
    <w:rsid w:val="004B4FFD"/>
    <w:rsid w:val="004B57A0"/>
    <w:rsid w:val="004B5CC0"/>
    <w:rsid w:val="004B603A"/>
    <w:rsid w:val="004C0C2C"/>
    <w:rsid w:val="004C1E44"/>
    <w:rsid w:val="004C2553"/>
    <w:rsid w:val="004C2F12"/>
    <w:rsid w:val="004C3D77"/>
    <w:rsid w:val="004C4095"/>
    <w:rsid w:val="004C48B6"/>
    <w:rsid w:val="004C4A44"/>
    <w:rsid w:val="004C6D10"/>
    <w:rsid w:val="004C7548"/>
    <w:rsid w:val="004C7C60"/>
    <w:rsid w:val="004D00F6"/>
    <w:rsid w:val="004D0CC6"/>
    <w:rsid w:val="004D132A"/>
    <w:rsid w:val="004D202D"/>
    <w:rsid w:val="004D46DE"/>
    <w:rsid w:val="004D4D2C"/>
    <w:rsid w:val="004D55EB"/>
    <w:rsid w:val="004D5F16"/>
    <w:rsid w:val="004D64AA"/>
    <w:rsid w:val="004D6D31"/>
    <w:rsid w:val="004D6DDB"/>
    <w:rsid w:val="004D6FB4"/>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10"/>
    <w:rsid w:val="004E69F4"/>
    <w:rsid w:val="004E76B2"/>
    <w:rsid w:val="004F1028"/>
    <w:rsid w:val="004F1770"/>
    <w:rsid w:val="004F19A1"/>
    <w:rsid w:val="004F268E"/>
    <w:rsid w:val="004F294F"/>
    <w:rsid w:val="004F2B6F"/>
    <w:rsid w:val="004F3E97"/>
    <w:rsid w:val="004F5394"/>
    <w:rsid w:val="004F5777"/>
    <w:rsid w:val="004F5E7A"/>
    <w:rsid w:val="004F5F44"/>
    <w:rsid w:val="00500EBE"/>
    <w:rsid w:val="00501643"/>
    <w:rsid w:val="00501E0D"/>
    <w:rsid w:val="005025F1"/>
    <w:rsid w:val="00503860"/>
    <w:rsid w:val="00503FAF"/>
    <w:rsid w:val="00504A6F"/>
    <w:rsid w:val="00505C6D"/>
    <w:rsid w:val="00505DD8"/>
    <w:rsid w:val="00505E40"/>
    <w:rsid w:val="005060D9"/>
    <w:rsid w:val="00506F55"/>
    <w:rsid w:val="00507F41"/>
    <w:rsid w:val="005104A9"/>
    <w:rsid w:val="00511788"/>
    <w:rsid w:val="00511AEF"/>
    <w:rsid w:val="005124BA"/>
    <w:rsid w:val="00512E0C"/>
    <w:rsid w:val="00513B72"/>
    <w:rsid w:val="00513BC3"/>
    <w:rsid w:val="0051405B"/>
    <w:rsid w:val="00514535"/>
    <w:rsid w:val="00514B42"/>
    <w:rsid w:val="00514ED3"/>
    <w:rsid w:val="00515022"/>
    <w:rsid w:val="0051564D"/>
    <w:rsid w:val="00515709"/>
    <w:rsid w:val="00515AE2"/>
    <w:rsid w:val="0051611F"/>
    <w:rsid w:val="005166F1"/>
    <w:rsid w:val="00516AEE"/>
    <w:rsid w:val="00516B84"/>
    <w:rsid w:val="00516BDA"/>
    <w:rsid w:val="00516C6B"/>
    <w:rsid w:val="00516C7A"/>
    <w:rsid w:val="00517458"/>
    <w:rsid w:val="00517781"/>
    <w:rsid w:val="005177C3"/>
    <w:rsid w:val="00520260"/>
    <w:rsid w:val="005208F9"/>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37152"/>
    <w:rsid w:val="005401D8"/>
    <w:rsid w:val="00540381"/>
    <w:rsid w:val="0054045F"/>
    <w:rsid w:val="0054072C"/>
    <w:rsid w:val="00541CE4"/>
    <w:rsid w:val="00541EAD"/>
    <w:rsid w:val="0054221F"/>
    <w:rsid w:val="00542361"/>
    <w:rsid w:val="00542424"/>
    <w:rsid w:val="00542C65"/>
    <w:rsid w:val="0054374A"/>
    <w:rsid w:val="00543DF3"/>
    <w:rsid w:val="0054546B"/>
    <w:rsid w:val="00545887"/>
    <w:rsid w:val="0054679A"/>
    <w:rsid w:val="005469F8"/>
    <w:rsid w:val="00546AB1"/>
    <w:rsid w:val="00546BB9"/>
    <w:rsid w:val="00550035"/>
    <w:rsid w:val="00550E74"/>
    <w:rsid w:val="0055118D"/>
    <w:rsid w:val="0055118E"/>
    <w:rsid w:val="005512BA"/>
    <w:rsid w:val="00551A91"/>
    <w:rsid w:val="005525C4"/>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AB5"/>
    <w:rsid w:val="00567438"/>
    <w:rsid w:val="00567A5F"/>
    <w:rsid w:val="00567B02"/>
    <w:rsid w:val="00571963"/>
    <w:rsid w:val="0057229C"/>
    <w:rsid w:val="00573431"/>
    <w:rsid w:val="005736AA"/>
    <w:rsid w:val="005748CE"/>
    <w:rsid w:val="00574E49"/>
    <w:rsid w:val="00574EDD"/>
    <w:rsid w:val="0057556D"/>
    <w:rsid w:val="00576E9B"/>
    <w:rsid w:val="0058026A"/>
    <w:rsid w:val="0058064B"/>
    <w:rsid w:val="005812ED"/>
    <w:rsid w:val="005819D8"/>
    <w:rsid w:val="00581ABC"/>
    <w:rsid w:val="00583264"/>
    <w:rsid w:val="005834F5"/>
    <w:rsid w:val="00584111"/>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5E59"/>
    <w:rsid w:val="005963DD"/>
    <w:rsid w:val="0059716F"/>
    <w:rsid w:val="0059784C"/>
    <w:rsid w:val="005A20F0"/>
    <w:rsid w:val="005A28EF"/>
    <w:rsid w:val="005A2A1C"/>
    <w:rsid w:val="005A33DF"/>
    <w:rsid w:val="005A4B83"/>
    <w:rsid w:val="005A56A8"/>
    <w:rsid w:val="005A56D9"/>
    <w:rsid w:val="005A59D3"/>
    <w:rsid w:val="005A6B0B"/>
    <w:rsid w:val="005A705E"/>
    <w:rsid w:val="005B087C"/>
    <w:rsid w:val="005B09F6"/>
    <w:rsid w:val="005B0CBB"/>
    <w:rsid w:val="005B1010"/>
    <w:rsid w:val="005B1729"/>
    <w:rsid w:val="005B2A58"/>
    <w:rsid w:val="005B34F1"/>
    <w:rsid w:val="005B3808"/>
    <w:rsid w:val="005B3D5C"/>
    <w:rsid w:val="005B3EB4"/>
    <w:rsid w:val="005B4C5C"/>
    <w:rsid w:val="005B56D7"/>
    <w:rsid w:val="005B5FD4"/>
    <w:rsid w:val="005B6175"/>
    <w:rsid w:val="005B6E35"/>
    <w:rsid w:val="005B7AC2"/>
    <w:rsid w:val="005B7C9B"/>
    <w:rsid w:val="005C0AD4"/>
    <w:rsid w:val="005C0C9E"/>
    <w:rsid w:val="005C1832"/>
    <w:rsid w:val="005C1963"/>
    <w:rsid w:val="005C1B0B"/>
    <w:rsid w:val="005C1D7A"/>
    <w:rsid w:val="005C1EC0"/>
    <w:rsid w:val="005C3AA6"/>
    <w:rsid w:val="005C4E35"/>
    <w:rsid w:val="005C55D6"/>
    <w:rsid w:val="005C5AAE"/>
    <w:rsid w:val="005D0068"/>
    <w:rsid w:val="005D027E"/>
    <w:rsid w:val="005D1105"/>
    <w:rsid w:val="005D2CA3"/>
    <w:rsid w:val="005D3B40"/>
    <w:rsid w:val="005D4504"/>
    <w:rsid w:val="005D46A5"/>
    <w:rsid w:val="005D4C32"/>
    <w:rsid w:val="005D57A7"/>
    <w:rsid w:val="005D683E"/>
    <w:rsid w:val="005D6852"/>
    <w:rsid w:val="005D7121"/>
    <w:rsid w:val="005D727F"/>
    <w:rsid w:val="005D74DD"/>
    <w:rsid w:val="005D7B73"/>
    <w:rsid w:val="005D7FFE"/>
    <w:rsid w:val="005E1402"/>
    <w:rsid w:val="005E1423"/>
    <w:rsid w:val="005E1938"/>
    <w:rsid w:val="005E1E3D"/>
    <w:rsid w:val="005E2A8E"/>
    <w:rsid w:val="005E32F2"/>
    <w:rsid w:val="005E3482"/>
    <w:rsid w:val="005E452D"/>
    <w:rsid w:val="005E5F9E"/>
    <w:rsid w:val="005E609F"/>
    <w:rsid w:val="005E6930"/>
    <w:rsid w:val="005E6E24"/>
    <w:rsid w:val="005E70C1"/>
    <w:rsid w:val="005F00CF"/>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306"/>
    <w:rsid w:val="00601237"/>
    <w:rsid w:val="00601B87"/>
    <w:rsid w:val="00604252"/>
    <w:rsid w:val="00605C62"/>
    <w:rsid w:val="0060606F"/>
    <w:rsid w:val="00606AE7"/>
    <w:rsid w:val="006073A3"/>
    <w:rsid w:val="006078ED"/>
    <w:rsid w:val="00610A34"/>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6799"/>
    <w:rsid w:val="006278F8"/>
    <w:rsid w:val="00627D01"/>
    <w:rsid w:val="00630DBD"/>
    <w:rsid w:val="00631011"/>
    <w:rsid w:val="0063166B"/>
    <w:rsid w:val="00632339"/>
    <w:rsid w:val="0063245D"/>
    <w:rsid w:val="0063433B"/>
    <w:rsid w:val="006344C2"/>
    <w:rsid w:val="006344CC"/>
    <w:rsid w:val="00636C13"/>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500E6"/>
    <w:rsid w:val="0065014E"/>
    <w:rsid w:val="00650589"/>
    <w:rsid w:val="00650982"/>
    <w:rsid w:val="0065148B"/>
    <w:rsid w:val="00652609"/>
    <w:rsid w:val="00652A71"/>
    <w:rsid w:val="00652BB2"/>
    <w:rsid w:val="00652CC2"/>
    <w:rsid w:val="00653D2E"/>
    <w:rsid w:val="00654838"/>
    <w:rsid w:val="006555E2"/>
    <w:rsid w:val="00655618"/>
    <w:rsid w:val="00655D16"/>
    <w:rsid w:val="00657F92"/>
    <w:rsid w:val="00660022"/>
    <w:rsid w:val="00661B58"/>
    <w:rsid w:val="0066222C"/>
    <w:rsid w:val="00662BBF"/>
    <w:rsid w:val="00663CD9"/>
    <w:rsid w:val="00664613"/>
    <w:rsid w:val="00665251"/>
    <w:rsid w:val="006662A5"/>
    <w:rsid w:val="00666BE8"/>
    <w:rsid w:val="0066780B"/>
    <w:rsid w:val="006709D4"/>
    <w:rsid w:val="00670E96"/>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122"/>
    <w:rsid w:val="00676552"/>
    <w:rsid w:val="00677C6E"/>
    <w:rsid w:val="00677FEC"/>
    <w:rsid w:val="0068005B"/>
    <w:rsid w:val="006809F1"/>
    <w:rsid w:val="00680CA5"/>
    <w:rsid w:val="00681635"/>
    <w:rsid w:val="00682950"/>
    <w:rsid w:val="00682C4F"/>
    <w:rsid w:val="00682D9A"/>
    <w:rsid w:val="006834FA"/>
    <w:rsid w:val="00683C83"/>
    <w:rsid w:val="00683E5A"/>
    <w:rsid w:val="006843D9"/>
    <w:rsid w:val="006843F9"/>
    <w:rsid w:val="006852B4"/>
    <w:rsid w:val="00685EE8"/>
    <w:rsid w:val="006865A1"/>
    <w:rsid w:val="00687DD3"/>
    <w:rsid w:val="006903BC"/>
    <w:rsid w:val="0069093A"/>
    <w:rsid w:val="00692463"/>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5C69"/>
    <w:rsid w:val="006A657F"/>
    <w:rsid w:val="006A70CE"/>
    <w:rsid w:val="006B0C4E"/>
    <w:rsid w:val="006B2C1A"/>
    <w:rsid w:val="006B32B5"/>
    <w:rsid w:val="006B378D"/>
    <w:rsid w:val="006B37E1"/>
    <w:rsid w:val="006B3943"/>
    <w:rsid w:val="006B3FC0"/>
    <w:rsid w:val="006B4798"/>
    <w:rsid w:val="006B4A24"/>
    <w:rsid w:val="006B5044"/>
    <w:rsid w:val="006B52AF"/>
    <w:rsid w:val="006B656E"/>
    <w:rsid w:val="006B65F4"/>
    <w:rsid w:val="006B71C5"/>
    <w:rsid w:val="006B7816"/>
    <w:rsid w:val="006B7C24"/>
    <w:rsid w:val="006C03DA"/>
    <w:rsid w:val="006C12D7"/>
    <w:rsid w:val="006C1436"/>
    <w:rsid w:val="006C1D1C"/>
    <w:rsid w:val="006C2841"/>
    <w:rsid w:val="006C2996"/>
    <w:rsid w:val="006C313D"/>
    <w:rsid w:val="006C36D5"/>
    <w:rsid w:val="006C3A23"/>
    <w:rsid w:val="006C4736"/>
    <w:rsid w:val="006C691C"/>
    <w:rsid w:val="006C7085"/>
    <w:rsid w:val="006C71E0"/>
    <w:rsid w:val="006D02CA"/>
    <w:rsid w:val="006D15DE"/>
    <w:rsid w:val="006D18E1"/>
    <w:rsid w:val="006D2F83"/>
    <w:rsid w:val="006D3423"/>
    <w:rsid w:val="006D4CB3"/>
    <w:rsid w:val="006D571E"/>
    <w:rsid w:val="006D5754"/>
    <w:rsid w:val="006D5BA6"/>
    <w:rsid w:val="006D7D2E"/>
    <w:rsid w:val="006E0AE5"/>
    <w:rsid w:val="006E156E"/>
    <w:rsid w:val="006E197F"/>
    <w:rsid w:val="006E2612"/>
    <w:rsid w:val="006E347E"/>
    <w:rsid w:val="006E3DDD"/>
    <w:rsid w:val="006E4A20"/>
    <w:rsid w:val="006E4AFA"/>
    <w:rsid w:val="006E4CA6"/>
    <w:rsid w:val="006E5922"/>
    <w:rsid w:val="006E5FD2"/>
    <w:rsid w:val="006E7456"/>
    <w:rsid w:val="006F05CE"/>
    <w:rsid w:val="006F0614"/>
    <w:rsid w:val="006F0752"/>
    <w:rsid w:val="006F0C19"/>
    <w:rsid w:val="006F0DA8"/>
    <w:rsid w:val="006F1679"/>
    <w:rsid w:val="006F19F3"/>
    <w:rsid w:val="006F1E2E"/>
    <w:rsid w:val="006F2F7B"/>
    <w:rsid w:val="006F4180"/>
    <w:rsid w:val="006F4402"/>
    <w:rsid w:val="006F66F5"/>
    <w:rsid w:val="006F682C"/>
    <w:rsid w:val="006F6EED"/>
    <w:rsid w:val="006F73BD"/>
    <w:rsid w:val="006F7716"/>
    <w:rsid w:val="006F7962"/>
    <w:rsid w:val="00700127"/>
    <w:rsid w:val="00700632"/>
    <w:rsid w:val="00700D10"/>
    <w:rsid w:val="00700FF3"/>
    <w:rsid w:val="007048C1"/>
    <w:rsid w:val="00704E44"/>
    <w:rsid w:val="00705088"/>
    <w:rsid w:val="0070595D"/>
    <w:rsid w:val="00705EF6"/>
    <w:rsid w:val="007061E2"/>
    <w:rsid w:val="007062A0"/>
    <w:rsid w:val="007066D7"/>
    <w:rsid w:val="007073BC"/>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1FF8"/>
    <w:rsid w:val="0072209B"/>
    <w:rsid w:val="00722DD7"/>
    <w:rsid w:val="0072458A"/>
    <w:rsid w:val="00724608"/>
    <w:rsid w:val="00725B78"/>
    <w:rsid w:val="0072683C"/>
    <w:rsid w:val="00726CA6"/>
    <w:rsid w:val="00730B09"/>
    <w:rsid w:val="00731188"/>
    <w:rsid w:val="0073241A"/>
    <w:rsid w:val="00732890"/>
    <w:rsid w:val="00732DE7"/>
    <w:rsid w:val="0073435F"/>
    <w:rsid w:val="007378C1"/>
    <w:rsid w:val="00740A37"/>
    <w:rsid w:val="0074133C"/>
    <w:rsid w:val="00741476"/>
    <w:rsid w:val="00741ADA"/>
    <w:rsid w:val="007436B8"/>
    <w:rsid w:val="00743D43"/>
    <w:rsid w:val="007444DF"/>
    <w:rsid w:val="00744FD3"/>
    <w:rsid w:val="00745957"/>
    <w:rsid w:val="00745C32"/>
    <w:rsid w:val="00745FC8"/>
    <w:rsid w:val="00747C19"/>
    <w:rsid w:val="0075107D"/>
    <w:rsid w:val="00751C18"/>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397C"/>
    <w:rsid w:val="0076451A"/>
    <w:rsid w:val="0076659A"/>
    <w:rsid w:val="00766A58"/>
    <w:rsid w:val="00766AEF"/>
    <w:rsid w:val="0076733C"/>
    <w:rsid w:val="00771B7A"/>
    <w:rsid w:val="0077216E"/>
    <w:rsid w:val="007721AA"/>
    <w:rsid w:val="007729F5"/>
    <w:rsid w:val="00772C43"/>
    <w:rsid w:val="00772C70"/>
    <w:rsid w:val="0077350D"/>
    <w:rsid w:val="00773C52"/>
    <w:rsid w:val="00774FC2"/>
    <w:rsid w:val="0077537A"/>
    <w:rsid w:val="007753F4"/>
    <w:rsid w:val="00775573"/>
    <w:rsid w:val="00775653"/>
    <w:rsid w:val="00776B80"/>
    <w:rsid w:val="00780401"/>
    <w:rsid w:val="00780806"/>
    <w:rsid w:val="00780DA1"/>
    <w:rsid w:val="0078258F"/>
    <w:rsid w:val="00782898"/>
    <w:rsid w:val="007839AC"/>
    <w:rsid w:val="00783CD1"/>
    <w:rsid w:val="00784257"/>
    <w:rsid w:val="00784617"/>
    <w:rsid w:val="0078539F"/>
    <w:rsid w:val="007856AD"/>
    <w:rsid w:val="00786202"/>
    <w:rsid w:val="00786B11"/>
    <w:rsid w:val="0079059D"/>
    <w:rsid w:val="00790CEE"/>
    <w:rsid w:val="00791D62"/>
    <w:rsid w:val="00792488"/>
    <w:rsid w:val="00792DD3"/>
    <w:rsid w:val="007936F9"/>
    <w:rsid w:val="00793DA5"/>
    <w:rsid w:val="00794931"/>
    <w:rsid w:val="00794E92"/>
    <w:rsid w:val="00795399"/>
    <w:rsid w:val="00795991"/>
    <w:rsid w:val="00796FC1"/>
    <w:rsid w:val="00797797"/>
    <w:rsid w:val="007A0C6D"/>
    <w:rsid w:val="007A171F"/>
    <w:rsid w:val="007A1B89"/>
    <w:rsid w:val="007A1DF1"/>
    <w:rsid w:val="007A1F13"/>
    <w:rsid w:val="007A1FB4"/>
    <w:rsid w:val="007A29C8"/>
    <w:rsid w:val="007A32C8"/>
    <w:rsid w:val="007A36F8"/>
    <w:rsid w:val="007A42A4"/>
    <w:rsid w:val="007A47E0"/>
    <w:rsid w:val="007A49A0"/>
    <w:rsid w:val="007A4BB2"/>
    <w:rsid w:val="007A5556"/>
    <w:rsid w:val="007A5CF7"/>
    <w:rsid w:val="007A5D30"/>
    <w:rsid w:val="007A6B49"/>
    <w:rsid w:val="007A6DB3"/>
    <w:rsid w:val="007A72E6"/>
    <w:rsid w:val="007A7B22"/>
    <w:rsid w:val="007B030A"/>
    <w:rsid w:val="007B0C40"/>
    <w:rsid w:val="007B0C5C"/>
    <w:rsid w:val="007B0EE4"/>
    <w:rsid w:val="007B0F04"/>
    <w:rsid w:val="007B10DC"/>
    <w:rsid w:val="007B12D4"/>
    <w:rsid w:val="007B1A78"/>
    <w:rsid w:val="007B1C44"/>
    <w:rsid w:val="007B1D77"/>
    <w:rsid w:val="007B1EBA"/>
    <w:rsid w:val="007B302D"/>
    <w:rsid w:val="007B4DAA"/>
    <w:rsid w:val="007B4DDB"/>
    <w:rsid w:val="007B4EAA"/>
    <w:rsid w:val="007B4FFC"/>
    <w:rsid w:val="007C0499"/>
    <w:rsid w:val="007C2FD4"/>
    <w:rsid w:val="007C4271"/>
    <w:rsid w:val="007C4420"/>
    <w:rsid w:val="007C5505"/>
    <w:rsid w:val="007C5BD5"/>
    <w:rsid w:val="007C6276"/>
    <w:rsid w:val="007C633E"/>
    <w:rsid w:val="007C6F2E"/>
    <w:rsid w:val="007C6F42"/>
    <w:rsid w:val="007C77A3"/>
    <w:rsid w:val="007C77F7"/>
    <w:rsid w:val="007C7EF2"/>
    <w:rsid w:val="007D254F"/>
    <w:rsid w:val="007D3E20"/>
    <w:rsid w:val="007D4839"/>
    <w:rsid w:val="007D616F"/>
    <w:rsid w:val="007D63F3"/>
    <w:rsid w:val="007D6477"/>
    <w:rsid w:val="007D68E5"/>
    <w:rsid w:val="007D6C75"/>
    <w:rsid w:val="007D6D47"/>
    <w:rsid w:val="007D7BED"/>
    <w:rsid w:val="007E0151"/>
    <w:rsid w:val="007E07D1"/>
    <w:rsid w:val="007E08A5"/>
    <w:rsid w:val="007E13F0"/>
    <w:rsid w:val="007E27AB"/>
    <w:rsid w:val="007E30A0"/>
    <w:rsid w:val="007E3CF2"/>
    <w:rsid w:val="007E48D1"/>
    <w:rsid w:val="007E5693"/>
    <w:rsid w:val="007E5A8C"/>
    <w:rsid w:val="007E7894"/>
    <w:rsid w:val="007F0396"/>
    <w:rsid w:val="007F0717"/>
    <w:rsid w:val="007F0AF6"/>
    <w:rsid w:val="007F11B7"/>
    <w:rsid w:val="007F1953"/>
    <w:rsid w:val="007F1D97"/>
    <w:rsid w:val="007F1EC4"/>
    <w:rsid w:val="007F2244"/>
    <w:rsid w:val="007F2D03"/>
    <w:rsid w:val="007F32F9"/>
    <w:rsid w:val="007F3839"/>
    <w:rsid w:val="007F3BE6"/>
    <w:rsid w:val="007F4338"/>
    <w:rsid w:val="007F6826"/>
    <w:rsid w:val="007F69C4"/>
    <w:rsid w:val="007F6C71"/>
    <w:rsid w:val="007F6C84"/>
    <w:rsid w:val="008007C0"/>
    <w:rsid w:val="00800A77"/>
    <w:rsid w:val="008023E0"/>
    <w:rsid w:val="00802516"/>
    <w:rsid w:val="0080380C"/>
    <w:rsid w:val="008042AE"/>
    <w:rsid w:val="008047A3"/>
    <w:rsid w:val="008059DC"/>
    <w:rsid w:val="00805E2F"/>
    <w:rsid w:val="00806251"/>
    <w:rsid w:val="00807492"/>
    <w:rsid w:val="008102C9"/>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3A7"/>
    <w:rsid w:val="00827600"/>
    <w:rsid w:val="00827C0D"/>
    <w:rsid w:val="008305EE"/>
    <w:rsid w:val="00830FE9"/>
    <w:rsid w:val="00831283"/>
    <w:rsid w:val="008315B1"/>
    <w:rsid w:val="00831A1D"/>
    <w:rsid w:val="00831BB2"/>
    <w:rsid w:val="008332B3"/>
    <w:rsid w:val="0083375B"/>
    <w:rsid w:val="00834A65"/>
    <w:rsid w:val="00834B29"/>
    <w:rsid w:val="008356D0"/>
    <w:rsid w:val="008362BD"/>
    <w:rsid w:val="00836B39"/>
    <w:rsid w:val="00836FF6"/>
    <w:rsid w:val="00837005"/>
    <w:rsid w:val="00837496"/>
    <w:rsid w:val="00837864"/>
    <w:rsid w:val="00837D64"/>
    <w:rsid w:val="0084032C"/>
    <w:rsid w:val="00840343"/>
    <w:rsid w:val="008405C8"/>
    <w:rsid w:val="008406A8"/>
    <w:rsid w:val="00840B14"/>
    <w:rsid w:val="00840D65"/>
    <w:rsid w:val="008410AC"/>
    <w:rsid w:val="00841385"/>
    <w:rsid w:val="00841695"/>
    <w:rsid w:val="00841922"/>
    <w:rsid w:val="00841EA4"/>
    <w:rsid w:val="00841FCC"/>
    <w:rsid w:val="00843A63"/>
    <w:rsid w:val="00844203"/>
    <w:rsid w:val="00844223"/>
    <w:rsid w:val="0084432C"/>
    <w:rsid w:val="00844455"/>
    <w:rsid w:val="00845416"/>
    <w:rsid w:val="008455D3"/>
    <w:rsid w:val="00845EA0"/>
    <w:rsid w:val="00846753"/>
    <w:rsid w:val="008467D4"/>
    <w:rsid w:val="00846A4D"/>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15CE"/>
    <w:rsid w:val="0086250C"/>
    <w:rsid w:val="00862A22"/>
    <w:rsid w:val="00863168"/>
    <w:rsid w:val="008637F2"/>
    <w:rsid w:val="00863FEF"/>
    <w:rsid w:val="0086404E"/>
    <w:rsid w:val="008648D8"/>
    <w:rsid w:val="008701AC"/>
    <w:rsid w:val="00871906"/>
    <w:rsid w:val="00871E29"/>
    <w:rsid w:val="00871EFE"/>
    <w:rsid w:val="00871F78"/>
    <w:rsid w:val="00872362"/>
    <w:rsid w:val="0087331A"/>
    <w:rsid w:val="008734D4"/>
    <w:rsid w:val="00873512"/>
    <w:rsid w:val="00874040"/>
    <w:rsid w:val="00874B4A"/>
    <w:rsid w:val="008751D2"/>
    <w:rsid w:val="00875409"/>
    <w:rsid w:val="0087573F"/>
    <w:rsid w:val="00875873"/>
    <w:rsid w:val="00875D86"/>
    <w:rsid w:val="00876F8A"/>
    <w:rsid w:val="008776C6"/>
    <w:rsid w:val="00877ABE"/>
    <w:rsid w:val="00880906"/>
    <w:rsid w:val="00881F27"/>
    <w:rsid w:val="00881F98"/>
    <w:rsid w:val="00882AEF"/>
    <w:rsid w:val="0088367C"/>
    <w:rsid w:val="00883A22"/>
    <w:rsid w:val="0088408E"/>
    <w:rsid w:val="00884447"/>
    <w:rsid w:val="008847BC"/>
    <w:rsid w:val="008851D0"/>
    <w:rsid w:val="00886017"/>
    <w:rsid w:val="00886439"/>
    <w:rsid w:val="008872F7"/>
    <w:rsid w:val="0089009D"/>
    <w:rsid w:val="0089211D"/>
    <w:rsid w:val="008928B3"/>
    <w:rsid w:val="0089385D"/>
    <w:rsid w:val="00894286"/>
    <w:rsid w:val="00894B34"/>
    <w:rsid w:val="00894C49"/>
    <w:rsid w:val="00895F65"/>
    <w:rsid w:val="0089726A"/>
    <w:rsid w:val="008A0D4C"/>
    <w:rsid w:val="008A0E6D"/>
    <w:rsid w:val="008A10A2"/>
    <w:rsid w:val="008A1404"/>
    <w:rsid w:val="008A14BF"/>
    <w:rsid w:val="008A20D9"/>
    <w:rsid w:val="008A337E"/>
    <w:rsid w:val="008A37BE"/>
    <w:rsid w:val="008A3E4C"/>
    <w:rsid w:val="008A3F5F"/>
    <w:rsid w:val="008A4D0B"/>
    <w:rsid w:val="008A4E96"/>
    <w:rsid w:val="008A6330"/>
    <w:rsid w:val="008A65F9"/>
    <w:rsid w:val="008B0251"/>
    <w:rsid w:val="008B074D"/>
    <w:rsid w:val="008B1AF6"/>
    <w:rsid w:val="008B3473"/>
    <w:rsid w:val="008B3DE4"/>
    <w:rsid w:val="008B3EAE"/>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5B35"/>
    <w:rsid w:val="008D5C57"/>
    <w:rsid w:val="008D5C9B"/>
    <w:rsid w:val="008D697B"/>
    <w:rsid w:val="008D6B45"/>
    <w:rsid w:val="008D6CCE"/>
    <w:rsid w:val="008D76D9"/>
    <w:rsid w:val="008E00BA"/>
    <w:rsid w:val="008E1220"/>
    <w:rsid w:val="008E14C6"/>
    <w:rsid w:val="008E1A75"/>
    <w:rsid w:val="008E2138"/>
    <w:rsid w:val="008E2806"/>
    <w:rsid w:val="008E28B8"/>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E7F19"/>
    <w:rsid w:val="008F08F3"/>
    <w:rsid w:val="008F1F54"/>
    <w:rsid w:val="008F20DB"/>
    <w:rsid w:val="008F260D"/>
    <w:rsid w:val="008F2A12"/>
    <w:rsid w:val="008F2D0A"/>
    <w:rsid w:val="008F2D7B"/>
    <w:rsid w:val="008F32DF"/>
    <w:rsid w:val="008F3899"/>
    <w:rsid w:val="008F3E23"/>
    <w:rsid w:val="008F3E98"/>
    <w:rsid w:val="008F4E4B"/>
    <w:rsid w:val="008F5158"/>
    <w:rsid w:val="008F58AA"/>
    <w:rsid w:val="008F633A"/>
    <w:rsid w:val="008F6EF1"/>
    <w:rsid w:val="008F6FB2"/>
    <w:rsid w:val="008F749D"/>
    <w:rsid w:val="008F7FA7"/>
    <w:rsid w:val="009001F7"/>
    <w:rsid w:val="00900304"/>
    <w:rsid w:val="00900322"/>
    <w:rsid w:val="0090073C"/>
    <w:rsid w:val="00900C25"/>
    <w:rsid w:val="00900D20"/>
    <w:rsid w:val="00900FB1"/>
    <w:rsid w:val="009014E3"/>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63AB"/>
    <w:rsid w:val="00917EB4"/>
    <w:rsid w:val="00921ECD"/>
    <w:rsid w:val="00922639"/>
    <w:rsid w:val="009234D5"/>
    <w:rsid w:val="00923B85"/>
    <w:rsid w:val="00924A3A"/>
    <w:rsid w:val="0092678B"/>
    <w:rsid w:val="00926814"/>
    <w:rsid w:val="00927518"/>
    <w:rsid w:val="00927944"/>
    <w:rsid w:val="00927A6C"/>
    <w:rsid w:val="00927D2C"/>
    <w:rsid w:val="009305DD"/>
    <w:rsid w:val="00930AD5"/>
    <w:rsid w:val="00932287"/>
    <w:rsid w:val="00932886"/>
    <w:rsid w:val="00933475"/>
    <w:rsid w:val="00933864"/>
    <w:rsid w:val="00933B77"/>
    <w:rsid w:val="0093573C"/>
    <w:rsid w:val="00936797"/>
    <w:rsid w:val="00936C5A"/>
    <w:rsid w:val="009379BC"/>
    <w:rsid w:val="00941565"/>
    <w:rsid w:val="00941D88"/>
    <w:rsid w:val="00941FBC"/>
    <w:rsid w:val="0094261A"/>
    <w:rsid w:val="00942766"/>
    <w:rsid w:val="00942DC3"/>
    <w:rsid w:val="00943BCF"/>
    <w:rsid w:val="00944381"/>
    <w:rsid w:val="00944667"/>
    <w:rsid w:val="00944F24"/>
    <w:rsid w:val="0094608E"/>
    <w:rsid w:val="00946525"/>
    <w:rsid w:val="00946EE5"/>
    <w:rsid w:val="00947A1F"/>
    <w:rsid w:val="00947D51"/>
    <w:rsid w:val="009513D1"/>
    <w:rsid w:val="00951DE3"/>
    <w:rsid w:val="00952722"/>
    <w:rsid w:val="009532F5"/>
    <w:rsid w:val="00953410"/>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5CCC"/>
    <w:rsid w:val="009662B3"/>
    <w:rsid w:val="00966CF5"/>
    <w:rsid w:val="00967080"/>
    <w:rsid w:val="00967B9D"/>
    <w:rsid w:val="00971084"/>
    <w:rsid w:val="00971AB8"/>
    <w:rsid w:val="0097379D"/>
    <w:rsid w:val="00975CB6"/>
    <w:rsid w:val="00977C22"/>
    <w:rsid w:val="0098086C"/>
    <w:rsid w:val="009815ED"/>
    <w:rsid w:val="0098165E"/>
    <w:rsid w:val="00981F95"/>
    <w:rsid w:val="0098254E"/>
    <w:rsid w:val="0098297E"/>
    <w:rsid w:val="00982D8B"/>
    <w:rsid w:val="00984E9A"/>
    <w:rsid w:val="009866FA"/>
    <w:rsid w:val="00986893"/>
    <w:rsid w:val="00986B81"/>
    <w:rsid w:val="009873BF"/>
    <w:rsid w:val="00987994"/>
    <w:rsid w:val="00990013"/>
    <w:rsid w:val="00990A85"/>
    <w:rsid w:val="00990CB8"/>
    <w:rsid w:val="00991233"/>
    <w:rsid w:val="00991ACA"/>
    <w:rsid w:val="00991E77"/>
    <w:rsid w:val="0099251D"/>
    <w:rsid w:val="009925D2"/>
    <w:rsid w:val="00993E34"/>
    <w:rsid w:val="00994558"/>
    <w:rsid w:val="00994784"/>
    <w:rsid w:val="00994E14"/>
    <w:rsid w:val="0099515E"/>
    <w:rsid w:val="00995343"/>
    <w:rsid w:val="009961AF"/>
    <w:rsid w:val="009A0459"/>
    <w:rsid w:val="009A070A"/>
    <w:rsid w:val="009A0AB9"/>
    <w:rsid w:val="009A1BD8"/>
    <w:rsid w:val="009A2A19"/>
    <w:rsid w:val="009A351D"/>
    <w:rsid w:val="009A4FA6"/>
    <w:rsid w:val="009A5180"/>
    <w:rsid w:val="009A546A"/>
    <w:rsid w:val="009A5B5F"/>
    <w:rsid w:val="009A66AE"/>
    <w:rsid w:val="009A7282"/>
    <w:rsid w:val="009A7698"/>
    <w:rsid w:val="009B009F"/>
    <w:rsid w:val="009B021B"/>
    <w:rsid w:val="009B0603"/>
    <w:rsid w:val="009B17B2"/>
    <w:rsid w:val="009B24A7"/>
    <w:rsid w:val="009B26B7"/>
    <w:rsid w:val="009B2FAE"/>
    <w:rsid w:val="009B320C"/>
    <w:rsid w:val="009B394C"/>
    <w:rsid w:val="009B51EC"/>
    <w:rsid w:val="009B5DB7"/>
    <w:rsid w:val="009B61CC"/>
    <w:rsid w:val="009B657C"/>
    <w:rsid w:val="009B68A2"/>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44"/>
    <w:rsid w:val="009C61E7"/>
    <w:rsid w:val="009C6B66"/>
    <w:rsid w:val="009C7F08"/>
    <w:rsid w:val="009D204F"/>
    <w:rsid w:val="009D20AF"/>
    <w:rsid w:val="009D2F50"/>
    <w:rsid w:val="009D38F3"/>
    <w:rsid w:val="009D4DE3"/>
    <w:rsid w:val="009D6191"/>
    <w:rsid w:val="009D6EF7"/>
    <w:rsid w:val="009D7886"/>
    <w:rsid w:val="009E03BA"/>
    <w:rsid w:val="009E0616"/>
    <w:rsid w:val="009E2836"/>
    <w:rsid w:val="009E2DB6"/>
    <w:rsid w:val="009E3B96"/>
    <w:rsid w:val="009E3F8D"/>
    <w:rsid w:val="009E4515"/>
    <w:rsid w:val="009E4F82"/>
    <w:rsid w:val="009E5715"/>
    <w:rsid w:val="009E58C4"/>
    <w:rsid w:val="009E5BBF"/>
    <w:rsid w:val="009E5D2E"/>
    <w:rsid w:val="009E5FD7"/>
    <w:rsid w:val="009F09BC"/>
    <w:rsid w:val="009F139F"/>
    <w:rsid w:val="009F1AB7"/>
    <w:rsid w:val="009F1F8B"/>
    <w:rsid w:val="009F28F8"/>
    <w:rsid w:val="009F36A3"/>
    <w:rsid w:val="009F3885"/>
    <w:rsid w:val="009F394A"/>
    <w:rsid w:val="009F3BD3"/>
    <w:rsid w:val="009F4F07"/>
    <w:rsid w:val="009F5D26"/>
    <w:rsid w:val="009F5E6C"/>
    <w:rsid w:val="009F614B"/>
    <w:rsid w:val="009F641B"/>
    <w:rsid w:val="009F6E69"/>
    <w:rsid w:val="00A01C44"/>
    <w:rsid w:val="00A01C92"/>
    <w:rsid w:val="00A021CF"/>
    <w:rsid w:val="00A0251D"/>
    <w:rsid w:val="00A027AC"/>
    <w:rsid w:val="00A02829"/>
    <w:rsid w:val="00A02C7F"/>
    <w:rsid w:val="00A03DB9"/>
    <w:rsid w:val="00A04839"/>
    <w:rsid w:val="00A0532A"/>
    <w:rsid w:val="00A0555F"/>
    <w:rsid w:val="00A057F9"/>
    <w:rsid w:val="00A05AB2"/>
    <w:rsid w:val="00A06272"/>
    <w:rsid w:val="00A06551"/>
    <w:rsid w:val="00A10E00"/>
    <w:rsid w:val="00A10F12"/>
    <w:rsid w:val="00A11478"/>
    <w:rsid w:val="00A1188B"/>
    <w:rsid w:val="00A129C0"/>
    <w:rsid w:val="00A12E03"/>
    <w:rsid w:val="00A15D6E"/>
    <w:rsid w:val="00A165A9"/>
    <w:rsid w:val="00A1727F"/>
    <w:rsid w:val="00A17E6D"/>
    <w:rsid w:val="00A202AF"/>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39EC"/>
    <w:rsid w:val="00A357C0"/>
    <w:rsid w:val="00A36750"/>
    <w:rsid w:val="00A37008"/>
    <w:rsid w:val="00A377F6"/>
    <w:rsid w:val="00A379A6"/>
    <w:rsid w:val="00A37E01"/>
    <w:rsid w:val="00A406F6"/>
    <w:rsid w:val="00A409C5"/>
    <w:rsid w:val="00A41AAD"/>
    <w:rsid w:val="00A41BD7"/>
    <w:rsid w:val="00A42FC7"/>
    <w:rsid w:val="00A4300C"/>
    <w:rsid w:val="00A437F8"/>
    <w:rsid w:val="00A442B7"/>
    <w:rsid w:val="00A443B6"/>
    <w:rsid w:val="00A4445C"/>
    <w:rsid w:val="00A44BBC"/>
    <w:rsid w:val="00A45333"/>
    <w:rsid w:val="00A454F4"/>
    <w:rsid w:val="00A46E87"/>
    <w:rsid w:val="00A47534"/>
    <w:rsid w:val="00A479C5"/>
    <w:rsid w:val="00A47A48"/>
    <w:rsid w:val="00A47DA7"/>
    <w:rsid w:val="00A502C6"/>
    <w:rsid w:val="00A507AF"/>
    <w:rsid w:val="00A51E85"/>
    <w:rsid w:val="00A524BC"/>
    <w:rsid w:val="00A5285B"/>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1A5"/>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105"/>
    <w:rsid w:val="00A736BB"/>
    <w:rsid w:val="00A736C8"/>
    <w:rsid w:val="00A7508D"/>
    <w:rsid w:val="00A7529C"/>
    <w:rsid w:val="00A767BF"/>
    <w:rsid w:val="00A76C07"/>
    <w:rsid w:val="00A802ED"/>
    <w:rsid w:val="00A81F5A"/>
    <w:rsid w:val="00A84088"/>
    <w:rsid w:val="00A84FC2"/>
    <w:rsid w:val="00A8502F"/>
    <w:rsid w:val="00A86077"/>
    <w:rsid w:val="00A8613D"/>
    <w:rsid w:val="00A86429"/>
    <w:rsid w:val="00A86469"/>
    <w:rsid w:val="00A86B6D"/>
    <w:rsid w:val="00A877EB"/>
    <w:rsid w:val="00A90C52"/>
    <w:rsid w:val="00A91832"/>
    <w:rsid w:val="00A91C42"/>
    <w:rsid w:val="00A920EB"/>
    <w:rsid w:val="00A934C1"/>
    <w:rsid w:val="00A9352A"/>
    <w:rsid w:val="00A93936"/>
    <w:rsid w:val="00A93B9A"/>
    <w:rsid w:val="00A93E69"/>
    <w:rsid w:val="00A949BD"/>
    <w:rsid w:val="00A94E2C"/>
    <w:rsid w:val="00A95430"/>
    <w:rsid w:val="00A95900"/>
    <w:rsid w:val="00A95D9C"/>
    <w:rsid w:val="00A96662"/>
    <w:rsid w:val="00A96A82"/>
    <w:rsid w:val="00AA22F6"/>
    <w:rsid w:val="00AA3008"/>
    <w:rsid w:val="00AA31AC"/>
    <w:rsid w:val="00AA327B"/>
    <w:rsid w:val="00AA33D8"/>
    <w:rsid w:val="00AA5F86"/>
    <w:rsid w:val="00AA62EF"/>
    <w:rsid w:val="00AA652E"/>
    <w:rsid w:val="00AA68B2"/>
    <w:rsid w:val="00AA7B20"/>
    <w:rsid w:val="00AA7E06"/>
    <w:rsid w:val="00AB1215"/>
    <w:rsid w:val="00AB19D8"/>
    <w:rsid w:val="00AB256C"/>
    <w:rsid w:val="00AB2613"/>
    <w:rsid w:val="00AB297D"/>
    <w:rsid w:val="00AB326D"/>
    <w:rsid w:val="00AB3853"/>
    <w:rsid w:val="00AB40E1"/>
    <w:rsid w:val="00AB41E3"/>
    <w:rsid w:val="00AB489A"/>
    <w:rsid w:val="00AB5743"/>
    <w:rsid w:val="00AB5DE0"/>
    <w:rsid w:val="00AB5F82"/>
    <w:rsid w:val="00AB61DC"/>
    <w:rsid w:val="00AB628A"/>
    <w:rsid w:val="00AB64F9"/>
    <w:rsid w:val="00AB6568"/>
    <w:rsid w:val="00AB688C"/>
    <w:rsid w:val="00AB7095"/>
    <w:rsid w:val="00AC0183"/>
    <w:rsid w:val="00AC2422"/>
    <w:rsid w:val="00AC271F"/>
    <w:rsid w:val="00AC2B0E"/>
    <w:rsid w:val="00AC40B1"/>
    <w:rsid w:val="00AC42D9"/>
    <w:rsid w:val="00AC4807"/>
    <w:rsid w:val="00AC5A7B"/>
    <w:rsid w:val="00AC6AF6"/>
    <w:rsid w:val="00AC7BE0"/>
    <w:rsid w:val="00AC7C0C"/>
    <w:rsid w:val="00AD0198"/>
    <w:rsid w:val="00AD0B30"/>
    <w:rsid w:val="00AD0FC8"/>
    <w:rsid w:val="00AD1863"/>
    <w:rsid w:val="00AD22F8"/>
    <w:rsid w:val="00AD23F1"/>
    <w:rsid w:val="00AD2FD2"/>
    <w:rsid w:val="00AD30FB"/>
    <w:rsid w:val="00AD3B47"/>
    <w:rsid w:val="00AD532B"/>
    <w:rsid w:val="00AD615F"/>
    <w:rsid w:val="00AD73F5"/>
    <w:rsid w:val="00AE064E"/>
    <w:rsid w:val="00AE079B"/>
    <w:rsid w:val="00AE0B45"/>
    <w:rsid w:val="00AE10F0"/>
    <w:rsid w:val="00AE10F1"/>
    <w:rsid w:val="00AE20FA"/>
    <w:rsid w:val="00AE2B10"/>
    <w:rsid w:val="00AE3BB3"/>
    <w:rsid w:val="00AE4C5B"/>
    <w:rsid w:val="00AE5F35"/>
    <w:rsid w:val="00AE62F6"/>
    <w:rsid w:val="00AF042F"/>
    <w:rsid w:val="00AF0938"/>
    <w:rsid w:val="00AF0CF1"/>
    <w:rsid w:val="00AF1E95"/>
    <w:rsid w:val="00AF2448"/>
    <w:rsid w:val="00AF2F85"/>
    <w:rsid w:val="00AF30D0"/>
    <w:rsid w:val="00AF32D0"/>
    <w:rsid w:val="00AF34F2"/>
    <w:rsid w:val="00AF378A"/>
    <w:rsid w:val="00AF3B78"/>
    <w:rsid w:val="00AF3EC4"/>
    <w:rsid w:val="00AF47A4"/>
    <w:rsid w:val="00AF4A43"/>
    <w:rsid w:val="00AF4A88"/>
    <w:rsid w:val="00AF5308"/>
    <w:rsid w:val="00AF542C"/>
    <w:rsid w:val="00AF598C"/>
    <w:rsid w:val="00AF5A35"/>
    <w:rsid w:val="00AF5D2D"/>
    <w:rsid w:val="00AF6374"/>
    <w:rsid w:val="00AF6660"/>
    <w:rsid w:val="00AF6A5C"/>
    <w:rsid w:val="00AF6D24"/>
    <w:rsid w:val="00AF70C2"/>
    <w:rsid w:val="00AF75F7"/>
    <w:rsid w:val="00B00244"/>
    <w:rsid w:val="00B0060E"/>
    <w:rsid w:val="00B008D8"/>
    <w:rsid w:val="00B01633"/>
    <w:rsid w:val="00B019C0"/>
    <w:rsid w:val="00B02996"/>
    <w:rsid w:val="00B02CC9"/>
    <w:rsid w:val="00B02EB2"/>
    <w:rsid w:val="00B0355E"/>
    <w:rsid w:val="00B04182"/>
    <w:rsid w:val="00B04209"/>
    <w:rsid w:val="00B045B2"/>
    <w:rsid w:val="00B04A61"/>
    <w:rsid w:val="00B04F55"/>
    <w:rsid w:val="00B05648"/>
    <w:rsid w:val="00B06360"/>
    <w:rsid w:val="00B06C58"/>
    <w:rsid w:val="00B10559"/>
    <w:rsid w:val="00B10B1B"/>
    <w:rsid w:val="00B10F83"/>
    <w:rsid w:val="00B125D7"/>
    <w:rsid w:val="00B12614"/>
    <w:rsid w:val="00B12EF2"/>
    <w:rsid w:val="00B13CAB"/>
    <w:rsid w:val="00B1421D"/>
    <w:rsid w:val="00B143A5"/>
    <w:rsid w:val="00B14843"/>
    <w:rsid w:val="00B15FFE"/>
    <w:rsid w:val="00B169F6"/>
    <w:rsid w:val="00B17D71"/>
    <w:rsid w:val="00B22E35"/>
    <w:rsid w:val="00B231EB"/>
    <w:rsid w:val="00B24693"/>
    <w:rsid w:val="00B2516F"/>
    <w:rsid w:val="00B251F1"/>
    <w:rsid w:val="00B254B0"/>
    <w:rsid w:val="00B25612"/>
    <w:rsid w:val="00B2572B"/>
    <w:rsid w:val="00B25868"/>
    <w:rsid w:val="00B304AE"/>
    <w:rsid w:val="00B31378"/>
    <w:rsid w:val="00B31738"/>
    <w:rsid w:val="00B321AB"/>
    <w:rsid w:val="00B324C5"/>
    <w:rsid w:val="00B34141"/>
    <w:rsid w:val="00B35539"/>
    <w:rsid w:val="00B35E20"/>
    <w:rsid w:val="00B36239"/>
    <w:rsid w:val="00B36AE1"/>
    <w:rsid w:val="00B3770B"/>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8B"/>
    <w:rsid w:val="00B53C9D"/>
    <w:rsid w:val="00B542E5"/>
    <w:rsid w:val="00B5434E"/>
    <w:rsid w:val="00B54927"/>
    <w:rsid w:val="00B5569C"/>
    <w:rsid w:val="00B5630B"/>
    <w:rsid w:val="00B5645E"/>
    <w:rsid w:val="00B57425"/>
    <w:rsid w:val="00B579A8"/>
    <w:rsid w:val="00B60C83"/>
    <w:rsid w:val="00B61184"/>
    <w:rsid w:val="00B621FC"/>
    <w:rsid w:val="00B62580"/>
    <w:rsid w:val="00B63197"/>
    <w:rsid w:val="00B63AA2"/>
    <w:rsid w:val="00B64CD9"/>
    <w:rsid w:val="00B64F4E"/>
    <w:rsid w:val="00B6536B"/>
    <w:rsid w:val="00B66792"/>
    <w:rsid w:val="00B6695F"/>
    <w:rsid w:val="00B67C2F"/>
    <w:rsid w:val="00B70224"/>
    <w:rsid w:val="00B70CB5"/>
    <w:rsid w:val="00B7121F"/>
    <w:rsid w:val="00B71314"/>
    <w:rsid w:val="00B71839"/>
    <w:rsid w:val="00B7224A"/>
    <w:rsid w:val="00B72B90"/>
    <w:rsid w:val="00B73824"/>
    <w:rsid w:val="00B74045"/>
    <w:rsid w:val="00B7427C"/>
    <w:rsid w:val="00B7432B"/>
    <w:rsid w:val="00B74954"/>
    <w:rsid w:val="00B75107"/>
    <w:rsid w:val="00B75D46"/>
    <w:rsid w:val="00B76D82"/>
    <w:rsid w:val="00B80422"/>
    <w:rsid w:val="00B80A20"/>
    <w:rsid w:val="00B827EC"/>
    <w:rsid w:val="00B83BCE"/>
    <w:rsid w:val="00B83D7B"/>
    <w:rsid w:val="00B852DA"/>
    <w:rsid w:val="00B85E78"/>
    <w:rsid w:val="00B86C32"/>
    <w:rsid w:val="00B87EF6"/>
    <w:rsid w:val="00B902C2"/>
    <w:rsid w:val="00B903F4"/>
    <w:rsid w:val="00B9040D"/>
    <w:rsid w:val="00B90CB5"/>
    <w:rsid w:val="00B923AB"/>
    <w:rsid w:val="00B929F0"/>
    <w:rsid w:val="00B92B41"/>
    <w:rsid w:val="00B934E6"/>
    <w:rsid w:val="00B94C69"/>
    <w:rsid w:val="00B94CCE"/>
    <w:rsid w:val="00B94D66"/>
    <w:rsid w:val="00B95395"/>
    <w:rsid w:val="00B95468"/>
    <w:rsid w:val="00B955D9"/>
    <w:rsid w:val="00B9665B"/>
    <w:rsid w:val="00B97BCA"/>
    <w:rsid w:val="00B97C0A"/>
    <w:rsid w:val="00B97F57"/>
    <w:rsid w:val="00BA0070"/>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F80"/>
    <w:rsid w:val="00BB2F4C"/>
    <w:rsid w:val="00BB3AAC"/>
    <w:rsid w:val="00BB48F1"/>
    <w:rsid w:val="00BB4957"/>
    <w:rsid w:val="00BB4AA5"/>
    <w:rsid w:val="00BB57A1"/>
    <w:rsid w:val="00BB5DB7"/>
    <w:rsid w:val="00BB5FD4"/>
    <w:rsid w:val="00BB6001"/>
    <w:rsid w:val="00BB6589"/>
    <w:rsid w:val="00BB67EE"/>
    <w:rsid w:val="00BB7150"/>
    <w:rsid w:val="00BB79D4"/>
    <w:rsid w:val="00BB7D01"/>
    <w:rsid w:val="00BC0349"/>
    <w:rsid w:val="00BC0879"/>
    <w:rsid w:val="00BC0F6F"/>
    <w:rsid w:val="00BC1217"/>
    <w:rsid w:val="00BC144C"/>
    <w:rsid w:val="00BC1494"/>
    <w:rsid w:val="00BC20E6"/>
    <w:rsid w:val="00BC31CA"/>
    <w:rsid w:val="00BC3EB8"/>
    <w:rsid w:val="00BC474B"/>
    <w:rsid w:val="00BC51F6"/>
    <w:rsid w:val="00BC58BE"/>
    <w:rsid w:val="00BC5996"/>
    <w:rsid w:val="00BC5AAF"/>
    <w:rsid w:val="00BC6B7E"/>
    <w:rsid w:val="00BC783D"/>
    <w:rsid w:val="00BC7B9E"/>
    <w:rsid w:val="00BD05B5"/>
    <w:rsid w:val="00BD1172"/>
    <w:rsid w:val="00BD128E"/>
    <w:rsid w:val="00BD248F"/>
    <w:rsid w:val="00BD359C"/>
    <w:rsid w:val="00BD3AF5"/>
    <w:rsid w:val="00BD405B"/>
    <w:rsid w:val="00BD462F"/>
    <w:rsid w:val="00BD588E"/>
    <w:rsid w:val="00BD5C9E"/>
    <w:rsid w:val="00BD66F8"/>
    <w:rsid w:val="00BD7024"/>
    <w:rsid w:val="00BD730F"/>
    <w:rsid w:val="00BE2323"/>
    <w:rsid w:val="00BE3081"/>
    <w:rsid w:val="00BE36AA"/>
    <w:rsid w:val="00BE38D0"/>
    <w:rsid w:val="00BE4B87"/>
    <w:rsid w:val="00BE68CE"/>
    <w:rsid w:val="00BF00D3"/>
    <w:rsid w:val="00BF04C7"/>
    <w:rsid w:val="00BF1503"/>
    <w:rsid w:val="00BF1576"/>
    <w:rsid w:val="00BF1F2E"/>
    <w:rsid w:val="00BF2E28"/>
    <w:rsid w:val="00BF3576"/>
    <w:rsid w:val="00BF35F6"/>
    <w:rsid w:val="00BF36F1"/>
    <w:rsid w:val="00BF3F71"/>
    <w:rsid w:val="00BF420F"/>
    <w:rsid w:val="00BF42A7"/>
    <w:rsid w:val="00BF4309"/>
    <w:rsid w:val="00BF4DD6"/>
    <w:rsid w:val="00BF57A5"/>
    <w:rsid w:val="00BF5C0F"/>
    <w:rsid w:val="00BF5E4D"/>
    <w:rsid w:val="00BF6314"/>
    <w:rsid w:val="00C00161"/>
    <w:rsid w:val="00C00BCA"/>
    <w:rsid w:val="00C00EFF"/>
    <w:rsid w:val="00C010F2"/>
    <w:rsid w:val="00C01459"/>
    <w:rsid w:val="00C018E9"/>
    <w:rsid w:val="00C01EEF"/>
    <w:rsid w:val="00C02377"/>
    <w:rsid w:val="00C024D9"/>
    <w:rsid w:val="00C0267A"/>
    <w:rsid w:val="00C0296E"/>
    <w:rsid w:val="00C03D32"/>
    <w:rsid w:val="00C04A55"/>
    <w:rsid w:val="00C04FEB"/>
    <w:rsid w:val="00C052E2"/>
    <w:rsid w:val="00C05C8C"/>
    <w:rsid w:val="00C06706"/>
    <w:rsid w:val="00C068FF"/>
    <w:rsid w:val="00C07059"/>
    <w:rsid w:val="00C072AE"/>
    <w:rsid w:val="00C07848"/>
    <w:rsid w:val="00C10191"/>
    <w:rsid w:val="00C11299"/>
    <w:rsid w:val="00C11736"/>
    <w:rsid w:val="00C11B3B"/>
    <w:rsid w:val="00C12681"/>
    <w:rsid w:val="00C13148"/>
    <w:rsid w:val="00C133C5"/>
    <w:rsid w:val="00C13459"/>
    <w:rsid w:val="00C14329"/>
    <w:rsid w:val="00C14D8D"/>
    <w:rsid w:val="00C14D9F"/>
    <w:rsid w:val="00C1531B"/>
    <w:rsid w:val="00C16A01"/>
    <w:rsid w:val="00C16BA6"/>
    <w:rsid w:val="00C16F65"/>
    <w:rsid w:val="00C17D0C"/>
    <w:rsid w:val="00C20153"/>
    <w:rsid w:val="00C2054A"/>
    <w:rsid w:val="00C20DC7"/>
    <w:rsid w:val="00C20EF9"/>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0FD"/>
    <w:rsid w:val="00C3425D"/>
    <w:rsid w:val="00C34454"/>
    <w:rsid w:val="00C34C83"/>
    <w:rsid w:val="00C35EB3"/>
    <w:rsid w:val="00C37256"/>
    <w:rsid w:val="00C377F9"/>
    <w:rsid w:val="00C3782B"/>
    <w:rsid w:val="00C37AE0"/>
    <w:rsid w:val="00C4003E"/>
    <w:rsid w:val="00C405B8"/>
    <w:rsid w:val="00C40ACD"/>
    <w:rsid w:val="00C41E19"/>
    <w:rsid w:val="00C42ED7"/>
    <w:rsid w:val="00C43128"/>
    <w:rsid w:val="00C43F47"/>
    <w:rsid w:val="00C440AE"/>
    <w:rsid w:val="00C447B4"/>
    <w:rsid w:val="00C44858"/>
    <w:rsid w:val="00C44982"/>
    <w:rsid w:val="00C45530"/>
    <w:rsid w:val="00C4593E"/>
    <w:rsid w:val="00C46534"/>
    <w:rsid w:val="00C47F05"/>
    <w:rsid w:val="00C5137E"/>
    <w:rsid w:val="00C514B8"/>
    <w:rsid w:val="00C5226D"/>
    <w:rsid w:val="00C522A5"/>
    <w:rsid w:val="00C523BD"/>
    <w:rsid w:val="00C526F0"/>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77D1A"/>
    <w:rsid w:val="00C810C1"/>
    <w:rsid w:val="00C8327E"/>
    <w:rsid w:val="00C8359B"/>
    <w:rsid w:val="00C83BCD"/>
    <w:rsid w:val="00C84375"/>
    <w:rsid w:val="00C84A7F"/>
    <w:rsid w:val="00C857A0"/>
    <w:rsid w:val="00C85C6E"/>
    <w:rsid w:val="00C862A4"/>
    <w:rsid w:val="00C8711D"/>
    <w:rsid w:val="00C87252"/>
    <w:rsid w:val="00C92A50"/>
    <w:rsid w:val="00C92A8B"/>
    <w:rsid w:val="00C9339F"/>
    <w:rsid w:val="00C93DC7"/>
    <w:rsid w:val="00C9456D"/>
    <w:rsid w:val="00C945B7"/>
    <w:rsid w:val="00C94C84"/>
    <w:rsid w:val="00C95CE9"/>
    <w:rsid w:val="00C96BCB"/>
    <w:rsid w:val="00C97A5D"/>
    <w:rsid w:val="00CA039F"/>
    <w:rsid w:val="00CA0F65"/>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2622"/>
    <w:rsid w:val="00CB3FCE"/>
    <w:rsid w:val="00CB40E3"/>
    <w:rsid w:val="00CB4A47"/>
    <w:rsid w:val="00CB6EA2"/>
    <w:rsid w:val="00CB797E"/>
    <w:rsid w:val="00CB7A78"/>
    <w:rsid w:val="00CC19F0"/>
    <w:rsid w:val="00CC2064"/>
    <w:rsid w:val="00CC21CE"/>
    <w:rsid w:val="00CC2C57"/>
    <w:rsid w:val="00CC2E62"/>
    <w:rsid w:val="00CC355C"/>
    <w:rsid w:val="00CC40E3"/>
    <w:rsid w:val="00CC43FC"/>
    <w:rsid w:val="00CC4517"/>
    <w:rsid w:val="00CC4DE6"/>
    <w:rsid w:val="00CC540F"/>
    <w:rsid w:val="00CC5536"/>
    <w:rsid w:val="00CC6819"/>
    <w:rsid w:val="00CC6DA5"/>
    <w:rsid w:val="00CC7633"/>
    <w:rsid w:val="00CC77AE"/>
    <w:rsid w:val="00CC78A9"/>
    <w:rsid w:val="00CC7D1E"/>
    <w:rsid w:val="00CC7D2C"/>
    <w:rsid w:val="00CD0CF6"/>
    <w:rsid w:val="00CD10D3"/>
    <w:rsid w:val="00CD1CCE"/>
    <w:rsid w:val="00CD1D87"/>
    <w:rsid w:val="00CD24FC"/>
    <w:rsid w:val="00CD25DB"/>
    <w:rsid w:val="00CD2FF0"/>
    <w:rsid w:val="00CD3DC1"/>
    <w:rsid w:val="00CD4DC5"/>
    <w:rsid w:val="00CD54BC"/>
    <w:rsid w:val="00CD6487"/>
    <w:rsid w:val="00CD6738"/>
    <w:rsid w:val="00CD6794"/>
    <w:rsid w:val="00CD684C"/>
    <w:rsid w:val="00CD69E5"/>
    <w:rsid w:val="00CD6EE2"/>
    <w:rsid w:val="00CE03A9"/>
    <w:rsid w:val="00CE0733"/>
    <w:rsid w:val="00CE26C0"/>
    <w:rsid w:val="00CE2E4C"/>
    <w:rsid w:val="00CE3066"/>
    <w:rsid w:val="00CE3C7C"/>
    <w:rsid w:val="00CE424F"/>
    <w:rsid w:val="00CE5812"/>
    <w:rsid w:val="00CE76C8"/>
    <w:rsid w:val="00CF0515"/>
    <w:rsid w:val="00CF14AF"/>
    <w:rsid w:val="00CF14DD"/>
    <w:rsid w:val="00CF2DE7"/>
    <w:rsid w:val="00CF487D"/>
    <w:rsid w:val="00CF5879"/>
    <w:rsid w:val="00CF5CD9"/>
    <w:rsid w:val="00CF6E8F"/>
    <w:rsid w:val="00CF7CB1"/>
    <w:rsid w:val="00D00F04"/>
    <w:rsid w:val="00D014BF"/>
    <w:rsid w:val="00D0159D"/>
    <w:rsid w:val="00D01C14"/>
    <w:rsid w:val="00D0261A"/>
    <w:rsid w:val="00D042F5"/>
    <w:rsid w:val="00D04784"/>
    <w:rsid w:val="00D047D7"/>
    <w:rsid w:val="00D0506A"/>
    <w:rsid w:val="00D05BA9"/>
    <w:rsid w:val="00D1040D"/>
    <w:rsid w:val="00D11065"/>
    <w:rsid w:val="00D119B8"/>
    <w:rsid w:val="00D1217E"/>
    <w:rsid w:val="00D128F4"/>
    <w:rsid w:val="00D13177"/>
    <w:rsid w:val="00D13FD6"/>
    <w:rsid w:val="00D14361"/>
    <w:rsid w:val="00D14C0B"/>
    <w:rsid w:val="00D15295"/>
    <w:rsid w:val="00D1589C"/>
    <w:rsid w:val="00D169DF"/>
    <w:rsid w:val="00D17416"/>
    <w:rsid w:val="00D17824"/>
    <w:rsid w:val="00D17A6A"/>
    <w:rsid w:val="00D205D4"/>
    <w:rsid w:val="00D2139E"/>
    <w:rsid w:val="00D22BD1"/>
    <w:rsid w:val="00D2356F"/>
    <w:rsid w:val="00D2369D"/>
    <w:rsid w:val="00D23AE9"/>
    <w:rsid w:val="00D25F17"/>
    <w:rsid w:val="00D26520"/>
    <w:rsid w:val="00D26530"/>
    <w:rsid w:val="00D27608"/>
    <w:rsid w:val="00D30971"/>
    <w:rsid w:val="00D31662"/>
    <w:rsid w:val="00D32DF1"/>
    <w:rsid w:val="00D33009"/>
    <w:rsid w:val="00D35D62"/>
    <w:rsid w:val="00D364A3"/>
    <w:rsid w:val="00D364CF"/>
    <w:rsid w:val="00D36678"/>
    <w:rsid w:val="00D37F0D"/>
    <w:rsid w:val="00D40C91"/>
    <w:rsid w:val="00D40F60"/>
    <w:rsid w:val="00D4354C"/>
    <w:rsid w:val="00D43E7F"/>
    <w:rsid w:val="00D4441F"/>
    <w:rsid w:val="00D4467D"/>
    <w:rsid w:val="00D449BF"/>
    <w:rsid w:val="00D44AFB"/>
    <w:rsid w:val="00D460DE"/>
    <w:rsid w:val="00D465A2"/>
    <w:rsid w:val="00D46637"/>
    <w:rsid w:val="00D46753"/>
    <w:rsid w:val="00D4679B"/>
    <w:rsid w:val="00D47E00"/>
    <w:rsid w:val="00D50344"/>
    <w:rsid w:val="00D50C6C"/>
    <w:rsid w:val="00D50E6C"/>
    <w:rsid w:val="00D51564"/>
    <w:rsid w:val="00D51BFC"/>
    <w:rsid w:val="00D51F7C"/>
    <w:rsid w:val="00D520A4"/>
    <w:rsid w:val="00D52A8C"/>
    <w:rsid w:val="00D52D35"/>
    <w:rsid w:val="00D53383"/>
    <w:rsid w:val="00D5476A"/>
    <w:rsid w:val="00D5569E"/>
    <w:rsid w:val="00D559FE"/>
    <w:rsid w:val="00D55A94"/>
    <w:rsid w:val="00D5695C"/>
    <w:rsid w:val="00D579D0"/>
    <w:rsid w:val="00D57AA9"/>
    <w:rsid w:val="00D60DA7"/>
    <w:rsid w:val="00D61CA8"/>
    <w:rsid w:val="00D62C8E"/>
    <w:rsid w:val="00D640A9"/>
    <w:rsid w:val="00D6475F"/>
    <w:rsid w:val="00D6520E"/>
    <w:rsid w:val="00D6558C"/>
    <w:rsid w:val="00D65CE3"/>
    <w:rsid w:val="00D6653A"/>
    <w:rsid w:val="00D70F7B"/>
    <w:rsid w:val="00D71A74"/>
    <w:rsid w:val="00D71BAB"/>
    <w:rsid w:val="00D71E14"/>
    <w:rsid w:val="00D72A94"/>
    <w:rsid w:val="00D72E16"/>
    <w:rsid w:val="00D72E5F"/>
    <w:rsid w:val="00D73207"/>
    <w:rsid w:val="00D737DA"/>
    <w:rsid w:val="00D739B2"/>
    <w:rsid w:val="00D74240"/>
    <w:rsid w:val="00D75CE6"/>
    <w:rsid w:val="00D7649F"/>
    <w:rsid w:val="00D8075D"/>
    <w:rsid w:val="00D80D51"/>
    <w:rsid w:val="00D815EA"/>
    <w:rsid w:val="00D81777"/>
    <w:rsid w:val="00D81AD6"/>
    <w:rsid w:val="00D826BC"/>
    <w:rsid w:val="00D82915"/>
    <w:rsid w:val="00D82FD8"/>
    <w:rsid w:val="00D84AFF"/>
    <w:rsid w:val="00D84BD9"/>
    <w:rsid w:val="00D84FB7"/>
    <w:rsid w:val="00D85957"/>
    <w:rsid w:val="00D861F5"/>
    <w:rsid w:val="00D862A5"/>
    <w:rsid w:val="00D87170"/>
    <w:rsid w:val="00D87FEC"/>
    <w:rsid w:val="00D9083B"/>
    <w:rsid w:val="00D90E58"/>
    <w:rsid w:val="00D91EEC"/>
    <w:rsid w:val="00D92003"/>
    <w:rsid w:val="00D93223"/>
    <w:rsid w:val="00D93DA6"/>
    <w:rsid w:val="00D9409F"/>
    <w:rsid w:val="00D9566C"/>
    <w:rsid w:val="00D95C17"/>
    <w:rsid w:val="00DA0E6E"/>
    <w:rsid w:val="00DA110D"/>
    <w:rsid w:val="00DA26CD"/>
    <w:rsid w:val="00DA4493"/>
    <w:rsid w:val="00DA4D27"/>
    <w:rsid w:val="00DA4DBD"/>
    <w:rsid w:val="00DA536B"/>
    <w:rsid w:val="00DA5C9D"/>
    <w:rsid w:val="00DA65EB"/>
    <w:rsid w:val="00DA6E42"/>
    <w:rsid w:val="00DA75F3"/>
    <w:rsid w:val="00DA75F8"/>
    <w:rsid w:val="00DA7907"/>
    <w:rsid w:val="00DB003C"/>
    <w:rsid w:val="00DB190F"/>
    <w:rsid w:val="00DB20D4"/>
    <w:rsid w:val="00DB2526"/>
    <w:rsid w:val="00DB2D4A"/>
    <w:rsid w:val="00DB3A1E"/>
    <w:rsid w:val="00DB3A71"/>
    <w:rsid w:val="00DB52FC"/>
    <w:rsid w:val="00DB5D91"/>
    <w:rsid w:val="00DB6402"/>
    <w:rsid w:val="00DB6865"/>
    <w:rsid w:val="00DB7B98"/>
    <w:rsid w:val="00DC13BF"/>
    <w:rsid w:val="00DC1CA8"/>
    <w:rsid w:val="00DC2143"/>
    <w:rsid w:val="00DC2760"/>
    <w:rsid w:val="00DC2AE1"/>
    <w:rsid w:val="00DC2BF4"/>
    <w:rsid w:val="00DC2E29"/>
    <w:rsid w:val="00DC4B36"/>
    <w:rsid w:val="00DC4C21"/>
    <w:rsid w:val="00DC6ACC"/>
    <w:rsid w:val="00DC6D9A"/>
    <w:rsid w:val="00DC71B2"/>
    <w:rsid w:val="00DC775B"/>
    <w:rsid w:val="00DD0BF2"/>
    <w:rsid w:val="00DD115C"/>
    <w:rsid w:val="00DD2691"/>
    <w:rsid w:val="00DD41E3"/>
    <w:rsid w:val="00DD522A"/>
    <w:rsid w:val="00DD5348"/>
    <w:rsid w:val="00DD5F65"/>
    <w:rsid w:val="00DD6314"/>
    <w:rsid w:val="00DD67ED"/>
    <w:rsid w:val="00DD71EE"/>
    <w:rsid w:val="00DD79E9"/>
    <w:rsid w:val="00DD7A50"/>
    <w:rsid w:val="00DE043C"/>
    <w:rsid w:val="00DE1307"/>
    <w:rsid w:val="00DE159E"/>
    <w:rsid w:val="00DE2006"/>
    <w:rsid w:val="00DE2A17"/>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21D3"/>
    <w:rsid w:val="00E04446"/>
    <w:rsid w:val="00E048B0"/>
    <w:rsid w:val="00E04968"/>
    <w:rsid w:val="00E059B3"/>
    <w:rsid w:val="00E061DB"/>
    <w:rsid w:val="00E07989"/>
    <w:rsid w:val="00E10395"/>
    <w:rsid w:val="00E106CB"/>
    <w:rsid w:val="00E107ED"/>
    <w:rsid w:val="00E10C09"/>
    <w:rsid w:val="00E10D4B"/>
    <w:rsid w:val="00E11C14"/>
    <w:rsid w:val="00E12D8A"/>
    <w:rsid w:val="00E12EF8"/>
    <w:rsid w:val="00E144A9"/>
    <w:rsid w:val="00E1518A"/>
    <w:rsid w:val="00E15271"/>
    <w:rsid w:val="00E15CFA"/>
    <w:rsid w:val="00E16248"/>
    <w:rsid w:val="00E16A52"/>
    <w:rsid w:val="00E16A5F"/>
    <w:rsid w:val="00E17031"/>
    <w:rsid w:val="00E1749C"/>
    <w:rsid w:val="00E174CD"/>
    <w:rsid w:val="00E17A4D"/>
    <w:rsid w:val="00E17FB4"/>
    <w:rsid w:val="00E205A6"/>
    <w:rsid w:val="00E20716"/>
    <w:rsid w:val="00E20B34"/>
    <w:rsid w:val="00E21D92"/>
    <w:rsid w:val="00E21DD9"/>
    <w:rsid w:val="00E21E2B"/>
    <w:rsid w:val="00E224EF"/>
    <w:rsid w:val="00E227AA"/>
    <w:rsid w:val="00E240F1"/>
    <w:rsid w:val="00E24E06"/>
    <w:rsid w:val="00E2526E"/>
    <w:rsid w:val="00E265E2"/>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A4"/>
    <w:rsid w:val="00E46B5B"/>
    <w:rsid w:val="00E47514"/>
    <w:rsid w:val="00E478F5"/>
    <w:rsid w:val="00E47CD2"/>
    <w:rsid w:val="00E47D9B"/>
    <w:rsid w:val="00E50B85"/>
    <w:rsid w:val="00E51F7C"/>
    <w:rsid w:val="00E52F59"/>
    <w:rsid w:val="00E533F4"/>
    <w:rsid w:val="00E54B66"/>
    <w:rsid w:val="00E54C0C"/>
    <w:rsid w:val="00E55481"/>
    <w:rsid w:val="00E5625B"/>
    <w:rsid w:val="00E57107"/>
    <w:rsid w:val="00E576B5"/>
    <w:rsid w:val="00E607A8"/>
    <w:rsid w:val="00E609B3"/>
    <w:rsid w:val="00E61DB4"/>
    <w:rsid w:val="00E6201F"/>
    <w:rsid w:val="00E62105"/>
    <w:rsid w:val="00E6233E"/>
    <w:rsid w:val="00E624AD"/>
    <w:rsid w:val="00E62DA8"/>
    <w:rsid w:val="00E62F41"/>
    <w:rsid w:val="00E6309D"/>
    <w:rsid w:val="00E645C8"/>
    <w:rsid w:val="00E64809"/>
    <w:rsid w:val="00E64D52"/>
    <w:rsid w:val="00E66A16"/>
    <w:rsid w:val="00E66E63"/>
    <w:rsid w:val="00E678DD"/>
    <w:rsid w:val="00E70053"/>
    <w:rsid w:val="00E70DB6"/>
    <w:rsid w:val="00E71635"/>
    <w:rsid w:val="00E71BB4"/>
    <w:rsid w:val="00E734EA"/>
    <w:rsid w:val="00E745CC"/>
    <w:rsid w:val="00E74E8C"/>
    <w:rsid w:val="00E754D3"/>
    <w:rsid w:val="00E75571"/>
    <w:rsid w:val="00E75F0B"/>
    <w:rsid w:val="00E77031"/>
    <w:rsid w:val="00E77B2E"/>
    <w:rsid w:val="00E80BF2"/>
    <w:rsid w:val="00E80D1B"/>
    <w:rsid w:val="00E817F2"/>
    <w:rsid w:val="00E8182A"/>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56D4"/>
    <w:rsid w:val="00E96038"/>
    <w:rsid w:val="00E97F32"/>
    <w:rsid w:val="00EA00FF"/>
    <w:rsid w:val="00EA0292"/>
    <w:rsid w:val="00EA23A9"/>
    <w:rsid w:val="00EA2F8C"/>
    <w:rsid w:val="00EA3596"/>
    <w:rsid w:val="00EA3725"/>
    <w:rsid w:val="00EA4533"/>
    <w:rsid w:val="00EA49D5"/>
    <w:rsid w:val="00EA6B90"/>
    <w:rsid w:val="00EA6D43"/>
    <w:rsid w:val="00EA714C"/>
    <w:rsid w:val="00EA71C8"/>
    <w:rsid w:val="00EA72D0"/>
    <w:rsid w:val="00EB073C"/>
    <w:rsid w:val="00EB0A8B"/>
    <w:rsid w:val="00EB13CD"/>
    <w:rsid w:val="00EB167E"/>
    <w:rsid w:val="00EB234B"/>
    <w:rsid w:val="00EB26D8"/>
    <w:rsid w:val="00EB29F1"/>
    <w:rsid w:val="00EB3407"/>
    <w:rsid w:val="00EB371A"/>
    <w:rsid w:val="00EB401B"/>
    <w:rsid w:val="00EB45B3"/>
    <w:rsid w:val="00EB4B97"/>
    <w:rsid w:val="00EB4D05"/>
    <w:rsid w:val="00EB4D49"/>
    <w:rsid w:val="00EB5471"/>
    <w:rsid w:val="00EB5F2B"/>
    <w:rsid w:val="00EB67CB"/>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0A"/>
    <w:rsid w:val="00ED01D2"/>
    <w:rsid w:val="00ED036B"/>
    <w:rsid w:val="00ED30ED"/>
    <w:rsid w:val="00ED4FE5"/>
    <w:rsid w:val="00ED5290"/>
    <w:rsid w:val="00ED6834"/>
    <w:rsid w:val="00ED69E7"/>
    <w:rsid w:val="00EE0423"/>
    <w:rsid w:val="00EE070A"/>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EF6F2F"/>
    <w:rsid w:val="00F0013E"/>
    <w:rsid w:val="00F0056D"/>
    <w:rsid w:val="00F00872"/>
    <w:rsid w:val="00F00EDF"/>
    <w:rsid w:val="00F013D1"/>
    <w:rsid w:val="00F02315"/>
    <w:rsid w:val="00F02597"/>
    <w:rsid w:val="00F033F8"/>
    <w:rsid w:val="00F03DA0"/>
    <w:rsid w:val="00F07566"/>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738"/>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464"/>
    <w:rsid w:val="00F35EB0"/>
    <w:rsid w:val="00F35EDB"/>
    <w:rsid w:val="00F36071"/>
    <w:rsid w:val="00F36A10"/>
    <w:rsid w:val="00F379D2"/>
    <w:rsid w:val="00F4017B"/>
    <w:rsid w:val="00F4181D"/>
    <w:rsid w:val="00F419D5"/>
    <w:rsid w:val="00F41CA0"/>
    <w:rsid w:val="00F41E36"/>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4716"/>
    <w:rsid w:val="00F55C67"/>
    <w:rsid w:val="00F56F2D"/>
    <w:rsid w:val="00F601D4"/>
    <w:rsid w:val="00F609CB"/>
    <w:rsid w:val="00F61877"/>
    <w:rsid w:val="00F61BE3"/>
    <w:rsid w:val="00F62765"/>
    <w:rsid w:val="00F62834"/>
    <w:rsid w:val="00F6458C"/>
    <w:rsid w:val="00F646A7"/>
    <w:rsid w:val="00F64A2E"/>
    <w:rsid w:val="00F668D9"/>
    <w:rsid w:val="00F67EDC"/>
    <w:rsid w:val="00F70567"/>
    <w:rsid w:val="00F709CB"/>
    <w:rsid w:val="00F71B05"/>
    <w:rsid w:val="00F724A5"/>
    <w:rsid w:val="00F72B79"/>
    <w:rsid w:val="00F740CC"/>
    <w:rsid w:val="00F74D67"/>
    <w:rsid w:val="00F75307"/>
    <w:rsid w:val="00F75AAD"/>
    <w:rsid w:val="00F75C07"/>
    <w:rsid w:val="00F76503"/>
    <w:rsid w:val="00F76536"/>
    <w:rsid w:val="00F76A4A"/>
    <w:rsid w:val="00F80298"/>
    <w:rsid w:val="00F81A40"/>
    <w:rsid w:val="00F82F3D"/>
    <w:rsid w:val="00F83012"/>
    <w:rsid w:val="00F83A68"/>
    <w:rsid w:val="00F845AB"/>
    <w:rsid w:val="00F85765"/>
    <w:rsid w:val="00F858C0"/>
    <w:rsid w:val="00F85D5C"/>
    <w:rsid w:val="00F86CE6"/>
    <w:rsid w:val="00F8731E"/>
    <w:rsid w:val="00F87A5A"/>
    <w:rsid w:val="00F908FD"/>
    <w:rsid w:val="00F90961"/>
    <w:rsid w:val="00F909E2"/>
    <w:rsid w:val="00F92552"/>
    <w:rsid w:val="00F93BA1"/>
    <w:rsid w:val="00F93FF7"/>
    <w:rsid w:val="00F9487C"/>
    <w:rsid w:val="00F94A6A"/>
    <w:rsid w:val="00F94E40"/>
    <w:rsid w:val="00F953AF"/>
    <w:rsid w:val="00F9596C"/>
    <w:rsid w:val="00F95E1E"/>
    <w:rsid w:val="00F9683B"/>
    <w:rsid w:val="00F96E04"/>
    <w:rsid w:val="00F97A29"/>
    <w:rsid w:val="00F97E9A"/>
    <w:rsid w:val="00F97EAD"/>
    <w:rsid w:val="00FA05CC"/>
    <w:rsid w:val="00FA1BE3"/>
    <w:rsid w:val="00FA2218"/>
    <w:rsid w:val="00FA2B3E"/>
    <w:rsid w:val="00FA3E06"/>
    <w:rsid w:val="00FA4F5E"/>
    <w:rsid w:val="00FA54F0"/>
    <w:rsid w:val="00FA58EE"/>
    <w:rsid w:val="00FA6089"/>
    <w:rsid w:val="00FA62D8"/>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5BE5"/>
    <w:rsid w:val="00FC65F7"/>
    <w:rsid w:val="00FC6984"/>
    <w:rsid w:val="00FC6B70"/>
    <w:rsid w:val="00FC714C"/>
    <w:rsid w:val="00FD112E"/>
    <w:rsid w:val="00FD1674"/>
    <w:rsid w:val="00FD17EE"/>
    <w:rsid w:val="00FD19D8"/>
    <w:rsid w:val="00FD2338"/>
    <w:rsid w:val="00FD398C"/>
    <w:rsid w:val="00FD3A85"/>
    <w:rsid w:val="00FD3B1A"/>
    <w:rsid w:val="00FD4759"/>
    <w:rsid w:val="00FD53BD"/>
    <w:rsid w:val="00FD540B"/>
    <w:rsid w:val="00FD59C1"/>
    <w:rsid w:val="00FD5E6D"/>
    <w:rsid w:val="00FD6035"/>
    <w:rsid w:val="00FD6798"/>
    <w:rsid w:val="00FD68B2"/>
    <w:rsid w:val="00FD6BE7"/>
    <w:rsid w:val="00FD781B"/>
    <w:rsid w:val="00FD7CBF"/>
    <w:rsid w:val="00FE0529"/>
    <w:rsid w:val="00FE0812"/>
    <w:rsid w:val="00FE1B14"/>
    <w:rsid w:val="00FE2E58"/>
    <w:rsid w:val="00FE39DE"/>
    <w:rsid w:val="00FE3A8B"/>
    <w:rsid w:val="00FE433D"/>
    <w:rsid w:val="00FE486D"/>
    <w:rsid w:val="00FE4F98"/>
    <w:rsid w:val="00FE5DCF"/>
    <w:rsid w:val="00FE67B6"/>
    <w:rsid w:val="00FE7766"/>
    <w:rsid w:val="00FF14AF"/>
    <w:rsid w:val="00FF1790"/>
    <w:rsid w:val="00FF203F"/>
    <w:rsid w:val="00FF25C6"/>
    <w:rsid w:val="00FF25E8"/>
    <w:rsid w:val="00FF2821"/>
    <w:rsid w:val="00FF2DD1"/>
    <w:rsid w:val="00FF2DF5"/>
    <w:rsid w:val="00FF3CCC"/>
    <w:rsid w:val="00FF3E73"/>
    <w:rsid w:val="00FF4B14"/>
    <w:rsid w:val="00FF4B53"/>
    <w:rsid w:val="00FF643A"/>
    <w:rsid w:val="00FF6878"/>
    <w:rsid w:val="00FF6FA3"/>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05B"/>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084">
      <w:bodyDiv w:val="1"/>
      <w:marLeft w:val="0"/>
      <w:marRight w:val="0"/>
      <w:marTop w:val="0"/>
      <w:marBottom w:val="0"/>
      <w:divBdr>
        <w:top w:val="none" w:sz="0" w:space="0" w:color="auto"/>
        <w:left w:val="none" w:sz="0" w:space="0" w:color="auto"/>
        <w:bottom w:val="none" w:sz="0" w:space="0" w:color="auto"/>
        <w:right w:val="none" w:sz="0" w:space="0" w:color="auto"/>
      </w:divBdr>
    </w:div>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1990401285">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2/" TargetMode="External"/><Relationship Id="rId21" Type="http://schemas.openxmlformats.org/officeDocument/2006/relationships/hyperlink" Target="https://www.w3.org/TR/WCAG22/" TargetMode="External"/><Relationship Id="rId42" Type="http://schemas.openxmlformats.org/officeDocument/2006/relationships/hyperlink" Target="https://www.w3.org/TR/WCAG22/" TargetMode="External"/><Relationship Id="rId47" Type="http://schemas.openxmlformats.org/officeDocument/2006/relationships/hyperlink" Target="https://www.w3.org/TR/WCAG22/" TargetMode="External"/><Relationship Id="rId63" Type="http://schemas.openxmlformats.org/officeDocument/2006/relationships/hyperlink" Target="https://www.w3.org/TR/WCAG22/" TargetMode="External"/><Relationship Id="rId68" Type="http://schemas.openxmlformats.org/officeDocument/2006/relationships/hyperlink" Target="https://www.w3.org/TR/WCAG22/" TargetMode="External"/><Relationship Id="rId16" Type="http://schemas.openxmlformats.org/officeDocument/2006/relationships/hyperlink" Target="https://w3c.github.io/matf/" TargetMode="External"/><Relationship Id="rId11" Type="http://schemas.openxmlformats.org/officeDocument/2006/relationships/endnotes" Target="endnotes.xml"/><Relationship Id="rId32" Type="http://schemas.openxmlformats.org/officeDocument/2006/relationships/hyperlink" Target="https://www.w3.org/TR/WCAG22/" TargetMode="External"/><Relationship Id="rId37" Type="http://schemas.openxmlformats.org/officeDocument/2006/relationships/hyperlink" Target="https://www.w3.org/TR/WCAG22/" TargetMode="External"/><Relationship Id="rId53" Type="http://schemas.openxmlformats.org/officeDocument/2006/relationships/hyperlink" Target="https://www.w3.org/TR/WCAG22/" TargetMode="External"/><Relationship Id="rId58" Type="http://schemas.openxmlformats.org/officeDocument/2006/relationships/hyperlink" Target="https://www.w3.org/TR/WCAG22/" TargetMode="External"/><Relationship Id="rId74" Type="http://schemas.openxmlformats.org/officeDocument/2006/relationships/hyperlink" Target="https://www.w3.org/TR/WCAG22/" TargetMode="External"/><Relationship Id="rId79"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2/" TargetMode="External"/><Relationship Id="rId82" Type="http://schemas.openxmlformats.org/officeDocument/2006/relationships/theme" Target="theme/theme1.xml"/><Relationship Id="rId19" Type="http://schemas.openxmlformats.org/officeDocument/2006/relationships/hyperlink" Target="https://www.w3.org/TR/WCAG22/" TargetMode="External"/><Relationship Id="rId14" Type="http://schemas.openxmlformats.org/officeDocument/2006/relationships/hyperlink" Target="https://www.w3.org/WAI/" TargetMode="External"/><Relationship Id="rId22" Type="http://schemas.openxmlformats.org/officeDocument/2006/relationships/hyperlink" Target="https://www.w3.org/TR/WCAG22/" TargetMode="External"/><Relationship Id="rId27" Type="http://schemas.openxmlformats.org/officeDocument/2006/relationships/hyperlink" Target="https://www.w3.org/TR/WCAG22/" TargetMode="External"/><Relationship Id="rId30" Type="http://schemas.openxmlformats.org/officeDocument/2006/relationships/hyperlink" Target="https://www.w3.org/TR/WCAG22/" TargetMode="External"/><Relationship Id="rId35" Type="http://schemas.openxmlformats.org/officeDocument/2006/relationships/hyperlink" Target="https://www.w3.org/TR/WCAG22/" TargetMode="External"/><Relationship Id="rId43" Type="http://schemas.openxmlformats.org/officeDocument/2006/relationships/hyperlink" Target="https://www.w3.org/TR/WCAG22/" TargetMode="External"/><Relationship Id="rId48" Type="http://schemas.openxmlformats.org/officeDocument/2006/relationships/hyperlink" Target="https://www.w3.org/TR/WCAG22/" TargetMode="External"/><Relationship Id="rId56" Type="http://schemas.openxmlformats.org/officeDocument/2006/relationships/hyperlink" Target="https://www.w3.org/TR/WCAG22/" TargetMode="External"/><Relationship Id="rId64" Type="http://schemas.openxmlformats.org/officeDocument/2006/relationships/hyperlink" Target="https://www.w3.org/TR/WCAG22/" TargetMode="External"/><Relationship Id="rId69" Type="http://schemas.openxmlformats.org/officeDocument/2006/relationships/hyperlink" Target="https://www.w3.org/TR/WCAG22/" TargetMode="External"/><Relationship Id="rId77" Type="http://schemas.openxmlformats.org/officeDocument/2006/relationships/hyperlink" Target="https://www.w3.org/TR/WCAG22/" TargetMode="External"/><Relationship Id="rId8" Type="http://schemas.openxmlformats.org/officeDocument/2006/relationships/settings" Target="settings.xml"/><Relationship Id="rId51" Type="http://schemas.openxmlformats.org/officeDocument/2006/relationships/hyperlink" Target="https://service.elsevier.com/app/answers/detail/a_id/38386/supporthub/elsevieridentity/p/18067/" TargetMode="External"/><Relationship Id="rId72" Type="http://schemas.openxmlformats.org/officeDocument/2006/relationships/hyperlink" Target="https://www.w3.org/TR/WCAG22/"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w3.org/TR/WCAG22/" TargetMode="External"/><Relationship Id="rId17" Type="http://schemas.openxmlformats.org/officeDocument/2006/relationships/hyperlink" Target="https://appt.org/en/guidelines" TargetMode="External"/><Relationship Id="rId25" Type="http://schemas.openxmlformats.org/officeDocument/2006/relationships/hyperlink" Target="https://www.w3.org/TR/WCAG22/" TargetMode="External"/><Relationship Id="rId33" Type="http://schemas.openxmlformats.org/officeDocument/2006/relationships/hyperlink" Target="https://www.w3.org/TR/WCAG22/" TargetMode="External"/><Relationship Id="rId38" Type="http://schemas.openxmlformats.org/officeDocument/2006/relationships/hyperlink" Target="https://www.w3.org/TR/WCAG22/" TargetMode="External"/><Relationship Id="rId46" Type="http://schemas.openxmlformats.org/officeDocument/2006/relationships/hyperlink" Target="https://www.w3.org/TR/WCAG22/" TargetMode="External"/><Relationship Id="rId59" Type="http://schemas.openxmlformats.org/officeDocument/2006/relationships/hyperlink" Target="https://www.w3.org/TR/WCAG22/" TargetMode="External"/><Relationship Id="rId67" Type="http://schemas.openxmlformats.org/officeDocument/2006/relationships/hyperlink" Target="https://www.w3.org/TR/WCAG22/" TargetMode="External"/><Relationship Id="rId20" Type="http://schemas.openxmlformats.org/officeDocument/2006/relationships/hyperlink" Target="https://www.w3.org/TR/WCAG22/" TargetMode="External"/><Relationship Id="rId41" Type="http://schemas.openxmlformats.org/officeDocument/2006/relationships/hyperlink" Target="https://www.w3.org/TR/WCAG22/" TargetMode="External"/><Relationship Id="rId54" Type="http://schemas.openxmlformats.org/officeDocument/2006/relationships/hyperlink" Target="https://service.elsevier.com/app/answers/detail/a_id/38386/supporthub/elsevieridentity/p/18067/" TargetMode="External"/><Relationship Id="rId62" Type="http://schemas.openxmlformats.org/officeDocument/2006/relationships/hyperlink" Target="https://www.w3.org/TR/WCAG22/" TargetMode="External"/><Relationship Id="rId70" Type="http://schemas.openxmlformats.org/officeDocument/2006/relationships/hyperlink" Target="https://www.w3.org/TR/WCAG22/" TargetMode="External"/><Relationship Id="rId75" Type="http://schemas.openxmlformats.org/officeDocument/2006/relationships/hyperlink" Target="https://www.w3.org/TR/WCAG22/"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2/" TargetMode="External"/><Relationship Id="rId28" Type="http://schemas.openxmlformats.org/officeDocument/2006/relationships/hyperlink" Target="https://www.w3.org/TR/WCAG22/" TargetMode="External"/><Relationship Id="rId36" Type="http://schemas.openxmlformats.org/officeDocument/2006/relationships/hyperlink" Target="https://www.w3.org/TR/WCAG22/" TargetMode="External"/><Relationship Id="rId49" Type="http://schemas.openxmlformats.org/officeDocument/2006/relationships/hyperlink" Target="https://www.w3.org/TR/WCAG22/" TargetMode="External"/><Relationship Id="rId57" Type="http://schemas.openxmlformats.org/officeDocument/2006/relationships/hyperlink" Target="https://www.w3.org/TR/WCAG22/" TargetMode="External"/><Relationship Id="rId10" Type="http://schemas.openxmlformats.org/officeDocument/2006/relationships/footnotes" Target="footnotes.xml"/><Relationship Id="rId31" Type="http://schemas.openxmlformats.org/officeDocument/2006/relationships/hyperlink" Target="https://www.w3.org/TR/WCAG22/" TargetMode="External"/><Relationship Id="rId44" Type="http://schemas.openxmlformats.org/officeDocument/2006/relationships/hyperlink" Target="https://www.w3.org/TR/WCAG22/" TargetMode="External"/><Relationship Id="rId52" Type="http://schemas.openxmlformats.org/officeDocument/2006/relationships/hyperlink" Target="https://www.w3.org/TR/WCAG22/" TargetMode="External"/><Relationship Id="rId60" Type="http://schemas.openxmlformats.org/officeDocument/2006/relationships/hyperlink" Target="https://www.w3.org/TR/WCAG22/" TargetMode="External"/><Relationship Id="rId65" Type="http://schemas.openxmlformats.org/officeDocument/2006/relationships/hyperlink" Target="https://www.w3.org/TR/WCAG22/" TargetMode="External"/><Relationship Id="rId73" Type="http://schemas.openxmlformats.org/officeDocument/2006/relationships/hyperlink" Target="https://www.w3.org/TR/WCAG22/" TargetMode="External"/><Relationship Id="rId78" Type="http://schemas.openxmlformats.org/officeDocument/2006/relationships/hyperlink" Target="https://www.w3.org/TR/WCAG22/" TargetMode="External"/><Relationship Id="rId8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service.elsevier.com/app/answers/detail/a_id/38386/supporthub/elsevieridentity/p/18067/" TargetMode="External"/><Relationship Id="rId39" Type="http://schemas.openxmlformats.org/officeDocument/2006/relationships/hyperlink" Target="https://www.w3.org/TR/WCAG22/" TargetMode="External"/><Relationship Id="rId34" Type="http://schemas.openxmlformats.org/officeDocument/2006/relationships/hyperlink" Target="https://www.w3.org/TR/WCAG22/" TargetMode="External"/><Relationship Id="rId50" Type="http://schemas.openxmlformats.org/officeDocument/2006/relationships/hyperlink" Target="https://www.w3.org/TR/WCAG22/" TargetMode="External"/><Relationship Id="rId55" Type="http://schemas.openxmlformats.org/officeDocument/2006/relationships/hyperlink" Target="https://www.w3.org/TR/WCAG22/" TargetMode="External"/><Relationship Id="rId76" Type="http://schemas.openxmlformats.org/officeDocument/2006/relationships/hyperlink" Target="https://www.w3.org/TR/WCAG22/" TargetMode="External"/><Relationship Id="rId7" Type="http://schemas.openxmlformats.org/officeDocument/2006/relationships/styles" Target="styles.xml"/><Relationship Id="rId71" Type="http://schemas.openxmlformats.org/officeDocument/2006/relationships/hyperlink" Target="https://service.elsevier.com/app/answers/detail/a_id/38386/supporthub/elsevieridentity/p/18067/" TargetMode="External"/><Relationship Id="rId2" Type="http://schemas.openxmlformats.org/officeDocument/2006/relationships/customXml" Target="../customXml/item2.xml"/><Relationship Id="rId29" Type="http://schemas.openxmlformats.org/officeDocument/2006/relationships/hyperlink" Target="https://www.w3.org/TR/WCAG22/" TargetMode="External"/><Relationship Id="rId24" Type="http://schemas.openxmlformats.org/officeDocument/2006/relationships/hyperlink" Target="https://www.w3.org/TR/WCAG22/" TargetMode="External"/><Relationship Id="rId40" Type="http://schemas.openxmlformats.org/officeDocument/2006/relationships/hyperlink" Target="https://www.w3.org/TR/WCAG22/" TargetMode="External"/><Relationship Id="rId45" Type="http://schemas.openxmlformats.org/officeDocument/2006/relationships/hyperlink" Target="https://service.elsevier.com/app/answers/detail/a_id/38386/supporthub/elsevieridentity/p/18067/" TargetMode="External"/><Relationship Id="rId66" Type="http://schemas.openxmlformats.org/officeDocument/2006/relationships/hyperlink" Target="https://www.w3.org/TR/WCAG2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9532D2" w:rsidP="009532D2">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9532D2" w:rsidP="009532D2">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9532D2" w:rsidP="009532D2">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9532D2" w:rsidP="009532D2">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9532D2" w:rsidP="009532D2">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9532D2" w:rsidP="009532D2">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9532D2" w:rsidP="009532D2">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9532D2" w:rsidP="009532D2">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9532D2" w:rsidP="009532D2">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9532D2" w:rsidP="009532D2">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9532D2" w:rsidP="009532D2">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9532D2" w:rsidP="009532D2">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9532D2" w:rsidP="009532D2">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9532D2" w:rsidP="009532D2">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9532D2" w:rsidP="009532D2">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9532D2" w:rsidP="009532D2">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9532D2" w:rsidP="009532D2">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9532D2" w:rsidP="009532D2">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9532D2" w:rsidP="009532D2">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9532D2" w:rsidP="009532D2">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9532D2" w:rsidP="009532D2">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9532D2" w:rsidP="009532D2">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9532D2" w:rsidP="009532D2">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9532D2" w:rsidP="009532D2">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9532D2" w:rsidP="009532D2">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9532D2" w:rsidP="009532D2">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9532D2" w:rsidP="009532D2">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9532D2" w:rsidP="009532D2">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9532D2" w:rsidP="009532D2">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9532D2" w:rsidP="009532D2">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9532D2" w:rsidP="009532D2">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9532D2" w:rsidP="009532D2">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9532D2" w:rsidP="009532D2">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9532D2" w:rsidP="009532D2">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9532D2" w:rsidP="009532D2">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9532D2" w:rsidP="009532D2">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9532D2" w:rsidP="009532D2">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9532D2" w:rsidP="009532D2">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9532D2" w:rsidP="009532D2">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9532D2" w:rsidP="009532D2">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9532D2" w:rsidP="009532D2">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9532D2" w:rsidP="009532D2">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9532D2" w:rsidP="009532D2">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9532D2" w:rsidP="009532D2">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9532D2" w:rsidP="009532D2">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9532D2" w:rsidP="009532D2">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9532D2" w:rsidP="009532D2">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9532D2" w:rsidP="009532D2">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9532D2" w:rsidP="009532D2">
          <w:pPr>
            <w:pStyle w:val="EBA67D59848A4C329EB7CB071461C441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9532D2" w:rsidP="009532D2">
          <w:pPr>
            <w:pStyle w:val="674627F2D1224CC3A8372EBB89E302C42"/>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9532D2" w:rsidP="009532D2">
          <w:pPr>
            <w:pStyle w:val="EAF34B1A994C4EEB856F9FF81EE69E9C2"/>
          </w:pPr>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9532D2" w:rsidP="009532D2">
          <w:pPr>
            <w:pStyle w:val="6E89205005A841558A76A43970E79B1B2"/>
          </w:pPr>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9532D2" w:rsidP="009532D2">
          <w:pPr>
            <w:pStyle w:val="96BDC74B0FA54213AB7EF35D0EEF2BD42"/>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9532D2" w:rsidP="009532D2">
          <w:pPr>
            <w:pStyle w:val="2A8DC15F1958453F8E21210916FC077B2"/>
          </w:pPr>
          <w:r w:rsidRPr="00B05FE0">
            <w:rPr>
              <w:rStyle w:val="PlaceholderText"/>
            </w:rPr>
            <w:t>[Subject]</w:t>
          </w:r>
        </w:p>
      </w:docPartBody>
    </w:docPart>
    <w:docPart>
      <w:docPartPr>
        <w:name w:val="A4A408A82741482D9ABE028ABD9AE38A"/>
        <w:category>
          <w:name w:val="General"/>
          <w:gallery w:val="placeholder"/>
        </w:category>
        <w:types>
          <w:type w:val="bbPlcHdr"/>
        </w:types>
        <w:behaviors>
          <w:behavior w:val="content"/>
        </w:behaviors>
        <w:guid w:val="{0B0C0D71-3D9C-4871-86EC-CADB3CF89570}"/>
      </w:docPartPr>
      <w:docPartBody>
        <w:p w:rsidR="009532D2" w:rsidRDefault="009532D2" w:rsidP="009532D2">
          <w:pPr>
            <w:pStyle w:val="A4A408A82741482D9ABE028ABD9AE38A2"/>
          </w:pPr>
          <w:r w:rsidRPr="00C36DBD">
            <w:rPr>
              <w:rStyle w:val="PlaceholderText"/>
            </w:rPr>
            <w:t>Choose an item.</w:t>
          </w:r>
        </w:p>
      </w:docPartBody>
    </w:docPart>
    <w:docPart>
      <w:docPartPr>
        <w:name w:val="14C849CCCE264DDA8B73700F7B03B9B2"/>
        <w:category>
          <w:name w:val="General"/>
          <w:gallery w:val="placeholder"/>
        </w:category>
        <w:types>
          <w:type w:val="bbPlcHdr"/>
        </w:types>
        <w:behaviors>
          <w:behavior w:val="content"/>
        </w:behaviors>
        <w:guid w:val="{73D4591D-4661-428F-8A61-ECCFACF5292C}"/>
      </w:docPartPr>
      <w:docPartBody>
        <w:p w:rsidR="009532D2" w:rsidRDefault="009532D2" w:rsidP="009532D2">
          <w:pPr>
            <w:pStyle w:val="14C849CCCE264DDA8B73700F7B03B9B21"/>
          </w:pPr>
          <w:r w:rsidRPr="008606F1">
            <w:rPr>
              <w:rStyle w:val="PlaceholderText"/>
            </w:rPr>
            <w:t>Choose an item.</w:t>
          </w:r>
        </w:p>
      </w:docPartBody>
    </w:docPart>
    <w:docPart>
      <w:docPartPr>
        <w:name w:val="CBC1832B176D4067A8269ECCE3C08CBB"/>
        <w:category>
          <w:name w:val="General"/>
          <w:gallery w:val="placeholder"/>
        </w:category>
        <w:types>
          <w:type w:val="bbPlcHdr"/>
        </w:types>
        <w:behaviors>
          <w:behavior w:val="content"/>
        </w:behaviors>
        <w:guid w:val="{B725FB62-B207-43EA-87A9-C2D3975D9874}"/>
      </w:docPartPr>
      <w:docPartBody>
        <w:p w:rsidR="009532D2" w:rsidRDefault="009532D2" w:rsidP="009532D2">
          <w:pPr>
            <w:pStyle w:val="CBC1832B176D4067A8269ECCE3C08CBB"/>
          </w:pPr>
          <w:r w:rsidRPr="002C4DC2">
            <w:rPr>
              <w:rStyle w:val="PlaceholderText"/>
            </w:rPr>
            <w:t>Choose an item.</w:t>
          </w:r>
        </w:p>
      </w:docPartBody>
    </w:docPart>
    <w:docPart>
      <w:docPartPr>
        <w:name w:val="191AD95C28384396B2F6F26F15C3931D"/>
        <w:category>
          <w:name w:val="General"/>
          <w:gallery w:val="placeholder"/>
        </w:category>
        <w:types>
          <w:type w:val="bbPlcHdr"/>
        </w:types>
        <w:behaviors>
          <w:behavior w:val="content"/>
        </w:behaviors>
        <w:guid w:val="{C049C27B-AE3F-44E5-AD97-1D08924E492B}"/>
      </w:docPartPr>
      <w:docPartBody>
        <w:p w:rsidR="009532D2" w:rsidRDefault="009532D2" w:rsidP="009532D2">
          <w:pPr>
            <w:pStyle w:val="191AD95C28384396B2F6F26F15C3931D"/>
          </w:pPr>
          <w:r w:rsidRPr="002C4DC2">
            <w:rPr>
              <w:rStyle w:val="PlaceholderText"/>
            </w:rPr>
            <w:t>Choose an item.</w:t>
          </w:r>
        </w:p>
      </w:docPartBody>
    </w:docPart>
    <w:docPart>
      <w:docPartPr>
        <w:name w:val="8C07A7C3615940588A09A884082D277D"/>
        <w:category>
          <w:name w:val="General"/>
          <w:gallery w:val="placeholder"/>
        </w:category>
        <w:types>
          <w:type w:val="bbPlcHdr"/>
        </w:types>
        <w:behaviors>
          <w:behavior w:val="content"/>
        </w:behaviors>
        <w:guid w:val="{4A1781B0-B242-4798-987E-9C29364D8BB5}"/>
      </w:docPartPr>
      <w:docPartBody>
        <w:p w:rsidR="009532D2" w:rsidRDefault="009532D2" w:rsidP="009532D2">
          <w:pPr>
            <w:pStyle w:val="8C07A7C3615940588A09A884082D277D"/>
          </w:pPr>
          <w:r w:rsidRPr="002C4DC2">
            <w:rPr>
              <w:rStyle w:val="PlaceholderText"/>
            </w:rPr>
            <w:t>Choose an item.</w:t>
          </w:r>
        </w:p>
      </w:docPartBody>
    </w:docPart>
    <w:docPart>
      <w:docPartPr>
        <w:name w:val="3658B80D22444A88B5EC53AA3D88B901"/>
        <w:category>
          <w:name w:val="General"/>
          <w:gallery w:val="placeholder"/>
        </w:category>
        <w:types>
          <w:type w:val="bbPlcHdr"/>
        </w:types>
        <w:behaviors>
          <w:behavior w:val="content"/>
        </w:behaviors>
        <w:guid w:val="{62F863ED-C3B2-431D-9B77-D50D777EE48B}"/>
      </w:docPartPr>
      <w:docPartBody>
        <w:p w:rsidR="009532D2" w:rsidRDefault="009532D2" w:rsidP="009532D2">
          <w:pPr>
            <w:pStyle w:val="3658B80D22444A88B5EC53AA3D88B901"/>
          </w:pPr>
          <w:r w:rsidRPr="00C36DBD">
            <w:rPr>
              <w:rStyle w:val="PlaceholderText"/>
            </w:rPr>
            <w:t>Choose an item.</w:t>
          </w:r>
        </w:p>
      </w:docPartBody>
    </w:docPart>
    <w:docPart>
      <w:docPartPr>
        <w:name w:val="7B22A899426C490C9FA2C54323870DEC"/>
        <w:category>
          <w:name w:val="General"/>
          <w:gallery w:val="placeholder"/>
        </w:category>
        <w:types>
          <w:type w:val="bbPlcHdr"/>
        </w:types>
        <w:behaviors>
          <w:behavior w:val="content"/>
        </w:behaviors>
        <w:guid w:val="{220E9F15-07C4-4031-ACF7-AD3D9F9D4F5D}"/>
      </w:docPartPr>
      <w:docPartBody>
        <w:p w:rsidR="009532D2" w:rsidRDefault="009532D2" w:rsidP="009532D2">
          <w:pPr>
            <w:pStyle w:val="7B22A899426C490C9FA2C54323870DEC"/>
          </w:pPr>
          <w:r w:rsidRPr="00C36DBD">
            <w:rPr>
              <w:rStyle w:val="PlaceholderText"/>
            </w:rPr>
            <w:t>Choose an item.</w:t>
          </w:r>
        </w:p>
      </w:docPartBody>
    </w:docPart>
    <w:docPart>
      <w:docPartPr>
        <w:name w:val="12E5C5AD3B274071951EB1960F1109C1"/>
        <w:category>
          <w:name w:val="General"/>
          <w:gallery w:val="placeholder"/>
        </w:category>
        <w:types>
          <w:type w:val="bbPlcHdr"/>
        </w:types>
        <w:behaviors>
          <w:behavior w:val="content"/>
        </w:behaviors>
        <w:guid w:val="{8ABC95F9-9C05-4131-BB2E-24256D8FC373}"/>
      </w:docPartPr>
      <w:docPartBody>
        <w:p w:rsidR="002A054E" w:rsidRDefault="002A054E" w:rsidP="002A054E">
          <w:pPr>
            <w:pStyle w:val="12E5C5AD3B274071951EB1960F1109C1"/>
          </w:pPr>
          <w:r w:rsidRPr="00B53E8B">
            <w:rPr>
              <w:rStyle w:val="PlaceholderText"/>
            </w:rPr>
            <w:t>Choose an item.</w:t>
          </w:r>
        </w:p>
      </w:docPartBody>
    </w:docPart>
    <w:docPart>
      <w:docPartPr>
        <w:name w:val="EE8EDD099F8D4E40BC64AA7FF4D48E62"/>
        <w:category>
          <w:name w:val="General"/>
          <w:gallery w:val="placeholder"/>
        </w:category>
        <w:types>
          <w:type w:val="bbPlcHdr"/>
        </w:types>
        <w:behaviors>
          <w:behavior w:val="content"/>
        </w:behaviors>
        <w:guid w:val="{477E414A-5B34-46EC-8FBA-1C7DC5D4B91D}"/>
      </w:docPartPr>
      <w:docPartBody>
        <w:p w:rsidR="002A054E" w:rsidRDefault="002A054E" w:rsidP="002A054E">
          <w:pPr>
            <w:pStyle w:val="EE8EDD099F8D4E40BC64AA7FF4D48E62"/>
          </w:pPr>
          <w:r w:rsidRPr="00BD07B0">
            <w:rPr>
              <w:rStyle w:val="PlaceholderText"/>
            </w:rPr>
            <w:t>Choose an item.</w:t>
          </w:r>
        </w:p>
      </w:docPartBody>
    </w:docPart>
    <w:docPart>
      <w:docPartPr>
        <w:name w:val="6B4B75B4C4E44DEC9A1626011DABE86D"/>
        <w:category>
          <w:name w:val="General"/>
          <w:gallery w:val="placeholder"/>
        </w:category>
        <w:types>
          <w:type w:val="bbPlcHdr"/>
        </w:types>
        <w:behaviors>
          <w:behavior w:val="content"/>
        </w:behaviors>
        <w:guid w:val="{E719F043-14DA-43AA-9F47-603FCA6424CD}"/>
      </w:docPartPr>
      <w:docPartBody>
        <w:p w:rsidR="002A054E" w:rsidRDefault="002A054E" w:rsidP="002A054E">
          <w:pPr>
            <w:pStyle w:val="6B4B75B4C4E44DEC9A1626011DABE86D"/>
          </w:pPr>
          <w:r w:rsidRPr="00BD07B0">
            <w:rPr>
              <w:rStyle w:val="PlaceholderText"/>
            </w:rPr>
            <w:t>Choose an item.</w:t>
          </w:r>
        </w:p>
      </w:docPartBody>
    </w:docPart>
    <w:docPart>
      <w:docPartPr>
        <w:name w:val="3A58A50E3EAB4CEAAF74647BBD31FE0D"/>
        <w:category>
          <w:name w:val="General"/>
          <w:gallery w:val="placeholder"/>
        </w:category>
        <w:types>
          <w:type w:val="bbPlcHdr"/>
        </w:types>
        <w:behaviors>
          <w:behavior w:val="content"/>
        </w:behaviors>
        <w:guid w:val="{EAE16C10-19B9-4402-932E-289F8153F486}"/>
      </w:docPartPr>
      <w:docPartBody>
        <w:p w:rsidR="002A054E" w:rsidRDefault="002A054E" w:rsidP="002A054E">
          <w:pPr>
            <w:pStyle w:val="3A58A50E3EAB4CEAAF74647BBD31FE0D"/>
          </w:pPr>
          <w:r w:rsidRPr="00BD07B0">
            <w:rPr>
              <w:rStyle w:val="PlaceholderText"/>
            </w:rPr>
            <w:t>Choose an item.</w:t>
          </w:r>
        </w:p>
      </w:docPartBody>
    </w:docPart>
    <w:docPart>
      <w:docPartPr>
        <w:name w:val="38630391483C4E8AA536F22ED2827DDE"/>
        <w:category>
          <w:name w:val="General"/>
          <w:gallery w:val="placeholder"/>
        </w:category>
        <w:types>
          <w:type w:val="bbPlcHdr"/>
        </w:types>
        <w:behaviors>
          <w:behavior w:val="content"/>
        </w:behaviors>
        <w:guid w:val="{D658CAA0-7128-43B0-9E48-948A9C6BDE8F}"/>
      </w:docPartPr>
      <w:docPartBody>
        <w:p w:rsidR="002A054E" w:rsidRDefault="002A054E" w:rsidP="002A054E">
          <w:pPr>
            <w:pStyle w:val="38630391483C4E8AA536F22ED2827DDE"/>
          </w:pPr>
          <w:r w:rsidRPr="00BD07B0">
            <w:rPr>
              <w:rStyle w:val="PlaceholderText"/>
            </w:rPr>
            <w:t>Choose an item.</w:t>
          </w:r>
        </w:p>
      </w:docPartBody>
    </w:docPart>
    <w:docPart>
      <w:docPartPr>
        <w:name w:val="B9B3C33A45D246E2B4C2F51D4E659CF4"/>
        <w:category>
          <w:name w:val="General"/>
          <w:gallery w:val="placeholder"/>
        </w:category>
        <w:types>
          <w:type w:val="bbPlcHdr"/>
        </w:types>
        <w:behaviors>
          <w:behavior w:val="content"/>
        </w:behaviors>
        <w:guid w:val="{F7FA7C08-6CA0-4918-ACB7-E64B685F4050}"/>
      </w:docPartPr>
      <w:docPartBody>
        <w:p w:rsidR="002A054E" w:rsidRDefault="002A054E" w:rsidP="002A054E">
          <w:pPr>
            <w:pStyle w:val="B9B3C33A45D246E2B4C2F51D4E659CF4"/>
          </w:pPr>
          <w:r w:rsidRPr="00BD07B0">
            <w:rPr>
              <w:rStyle w:val="PlaceholderText"/>
            </w:rPr>
            <w:t>Choose an item.</w:t>
          </w:r>
        </w:p>
      </w:docPartBody>
    </w:docPart>
    <w:docPart>
      <w:docPartPr>
        <w:name w:val="A2C240B708A648219FB416E6B5CAD048"/>
        <w:category>
          <w:name w:val="General"/>
          <w:gallery w:val="placeholder"/>
        </w:category>
        <w:types>
          <w:type w:val="bbPlcHdr"/>
        </w:types>
        <w:behaviors>
          <w:behavior w:val="content"/>
        </w:behaviors>
        <w:guid w:val="{734084F4-9D03-4069-947B-8FDFFE81036F}"/>
      </w:docPartPr>
      <w:docPartBody>
        <w:p w:rsidR="002A054E" w:rsidRDefault="002A054E" w:rsidP="002A054E">
          <w:pPr>
            <w:pStyle w:val="A2C240B708A648219FB416E6B5CAD048"/>
          </w:pPr>
          <w:r w:rsidRPr="00002107">
            <w:rPr>
              <w:rStyle w:val="PlaceholderText"/>
            </w:rPr>
            <w:t>Choose an item.</w:t>
          </w:r>
        </w:p>
      </w:docPartBody>
    </w:docPart>
    <w:docPart>
      <w:docPartPr>
        <w:name w:val="17D3384B43C3400A984711041DA13F59"/>
        <w:category>
          <w:name w:val="General"/>
          <w:gallery w:val="placeholder"/>
        </w:category>
        <w:types>
          <w:type w:val="bbPlcHdr"/>
        </w:types>
        <w:behaviors>
          <w:behavior w:val="content"/>
        </w:behaviors>
        <w:guid w:val="{A0CC5FC2-543F-406C-9550-B8174DF9E4CD}"/>
      </w:docPartPr>
      <w:docPartBody>
        <w:p w:rsidR="002A054E" w:rsidRDefault="002A054E" w:rsidP="002A054E">
          <w:pPr>
            <w:pStyle w:val="17D3384B43C3400A984711041DA13F59"/>
          </w:pPr>
          <w:r w:rsidRPr="008606F1">
            <w:rPr>
              <w:rStyle w:val="PlaceholderText"/>
            </w:rPr>
            <w:t>Choose an item.</w:t>
          </w:r>
        </w:p>
      </w:docPartBody>
    </w:docPart>
    <w:docPart>
      <w:docPartPr>
        <w:name w:val="4BAC014B6E3A4699A5CC05D507677E45"/>
        <w:category>
          <w:name w:val="General"/>
          <w:gallery w:val="placeholder"/>
        </w:category>
        <w:types>
          <w:type w:val="bbPlcHdr"/>
        </w:types>
        <w:behaviors>
          <w:behavior w:val="content"/>
        </w:behaviors>
        <w:guid w:val="{AABCA784-579D-46B8-B5A5-E52F78832E19}"/>
      </w:docPartPr>
      <w:docPartBody>
        <w:p w:rsidR="002A054E" w:rsidRDefault="002A054E" w:rsidP="002A054E">
          <w:pPr>
            <w:pStyle w:val="4BAC014B6E3A4699A5CC05D507677E45"/>
          </w:pPr>
          <w:r w:rsidRPr="00B53E8B">
            <w:rPr>
              <w:rStyle w:val="PlaceholderText"/>
            </w:rPr>
            <w:t>Choose an item.</w:t>
          </w:r>
        </w:p>
      </w:docPartBody>
    </w:docPart>
    <w:docPart>
      <w:docPartPr>
        <w:name w:val="5DACF811AB94496790815887D7B2277A"/>
        <w:category>
          <w:name w:val="General"/>
          <w:gallery w:val="placeholder"/>
        </w:category>
        <w:types>
          <w:type w:val="bbPlcHdr"/>
        </w:types>
        <w:behaviors>
          <w:behavior w:val="content"/>
        </w:behaviors>
        <w:guid w:val="{DD249EEA-BDAA-4D96-9FC7-0908104502C8}"/>
      </w:docPartPr>
      <w:docPartBody>
        <w:p w:rsidR="002A054E" w:rsidRDefault="002A054E" w:rsidP="002A054E">
          <w:pPr>
            <w:pStyle w:val="5DACF811AB94496790815887D7B2277A"/>
          </w:pPr>
          <w:r w:rsidRPr="00C36DBD">
            <w:rPr>
              <w:rStyle w:val="PlaceholderText"/>
            </w:rPr>
            <w:t>Choose an item.</w:t>
          </w:r>
        </w:p>
      </w:docPartBody>
    </w:docPart>
    <w:docPart>
      <w:docPartPr>
        <w:name w:val="A6868814064845EC89E6B3AC4E903CBF"/>
        <w:category>
          <w:name w:val="General"/>
          <w:gallery w:val="placeholder"/>
        </w:category>
        <w:types>
          <w:type w:val="bbPlcHdr"/>
        </w:types>
        <w:behaviors>
          <w:behavior w:val="content"/>
        </w:behaviors>
        <w:guid w:val="{75CCB29C-E728-41C9-9A7A-1B708F95C2DD}"/>
      </w:docPartPr>
      <w:docPartBody>
        <w:p w:rsidR="002A054E" w:rsidRDefault="002A054E" w:rsidP="002A054E">
          <w:pPr>
            <w:pStyle w:val="A6868814064845EC89E6B3AC4E903CBF"/>
          </w:pPr>
          <w:r w:rsidRPr="00F51DAF">
            <w:rPr>
              <w:rStyle w:val="PlaceholderText"/>
            </w:rPr>
            <w:t>Choose an item.</w:t>
          </w:r>
        </w:p>
      </w:docPartBody>
    </w:docPart>
    <w:docPart>
      <w:docPartPr>
        <w:name w:val="D943C41D51704071A770707932EC998C"/>
        <w:category>
          <w:name w:val="General"/>
          <w:gallery w:val="placeholder"/>
        </w:category>
        <w:types>
          <w:type w:val="bbPlcHdr"/>
        </w:types>
        <w:behaviors>
          <w:behavior w:val="content"/>
        </w:behaviors>
        <w:guid w:val="{5942D9DD-7DAE-43D0-8BC2-2DD70607C499}"/>
      </w:docPartPr>
      <w:docPartBody>
        <w:p w:rsidR="002A054E" w:rsidRDefault="002A054E" w:rsidP="002A054E">
          <w:pPr>
            <w:pStyle w:val="D943C41D51704071A770707932EC998C"/>
          </w:pPr>
          <w:r w:rsidRPr="00B53E8B">
            <w:rPr>
              <w:rStyle w:val="PlaceholderText"/>
            </w:rPr>
            <w:t>Choose an item.</w:t>
          </w:r>
        </w:p>
      </w:docPartBody>
    </w:docPart>
    <w:docPart>
      <w:docPartPr>
        <w:name w:val="F719248D2D8C442E986C2C1F0F8065BA"/>
        <w:category>
          <w:name w:val="General"/>
          <w:gallery w:val="placeholder"/>
        </w:category>
        <w:types>
          <w:type w:val="bbPlcHdr"/>
        </w:types>
        <w:behaviors>
          <w:behavior w:val="content"/>
        </w:behaviors>
        <w:guid w:val="{B8548871-5BB8-4B61-9E7E-C30AEBB403B6}"/>
      </w:docPartPr>
      <w:docPartBody>
        <w:p w:rsidR="002A054E" w:rsidRDefault="002A054E" w:rsidP="002A054E">
          <w:pPr>
            <w:pStyle w:val="F719248D2D8C442E986C2C1F0F8065BA"/>
          </w:pPr>
          <w:r w:rsidRPr="00BD07B0">
            <w:rPr>
              <w:rStyle w:val="PlaceholderText"/>
            </w:rPr>
            <w:t>Choose an item.</w:t>
          </w:r>
        </w:p>
      </w:docPartBody>
    </w:docPart>
    <w:docPart>
      <w:docPartPr>
        <w:name w:val="BD55BDD4EBAB41268C66B5AA744243CA"/>
        <w:category>
          <w:name w:val="General"/>
          <w:gallery w:val="placeholder"/>
        </w:category>
        <w:types>
          <w:type w:val="bbPlcHdr"/>
        </w:types>
        <w:behaviors>
          <w:behavior w:val="content"/>
        </w:behaviors>
        <w:guid w:val="{C1C300AA-5ACF-461C-BE16-C33D7113C11D}"/>
      </w:docPartPr>
      <w:docPartBody>
        <w:p w:rsidR="002A054E" w:rsidRDefault="002A054E" w:rsidP="002A054E">
          <w:pPr>
            <w:pStyle w:val="BD55BDD4EBAB41268C66B5AA744243CA"/>
          </w:pPr>
          <w:r w:rsidRPr="00B53E8B">
            <w:rPr>
              <w:rStyle w:val="PlaceholderText"/>
            </w:rPr>
            <w:t>Choose an item.</w:t>
          </w:r>
        </w:p>
      </w:docPartBody>
    </w:docPart>
    <w:docPart>
      <w:docPartPr>
        <w:name w:val="6E6CAA9DFD07431AB86F1113F5F6D0B0"/>
        <w:category>
          <w:name w:val="General"/>
          <w:gallery w:val="placeholder"/>
        </w:category>
        <w:types>
          <w:type w:val="bbPlcHdr"/>
        </w:types>
        <w:behaviors>
          <w:behavior w:val="content"/>
        </w:behaviors>
        <w:guid w:val="{B44B6F90-68DA-413E-B4D4-2A26F18E647C}"/>
      </w:docPartPr>
      <w:docPartBody>
        <w:p w:rsidR="002A054E" w:rsidRDefault="002A054E" w:rsidP="002A054E">
          <w:pPr>
            <w:pStyle w:val="6E6CAA9DFD07431AB86F1113F5F6D0B0"/>
          </w:pPr>
          <w:r w:rsidRPr="00B53E8B">
            <w:rPr>
              <w:rStyle w:val="PlaceholderText"/>
            </w:rPr>
            <w:t>Choose an item.</w:t>
          </w:r>
        </w:p>
      </w:docPartBody>
    </w:docPart>
    <w:docPart>
      <w:docPartPr>
        <w:name w:val="F701C78777004BC8A6DF735E43429252"/>
        <w:category>
          <w:name w:val="General"/>
          <w:gallery w:val="placeholder"/>
        </w:category>
        <w:types>
          <w:type w:val="bbPlcHdr"/>
        </w:types>
        <w:behaviors>
          <w:behavior w:val="content"/>
        </w:behaviors>
        <w:guid w:val="{BC046929-A354-4E39-94E1-F8DD950E670A}"/>
      </w:docPartPr>
      <w:docPartBody>
        <w:p w:rsidR="002A054E" w:rsidRDefault="002A054E" w:rsidP="002A054E">
          <w:pPr>
            <w:pStyle w:val="F701C78777004BC8A6DF735E43429252"/>
          </w:pPr>
          <w:r w:rsidRPr="00B53E8B">
            <w:rPr>
              <w:rStyle w:val="PlaceholderText"/>
            </w:rPr>
            <w:t>Choose an item.</w:t>
          </w:r>
        </w:p>
      </w:docPartBody>
    </w:docPart>
    <w:docPart>
      <w:docPartPr>
        <w:name w:val="CF2017813B844DB398482A248E0C5657"/>
        <w:category>
          <w:name w:val="General"/>
          <w:gallery w:val="placeholder"/>
        </w:category>
        <w:types>
          <w:type w:val="bbPlcHdr"/>
        </w:types>
        <w:behaviors>
          <w:behavior w:val="content"/>
        </w:behaviors>
        <w:guid w:val="{5D5FA40F-A319-45A1-BFB9-2B74FCE0152D}"/>
      </w:docPartPr>
      <w:docPartBody>
        <w:p w:rsidR="002A054E" w:rsidRDefault="002A054E" w:rsidP="002A054E">
          <w:pPr>
            <w:pStyle w:val="CF2017813B844DB398482A248E0C5657"/>
          </w:pPr>
          <w:r w:rsidRPr="00B53E8B">
            <w:rPr>
              <w:rStyle w:val="PlaceholderText"/>
            </w:rPr>
            <w:t>Choose an item.</w:t>
          </w:r>
        </w:p>
      </w:docPartBody>
    </w:docPart>
    <w:docPart>
      <w:docPartPr>
        <w:name w:val="B90E81E73CC14610B87DAE675DB1D1DF"/>
        <w:category>
          <w:name w:val="General"/>
          <w:gallery w:val="placeholder"/>
        </w:category>
        <w:types>
          <w:type w:val="bbPlcHdr"/>
        </w:types>
        <w:behaviors>
          <w:behavior w:val="content"/>
        </w:behaviors>
        <w:guid w:val="{FF5EEB9E-1EFB-47C1-995E-A6718A42F2E7}"/>
      </w:docPartPr>
      <w:docPartBody>
        <w:p w:rsidR="002A054E" w:rsidRDefault="002A054E" w:rsidP="002A054E">
          <w:pPr>
            <w:pStyle w:val="B90E81E73CC14610B87DAE675DB1D1DF"/>
          </w:pPr>
          <w:r w:rsidRPr="00B53E8B">
            <w:rPr>
              <w:rStyle w:val="PlaceholderText"/>
            </w:rPr>
            <w:t>Choose an item.</w:t>
          </w:r>
        </w:p>
      </w:docPartBody>
    </w:docPart>
    <w:docPart>
      <w:docPartPr>
        <w:name w:val="0BD6C1DFCA93492BBAE65FC4DF5F7E10"/>
        <w:category>
          <w:name w:val="General"/>
          <w:gallery w:val="placeholder"/>
        </w:category>
        <w:types>
          <w:type w:val="bbPlcHdr"/>
        </w:types>
        <w:behaviors>
          <w:behavior w:val="content"/>
        </w:behaviors>
        <w:guid w:val="{E3DB157E-D5D7-4761-B563-58E5FD32677E}"/>
      </w:docPartPr>
      <w:docPartBody>
        <w:p w:rsidR="002A054E" w:rsidRDefault="002A054E" w:rsidP="002A054E">
          <w:pPr>
            <w:pStyle w:val="0BD6C1DFCA93492BBAE65FC4DF5F7E10"/>
          </w:pPr>
          <w:r w:rsidRPr="00B53E8B">
            <w:rPr>
              <w:rStyle w:val="PlaceholderText"/>
            </w:rPr>
            <w:t>Choose an item.</w:t>
          </w:r>
        </w:p>
      </w:docPartBody>
    </w:docPart>
    <w:docPart>
      <w:docPartPr>
        <w:name w:val="59EB03E171324D769578ED79424DF161"/>
        <w:category>
          <w:name w:val="General"/>
          <w:gallery w:val="placeholder"/>
        </w:category>
        <w:types>
          <w:type w:val="bbPlcHdr"/>
        </w:types>
        <w:behaviors>
          <w:behavior w:val="content"/>
        </w:behaviors>
        <w:guid w:val="{022DBC9C-26DC-4F58-A26E-5BBBF37BC2E3}"/>
      </w:docPartPr>
      <w:docPartBody>
        <w:p w:rsidR="002A054E" w:rsidRDefault="002A054E" w:rsidP="002A054E">
          <w:pPr>
            <w:pStyle w:val="59EB03E171324D769578ED79424DF161"/>
          </w:pPr>
          <w:r w:rsidRPr="00B53E8B">
            <w:rPr>
              <w:rStyle w:val="PlaceholderText"/>
            </w:rPr>
            <w:t>Choose an item.</w:t>
          </w:r>
        </w:p>
      </w:docPartBody>
    </w:docPart>
    <w:docPart>
      <w:docPartPr>
        <w:name w:val="D5A675D2C148467A8F6B484BD8F7FE96"/>
        <w:category>
          <w:name w:val="General"/>
          <w:gallery w:val="placeholder"/>
        </w:category>
        <w:types>
          <w:type w:val="bbPlcHdr"/>
        </w:types>
        <w:behaviors>
          <w:behavior w:val="content"/>
        </w:behaviors>
        <w:guid w:val="{F3D8C7B3-0975-405E-B10E-4012E5106637}"/>
      </w:docPartPr>
      <w:docPartBody>
        <w:p w:rsidR="002A054E" w:rsidRDefault="002A054E" w:rsidP="002A054E">
          <w:pPr>
            <w:pStyle w:val="D5A675D2C148467A8F6B484BD8F7FE96"/>
          </w:pPr>
          <w:r w:rsidRPr="008606F1">
            <w:rPr>
              <w:rStyle w:val="PlaceholderText"/>
            </w:rPr>
            <w:t>Choose an item.</w:t>
          </w:r>
        </w:p>
      </w:docPartBody>
    </w:docPart>
    <w:docPart>
      <w:docPartPr>
        <w:name w:val="A354AEDD7DFA46489D80745CF044BD5F"/>
        <w:category>
          <w:name w:val="General"/>
          <w:gallery w:val="placeholder"/>
        </w:category>
        <w:types>
          <w:type w:val="bbPlcHdr"/>
        </w:types>
        <w:behaviors>
          <w:behavior w:val="content"/>
        </w:behaviors>
        <w:guid w:val="{ABF9C7F7-65F6-4B70-809B-CCA3231EC0C0}"/>
      </w:docPartPr>
      <w:docPartBody>
        <w:p w:rsidR="002A054E" w:rsidRDefault="002A054E" w:rsidP="002A054E">
          <w:pPr>
            <w:pStyle w:val="A354AEDD7DFA46489D80745CF044BD5F"/>
          </w:pPr>
          <w:r w:rsidRPr="008606F1">
            <w:rPr>
              <w:rStyle w:val="PlaceholderText"/>
            </w:rPr>
            <w:t>Choose an item.</w:t>
          </w:r>
        </w:p>
      </w:docPartBody>
    </w:docPart>
    <w:docPart>
      <w:docPartPr>
        <w:name w:val="F482BAA4A2854C769EBC0DF6487C53B3"/>
        <w:category>
          <w:name w:val="General"/>
          <w:gallery w:val="placeholder"/>
        </w:category>
        <w:types>
          <w:type w:val="bbPlcHdr"/>
        </w:types>
        <w:behaviors>
          <w:behavior w:val="content"/>
        </w:behaviors>
        <w:guid w:val="{28EA0656-BB63-4C49-B26B-54CA97BF6BE5}"/>
      </w:docPartPr>
      <w:docPartBody>
        <w:p w:rsidR="002A054E" w:rsidRDefault="002A054E" w:rsidP="002A054E">
          <w:pPr>
            <w:pStyle w:val="F482BAA4A2854C769EBC0DF6487C53B3"/>
          </w:pPr>
          <w:r w:rsidRPr="008606F1">
            <w:rPr>
              <w:rStyle w:val="PlaceholderText"/>
            </w:rPr>
            <w:t>Choose an item.</w:t>
          </w:r>
        </w:p>
      </w:docPartBody>
    </w:docPart>
    <w:docPart>
      <w:docPartPr>
        <w:name w:val="25B30DCEE9F644CE88A5533220AEA6DC"/>
        <w:category>
          <w:name w:val="General"/>
          <w:gallery w:val="placeholder"/>
        </w:category>
        <w:types>
          <w:type w:val="bbPlcHdr"/>
        </w:types>
        <w:behaviors>
          <w:behavior w:val="content"/>
        </w:behaviors>
        <w:guid w:val="{0BEE2B56-3710-43B4-8647-737AE93F2EFC}"/>
      </w:docPartPr>
      <w:docPartBody>
        <w:p w:rsidR="002A054E" w:rsidRDefault="002A054E" w:rsidP="002A054E">
          <w:pPr>
            <w:pStyle w:val="25B30DCEE9F644CE88A5533220AEA6DC"/>
          </w:pPr>
          <w:r w:rsidRPr="002C4DC2">
            <w:rPr>
              <w:rStyle w:val="PlaceholderText"/>
            </w:rPr>
            <w:t>Choose an item.</w:t>
          </w:r>
        </w:p>
      </w:docPartBody>
    </w:docPart>
    <w:docPart>
      <w:docPartPr>
        <w:name w:val="E78BE488792043F5ADF648AF4CFD131C"/>
        <w:category>
          <w:name w:val="General"/>
          <w:gallery w:val="placeholder"/>
        </w:category>
        <w:types>
          <w:type w:val="bbPlcHdr"/>
        </w:types>
        <w:behaviors>
          <w:behavior w:val="content"/>
        </w:behaviors>
        <w:guid w:val="{E686F38B-D775-4979-801C-454B85444AFC}"/>
      </w:docPartPr>
      <w:docPartBody>
        <w:p w:rsidR="002A054E" w:rsidRDefault="002A054E" w:rsidP="002A054E">
          <w:pPr>
            <w:pStyle w:val="E78BE488792043F5ADF648AF4CFD131C"/>
          </w:pPr>
          <w:r w:rsidRPr="00BD07B0">
            <w:rPr>
              <w:rStyle w:val="PlaceholderText"/>
            </w:rPr>
            <w:t>Choose an item.</w:t>
          </w:r>
        </w:p>
      </w:docPartBody>
    </w:docPart>
    <w:docPart>
      <w:docPartPr>
        <w:name w:val="CC400B3ACD984FB09832F0343737C53D"/>
        <w:category>
          <w:name w:val="General"/>
          <w:gallery w:val="placeholder"/>
        </w:category>
        <w:types>
          <w:type w:val="bbPlcHdr"/>
        </w:types>
        <w:behaviors>
          <w:behavior w:val="content"/>
        </w:behaviors>
        <w:guid w:val="{972B1EA3-BDF1-4F4E-BF2A-9B08BF0A9FBD}"/>
      </w:docPartPr>
      <w:docPartBody>
        <w:p w:rsidR="002A054E" w:rsidRDefault="002A054E" w:rsidP="002A054E">
          <w:pPr>
            <w:pStyle w:val="CC400B3ACD984FB09832F0343737C53D"/>
          </w:pPr>
          <w:r w:rsidRPr="00B53E8B">
            <w:rPr>
              <w:rStyle w:val="PlaceholderText"/>
            </w:rPr>
            <w:t>Choose an item.</w:t>
          </w:r>
        </w:p>
      </w:docPartBody>
    </w:docPart>
    <w:docPart>
      <w:docPartPr>
        <w:name w:val="F817D6079DD9448EAB014811F5DED825"/>
        <w:category>
          <w:name w:val="General"/>
          <w:gallery w:val="placeholder"/>
        </w:category>
        <w:types>
          <w:type w:val="bbPlcHdr"/>
        </w:types>
        <w:behaviors>
          <w:behavior w:val="content"/>
        </w:behaviors>
        <w:guid w:val="{6462C4C5-C96A-42BF-8D44-C9F3D4373589}"/>
      </w:docPartPr>
      <w:docPartBody>
        <w:p w:rsidR="002A054E" w:rsidRDefault="002A054E" w:rsidP="002A054E">
          <w:pPr>
            <w:pStyle w:val="F817D6079DD9448EAB014811F5DED825"/>
          </w:pPr>
          <w:r w:rsidRPr="00002107">
            <w:rPr>
              <w:rStyle w:val="PlaceholderText"/>
            </w:rPr>
            <w:t>Choose an item.</w:t>
          </w:r>
        </w:p>
      </w:docPartBody>
    </w:docPart>
    <w:docPart>
      <w:docPartPr>
        <w:name w:val="B39AE68620DA4418BE29C2E9BC135732"/>
        <w:category>
          <w:name w:val="General"/>
          <w:gallery w:val="placeholder"/>
        </w:category>
        <w:types>
          <w:type w:val="bbPlcHdr"/>
        </w:types>
        <w:behaviors>
          <w:behavior w:val="content"/>
        </w:behaviors>
        <w:guid w:val="{F4A14ECC-819D-4929-B0C0-F3ABF191B040}"/>
      </w:docPartPr>
      <w:docPartBody>
        <w:p w:rsidR="002A054E" w:rsidRDefault="002A054E" w:rsidP="002A054E">
          <w:pPr>
            <w:pStyle w:val="B39AE68620DA4418BE29C2E9BC135732"/>
          </w:pPr>
          <w:r w:rsidRPr="00F51DAF">
            <w:rPr>
              <w:rStyle w:val="PlaceholderText"/>
            </w:rPr>
            <w:t>Choose an item.</w:t>
          </w:r>
        </w:p>
      </w:docPartBody>
    </w:docPart>
    <w:docPart>
      <w:docPartPr>
        <w:name w:val="A43D6EFF27384DADA69D8C0D020F9460"/>
        <w:category>
          <w:name w:val="General"/>
          <w:gallery w:val="placeholder"/>
        </w:category>
        <w:types>
          <w:type w:val="bbPlcHdr"/>
        </w:types>
        <w:behaviors>
          <w:behavior w:val="content"/>
        </w:behaviors>
        <w:guid w:val="{E4117ED8-5F56-453E-86AF-AA2D64C82501}"/>
      </w:docPartPr>
      <w:docPartBody>
        <w:p w:rsidR="002A054E" w:rsidRDefault="002A054E" w:rsidP="002A054E">
          <w:pPr>
            <w:pStyle w:val="A43D6EFF27384DADA69D8C0D020F9460"/>
          </w:pPr>
          <w:r w:rsidRPr="008606F1">
            <w:rPr>
              <w:rStyle w:val="PlaceholderText"/>
            </w:rPr>
            <w:t>Choose an item.</w:t>
          </w:r>
        </w:p>
      </w:docPartBody>
    </w:docPart>
    <w:docPart>
      <w:docPartPr>
        <w:name w:val="754F6AEEE8EC427F9DAF725468F20643"/>
        <w:category>
          <w:name w:val="General"/>
          <w:gallery w:val="placeholder"/>
        </w:category>
        <w:types>
          <w:type w:val="bbPlcHdr"/>
        </w:types>
        <w:behaviors>
          <w:behavior w:val="content"/>
        </w:behaviors>
        <w:guid w:val="{E2574941-4400-4BCF-915F-71794E5D28B7}"/>
      </w:docPartPr>
      <w:docPartBody>
        <w:p w:rsidR="002A054E" w:rsidRDefault="002A054E" w:rsidP="002A054E">
          <w:pPr>
            <w:pStyle w:val="754F6AEEE8EC427F9DAF725468F20643"/>
          </w:pPr>
          <w:r w:rsidRPr="00454B0D">
            <w:rPr>
              <w:rStyle w:val="PlaceholderText"/>
            </w:rPr>
            <w:t>Choose an item.</w:t>
          </w:r>
        </w:p>
      </w:docPartBody>
    </w:docPart>
    <w:docPart>
      <w:docPartPr>
        <w:name w:val="1034DC8860744466885334A5F3850537"/>
        <w:category>
          <w:name w:val="General"/>
          <w:gallery w:val="placeholder"/>
        </w:category>
        <w:types>
          <w:type w:val="bbPlcHdr"/>
        </w:types>
        <w:behaviors>
          <w:behavior w:val="content"/>
        </w:behaviors>
        <w:guid w:val="{6DF067B1-9E5E-437D-BBAE-E48AE7DBE400}"/>
      </w:docPartPr>
      <w:docPartBody>
        <w:p w:rsidR="002A054E" w:rsidRDefault="002A054E" w:rsidP="002A054E">
          <w:pPr>
            <w:pStyle w:val="1034DC8860744466885334A5F3850537"/>
          </w:pPr>
          <w:r w:rsidRPr="002C4DC2">
            <w:rPr>
              <w:rStyle w:val="PlaceholderText"/>
            </w:rPr>
            <w:t>Choose an item.</w:t>
          </w:r>
        </w:p>
      </w:docPartBody>
    </w:docPart>
    <w:docPart>
      <w:docPartPr>
        <w:name w:val="DACE8D955A914E8EB0E6C172E67A4B65"/>
        <w:category>
          <w:name w:val="General"/>
          <w:gallery w:val="placeholder"/>
        </w:category>
        <w:types>
          <w:type w:val="bbPlcHdr"/>
        </w:types>
        <w:behaviors>
          <w:behavior w:val="content"/>
        </w:behaviors>
        <w:guid w:val="{2F566075-FB36-4B5A-BCEC-210901EE4F8A}"/>
      </w:docPartPr>
      <w:docPartBody>
        <w:p w:rsidR="002A054E" w:rsidRDefault="002A054E" w:rsidP="002A054E">
          <w:pPr>
            <w:pStyle w:val="DACE8D955A914E8EB0E6C172E67A4B65"/>
          </w:pPr>
          <w:r w:rsidRPr="00002107">
            <w:rPr>
              <w:rStyle w:val="PlaceholderText"/>
            </w:rPr>
            <w:t>Choose an item.</w:t>
          </w:r>
        </w:p>
      </w:docPartBody>
    </w:docPart>
    <w:docPart>
      <w:docPartPr>
        <w:name w:val="07BA57C43AC248EDB9189B524FE9F6A1"/>
        <w:category>
          <w:name w:val="General"/>
          <w:gallery w:val="placeholder"/>
        </w:category>
        <w:types>
          <w:type w:val="bbPlcHdr"/>
        </w:types>
        <w:behaviors>
          <w:behavior w:val="content"/>
        </w:behaviors>
        <w:guid w:val="{69DEA73C-BAD7-4A15-B5D3-9923E46738D2}"/>
      </w:docPartPr>
      <w:docPartBody>
        <w:p w:rsidR="002A054E" w:rsidRDefault="002A054E" w:rsidP="002A054E">
          <w:pPr>
            <w:pStyle w:val="07BA57C43AC248EDB9189B524FE9F6A1"/>
          </w:pPr>
          <w:r w:rsidRPr="008606F1">
            <w:rPr>
              <w:rStyle w:val="PlaceholderText"/>
            </w:rPr>
            <w:t>Choose an item.</w:t>
          </w:r>
        </w:p>
      </w:docPartBody>
    </w:docPart>
    <w:docPart>
      <w:docPartPr>
        <w:name w:val="6F662B50E5BF40B0AB30CF0AD709B577"/>
        <w:category>
          <w:name w:val="General"/>
          <w:gallery w:val="placeholder"/>
        </w:category>
        <w:types>
          <w:type w:val="bbPlcHdr"/>
        </w:types>
        <w:behaviors>
          <w:behavior w:val="content"/>
        </w:behaviors>
        <w:guid w:val="{379EE967-6C1E-4757-9417-255F44E897F0}"/>
      </w:docPartPr>
      <w:docPartBody>
        <w:p w:rsidR="002A054E" w:rsidRDefault="002A054E" w:rsidP="002A054E">
          <w:pPr>
            <w:pStyle w:val="6F662B50E5BF40B0AB30CF0AD709B577"/>
          </w:pPr>
          <w:r w:rsidRPr="008606F1">
            <w:rPr>
              <w:rStyle w:val="PlaceholderText"/>
            </w:rPr>
            <w:t>Choose an item.</w:t>
          </w:r>
        </w:p>
      </w:docPartBody>
    </w:docPart>
    <w:docPart>
      <w:docPartPr>
        <w:name w:val="0EE645A12D5A4EDCAF74912059927857"/>
        <w:category>
          <w:name w:val="General"/>
          <w:gallery w:val="placeholder"/>
        </w:category>
        <w:types>
          <w:type w:val="bbPlcHdr"/>
        </w:types>
        <w:behaviors>
          <w:behavior w:val="content"/>
        </w:behaviors>
        <w:guid w:val="{F7EB7260-00E4-44C9-9A36-85A7593C159A}"/>
      </w:docPartPr>
      <w:docPartBody>
        <w:p w:rsidR="002A054E" w:rsidRDefault="002A054E" w:rsidP="002A054E">
          <w:pPr>
            <w:pStyle w:val="0EE645A12D5A4EDCAF74912059927857"/>
          </w:pPr>
          <w:r w:rsidRPr="00C36DBD">
            <w:rPr>
              <w:rStyle w:val="PlaceholderText"/>
            </w:rPr>
            <w:t>Choose an item.</w:t>
          </w:r>
        </w:p>
      </w:docPartBody>
    </w:docPart>
    <w:docPart>
      <w:docPartPr>
        <w:name w:val="130083CC10264889B2475A8AADC02892"/>
        <w:category>
          <w:name w:val="General"/>
          <w:gallery w:val="placeholder"/>
        </w:category>
        <w:types>
          <w:type w:val="bbPlcHdr"/>
        </w:types>
        <w:behaviors>
          <w:behavior w:val="content"/>
        </w:behaviors>
        <w:guid w:val="{EEB8F05C-6BCA-4633-8E07-48D63F4D7FF8}"/>
      </w:docPartPr>
      <w:docPartBody>
        <w:p w:rsidR="002A054E" w:rsidRDefault="002A054E" w:rsidP="002A054E">
          <w:pPr>
            <w:pStyle w:val="130083CC10264889B2475A8AADC02892"/>
          </w:pPr>
          <w:r w:rsidRPr="00C36DBD">
            <w:rPr>
              <w:rStyle w:val="PlaceholderText"/>
            </w:rPr>
            <w:t>Choose an item.</w:t>
          </w:r>
        </w:p>
      </w:docPartBody>
    </w:docPart>
    <w:docPart>
      <w:docPartPr>
        <w:name w:val="5D21AC71FAE44E119FB031F480A3CC01"/>
        <w:category>
          <w:name w:val="General"/>
          <w:gallery w:val="placeholder"/>
        </w:category>
        <w:types>
          <w:type w:val="bbPlcHdr"/>
        </w:types>
        <w:behaviors>
          <w:behavior w:val="content"/>
        </w:behaviors>
        <w:guid w:val="{A1535131-9226-4BCC-8CF6-30ECC936BFC1}"/>
      </w:docPartPr>
      <w:docPartBody>
        <w:p w:rsidR="002A054E" w:rsidRDefault="002A054E" w:rsidP="002A054E">
          <w:pPr>
            <w:pStyle w:val="5D21AC71FAE44E119FB031F480A3CC01"/>
          </w:pPr>
          <w:r w:rsidRPr="00454B0D">
            <w:rPr>
              <w:rStyle w:val="PlaceholderText"/>
            </w:rPr>
            <w:t>Choose an item.</w:t>
          </w:r>
        </w:p>
      </w:docPartBody>
    </w:docPart>
    <w:docPart>
      <w:docPartPr>
        <w:name w:val="F8DD8699C6D64615BFE9BD97EFD438E1"/>
        <w:category>
          <w:name w:val="General"/>
          <w:gallery w:val="placeholder"/>
        </w:category>
        <w:types>
          <w:type w:val="bbPlcHdr"/>
        </w:types>
        <w:behaviors>
          <w:behavior w:val="content"/>
        </w:behaviors>
        <w:guid w:val="{848E4859-BD93-4CF0-AFBC-EED9BF999312}"/>
      </w:docPartPr>
      <w:docPartBody>
        <w:p w:rsidR="002A054E" w:rsidRDefault="002A054E" w:rsidP="002A054E">
          <w:pPr>
            <w:pStyle w:val="F8DD8699C6D64615BFE9BD97EFD438E1"/>
          </w:pPr>
          <w:r w:rsidRPr="00C36DBD">
            <w:rPr>
              <w:rStyle w:val="PlaceholderText"/>
            </w:rPr>
            <w:t>Choose an item.</w:t>
          </w:r>
        </w:p>
      </w:docPartBody>
    </w:docPart>
    <w:docPart>
      <w:docPartPr>
        <w:name w:val="EE3191F06F714ABC8157587E6F4C5FA5"/>
        <w:category>
          <w:name w:val="General"/>
          <w:gallery w:val="placeholder"/>
        </w:category>
        <w:types>
          <w:type w:val="bbPlcHdr"/>
        </w:types>
        <w:behaviors>
          <w:behavior w:val="content"/>
        </w:behaviors>
        <w:guid w:val="{2FD073C7-DD4A-44B9-BC98-96C355759728}"/>
      </w:docPartPr>
      <w:docPartBody>
        <w:p w:rsidR="002A054E" w:rsidRDefault="002A054E" w:rsidP="002A054E">
          <w:pPr>
            <w:pStyle w:val="EE3191F06F714ABC8157587E6F4C5FA5"/>
          </w:pPr>
          <w:r w:rsidRPr="00C36DBD">
            <w:rPr>
              <w:rStyle w:val="PlaceholderText"/>
            </w:rPr>
            <w:t>Choose an item.</w:t>
          </w:r>
        </w:p>
      </w:docPartBody>
    </w:docPart>
    <w:docPart>
      <w:docPartPr>
        <w:name w:val="2E90DCE5960346D880512C318111A3B0"/>
        <w:category>
          <w:name w:val="General"/>
          <w:gallery w:val="placeholder"/>
        </w:category>
        <w:types>
          <w:type w:val="bbPlcHdr"/>
        </w:types>
        <w:behaviors>
          <w:behavior w:val="content"/>
        </w:behaviors>
        <w:guid w:val="{6E65DB6C-BE57-4310-A9EA-7221FD2EE56C}"/>
      </w:docPartPr>
      <w:docPartBody>
        <w:p w:rsidR="002A054E" w:rsidRDefault="002A054E" w:rsidP="002A054E">
          <w:pPr>
            <w:pStyle w:val="2E90DCE5960346D880512C318111A3B0"/>
          </w:pPr>
          <w:r w:rsidRPr="00C36DBD">
            <w:rPr>
              <w:rStyle w:val="PlaceholderText"/>
            </w:rPr>
            <w:t>Choose an item.</w:t>
          </w:r>
        </w:p>
      </w:docPartBody>
    </w:docPart>
    <w:docPart>
      <w:docPartPr>
        <w:name w:val="EFF26D67C2CA4678A003DBA64EC7EDCC"/>
        <w:category>
          <w:name w:val="General"/>
          <w:gallery w:val="placeholder"/>
        </w:category>
        <w:types>
          <w:type w:val="bbPlcHdr"/>
        </w:types>
        <w:behaviors>
          <w:behavior w:val="content"/>
        </w:behaviors>
        <w:guid w:val="{90FF3271-2B1C-4C06-8131-8F3FCB6D5051}"/>
      </w:docPartPr>
      <w:docPartBody>
        <w:p w:rsidR="002A054E" w:rsidRDefault="002A054E" w:rsidP="002A054E">
          <w:pPr>
            <w:pStyle w:val="EFF26D67C2CA4678A003DBA64EC7EDCC"/>
          </w:pPr>
          <w:r w:rsidRPr="00002107">
            <w:rPr>
              <w:rStyle w:val="PlaceholderText"/>
            </w:rPr>
            <w:t>Choose an item.</w:t>
          </w:r>
        </w:p>
      </w:docPartBody>
    </w:docPart>
    <w:docPart>
      <w:docPartPr>
        <w:name w:val="57AA0ADBB6834B7E890F067FAFDC6F1F"/>
        <w:category>
          <w:name w:val="General"/>
          <w:gallery w:val="placeholder"/>
        </w:category>
        <w:types>
          <w:type w:val="bbPlcHdr"/>
        </w:types>
        <w:behaviors>
          <w:behavior w:val="content"/>
        </w:behaviors>
        <w:guid w:val="{57C0DEB2-8BF5-4AF3-AAF4-0105353FF412}"/>
      </w:docPartPr>
      <w:docPartBody>
        <w:p w:rsidR="002A054E" w:rsidRDefault="002A054E" w:rsidP="002A054E">
          <w:pPr>
            <w:pStyle w:val="57AA0ADBB6834B7E890F067FAFDC6F1F"/>
          </w:pPr>
          <w:r w:rsidRPr="00002107">
            <w:rPr>
              <w:rStyle w:val="PlaceholderText"/>
            </w:rPr>
            <w:t>Choose an item.</w:t>
          </w:r>
        </w:p>
      </w:docPartBody>
    </w:docPart>
    <w:docPart>
      <w:docPartPr>
        <w:name w:val="C2365AA9E54C4497967BDD16AFF938BF"/>
        <w:category>
          <w:name w:val="General"/>
          <w:gallery w:val="placeholder"/>
        </w:category>
        <w:types>
          <w:type w:val="bbPlcHdr"/>
        </w:types>
        <w:behaviors>
          <w:behavior w:val="content"/>
        </w:behaviors>
        <w:guid w:val="{4819BA25-21EF-46D0-B175-748CCDFC89C3}"/>
      </w:docPartPr>
      <w:docPartBody>
        <w:p w:rsidR="002A054E" w:rsidRDefault="002A054E" w:rsidP="002A054E">
          <w:pPr>
            <w:pStyle w:val="C2365AA9E54C4497967BDD16AFF938BF"/>
          </w:pPr>
          <w:r w:rsidRPr="008606F1">
            <w:rPr>
              <w:rStyle w:val="PlaceholderText"/>
            </w:rPr>
            <w:t>Choose an item.</w:t>
          </w:r>
        </w:p>
      </w:docPartBody>
    </w:docPart>
    <w:docPart>
      <w:docPartPr>
        <w:name w:val="BD0CC9BE76A54A74AF118414BBB020A4"/>
        <w:category>
          <w:name w:val="General"/>
          <w:gallery w:val="placeholder"/>
        </w:category>
        <w:types>
          <w:type w:val="bbPlcHdr"/>
        </w:types>
        <w:behaviors>
          <w:behavior w:val="content"/>
        </w:behaviors>
        <w:guid w:val="{09B4BA80-842F-4DD1-BC2E-F9E1889B47EF}"/>
      </w:docPartPr>
      <w:docPartBody>
        <w:p w:rsidR="002A054E" w:rsidRDefault="002A054E" w:rsidP="002A054E">
          <w:pPr>
            <w:pStyle w:val="BD0CC9BE76A54A74AF118414BBB020A4"/>
          </w:pPr>
          <w:r w:rsidRPr="002C4DC2">
            <w:rPr>
              <w:rStyle w:val="PlaceholderText"/>
            </w:rPr>
            <w:t>Choose an item.</w:t>
          </w:r>
        </w:p>
      </w:docPartBody>
    </w:docPart>
    <w:docPart>
      <w:docPartPr>
        <w:name w:val="43B636ECAC3A4CDDA2B31781707C3318"/>
        <w:category>
          <w:name w:val="General"/>
          <w:gallery w:val="placeholder"/>
        </w:category>
        <w:types>
          <w:type w:val="bbPlcHdr"/>
        </w:types>
        <w:behaviors>
          <w:behavior w:val="content"/>
        </w:behaviors>
        <w:guid w:val="{DF4F78B7-A770-4CF3-9AAE-F64FEA7DCCCF}"/>
      </w:docPartPr>
      <w:docPartBody>
        <w:p w:rsidR="002A054E" w:rsidRDefault="002A054E" w:rsidP="002A054E">
          <w:pPr>
            <w:pStyle w:val="43B636ECAC3A4CDDA2B31781707C3318"/>
          </w:pPr>
          <w:r w:rsidRPr="002C4DC2">
            <w:rPr>
              <w:rStyle w:val="PlaceholderText"/>
            </w:rPr>
            <w:t>Choose an item.</w:t>
          </w:r>
        </w:p>
      </w:docPartBody>
    </w:docPart>
    <w:docPart>
      <w:docPartPr>
        <w:name w:val="F4CD68DC289F4C2BBF9038D98D987CE9"/>
        <w:category>
          <w:name w:val="General"/>
          <w:gallery w:val="placeholder"/>
        </w:category>
        <w:types>
          <w:type w:val="bbPlcHdr"/>
        </w:types>
        <w:behaviors>
          <w:behavior w:val="content"/>
        </w:behaviors>
        <w:guid w:val="{CD12263D-CE9C-44D1-9AF4-EF6EEB535971}"/>
      </w:docPartPr>
      <w:docPartBody>
        <w:p w:rsidR="002A054E" w:rsidRDefault="002A054E" w:rsidP="002A054E">
          <w:pPr>
            <w:pStyle w:val="F4CD68DC289F4C2BBF9038D98D987CE9"/>
          </w:pPr>
          <w:r w:rsidRPr="00454B0D">
            <w:rPr>
              <w:rStyle w:val="PlaceholderText"/>
            </w:rPr>
            <w:t>Choose an item.</w:t>
          </w:r>
        </w:p>
      </w:docPartBody>
    </w:docPart>
    <w:docPart>
      <w:docPartPr>
        <w:name w:val="F9DBC36B79E24337A8061A361BF1FB77"/>
        <w:category>
          <w:name w:val="General"/>
          <w:gallery w:val="placeholder"/>
        </w:category>
        <w:types>
          <w:type w:val="bbPlcHdr"/>
        </w:types>
        <w:behaviors>
          <w:behavior w:val="content"/>
        </w:behaviors>
        <w:guid w:val="{F5A39A25-195A-4AE9-9731-9E7268BD374E}"/>
      </w:docPartPr>
      <w:docPartBody>
        <w:p w:rsidR="002A054E" w:rsidRDefault="002A054E" w:rsidP="002A054E">
          <w:pPr>
            <w:pStyle w:val="F9DBC36B79E24337A8061A361BF1FB77"/>
          </w:pPr>
          <w:r w:rsidRPr="002C4DC2">
            <w:rPr>
              <w:rStyle w:val="PlaceholderText"/>
            </w:rPr>
            <w:t>Choose an item.</w:t>
          </w:r>
        </w:p>
      </w:docPartBody>
    </w:docPart>
    <w:docPart>
      <w:docPartPr>
        <w:name w:val="D39EF40E46314D949843DFC604F1F093"/>
        <w:category>
          <w:name w:val="General"/>
          <w:gallery w:val="placeholder"/>
        </w:category>
        <w:types>
          <w:type w:val="bbPlcHdr"/>
        </w:types>
        <w:behaviors>
          <w:behavior w:val="content"/>
        </w:behaviors>
        <w:guid w:val="{9B35C383-FCF4-4FDD-B628-F8A3B296ABC3}"/>
      </w:docPartPr>
      <w:docPartBody>
        <w:p w:rsidR="002A054E" w:rsidRDefault="002A054E" w:rsidP="002A054E">
          <w:pPr>
            <w:pStyle w:val="D39EF40E46314D949843DFC604F1F093"/>
          </w:pPr>
          <w:r w:rsidRPr="00454B0D">
            <w:rPr>
              <w:rStyle w:val="PlaceholderText"/>
            </w:rPr>
            <w:t>Choose an item.</w:t>
          </w:r>
        </w:p>
      </w:docPartBody>
    </w:docPart>
    <w:docPart>
      <w:docPartPr>
        <w:name w:val="80F7042708124487B64E4185C0627333"/>
        <w:category>
          <w:name w:val="General"/>
          <w:gallery w:val="placeholder"/>
        </w:category>
        <w:types>
          <w:type w:val="bbPlcHdr"/>
        </w:types>
        <w:behaviors>
          <w:behavior w:val="content"/>
        </w:behaviors>
        <w:guid w:val="{053FFEB1-E7BB-4A22-AFC5-43B9FA4D1E95}"/>
      </w:docPartPr>
      <w:docPartBody>
        <w:p w:rsidR="002A054E" w:rsidRDefault="002A054E" w:rsidP="002A054E">
          <w:pPr>
            <w:pStyle w:val="80F7042708124487B64E4185C0627333"/>
          </w:pPr>
          <w:r w:rsidRPr="00454B0D">
            <w:rPr>
              <w:rStyle w:val="PlaceholderText"/>
            </w:rPr>
            <w:t>Choose an item.</w:t>
          </w:r>
        </w:p>
      </w:docPartBody>
    </w:docPart>
    <w:docPart>
      <w:docPartPr>
        <w:name w:val="428940ACB7B94697ACCE93F8F1AFE496"/>
        <w:category>
          <w:name w:val="General"/>
          <w:gallery w:val="placeholder"/>
        </w:category>
        <w:types>
          <w:type w:val="bbPlcHdr"/>
        </w:types>
        <w:behaviors>
          <w:behavior w:val="content"/>
        </w:behaviors>
        <w:guid w:val="{10675777-39B7-457B-9B58-148D5E5FBAD6}"/>
      </w:docPartPr>
      <w:docPartBody>
        <w:p w:rsidR="002A054E" w:rsidRDefault="002A054E" w:rsidP="002A054E">
          <w:pPr>
            <w:pStyle w:val="428940ACB7B94697ACCE93F8F1AFE496"/>
          </w:pPr>
          <w:r w:rsidRPr="00454B0D">
            <w:rPr>
              <w:rStyle w:val="PlaceholderText"/>
            </w:rPr>
            <w:t>Choose an item.</w:t>
          </w:r>
        </w:p>
      </w:docPartBody>
    </w:docPart>
    <w:docPart>
      <w:docPartPr>
        <w:name w:val="8E95D640DBD9460A8003DB541D23CC75"/>
        <w:category>
          <w:name w:val="General"/>
          <w:gallery w:val="placeholder"/>
        </w:category>
        <w:types>
          <w:type w:val="bbPlcHdr"/>
        </w:types>
        <w:behaviors>
          <w:behavior w:val="content"/>
        </w:behaviors>
        <w:guid w:val="{DC5BE91A-54AA-48D9-94FD-F27508618F57}"/>
      </w:docPartPr>
      <w:docPartBody>
        <w:p w:rsidR="002A054E" w:rsidRDefault="002A054E" w:rsidP="002A054E">
          <w:pPr>
            <w:pStyle w:val="8E95D640DBD9460A8003DB541D23CC75"/>
          </w:pPr>
          <w:r w:rsidRPr="002C4DC2">
            <w:rPr>
              <w:rStyle w:val="PlaceholderText"/>
            </w:rPr>
            <w:t>Choose an item.</w:t>
          </w:r>
        </w:p>
      </w:docPartBody>
    </w:docPart>
    <w:docPart>
      <w:docPartPr>
        <w:name w:val="A646D3308F594AACAF6B0A48785A8B89"/>
        <w:category>
          <w:name w:val="General"/>
          <w:gallery w:val="placeholder"/>
        </w:category>
        <w:types>
          <w:type w:val="bbPlcHdr"/>
        </w:types>
        <w:behaviors>
          <w:behavior w:val="content"/>
        </w:behaviors>
        <w:guid w:val="{A932BF24-2155-4F4F-BDDD-C5CFE9B457C9}"/>
      </w:docPartPr>
      <w:docPartBody>
        <w:p w:rsidR="002A054E" w:rsidRDefault="002A054E" w:rsidP="002A054E">
          <w:pPr>
            <w:pStyle w:val="A646D3308F594AACAF6B0A48785A8B89"/>
          </w:pPr>
          <w:r w:rsidRPr="002C4DC2">
            <w:rPr>
              <w:rStyle w:val="PlaceholderText"/>
            </w:rPr>
            <w:t>Choose an item.</w:t>
          </w:r>
        </w:p>
      </w:docPartBody>
    </w:docPart>
    <w:docPart>
      <w:docPartPr>
        <w:name w:val="01C69A4ABA884E008B8C7FCD0B148090"/>
        <w:category>
          <w:name w:val="General"/>
          <w:gallery w:val="placeholder"/>
        </w:category>
        <w:types>
          <w:type w:val="bbPlcHdr"/>
        </w:types>
        <w:behaviors>
          <w:behavior w:val="content"/>
        </w:behaviors>
        <w:guid w:val="{AA50BF1C-0777-46B1-8F1E-6D87F1B93181}"/>
      </w:docPartPr>
      <w:docPartBody>
        <w:p w:rsidR="002A054E" w:rsidRDefault="002A054E" w:rsidP="002A054E">
          <w:pPr>
            <w:pStyle w:val="01C69A4ABA884E008B8C7FCD0B148090"/>
          </w:pPr>
          <w:r w:rsidRPr="002C4DC2">
            <w:rPr>
              <w:rStyle w:val="PlaceholderText"/>
            </w:rPr>
            <w:t>Choose an item.</w:t>
          </w:r>
        </w:p>
      </w:docPartBody>
    </w:docPart>
    <w:docPart>
      <w:docPartPr>
        <w:name w:val="32B341C06A774CDE9018046AB613643A"/>
        <w:category>
          <w:name w:val="General"/>
          <w:gallery w:val="placeholder"/>
        </w:category>
        <w:types>
          <w:type w:val="bbPlcHdr"/>
        </w:types>
        <w:behaviors>
          <w:behavior w:val="content"/>
        </w:behaviors>
        <w:guid w:val="{AB836BCF-CCB9-4B42-BC3A-403CD1341613}"/>
      </w:docPartPr>
      <w:docPartBody>
        <w:p w:rsidR="002A054E" w:rsidRDefault="002A054E" w:rsidP="002A054E">
          <w:pPr>
            <w:pStyle w:val="32B341C06A774CDE9018046AB613643A"/>
          </w:pPr>
          <w:r w:rsidRPr="00002107">
            <w:rPr>
              <w:rStyle w:val="PlaceholderText"/>
            </w:rPr>
            <w:t>Choose an item.</w:t>
          </w:r>
        </w:p>
      </w:docPartBody>
    </w:docPart>
    <w:docPart>
      <w:docPartPr>
        <w:name w:val="034150466ED34166997B121B3107BBEF"/>
        <w:category>
          <w:name w:val="General"/>
          <w:gallery w:val="placeholder"/>
        </w:category>
        <w:types>
          <w:type w:val="bbPlcHdr"/>
        </w:types>
        <w:behaviors>
          <w:behavior w:val="content"/>
        </w:behaviors>
        <w:guid w:val="{17131F02-6434-41D2-85D0-89E6C9A6580D}"/>
      </w:docPartPr>
      <w:docPartBody>
        <w:p w:rsidR="002A054E" w:rsidRDefault="002A054E" w:rsidP="002A054E">
          <w:pPr>
            <w:pStyle w:val="034150466ED34166997B121B3107BBEF"/>
          </w:pPr>
          <w:r w:rsidRPr="00454B0D">
            <w:rPr>
              <w:rStyle w:val="PlaceholderText"/>
            </w:rPr>
            <w:t>Choose an item.</w:t>
          </w:r>
        </w:p>
      </w:docPartBody>
    </w:docPart>
    <w:docPart>
      <w:docPartPr>
        <w:name w:val="91352D346EDD41499AC68FF8A9AB8FE5"/>
        <w:category>
          <w:name w:val="General"/>
          <w:gallery w:val="placeholder"/>
        </w:category>
        <w:types>
          <w:type w:val="bbPlcHdr"/>
        </w:types>
        <w:behaviors>
          <w:behavior w:val="content"/>
        </w:behaviors>
        <w:guid w:val="{3C79575D-090F-4A80-9A44-53CA9F00E76E}"/>
      </w:docPartPr>
      <w:docPartBody>
        <w:p w:rsidR="002A054E" w:rsidRDefault="002A054E" w:rsidP="002A054E">
          <w:pPr>
            <w:pStyle w:val="91352D346EDD41499AC68FF8A9AB8FE5"/>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0F2392"/>
    <w:rsid w:val="001D52D9"/>
    <w:rsid w:val="002A054E"/>
    <w:rsid w:val="00354E11"/>
    <w:rsid w:val="003D5617"/>
    <w:rsid w:val="003E3884"/>
    <w:rsid w:val="004501BF"/>
    <w:rsid w:val="004C7548"/>
    <w:rsid w:val="005E4DE1"/>
    <w:rsid w:val="00626799"/>
    <w:rsid w:val="006D02CA"/>
    <w:rsid w:val="007C633E"/>
    <w:rsid w:val="007F2241"/>
    <w:rsid w:val="007F5AE3"/>
    <w:rsid w:val="008122D5"/>
    <w:rsid w:val="00815DE7"/>
    <w:rsid w:val="008751D2"/>
    <w:rsid w:val="0089726A"/>
    <w:rsid w:val="0092755E"/>
    <w:rsid w:val="009532D2"/>
    <w:rsid w:val="0098254E"/>
    <w:rsid w:val="00A45F57"/>
    <w:rsid w:val="00A957FC"/>
    <w:rsid w:val="00AB19D8"/>
    <w:rsid w:val="00AC43B7"/>
    <w:rsid w:val="00AC7BE0"/>
    <w:rsid w:val="00B24727"/>
    <w:rsid w:val="00B2516F"/>
    <w:rsid w:val="00DF5D28"/>
    <w:rsid w:val="00EA0879"/>
    <w:rsid w:val="00EF19D5"/>
    <w:rsid w:val="00F8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054E"/>
    <w:rPr>
      <w:color w:val="666666"/>
    </w:rPr>
  </w:style>
  <w:style w:type="paragraph" w:customStyle="1" w:styleId="6E30474A929B4F24976FBB4812F91F24">
    <w:name w:val="6E30474A929B4F24976FBB4812F91F24"/>
    <w:rsid w:val="0092755E"/>
  </w:style>
  <w:style w:type="paragraph" w:customStyle="1" w:styleId="541F3B4570B74998BE4648C96F371887">
    <w:name w:val="541F3B4570B74998BE4648C96F371887"/>
    <w:rsid w:val="0092755E"/>
  </w:style>
  <w:style w:type="paragraph" w:customStyle="1" w:styleId="0100DCDE7DD745E09538B193074CD686">
    <w:name w:val="0100DCDE7DD745E09538B193074CD686"/>
    <w:rsid w:val="0092755E"/>
  </w:style>
  <w:style w:type="paragraph" w:customStyle="1" w:styleId="075631043B3C45FA8CC6374EAC01F7DC">
    <w:name w:val="075631043B3C45FA8CC6374EAC01F7DC"/>
    <w:rsid w:val="0092755E"/>
  </w:style>
  <w:style w:type="paragraph" w:customStyle="1" w:styleId="142C9C07DE0E46C7BB02AA4A801E6F25">
    <w:name w:val="142C9C07DE0E46C7BB02AA4A801E6F25"/>
    <w:rsid w:val="0092755E"/>
  </w:style>
  <w:style w:type="paragraph" w:customStyle="1" w:styleId="D89C29D130D1436298A5C8A2C3BA22D4">
    <w:name w:val="D89C29D130D1436298A5C8A2C3BA22D4"/>
    <w:rsid w:val="0092755E"/>
  </w:style>
  <w:style w:type="paragraph" w:customStyle="1" w:styleId="1C1EC35C2AA84809B9C49C59B7BC110E">
    <w:name w:val="1C1EC35C2AA84809B9C49C59B7BC110E"/>
    <w:rsid w:val="0092755E"/>
  </w:style>
  <w:style w:type="paragraph" w:customStyle="1" w:styleId="ED24754FBC6A4A2E81B767AD87064EA1">
    <w:name w:val="ED24754FBC6A4A2E81B767AD87064EA1"/>
    <w:rsid w:val="0092755E"/>
  </w:style>
  <w:style w:type="paragraph" w:customStyle="1" w:styleId="A1A60CBFD4004443A10BE28186345207">
    <w:name w:val="A1A60CBFD4004443A10BE28186345207"/>
    <w:rsid w:val="0092755E"/>
  </w:style>
  <w:style w:type="paragraph" w:customStyle="1" w:styleId="48389AF9160C4DD4A5FA859434469A57">
    <w:name w:val="48389AF9160C4DD4A5FA859434469A57"/>
    <w:rsid w:val="0092755E"/>
  </w:style>
  <w:style w:type="paragraph" w:customStyle="1" w:styleId="752DD2782051430B8DC576C46FD6206B">
    <w:name w:val="752DD2782051430B8DC576C46FD6206B"/>
    <w:rsid w:val="0092755E"/>
  </w:style>
  <w:style w:type="paragraph" w:customStyle="1" w:styleId="52B4D598E76B454F96B995C28C659BD7">
    <w:name w:val="52B4D598E76B454F96B995C28C659BD7"/>
    <w:rsid w:val="0092755E"/>
  </w:style>
  <w:style w:type="paragraph" w:customStyle="1" w:styleId="C2547FDE1B094415B0C889BBC1FD109F">
    <w:name w:val="C2547FDE1B094415B0C889BBC1FD109F"/>
    <w:rsid w:val="0092755E"/>
  </w:style>
  <w:style w:type="paragraph" w:customStyle="1" w:styleId="1903BE53E11D4EFC97F62DB7A9753B4D">
    <w:name w:val="1903BE53E11D4EFC97F62DB7A9753B4D"/>
    <w:rsid w:val="0092755E"/>
  </w:style>
  <w:style w:type="paragraph" w:customStyle="1" w:styleId="DF1F1F7163864C56AF8DEC3B70E5F21B">
    <w:name w:val="DF1F1F7163864C56AF8DEC3B70E5F21B"/>
    <w:rsid w:val="0092755E"/>
  </w:style>
  <w:style w:type="paragraph" w:customStyle="1" w:styleId="F88606FCC0854FEAB3343AD07D70C729">
    <w:name w:val="F88606FCC0854FEAB3343AD07D70C729"/>
    <w:rsid w:val="0092755E"/>
  </w:style>
  <w:style w:type="paragraph" w:customStyle="1" w:styleId="D30D79BA005A4C869BBE0C604170C612">
    <w:name w:val="D30D79BA005A4C869BBE0C604170C612"/>
    <w:rsid w:val="0092755E"/>
  </w:style>
  <w:style w:type="paragraph" w:customStyle="1" w:styleId="6E5525E2891D4C87ACEBD5CA4388286B">
    <w:name w:val="6E5525E2891D4C87ACEBD5CA4388286B"/>
    <w:rsid w:val="0092755E"/>
  </w:style>
  <w:style w:type="paragraph" w:customStyle="1" w:styleId="F318BCCB05704E679F77C3C5D2FB448E">
    <w:name w:val="F318BCCB05704E679F77C3C5D2FB448E"/>
    <w:rsid w:val="0092755E"/>
  </w:style>
  <w:style w:type="paragraph" w:customStyle="1" w:styleId="8DCF486FFD8D428BAB97ABE4D1A14BB1">
    <w:name w:val="8DCF486FFD8D428BAB97ABE4D1A14BB1"/>
    <w:rsid w:val="0092755E"/>
  </w:style>
  <w:style w:type="paragraph" w:customStyle="1" w:styleId="86133BBDD8364709BED2CA62B7595F83">
    <w:name w:val="86133BBDD8364709BED2CA62B7595F83"/>
    <w:rsid w:val="0092755E"/>
  </w:style>
  <w:style w:type="paragraph" w:customStyle="1" w:styleId="9FC227E18CFF4B7E8EDD6A660C5D7A07">
    <w:name w:val="9FC227E18CFF4B7E8EDD6A660C5D7A07"/>
    <w:rsid w:val="0092755E"/>
  </w:style>
  <w:style w:type="paragraph" w:customStyle="1" w:styleId="B9706C0CE2D7480AA8E0D49800E7F57F">
    <w:name w:val="B9706C0CE2D7480AA8E0D49800E7F57F"/>
    <w:rsid w:val="0092755E"/>
  </w:style>
  <w:style w:type="paragraph" w:customStyle="1" w:styleId="95F7182CC3404A7E96FB036C851935D3">
    <w:name w:val="95F7182CC3404A7E96FB036C851935D3"/>
    <w:rsid w:val="0092755E"/>
  </w:style>
  <w:style w:type="paragraph" w:customStyle="1" w:styleId="07B74E9FD5AC41238699FE2593BE92C9">
    <w:name w:val="07B74E9FD5AC41238699FE2593BE92C9"/>
    <w:rsid w:val="0092755E"/>
  </w:style>
  <w:style w:type="paragraph" w:customStyle="1" w:styleId="F4A8296AB57C45C3ACE48017427B3FAC">
    <w:name w:val="F4A8296AB57C45C3ACE48017427B3FAC"/>
    <w:rsid w:val="0092755E"/>
  </w:style>
  <w:style w:type="paragraph" w:customStyle="1" w:styleId="D12D47404D2F4E79BF8E97ED4F8A4B18">
    <w:name w:val="D12D47404D2F4E79BF8E97ED4F8A4B18"/>
    <w:rsid w:val="0092755E"/>
  </w:style>
  <w:style w:type="paragraph" w:customStyle="1" w:styleId="31C40601B78743CF847308E237464F1F">
    <w:name w:val="31C40601B78743CF847308E237464F1F"/>
    <w:rsid w:val="0092755E"/>
  </w:style>
  <w:style w:type="paragraph" w:customStyle="1" w:styleId="D5D9E82947D14C85B99FF8AD4DC2941A">
    <w:name w:val="D5D9E82947D14C85B99FF8AD4DC2941A"/>
    <w:rsid w:val="0092755E"/>
  </w:style>
  <w:style w:type="paragraph" w:customStyle="1" w:styleId="C9DD54CD25C74D458ECE3D1B7716A4F8">
    <w:name w:val="C9DD54CD25C74D458ECE3D1B7716A4F8"/>
    <w:rsid w:val="0092755E"/>
  </w:style>
  <w:style w:type="paragraph" w:customStyle="1" w:styleId="4BB2ACF5CD404CBD9724FA3965DD4320">
    <w:name w:val="4BB2ACF5CD404CBD9724FA3965DD4320"/>
    <w:rsid w:val="0092755E"/>
  </w:style>
  <w:style w:type="paragraph" w:customStyle="1" w:styleId="D39951511C434129806DFE1803ABAE4C">
    <w:name w:val="D39951511C434129806DFE1803ABAE4C"/>
    <w:rsid w:val="0092755E"/>
  </w:style>
  <w:style w:type="paragraph" w:customStyle="1" w:styleId="E4C3C4E27108470EA6EDC61A48A88D5A">
    <w:name w:val="E4C3C4E27108470EA6EDC61A48A88D5A"/>
    <w:rsid w:val="0092755E"/>
  </w:style>
  <w:style w:type="paragraph" w:customStyle="1" w:styleId="45BD93D9B1104D8DA10C7DE2A22CC868">
    <w:name w:val="45BD93D9B1104D8DA10C7DE2A22CC868"/>
    <w:rsid w:val="0092755E"/>
  </w:style>
  <w:style w:type="paragraph" w:customStyle="1" w:styleId="F0E986E2023445E691353EF50EF34AEE">
    <w:name w:val="F0E986E2023445E691353EF50EF34AEE"/>
    <w:rsid w:val="0092755E"/>
  </w:style>
  <w:style w:type="paragraph" w:customStyle="1" w:styleId="E8C3ABFDB805400C8319117649BBCBD6">
    <w:name w:val="E8C3ABFDB805400C8319117649BBCBD6"/>
    <w:rsid w:val="0092755E"/>
  </w:style>
  <w:style w:type="paragraph" w:customStyle="1" w:styleId="852B67E7A98D44FDBCC6EC99A37EDFB6">
    <w:name w:val="852B67E7A98D44FDBCC6EC99A37EDFB6"/>
    <w:rsid w:val="0092755E"/>
  </w:style>
  <w:style w:type="paragraph" w:customStyle="1" w:styleId="5A1056F6022D410D82FE7BB61D4C9395">
    <w:name w:val="5A1056F6022D410D82FE7BB61D4C9395"/>
    <w:rsid w:val="0092755E"/>
  </w:style>
  <w:style w:type="paragraph" w:customStyle="1" w:styleId="1051D06A35D24A5F8F35568C03005732">
    <w:name w:val="1051D06A35D24A5F8F35568C03005732"/>
    <w:rsid w:val="0092755E"/>
  </w:style>
  <w:style w:type="paragraph" w:customStyle="1" w:styleId="BB10F72F95F34351A0FD2B736ED8A917">
    <w:name w:val="BB10F72F95F34351A0FD2B736ED8A917"/>
    <w:rsid w:val="0092755E"/>
  </w:style>
  <w:style w:type="paragraph" w:customStyle="1" w:styleId="119C35E4707A4A0BBB9A58A2EC4952F8">
    <w:name w:val="119C35E4707A4A0BBB9A58A2EC4952F8"/>
    <w:rsid w:val="0092755E"/>
  </w:style>
  <w:style w:type="paragraph" w:customStyle="1" w:styleId="BAC7EAAC6C9A4F42A4E0C4D43CC5381E">
    <w:name w:val="BAC7EAAC6C9A4F42A4E0C4D43CC5381E"/>
    <w:rsid w:val="0092755E"/>
  </w:style>
  <w:style w:type="paragraph" w:customStyle="1" w:styleId="DCA72013E4B3490191339288674FE359">
    <w:name w:val="DCA72013E4B3490191339288674FE359"/>
    <w:rsid w:val="0092755E"/>
  </w:style>
  <w:style w:type="paragraph" w:customStyle="1" w:styleId="8389BC8274B84CA3B5EE3AF1D1F63687">
    <w:name w:val="8389BC8274B84CA3B5EE3AF1D1F63687"/>
    <w:rsid w:val="0092755E"/>
  </w:style>
  <w:style w:type="paragraph" w:customStyle="1" w:styleId="53991EB21CC74D73B80E83376F1E7225">
    <w:name w:val="53991EB21CC74D73B80E83376F1E7225"/>
    <w:rsid w:val="0092755E"/>
  </w:style>
  <w:style w:type="paragraph" w:customStyle="1" w:styleId="FB94D8A10A0D4E5BBBFAC7079DAA53B8">
    <w:name w:val="FB94D8A10A0D4E5BBBFAC7079DAA53B8"/>
    <w:rsid w:val="0092755E"/>
  </w:style>
  <w:style w:type="paragraph" w:customStyle="1" w:styleId="E6C80EAFDEC3496E9E86FA150DD46F29">
    <w:name w:val="E6C80EAFDEC3496E9E86FA150DD46F29"/>
    <w:rsid w:val="0092755E"/>
  </w:style>
  <w:style w:type="paragraph" w:customStyle="1" w:styleId="BBA53D158FB84B56BF253C460996F4E7">
    <w:name w:val="BBA53D158FB84B56BF253C460996F4E7"/>
    <w:rsid w:val="0092755E"/>
  </w:style>
  <w:style w:type="paragraph" w:customStyle="1" w:styleId="E9A304AFE94C42FD968D8B00FBDF3788">
    <w:name w:val="E9A304AFE94C42FD968D8B00FBDF3788"/>
    <w:rsid w:val="0092755E"/>
  </w:style>
  <w:style w:type="paragraph" w:customStyle="1" w:styleId="EAF34B1A994C4EEB856F9FF81EE69E9C2">
    <w:name w:val="EAF34B1A994C4EEB856F9FF81EE69E9C2"/>
    <w:rsid w:val="009532D2"/>
    <w:pPr>
      <w:spacing w:after="0" w:line="240" w:lineRule="auto"/>
    </w:pPr>
    <w:rPr>
      <w:rFonts w:ascii="Calibri" w:eastAsia="Calibri" w:hAnsi="Calibri" w:cs="Times New Roman"/>
      <w:kern w:val="0"/>
      <w:sz w:val="22"/>
      <w:szCs w:val="22"/>
      <w14:ligatures w14:val="none"/>
    </w:rPr>
  </w:style>
  <w:style w:type="paragraph" w:customStyle="1" w:styleId="6E89205005A841558A76A43970E79B1B2">
    <w:name w:val="6E89205005A841558A76A43970E79B1B2"/>
    <w:rsid w:val="009532D2"/>
    <w:pPr>
      <w:spacing w:after="0" w:line="240" w:lineRule="auto"/>
    </w:pPr>
    <w:rPr>
      <w:rFonts w:ascii="Calibri" w:eastAsia="Calibri" w:hAnsi="Calibri" w:cs="Times New Roman"/>
      <w:kern w:val="0"/>
      <w:sz w:val="22"/>
      <w:szCs w:val="22"/>
      <w14:ligatures w14:val="none"/>
    </w:rPr>
  </w:style>
  <w:style w:type="paragraph" w:customStyle="1" w:styleId="674627F2D1224CC3A8372EBB89E302C42">
    <w:name w:val="674627F2D1224CC3A8372EBB89E302C42"/>
    <w:rsid w:val="009532D2"/>
    <w:pPr>
      <w:spacing w:after="0" w:line="240" w:lineRule="auto"/>
    </w:pPr>
    <w:rPr>
      <w:rFonts w:ascii="Calibri" w:eastAsia="Calibri" w:hAnsi="Calibri" w:cs="Times New Roman"/>
      <w:kern w:val="0"/>
      <w:sz w:val="22"/>
      <w:szCs w:val="22"/>
      <w14:ligatures w14:val="none"/>
    </w:rPr>
  </w:style>
  <w:style w:type="paragraph" w:customStyle="1" w:styleId="96BDC74B0FA54213AB7EF35D0EEF2BD42">
    <w:name w:val="96BDC74B0FA54213AB7EF35D0EEF2BD42"/>
    <w:rsid w:val="009532D2"/>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9532D2"/>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9532D2"/>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9532D2"/>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9532D2"/>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9532D2"/>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9532D2"/>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9532D2"/>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9532D2"/>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9532D2"/>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9532D2"/>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9532D2"/>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9532D2"/>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9532D2"/>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9532D2"/>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9532D2"/>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9532D2"/>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9532D2"/>
    <w:pPr>
      <w:spacing w:after="0" w:line="240" w:lineRule="auto"/>
    </w:pPr>
    <w:rPr>
      <w:rFonts w:ascii="Calibri" w:eastAsia="Calibri" w:hAnsi="Calibri" w:cs="Times New Roman"/>
      <w:kern w:val="0"/>
      <w:sz w:val="22"/>
      <w:szCs w:val="22"/>
      <w14:ligatures w14:val="none"/>
    </w:rPr>
  </w:style>
  <w:style w:type="paragraph" w:customStyle="1" w:styleId="14C849CCCE264DDA8B73700F7B03B9B21">
    <w:name w:val="14C849CCCE264DDA8B73700F7B03B9B21"/>
    <w:rsid w:val="009532D2"/>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9532D2"/>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9532D2"/>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9532D2"/>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9532D2"/>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9532D2"/>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9532D2"/>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9532D2"/>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9532D2"/>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9532D2"/>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9532D2"/>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9532D2"/>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9532D2"/>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9532D2"/>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9532D2"/>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9532D2"/>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9532D2"/>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9532D2"/>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9532D2"/>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9532D2"/>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9532D2"/>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9532D2"/>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9532D2"/>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9532D2"/>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9532D2"/>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9532D2"/>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9532D2"/>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9532D2"/>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9532D2"/>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9532D2"/>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9532D2"/>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9532D2"/>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9532D2"/>
    <w:pPr>
      <w:spacing w:after="0" w:line="240" w:lineRule="auto"/>
    </w:pPr>
    <w:rPr>
      <w:rFonts w:ascii="Calibri" w:eastAsia="Calibri" w:hAnsi="Calibri" w:cs="Times New Roman"/>
      <w:kern w:val="0"/>
      <w:sz w:val="22"/>
      <w:szCs w:val="22"/>
      <w14:ligatures w14:val="none"/>
    </w:rPr>
  </w:style>
  <w:style w:type="paragraph" w:customStyle="1" w:styleId="A4A408A82741482D9ABE028ABD9AE38A2">
    <w:name w:val="A4A408A82741482D9ABE028ABD9AE38A2"/>
    <w:rsid w:val="009532D2"/>
    <w:pPr>
      <w:spacing w:after="0" w:line="240" w:lineRule="auto"/>
    </w:pPr>
    <w:rPr>
      <w:rFonts w:ascii="Calibri" w:eastAsia="Calibri" w:hAnsi="Calibri" w:cs="Times New Roman"/>
      <w:kern w:val="0"/>
      <w:sz w:val="22"/>
      <w:szCs w:val="22"/>
      <w14:ligatures w14:val="none"/>
    </w:rPr>
  </w:style>
  <w:style w:type="paragraph" w:customStyle="1" w:styleId="D5BCD55125B44ED4BB78D548AC42664A">
    <w:name w:val="D5BCD55125B44ED4BB78D548AC42664A"/>
    <w:rsid w:val="0092755E"/>
  </w:style>
  <w:style w:type="paragraph" w:customStyle="1" w:styleId="7401EE8B981941698BBEDAF5045D2D56">
    <w:name w:val="7401EE8B981941698BBEDAF5045D2D56"/>
    <w:rsid w:val="0092755E"/>
  </w:style>
  <w:style w:type="paragraph" w:customStyle="1" w:styleId="995028BA33DC465EBA72287CE901DEDE">
    <w:name w:val="995028BA33DC465EBA72287CE901DEDE"/>
    <w:rsid w:val="0092755E"/>
  </w:style>
  <w:style w:type="paragraph" w:customStyle="1" w:styleId="54981DD7FE1342FAABBF70D7D11F40E2">
    <w:name w:val="54981DD7FE1342FAABBF70D7D11F40E2"/>
    <w:rsid w:val="0092755E"/>
  </w:style>
  <w:style w:type="paragraph" w:customStyle="1" w:styleId="6B3DEB8CE33E42929C69F3A3527C9C94">
    <w:name w:val="6B3DEB8CE33E42929C69F3A3527C9C94"/>
    <w:rsid w:val="0092755E"/>
  </w:style>
  <w:style w:type="paragraph" w:customStyle="1" w:styleId="0B3A7C1681B24840AC7E182D836F57BF">
    <w:name w:val="0B3A7C1681B24840AC7E182D836F57BF"/>
    <w:rsid w:val="0092755E"/>
  </w:style>
  <w:style w:type="paragraph" w:customStyle="1" w:styleId="08C2C906AC874DDC8C9D351B1A3B37E3">
    <w:name w:val="08C2C906AC874DDC8C9D351B1A3B37E3"/>
    <w:rsid w:val="0092755E"/>
  </w:style>
  <w:style w:type="paragraph" w:customStyle="1" w:styleId="12E5C5AD3B274071951EB1960F1109C1">
    <w:name w:val="12E5C5AD3B274071951EB1960F1109C1"/>
    <w:rsid w:val="002A054E"/>
  </w:style>
  <w:style w:type="paragraph" w:customStyle="1" w:styleId="EE8EDD099F8D4E40BC64AA7FF4D48E62">
    <w:name w:val="EE8EDD099F8D4E40BC64AA7FF4D48E62"/>
    <w:rsid w:val="002A054E"/>
  </w:style>
  <w:style w:type="paragraph" w:customStyle="1" w:styleId="6B4B75B4C4E44DEC9A1626011DABE86D">
    <w:name w:val="6B4B75B4C4E44DEC9A1626011DABE86D"/>
    <w:rsid w:val="002A054E"/>
  </w:style>
  <w:style w:type="paragraph" w:customStyle="1" w:styleId="3A58A50E3EAB4CEAAF74647BBD31FE0D">
    <w:name w:val="3A58A50E3EAB4CEAAF74647BBD31FE0D"/>
    <w:rsid w:val="002A054E"/>
  </w:style>
  <w:style w:type="paragraph" w:customStyle="1" w:styleId="38630391483C4E8AA536F22ED2827DDE">
    <w:name w:val="38630391483C4E8AA536F22ED2827DDE"/>
    <w:rsid w:val="002A054E"/>
  </w:style>
  <w:style w:type="paragraph" w:customStyle="1" w:styleId="B9B3C33A45D246E2B4C2F51D4E659CF4">
    <w:name w:val="B9B3C33A45D246E2B4C2F51D4E659CF4"/>
    <w:rsid w:val="002A054E"/>
  </w:style>
  <w:style w:type="paragraph" w:customStyle="1" w:styleId="A2C240B708A648219FB416E6B5CAD048">
    <w:name w:val="A2C240B708A648219FB416E6B5CAD048"/>
    <w:rsid w:val="002A054E"/>
  </w:style>
  <w:style w:type="paragraph" w:customStyle="1" w:styleId="17D3384B43C3400A984711041DA13F59">
    <w:name w:val="17D3384B43C3400A984711041DA13F59"/>
    <w:rsid w:val="002A054E"/>
  </w:style>
  <w:style w:type="paragraph" w:customStyle="1" w:styleId="4BAC014B6E3A4699A5CC05D507677E45">
    <w:name w:val="4BAC014B6E3A4699A5CC05D507677E45"/>
    <w:rsid w:val="002A054E"/>
  </w:style>
  <w:style w:type="paragraph" w:customStyle="1" w:styleId="5DACF811AB94496790815887D7B2277A">
    <w:name w:val="5DACF811AB94496790815887D7B2277A"/>
    <w:rsid w:val="002A054E"/>
  </w:style>
  <w:style w:type="paragraph" w:customStyle="1" w:styleId="A6868814064845EC89E6B3AC4E903CBF">
    <w:name w:val="A6868814064845EC89E6B3AC4E903CBF"/>
    <w:rsid w:val="002A054E"/>
  </w:style>
  <w:style w:type="paragraph" w:customStyle="1" w:styleId="D943C41D51704071A770707932EC998C">
    <w:name w:val="D943C41D51704071A770707932EC998C"/>
    <w:rsid w:val="002A054E"/>
  </w:style>
  <w:style w:type="paragraph" w:customStyle="1" w:styleId="2A8DC15F1958453F8E21210916FC077B2">
    <w:name w:val="2A8DC15F1958453F8E21210916FC077B2"/>
    <w:rsid w:val="009532D2"/>
    <w:pPr>
      <w:spacing w:after="0" w:line="240" w:lineRule="auto"/>
    </w:pPr>
    <w:rPr>
      <w:rFonts w:ascii="Calibri" w:eastAsia="Calibri" w:hAnsi="Calibri" w:cs="Times New Roman"/>
      <w:kern w:val="0"/>
      <w:sz w:val="22"/>
      <w:szCs w:val="22"/>
      <w14:ligatures w14:val="none"/>
    </w:rPr>
  </w:style>
  <w:style w:type="paragraph" w:customStyle="1" w:styleId="CBC1832B176D4067A8269ECCE3C08CBB">
    <w:name w:val="CBC1832B176D4067A8269ECCE3C08CBB"/>
    <w:rsid w:val="009532D2"/>
  </w:style>
  <w:style w:type="paragraph" w:customStyle="1" w:styleId="191AD95C28384396B2F6F26F15C3931D">
    <w:name w:val="191AD95C28384396B2F6F26F15C3931D"/>
    <w:rsid w:val="009532D2"/>
  </w:style>
  <w:style w:type="paragraph" w:customStyle="1" w:styleId="8C07A7C3615940588A09A884082D277D">
    <w:name w:val="8C07A7C3615940588A09A884082D277D"/>
    <w:rsid w:val="009532D2"/>
  </w:style>
  <w:style w:type="paragraph" w:customStyle="1" w:styleId="3658B80D22444A88B5EC53AA3D88B901">
    <w:name w:val="3658B80D22444A88B5EC53AA3D88B901"/>
    <w:rsid w:val="009532D2"/>
  </w:style>
  <w:style w:type="paragraph" w:customStyle="1" w:styleId="7B22A899426C490C9FA2C54323870DEC">
    <w:name w:val="7B22A899426C490C9FA2C54323870DEC"/>
    <w:rsid w:val="009532D2"/>
  </w:style>
  <w:style w:type="paragraph" w:customStyle="1" w:styleId="F719248D2D8C442E986C2C1F0F8065BA">
    <w:name w:val="F719248D2D8C442E986C2C1F0F8065BA"/>
    <w:rsid w:val="002A054E"/>
  </w:style>
  <w:style w:type="paragraph" w:customStyle="1" w:styleId="BD55BDD4EBAB41268C66B5AA744243CA">
    <w:name w:val="BD55BDD4EBAB41268C66B5AA744243CA"/>
    <w:rsid w:val="002A054E"/>
  </w:style>
  <w:style w:type="paragraph" w:customStyle="1" w:styleId="6E6CAA9DFD07431AB86F1113F5F6D0B0">
    <w:name w:val="6E6CAA9DFD07431AB86F1113F5F6D0B0"/>
    <w:rsid w:val="002A054E"/>
  </w:style>
  <w:style w:type="paragraph" w:customStyle="1" w:styleId="F701C78777004BC8A6DF735E43429252">
    <w:name w:val="F701C78777004BC8A6DF735E43429252"/>
    <w:rsid w:val="002A054E"/>
  </w:style>
  <w:style w:type="paragraph" w:customStyle="1" w:styleId="CF2017813B844DB398482A248E0C5657">
    <w:name w:val="CF2017813B844DB398482A248E0C5657"/>
    <w:rsid w:val="002A054E"/>
  </w:style>
  <w:style w:type="paragraph" w:customStyle="1" w:styleId="B90E81E73CC14610B87DAE675DB1D1DF">
    <w:name w:val="B90E81E73CC14610B87DAE675DB1D1DF"/>
    <w:rsid w:val="002A054E"/>
  </w:style>
  <w:style w:type="paragraph" w:customStyle="1" w:styleId="0BD6C1DFCA93492BBAE65FC4DF5F7E10">
    <w:name w:val="0BD6C1DFCA93492BBAE65FC4DF5F7E10"/>
    <w:rsid w:val="002A054E"/>
  </w:style>
  <w:style w:type="paragraph" w:customStyle="1" w:styleId="59EB03E171324D769578ED79424DF161">
    <w:name w:val="59EB03E171324D769578ED79424DF161"/>
    <w:rsid w:val="002A054E"/>
  </w:style>
  <w:style w:type="paragraph" w:customStyle="1" w:styleId="D5A675D2C148467A8F6B484BD8F7FE96">
    <w:name w:val="D5A675D2C148467A8F6B484BD8F7FE96"/>
    <w:rsid w:val="002A054E"/>
  </w:style>
  <w:style w:type="paragraph" w:customStyle="1" w:styleId="A354AEDD7DFA46489D80745CF044BD5F">
    <w:name w:val="A354AEDD7DFA46489D80745CF044BD5F"/>
    <w:rsid w:val="002A054E"/>
  </w:style>
  <w:style w:type="paragraph" w:customStyle="1" w:styleId="F482BAA4A2854C769EBC0DF6487C53B3">
    <w:name w:val="F482BAA4A2854C769EBC0DF6487C53B3"/>
    <w:rsid w:val="002A054E"/>
  </w:style>
  <w:style w:type="paragraph" w:customStyle="1" w:styleId="25B30DCEE9F644CE88A5533220AEA6DC">
    <w:name w:val="25B30DCEE9F644CE88A5533220AEA6DC"/>
    <w:rsid w:val="002A054E"/>
  </w:style>
  <w:style w:type="paragraph" w:customStyle="1" w:styleId="E78BE488792043F5ADF648AF4CFD131C">
    <w:name w:val="E78BE488792043F5ADF648AF4CFD131C"/>
    <w:rsid w:val="002A054E"/>
  </w:style>
  <w:style w:type="paragraph" w:customStyle="1" w:styleId="CC400B3ACD984FB09832F0343737C53D">
    <w:name w:val="CC400B3ACD984FB09832F0343737C53D"/>
    <w:rsid w:val="002A054E"/>
  </w:style>
  <w:style w:type="paragraph" w:customStyle="1" w:styleId="F817D6079DD9448EAB014811F5DED825">
    <w:name w:val="F817D6079DD9448EAB014811F5DED825"/>
    <w:rsid w:val="002A054E"/>
  </w:style>
  <w:style w:type="paragraph" w:customStyle="1" w:styleId="B39AE68620DA4418BE29C2E9BC135732">
    <w:name w:val="B39AE68620DA4418BE29C2E9BC135732"/>
    <w:rsid w:val="002A054E"/>
  </w:style>
  <w:style w:type="paragraph" w:customStyle="1" w:styleId="A43D6EFF27384DADA69D8C0D020F9460">
    <w:name w:val="A43D6EFF27384DADA69D8C0D020F9460"/>
    <w:rsid w:val="002A054E"/>
  </w:style>
  <w:style w:type="paragraph" w:customStyle="1" w:styleId="754F6AEEE8EC427F9DAF725468F20643">
    <w:name w:val="754F6AEEE8EC427F9DAF725468F20643"/>
    <w:rsid w:val="002A054E"/>
  </w:style>
  <w:style w:type="paragraph" w:customStyle="1" w:styleId="1034DC8860744466885334A5F3850537">
    <w:name w:val="1034DC8860744466885334A5F3850537"/>
    <w:rsid w:val="002A054E"/>
  </w:style>
  <w:style w:type="paragraph" w:customStyle="1" w:styleId="DACE8D955A914E8EB0E6C172E67A4B65">
    <w:name w:val="DACE8D955A914E8EB0E6C172E67A4B65"/>
    <w:rsid w:val="002A054E"/>
  </w:style>
  <w:style w:type="paragraph" w:customStyle="1" w:styleId="07BA57C43AC248EDB9189B524FE9F6A1">
    <w:name w:val="07BA57C43AC248EDB9189B524FE9F6A1"/>
    <w:rsid w:val="002A054E"/>
  </w:style>
  <w:style w:type="paragraph" w:customStyle="1" w:styleId="6F662B50E5BF40B0AB30CF0AD709B577">
    <w:name w:val="6F662B50E5BF40B0AB30CF0AD709B577"/>
    <w:rsid w:val="002A054E"/>
  </w:style>
  <w:style w:type="paragraph" w:customStyle="1" w:styleId="0EE645A12D5A4EDCAF74912059927857">
    <w:name w:val="0EE645A12D5A4EDCAF74912059927857"/>
    <w:rsid w:val="002A054E"/>
  </w:style>
  <w:style w:type="paragraph" w:customStyle="1" w:styleId="130083CC10264889B2475A8AADC02892">
    <w:name w:val="130083CC10264889B2475A8AADC02892"/>
    <w:rsid w:val="002A054E"/>
  </w:style>
  <w:style w:type="paragraph" w:customStyle="1" w:styleId="5D21AC71FAE44E119FB031F480A3CC01">
    <w:name w:val="5D21AC71FAE44E119FB031F480A3CC01"/>
    <w:rsid w:val="002A054E"/>
  </w:style>
  <w:style w:type="paragraph" w:customStyle="1" w:styleId="F8DD8699C6D64615BFE9BD97EFD438E1">
    <w:name w:val="F8DD8699C6D64615BFE9BD97EFD438E1"/>
    <w:rsid w:val="002A054E"/>
  </w:style>
  <w:style w:type="paragraph" w:customStyle="1" w:styleId="EE3191F06F714ABC8157587E6F4C5FA5">
    <w:name w:val="EE3191F06F714ABC8157587E6F4C5FA5"/>
    <w:rsid w:val="002A054E"/>
  </w:style>
  <w:style w:type="paragraph" w:customStyle="1" w:styleId="2E90DCE5960346D880512C318111A3B0">
    <w:name w:val="2E90DCE5960346D880512C318111A3B0"/>
    <w:rsid w:val="002A054E"/>
  </w:style>
  <w:style w:type="paragraph" w:customStyle="1" w:styleId="EFF26D67C2CA4678A003DBA64EC7EDCC">
    <w:name w:val="EFF26D67C2CA4678A003DBA64EC7EDCC"/>
    <w:rsid w:val="002A054E"/>
  </w:style>
  <w:style w:type="paragraph" w:customStyle="1" w:styleId="57AA0ADBB6834B7E890F067FAFDC6F1F">
    <w:name w:val="57AA0ADBB6834B7E890F067FAFDC6F1F"/>
    <w:rsid w:val="002A054E"/>
  </w:style>
  <w:style w:type="paragraph" w:customStyle="1" w:styleId="C2365AA9E54C4497967BDD16AFF938BF">
    <w:name w:val="C2365AA9E54C4497967BDD16AFF938BF"/>
    <w:rsid w:val="002A054E"/>
  </w:style>
  <w:style w:type="paragraph" w:customStyle="1" w:styleId="BD0CC9BE76A54A74AF118414BBB020A4">
    <w:name w:val="BD0CC9BE76A54A74AF118414BBB020A4"/>
    <w:rsid w:val="002A054E"/>
  </w:style>
  <w:style w:type="paragraph" w:customStyle="1" w:styleId="43B636ECAC3A4CDDA2B31781707C3318">
    <w:name w:val="43B636ECAC3A4CDDA2B31781707C3318"/>
    <w:rsid w:val="002A054E"/>
  </w:style>
  <w:style w:type="paragraph" w:customStyle="1" w:styleId="F4CD68DC289F4C2BBF9038D98D987CE9">
    <w:name w:val="F4CD68DC289F4C2BBF9038D98D987CE9"/>
    <w:rsid w:val="002A054E"/>
  </w:style>
  <w:style w:type="paragraph" w:customStyle="1" w:styleId="F9DBC36B79E24337A8061A361BF1FB77">
    <w:name w:val="F9DBC36B79E24337A8061A361BF1FB77"/>
    <w:rsid w:val="002A054E"/>
  </w:style>
  <w:style w:type="paragraph" w:customStyle="1" w:styleId="D39EF40E46314D949843DFC604F1F093">
    <w:name w:val="D39EF40E46314D949843DFC604F1F093"/>
    <w:rsid w:val="002A054E"/>
  </w:style>
  <w:style w:type="paragraph" w:customStyle="1" w:styleId="80F7042708124487B64E4185C0627333">
    <w:name w:val="80F7042708124487B64E4185C0627333"/>
    <w:rsid w:val="002A054E"/>
  </w:style>
  <w:style w:type="paragraph" w:customStyle="1" w:styleId="428940ACB7B94697ACCE93F8F1AFE496">
    <w:name w:val="428940ACB7B94697ACCE93F8F1AFE496"/>
    <w:rsid w:val="002A054E"/>
  </w:style>
  <w:style w:type="paragraph" w:customStyle="1" w:styleId="8E95D640DBD9460A8003DB541D23CC75">
    <w:name w:val="8E95D640DBD9460A8003DB541D23CC75"/>
    <w:rsid w:val="002A054E"/>
  </w:style>
  <w:style w:type="paragraph" w:customStyle="1" w:styleId="A646D3308F594AACAF6B0A48785A8B89">
    <w:name w:val="A646D3308F594AACAF6B0A48785A8B89"/>
    <w:rsid w:val="002A054E"/>
  </w:style>
  <w:style w:type="paragraph" w:customStyle="1" w:styleId="01C69A4ABA884E008B8C7FCD0B148090">
    <w:name w:val="01C69A4ABA884E008B8C7FCD0B148090"/>
    <w:rsid w:val="002A054E"/>
  </w:style>
  <w:style w:type="paragraph" w:customStyle="1" w:styleId="32B341C06A774CDE9018046AB613643A">
    <w:name w:val="32B341C06A774CDE9018046AB613643A"/>
    <w:rsid w:val="002A054E"/>
  </w:style>
  <w:style w:type="paragraph" w:customStyle="1" w:styleId="034150466ED34166997B121B3107BBEF">
    <w:name w:val="034150466ED34166997B121B3107BBEF"/>
    <w:rsid w:val="002A054E"/>
  </w:style>
  <w:style w:type="paragraph" w:customStyle="1" w:styleId="91352D346EDD41499AC68FF8A9AB8FE5">
    <w:name w:val="91352D346EDD41499AC68FF8A9AB8FE5"/>
    <w:rsid w:val="002A0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Normal.dotm</Template>
  <TotalTime>6923</TotalTime>
  <Pages>18</Pages>
  <Words>6649</Words>
  <Characters>37904</Characters>
  <Application>Microsoft Office Word</Application>
  <DocSecurity>2</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44465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Osmosis Mobile</dc:subject>
  <dc:creator>Elsevier Digital Accessibility Team</dc:creator>
  <cp:keywords/>
  <dc:description/>
  <cp:lastModifiedBy>Seow, Nicholas (ELS-HBE)</cp:lastModifiedBy>
  <cp:revision>1962</cp:revision>
  <dcterms:created xsi:type="dcterms:W3CDTF">2023-04-15T00:03:00Z</dcterms:created>
  <dcterms:modified xsi:type="dcterms:W3CDTF">2025-09-19T16:57:00Z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