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2D10C565" w:rsidR="00CE3C7C" w:rsidRPr="007B4DDB" w:rsidRDefault="00BD5352"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8F0BF9">
                  <w:rPr>
                    <w:rStyle w:val="Strong"/>
                  </w:rPr>
                  <w:t>PatientPass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8514588" w:rsidR="00CE3C7C" w:rsidRPr="00C566AD" w:rsidRDefault="00BD5352"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1-21T00:00:00Z">
                  <w:dateFormat w:val="MMMM d, yyyy"/>
                  <w:lid w:val="en-US"/>
                  <w:storeMappedDataAs w:val="dateTime"/>
                  <w:calendar w:val="gregorian"/>
                </w:date>
              </w:sdtPr>
              <w:sdtEndPr>
                <w:rPr>
                  <w:rStyle w:val="Strong"/>
                </w:rPr>
              </w:sdtEndPr>
              <w:sdtContent>
                <w:r w:rsidR="00B74275">
                  <w:rPr>
                    <w:rStyle w:val="Strong"/>
                    <w:b w:val="0"/>
                  </w:rPr>
                  <w:t xml:space="preserve">November </w:t>
                </w:r>
                <w:r w:rsidR="00BD669D">
                  <w:rPr>
                    <w:rStyle w:val="Strong"/>
                    <w:b w:val="0"/>
                  </w:rPr>
                  <w:t>21</w:t>
                </w:r>
                <w:r w:rsidR="00B74275">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6FB12960" w:rsidR="00CE3C7C" w:rsidRPr="00E63238" w:rsidRDefault="00BD5352"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B74275">
                  <w:t>Justin Binder</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2EBF1E6"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8F0BF9">
                  <w:t>PatientPass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4F168A35" w:rsidR="009076E5" w:rsidRPr="00E63238" w:rsidRDefault="00BD5352"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5234037C" w:rsidR="00F02315" w:rsidRDefault="009076E5" w:rsidP="00066DF0">
            <w:pPr>
              <w:pStyle w:val="ListParagraph"/>
              <w:numPr>
                <w:ilvl w:val="0"/>
                <w:numId w:val="7"/>
              </w:numPr>
              <w:rPr>
                <w:rStyle w:val="Strong"/>
                <w:b w:val="0"/>
              </w:rPr>
            </w:pPr>
            <w:r w:rsidRPr="00F02315">
              <w:rPr>
                <w:rStyle w:val="Strong"/>
                <w:b w:val="0"/>
              </w:rPr>
              <w:t xml:space="preserve">Mozilla Firefox </w:t>
            </w:r>
            <w:r w:rsidR="00232B16">
              <w:rPr>
                <w:rStyle w:val="Strong"/>
                <w:b w:val="0"/>
              </w:rPr>
              <w:t>1</w:t>
            </w:r>
            <w:r w:rsidR="00BD669D">
              <w:rPr>
                <w:rStyle w:val="Strong"/>
                <w:b w:val="0"/>
              </w:rPr>
              <w:t>40.5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4431AE">
              <w:rPr>
                <w:rStyle w:val="Strong"/>
                <w:b w:val="0"/>
              </w:rPr>
              <w:t>1</w:t>
            </w:r>
            <w:r w:rsidR="00BD669D">
              <w:rPr>
                <w:rStyle w:val="Strong"/>
                <w:b w:val="0"/>
              </w:rPr>
              <w:t xml:space="preserve">42 </w:t>
            </w:r>
            <w:r w:rsidRPr="00F02315">
              <w:rPr>
                <w:rStyle w:val="Strong"/>
                <w:b w:val="0"/>
              </w:rPr>
              <w:t xml:space="preserve">on Windows </w:t>
            </w:r>
            <w:r w:rsidR="004A2FA6">
              <w:rPr>
                <w:rStyle w:val="Strong"/>
                <w:b w:val="0"/>
              </w:rPr>
              <w:t>11</w:t>
            </w:r>
            <w:r w:rsidR="002B3A51" w:rsidRPr="00F02315">
              <w:rPr>
                <w:rStyle w:val="Strong"/>
                <w:b w:val="0"/>
              </w:rPr>
              <w:t xml:space="preserve"> 2</w:t>
            </w:r>
            <w:r w:rsidR="006F51DB">
              <w:rPr>
                <w:rStyle w:val="Strong"/>
                <w:b w:val="0"/>
              </w:rPr>
              <w:t>3</w:t>
            </w:r>
            <w:r w:rsidR="002B3A51" w:rsidRPr="00F02315">
              <w:rPr>
                <w:rStyle w:val="Strong"/>
                <w:b w:val="0"/>
              </w:rPr>
              <w:t>H2</w:t>
            </w:r>
          </w:p>
          <w:p w14:paraId="4A3EC85F" w14:textId="3F549FE8"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446408">
              <w:rPr>
                <w:rStyle w:val="Strong"/>
                <w:b w:val="0"/>
              </w:rPr>
              <w:t>5</w:t>
            </w:r>
            <w:r w:rsidR="002B3A51" w:rsidRPr="00F02315">
              <w:rPr>
                <w:rStyle w:val="Strong"/>
                <w:b w:val="0"/>
              </w:rPr>
              <w:t>.</w:t>
            </w:r>
            <w:r w:rsidR="00446408">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D5120FE"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13FF301"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103F97E2" w14:textId="56ECEED5" w:rsidR="007A29C8" w:rsidRPr="00541272" w:rsidRDefault="00797BCB" w:rsidP="008B613B">
            <w:pPr>
              <w:pStyle w:val="ListParagraph"/>
              <w:numPr>
                <w:ilvl w:val="0"/>
                <w:numId w:val="32"/>
              </w:numPr>
            </w:pPr>
            <w:r w:rsidRPr="00541272">
              <w:rPr>
                <w:b/>
                <w:bCs/>
              </w:rPr>
              <w:t>Patient</w:t>
            </w:r>
            <w:r w:rsidR="0062435D" w:rsidRPr="00541272">
              <w:rPr>
                <w:b/>
                <w:bCs/>
              </w:rPr>
              <w:t>:</w:t>
            </w:r>
            <w:r w:rsidR="0062435D" w:rsidRPr="00541272">
              <w:t xml:space="preserve"> </w:t>
            </w:r>
            <w:r w:rsidRPr="00541272">
              <w:t>My Education, Document, Video</w:t>
            </w:r>
            <w:r w:rsidR="00541272" w:rsidRPr="00541272">
              <w:t>, S</w:t>
            </w:r>
            <w:r w:rsidR="00541272">
              <w:t>earch</w:t>
            </w:r>
          </w:p>
          <w:p w14:paraId="290F25EE" w14:textId="2E79D04D" w:rsidR="0062435D" w:rsidRPr="0062435D" w:rsidRDefault="00541272" w:rsidP="008B613B">
            <w:pPr>
              <w:pStyle w:val="ListParagraph"/>
              <w:numPr>
                <w:ilvl w:val="0"/>
                <w:numId w:val="32"/>
              </w:numPr>
              <w:rPr>
                <w:b/>
                <w:bCs/>
              </w:rPr>
            </w:pPr>
            <w:r>
              <w:rPr>
                <w:b/>
                <w:bCs/>
              </w:rPr>
              <w:t>Clinician</w:t>
            </w:r>
            <w:r w:rsidR="0062435D" w:rsidRPr="0062435D">
              <w:rPr>
                <w:b/>
                <w:bCs/>
              </w:rPr>
              <w:t xml:space="preserve">: </w:t>
            </w:r>
            <w:r w:rsidR="00982315">
              <w:t xml:space="preserve">Search, Favorites, Education History, </w:t>
            </w:r>
            <w:r w:rsidR="003D4BEA">
              <w:t>Preview</w:t>
            </w:r>
          </w:p>
          <w:p w14:paraId="5083C30D" w14:textId="007379F8" w:rsidR="0062435D" w:rsidRPr="00C65752" w:rsidRDefault="003D4BEA" w:rsidP="008B613B">
            <w:pPr>
              <w:pStyle w:val="ListParagraph"/>
              <w:numPr>
                <w:ilvl w:val="0"/>
                <w:numId w:val="32"/>
              </w:numPr>
            </w:pPr>
            <w:r>
              <w:rPr>
                <w:b/>
                <w:bCs/>
              </w:rPr>
              <w:t>Admin:</w:t>
            </w:r>
            <w:r>
              <w:t xml:space="preserve"> </w:t>
            </w:r>
            <w:r w:rsidR="009B0E09">
              <w:t xml:space="preserve">Users, Add User, Procedures, Add New Procedure, </w:t>
            </w:r>
            <w:r w:rsidR="00ED6F62">
              <w:t xml:space="preserve">Bulk Upload, Reporting, </w:t>
            </w:r>
            <w:r w:rsidR="009C658C">
              <w:t>Settings, Branding</w:t>
            </w:r>
            <w:r w:rsidR="00ED6F62">
              <w:t xml:space="preserve">, </w:t>
            </w:r>
            <w:r w:rsidR="009B0E09">
              <w:t>Hide Education</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6EC3BDF7"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582C4A41" w:rsidR="004431AE" w:rsidRPr="00BA31F0" w:rsidRDefault="004431AE" w:rsidP="00066DF0">
            <w:pPr>
              <w:pStyle w:val="NormalWeb"/>
              <w:numPr>
                <w:ilvl w:val="0"/>
                <w:numId w:val="8"/>
              </w:numPr>
              <w:rPr>
                <w:rStyle w:val="Strong"/>
                <w:b w:val="0"/>
              </w:rPr>
            </w:pPr>
            <w:r>
              <w:rPr>
                <w:rStyle w:val="Strong"/>
                <w:b w:val="0"/>
              </w:rPr>
              <w:t xml:space="preserve">“EHR” </w:t>
            </w:r>
            <w:r w:rsidR="00343BE8">
              <w:rPr>
                <w:rStyle w:val="Strong"/>
                <w:b w:val="0"/>
              </w:rPr>
              <w:t xml:space="preserve">refers to </w:t>
            </w:r>
            <w:r>
              <w:rPr>
                <w:rStyle w:val="Strong"/>
                <w:b w:val="0"/>
              </w:rPr>
              <w:t>Electronic Health Record</w:t>
            </w:r>
            <w:r w:rsidR="00211FA5">
              <w:rPr>
                <w:rStyle w:val="Strong"/>
                <w:b w:val="0"/>
              </w:rPr>
              <w:t xml:space="preserve"> – the Patient &amp; Clinician contexts of PatientPass are presented within an EHR interface</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1A28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191ADC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6830670"/>
                <w:placeholder>
                  <w:docPart w:val="6E322C7264454ACD931F3A7E595708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A446E">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512CE7D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54849260"/>
                <w:placeholder>
                  <w:docPart w:val="905FA7BE85C34D809F6CB40C95FB8E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B7EA45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1697766"/>
                <w:placeholder>
                  <w:docPart w:val="A15BCD9DF9024BACBE7481182253BD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1E31CD" w:rsidRPr="00556AB9" w14:paraId="5083C32A"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9" w14:textId="1AA00E37"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24606634"/>
                <w:placeholder>
                  <w:docPart w:val="5F2E5DD421714ABAAC8CF3F5AEB59A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34BB978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10192105"/>
                <w:placeholder>
                  <w:docPart w:val="A84EEFF57B80499F9332BAE5E53785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6B58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31" w14:textId="159A6FFD"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8388231"/>
                <w:placeholder>
                  <w:docPart w:val="7EB256DDAA674A1EAE83F6DF8A6C55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Does not support</w:t>
                </w:r>
              </w:sdtContent>
            </w:sdt>
            <w:r w:rsidRPr="003D39DA">
              <w:rPr>
                <w:rFonts w:eastAsia="Times New Roman" w:cs="Calibri"/>
              </w:rPr>
              <w:fldChar w:fldCharType="end"/>
            </w:r>
          </w:p>
        </w:tc>
      </w:tr>
      <w:tr w:rsidR="00A67FBF" w:rsidRPr="00556AB9" w14:paraId="5083C336"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4174EF9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8926261"/>
                <w:placeholder>
                  <w:docPart w:val="F83DA04D893C44C7A0E425A0FB89D7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3E09660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24352793"/>
                <w:placeholder>
                  <w:docPart w:val="AC901EEC0F8540F98B83937D244385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9E5AA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05713815"/>
                <w:placeholder>
                  <w:docPart w:val="CC9F5FFB000C4CD8A6961772F1E5AC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32E2AC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06571883"/>
                <w:placeholder>
                  <w:docPart w:val="40FAB840F5BA4842B8154B166C806C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68DD8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22725750"/>
                <w:placeholder>
                  <w:docPart w:val="95438C6E4EC84D3EAE1544ECB9D083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6A521B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5014427"/>
                <w:placeholder>
                  <w:docPart w:val="ADA15040C5054BE19AD5FC7C627117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EC4EC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03982099"/>
                <w:placeholder>
                  <w:docPart w:val="7EB9532E80E1410FA8AD612E84F7EF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632356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41810490"/>
                <w:placeholder>
                  <w:docPart w:val="32E77BED615D4D139D8A5DEDD087B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09DEED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3932324"/>
                <w:placeholder>
                  <w:docPart w:val="238EE0080D674177BDF1F14027E7A8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6A295C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12147119"/>
                <w:placeholder>
                  <w:docPart w:val="053A2C2E1442474FAC078788C78569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78F835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49511720"/>
                <w:placeholder>
                  <w:docPart w:val="90526C4BD73346B882BF2ED4FF67AD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74FB9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26049531"/>
                <w:placeholder>
                  <w:docPart w:val="9DCD830D4CF94EF0A0A43E8CFCC22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0511C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7423283"/>
                <w:placeholder>
                  <w:docPart w:val="46FF171D1AC54C5AAEA71F56FE8A2F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35E46FB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74658703"/>
                <w:placeholder>
                  <w:docPart w:val="7FF2CF4F56594C909BAABA9BAEF7EF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2D7EA5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7274665"/>
                <w:placeholder>
                  <w:docPart w:val="93D457C0773446F9BB77D86349D194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46A6F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7845168"/>
                <w:placeholder>
                  <w:docPart w:val="6BD8026123D449D2A0191285F56C17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B85F7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08231349"/>
                <w:placeholder>
                  <w:docPart w:val="6B52E27230CE44D1BCA079BB483947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D" w14:textId="398A2E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38826116"/>
                <w:placeholder>
                  <w:docPart w:val="FE6C9C62BEA94B99A3DAA3C236586E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4FBCDA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62409647"/>
                <w:placeholder>
                  <w:docPart w:val="FD346614187E4DF3BD2502F4D89B29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50D7E0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54619250"/>
                <w:placeholder>
                  <w:docPart w:val="6AF2EDABBA3C4FF7897F8E8D19E4F8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5ADD7C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0639421"/>
                <w:placeholder>
                  <w:docPart w:val="02F3CB094861400CA140E196DAC2CC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67E2A6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1178395"/>
                <w:placeholder>
                  <w:docPart w:val="A937B0AC40A84871AF5FFE7A49C24F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04D52F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9405882"/>
                <w:placeholder>
                  <w:docPart w:val="6C8F7BF3862A4EDCA5F05A3597315A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63F85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8771838"/>
                <w:placeholder>
                  <w:docPart w:val="337BE8F88EFA4856B7CCF9412C8EB1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6293B7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55151447"/>
                <w:placeholder>
                  <w:docPart w:val="714EB5F88C934F3A866E9067EAFF14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119D15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5624172"/>
                <w:placeholder>
                  <w:docPart w:val="BD9EB0AC958D4BF0BF46C3F3A57644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5E0241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80909631"/>
                <w:placeholder>
                  <w:docPart w:val="7A0D44F924834584AF960CF44CA474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CCC7F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66064395"/>
                <w:placeholder>
                  <w:docPart w:val="2A86EEE8893F402BA0BDDD1E58329E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70D053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41961553"/>
                <w:placeholder>
                  <w:docPart w:val="B8F0E8552AAA47D5998EBCC56C3B5F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5964E5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44454090"/>
                <w:placeholder>
                  <w:docPart w:val="B9850BBF14FB4516B8DB839196D229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F604F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32921522"/>
                <w:placeholder>
                  <w:docPart w:val="0994DCA1C32D4DE08EF1820A6B65E5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489EF5D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5121661"/>
                <w:placeholder>
                  <w:docPart w:val="4EEF9465C65A4006824D62C2F22F53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7D269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9" w14:textId="5C19F9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246318"/>
                <w:placeholder>
                  <w:docPart w:val="0263A58DD9A2454195D87E870CB1DD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39DF35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2471683"/>
                <w:placeholder>
                  <w:docPart w:val="E316CD6B477C4391A0DC99151E9A6F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CE22C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2488502"/>
                <w:placeholder>
                  <w:docPart w:val="6477E9D3040D4BE282EAE80649CC26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12621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5641679"/>
                <w:placeholder>
                  <w:docPart w:val="D7B4C520EF5647FAA249A84B81DB7A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6576C5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26834183"/>
                <w:placeholder>
                  <w:docPart w:val="1A2846E4AB8F44889656FEF82430AD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956345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2727056"/>
                <w:placeholder>
                  <w:docPart w:val="0A4F478451AD4EC389D13DE7C8F16B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6D42C3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72414982"/>
                <w:placeholder>
                  <w:docPart w:val="DB991412531A47FE93C9FA52A08835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AF26E2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4051731"/>
                <w:placeholder>
                  <w:docPart w:val="ABF4DD7A8A014AD2BAFC61A7B6AB1F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33DFA2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40213885"/>
                <w:placeholder>
                  <w:docPart w:val="F91B210F606D4890A03FB848431C9A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0369B">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2A2A5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26450888"/>
                <w:placeholder>
                  <w:docPart w:val="8097A6145FDC424989453D23453882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7D269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411D8B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00866092"/>
                <w:placeholder>
                  <w:docPart w:val="269D8B821DB84087B36BF6CD0E2F0C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7D269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739880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831650"/>
                <w:placeholder>
                  <w:docPart w:val="210A4E1B8A864231AFB7E8CB8BC5B4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0369B" w:rsidRPr="0090369B">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1A35EC">
        <w:tc>
          <w:tcPr>
            <w:tcW w:w="1070" w:type="pct"/>
          </w:tcPr>
          <w:p w14:paraId="5083C3BD" w14:textId="7AF6BA6E"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0086AFC3" w:rsidR="00C84A7F" w:rsidRPr="00445499" w:rsidRDefault="00EA446E" w:rsidP="00C84A7F">
                <w:pPr>
                  <w:rPr>
                    <w:rFonts w:cs="Calibri"/>
                  </w:rPr>
                </w:pPr>
                <w:r>
                  <w:rPr>
                    <w:rFonts w:eastAsia="Times New Roman" w:cs="Calibri"/>
                  </w:rPr>
                  <w:t>Partially supports</w:t>
                </w:r>
              </w:p>
            </w:sdtContent>
          </w:sdt>
          <w:bookmarkEnd w:id="1" w:displacedByCustomXml="prev"/>
        </w:tc>
        <w:tc>
          <w:tcPr>
            <w:tcW w:w="3084" w:type="pct"/>
          </w:tcPr>
          <w:p w14:paraId="788AD7BD" w14:textId="77777777" w:rsidR="00C84A7F" w:rsidRDefault="001E345F" w:rsidP="001E72FE">
            <w:pPr>
              <w:autoSpaceDE w:val="0"/>
              <w:autoSpaceDN w:val="0"/>
              <w:adjustRightInd w:val="0"/>
              <w:rPr>
                <w:rFonts w:cs="Calibri"/>
                <w:bCs/>
                <w:color w:val="000000"/>
              </w:rPr>
            </w:pPr>
            <w:r>
              <w:rPr>
                <w:rFonts w:cs="Calibri"/>
                <w:color w:val="000000"/>
              </w:rPr>
              <w:t>I</w:t>
            </w:r>
            <w:r w:rsidR="00C84A7F" w:rsidRPr="008E00BA">
              <w:rPr>
                <w:rFonts w:cs="Calibri"/>
                <w:color w:val="000000"/>
              </w:rPr>
              <w:t>mages and ico</w:t>
            </w:r>
            <w:r w:rsidR="00C84A7F">
              <w:rPr>
                <w:rFonts w:cs="Calibri"/>
                <w:color w:val="000000"/>
              </w:rPr>
              <w:t xml:space="preserve">ns </w:t>
            </w:r>
            <w:r w:rsidR="00A70FEF">
              <w:rPr>
                <w:rFonts w:cs="Calibri"/>
                <w:color w:val="000000"/>
              </w:rPr>
              <w:t xml:space="preserve">are </w:t>
            </w:r>
            <w:r>
              <w:rPr>
                <w:rFonts w:cs="Calibri"/>
                <w:color w:val="000000"/>
              </w:rPr>
              <w:t>typicall</w:t>
            </w:r>
            <w:r w:rsidR="00A70FEF">
              <w:rPr>
                <w:rFonts w:cs="Calibri"/>
                <w:color w:val="000000"/>
              </w:rPr>
              <w:t>y accompanied by</w:t>
            </w:r>
            <w:r>
              <w:rPr>
                <w:rFonts w:cs="Calibri"/>
                <w:color w:val="000000"/>
              </w:rPr>
              <w:t xml:space="preserve"> </w:t>
            </w:r>
            <w:r w:rsidR="00C84A7F">
              <w:rPr>
                <w:rFonts w:cs="Calibri"/>
                <w:color w:val="000000"/>
              </w:rPr>
              <w:t>appropriate</w:t>
            </w:r>
            <w:r w:rsidR="00C84A7F" w:rsidRPr="008E00BA">
              <w:rPr>
                <w:rFonts w:cs="Calibri"/>
                <w:color w:val="000000"/>
              </w:rPr>
              <w:t xml:space="preserve"> text equivalents</w:t>
            </w:r>
            <w:r w:rsidR="00FD540B">
              <w:rPr>
                <w:rFonts w:cs="Calibri"/>
                <w:color w:val="000000"/>
              </w:rPr>
              <w:t>.</w:t>
            </w:r>
            <w:r w:rsidR="004E2143">
              <w:rPr>
                <w:rFonts w:cs="Calibri"/>
                <w:color w:val="000000"/>
              </w:rPr>
              <w:t xml:space="preserve"> For instance, images within educational content </w:t>
            </w:r>
            <w:r w:rsidR="00B1785A">
              <w:rPr>
                <w:rFonts w:cs="Calibri"/>
                <w:color w:val="000000"/>
              </w:rPr>
              <w:t>articles typically</w:t>
            </w:r>
            <w:r w:rsidR="004E2143">
              <w:rPr>
                <w:rFonts w:cs="Calibri"/>
                <w:color w:val="000000"/>
              </w:rPr>
              <w:t xml:space="preserve"> </w:t>
            </w:r>
            <w:r w:rsidR="00A70FEF">
              <w:rPr>
                <w:rFonts w:cs="Calibri"/>
                <w:color w:val="000000"/>
              </w:rPr>
              <w:t>feature descriptive alt text.</w:t>
            </w:r>
            <w:r w:rsidR="001E72FE" w:rsidRPr="001E72FE">
              <w:rPr>
                <w:rFonts w:cs="Calibri"/>
                <w:bCs/>
                <w:color w:val="000000"/>
              </w:rPr>
              <w:t xml:space="preserve"> Component icons</w:t>
            </w:r>
            <w:r w:rsidR="001E72FE">
              <w:rPr>
                <w:rFonts w:cs="Calibri"/>
                <w:bCs/>
                <w:color w:val="000000"/>
              </w:rPr>
              <w:t xml:space="preserve"> may very</w:t>
            </w:r>
            <w:r w:rsidR="00037292">
              <w:rPr>
                <w:rFonts w:cs="Calibri"/>
                <w:bCs/>
                <w:color w:val="000000"/>
              </w:rPr>
              <w:t xml:space="preserve"> uncommonly have verbose/extraneous text alternatives.</w:t>
            </w:r>
          </w:p>
          <w:p w14:paraId="27CD439F" w14:textId="77777777" w:rsidR="00997E9C" w:rsidRDefault="00997E9C" w:rsidP="001E72FE">
            <w:pPr>
              <w:autoSpaceDE w:val="0"/>
              <w:autoSpaceDN w:val="0"/>
              <w:adjustRightInd w:val="0"/>
              <w:rPr>
                <w:rFonts w:cs="Calibri"/>
                <w:bCs/>
                <w:color w:val="000000"/>
              </w:rPr>
            </w:pPr>
          </w:p>
          <w:p w14:paraId="302DFDAF" w14:textId="6BF57B11" w:rsidR="00997E9C" w:rsidRDefault="00997E9C" w:rsidP="001E72FE">
            <w:pPr>
              <w:autoSpaceDE w:val="0"/>
              <w:autoSpaceDN w:val="0"/>
              <w:adjustRightInd w:val="0"/>
              <w:rPr>
                <w:rFonts w:cs="Calibri"/>
                <w:b/>
                <w:color w:val="000000"/>
              </w:rPr>
            </w:pPr>
            <w:r w:rsidRPr="008E00BA">
              <w:rPr>
                <w:rFonts w:cs="Calibri"/>
                <w:b/>
                <w:color w:val="000000"/>
              </w:rPr>
              <w:t>Exceptions:</w:t>
            </w:r>
          </w:p>
          <w:p w14:paraId="7F8C52A5" w14:textId="3CC0FEC7" w:rsidR="00997E9C" w:rsidRPr="00997E9C" w:rsidRDefault="00997E9C" w:rsidP="00997E9C">
            <w:pPr>
              <w:pStyle w:val="ListParagraph"/>
              <w:numPr>
                <w:ilvl w:val="0"/>
                <w:numId w:val="37"/>
              </w:numPr>
              <w:autoSpaceDE w:val="0"/>
              <w:autoSpaceDN w:val="0"/>
              <w:adjustRightInd w:val="0"/>
            </w:pPr>
            <w:r>
              <w:t>[Admin</w:t>
            </w:r>
            <w:r w:rsidRPr="00997E9C">
              <w:t xml:space="preserve">] </w:t>
            </w:r>
            <w:r>
              <w:t>Users: Check icon in Success notification</w:t>
            </w:r>
            <w:r w:rsidRPr="00997E9C">
              <w:t xml:space="preserve"> – </w:t>
            </w:r>
            <w:r w:rsidR="00EA446E" w:rsidRPr="00EA446E">
              <w:t>The check svg icon to communicate success is missing alt text and/or not set as decorative</w:t>
            </w:r>
            <w:r w:rsidR="00EA446E">
              <w:t>.</w:t>
            </w:r>
          </w:p>
          <w:p w14:paraId="5083C3CB" w14:textId="0FD6DDCA" w:rsidR="00997E9C" w:rsidRPr="00B35539" w:rsidRDefault="00997E9C" w:rsidP="001E72FE">
            <w:pPr>
              <w:autoSpaceDE w:val="0"/>
              <w:autoSpaceDN w:val="0"/>
              <w:adjustRightInd w:val="0"/>
              <w:rPr>
                <w:color w:val="000000"/>
              </w:rPr>
            </w:pPr>
          </w:p>
        </w:tc>
      </w:tr>
      <w:tr w:rsidR="00C84A7F" w:rsidRPr="00E106CB" w14:paraId="5083C3D2" w14:textId="77777777" w:rsidTr="00FD1BD7">
        <w:tc>
          <w:tcPr>
            <w:tcW w:w="1070" w:type="pct"/>
          </w:tcPr>
          <w:p w14:paraId="5083C3CD" w14:textId="02A098E5"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0224DD6" w:rsidR="00C84A7F" w:rsidRPr="00445499" w:rsidRDefault="0013133A"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tcPr>
          <w:p w14:paraId="5083C3D3" w14:textId="635905D6"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4E49575" w:rsidR="00C84A7F" w:rsidRPr="004B603A" w:rsidRDefault="00FB05CC"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3DD8A19F" w:rsidR="00C84A7F" w:rsidRDefault="00C84A7F" w:rsidP="00C84A7F">
            <w:pPr>
              <w:rPr>
                <w:rFonts w:cs="Calibri"/>
              </w:rPr>
            </w:pPr>
            <w:r w:rsidRPr="00526446">
              <w:rPr>
                <w:rFonts w:cs="Calibri"/>
              </w:rPr>
              <w:t xml:space="preserve">In </w:t>
            </w:r>
            <w:r w:rsidR="00FB05CC">
              <w:rPr>
                <w:rFonts w:cs="Calibri"/>
              </w:rPr>
              <w:t>almost all</w:t>
            </w:r>
            <w:r w:rsidRPr="00526446">
              <w:rPr>
                <w:rFonts w:cs="Calibri"/>
              </w:rPr>
              <w:t xml:space="preserve">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31901A5" w14:textId="77777777" w:rsidR="00910980" w:rsidRDefault="00910980" w:rsidP="00910980">
            <w:pPr>
              <w:pStyle w:val="ListParagraph"/>
              <w:numPr>
                <w:ilvl w:val="0"/>
                <w:numId w:val="20"/>
              </w:numPr>
            </w:pPr>
            <w:r>
              <w:t>[Clinician] Search: Patient filters dropdown menus – Selectability of sort options in menu are only distinguished via color difference (dark teal vs. dark grey) – selectability indicates which sort option is currently active</w:t>
            </w:r>
          </w:p>
          <w:p w14:paraId="5083C3DC" w14:textId="4A6D2F18" w:rsidR="00C84A7F" w:rsidRPr="00DF693C" w:rsidRDefault="00910980" w:rsidP="00910980">
            <w:pPr>
              <w:pStyle w:val="ListParagraph"/>
              <w:numPr>
                <w:ilvl w:val="0"/>
                <w:numId w:val="20"/>
              </w:numPr>
            </w:pPr>
            <w:r>
              <w:t>[Admin] Users, Procedures, Hide Education: Table header (sortable) dropdown menu – Selectability of sort options in menu are only distinguished via color difference (dark teal vs. dark grey) – selectability indicates which sort option is currently active</w:t>
            </w:r>
          </w:p>
        </w:tc>
      </w:tr>
      <w:tr w:rsidR="00C84A7F" w:rsidRPr="00E106CB" w14:paraId="5083C3E7" w14:textId="77777777" w:rsidTr="00FC6984">
        <w:tc>
          <w:tcPr>
            <w:tcW w:w="1070" w:type="pct"/>
          </w:tcPr>
          <w:p w14:paraId="5083C3DE" w14:textId="3D97C328"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3135CBE5" w:rsidR="00C84A7F" w:rsidRPr="00445499" w:rsidRDefault="00FD1BD7" w:rsidP="00C84A7F">
                <w:pPr>
                  <w:rPr>
                    <w:rFonts w:cs="Calibri"/>
                  </w:rPr>
                </w:pPr>
                <w:r>
                  <w:rPr>
                    <w:rFonts w:eastAsia="Times New Roman" w:cs="Calibri"/>
                  </w:rPr>
                  <w:t>Partially supports</w:t>
                </w:r>
              </w:p>
            </w:sdtContent>
          </w:sdt>
          <w:bookmarkEnd w:id="4" w:displacedByCustomXml="prev"/>
        </w:tc>
        <w:tc>
          <w:tcPr>
            <w:tcW w:w="3084" w:type="pct"/>
          </w:tcPr>
          <w:p w14:paraId="1FBB1E77" w14:textId="2BE5FB02"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9E34B7">
              <w:rPr>
                <w:rFonts w:cs="Calibri"/>
              </w:rPr>
              <w:t>almost all</w:t>
            </w:r>
            <w:r>
              <w:rPr>
                <w:rFonts w:cs="Calibri"/>
              </w:rPr>
              <w:t xml:space="preserve">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639ADD93" w14:textId="502C4C9E" w:rsidR="009E34B7" w:rsidRPr="00AC082F" w:rsidRDefault="009E34B7" w:rsidP="00AC082F">
            <w:pPr>
              <w:pStyle w:val="ListParagraph"/>
              <w:numPr>
                <w:ilvl w:val="0"/>
                <w:numId w:val="10"/>
              </w:numPr>
              <w:rPr>
                <w:bCs/>
              </w:rPr>
            </w:pPr>
            <w:r w:rsidRPr="009E34B7">
              <w:rPr>
                <w:bCs/>
              </w:rPr>
              <w:t>[Clinician] All pages: Education Cart counter – Number of items in cart (white) lacks sufficient contrast against the badge background (orange)</w:t>
            </w:r>
          </w:p>
          <w:p w14:paraId="5083C3E6" w14:textId="76DA7C1A" w:rsidR="00C84A7F" w:rsidRPr="00A0555F" w:rsidRDefault="009E34B7" w:rsidP="009E34B7">
            <w:pPr>
              <w:pStyle w:val="ListParagraph"/>
              <w:numPr>
                <w:ilvl w:val="0"/>
                <w:numId w:val="10"/>
              </w:numPr>
              <w:rPr>
                <w:bCs/>
              </w:rPr>
            </w:pPr>
            <w:r w:rsidRPr="009E34B7">
              <w:rPr>
                <w:bCs/>
              </w:rPr>
              <w:t xml:space="preserve">[Clinician] All pages: "Delivery Methods" in Education Cart – Heading-esque text (orange) lacks </w:t>
            </w:r>
            <w:r w:rsidR="00E20868" w:rsidRPr="009E34B7">
              <w:rPr>
                <w:bCs/>
              </w:rPr>
              <w:t>sufficient</w:t>
            </w:r>
            <w:r w:rsidRPr="009E34B7">
              <w:rPr>
                <w:bCs/>
              </w:rPr>
              <w:t xml:space="preserve"> text against container background (light grey)</w:t>
            </w:r>
          </w:p>
        </w:tc>
      </w:tr>
      <w:tr w:rsidR="00C84A7F" w:rsidRPr="00E106CB" w14:paraId="5083C3EC" w14:textId="77777777" w:rsidTr="00FC6984">
        <w:tc>
          <w:tcPr>
            <w:tcW w:w="1070" w:type="pct"/>
          </w:tcPr>
          <w:p w14:paraId="5083C3E8" w14:textId="252EC875"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7DF7DEBD" w:rsidR="00C84A7F" w:rsidRPr="00445499" w:rsidRDefault="00C73CF3" w:rsidP="00C84A7F">
                <w:pPr>
                  <w:rPr>
                    <w:rFonts w:cs="Calibri"/>
                  </w:rPr>
                </w:pPr>
                <w:r>
                  <w:rPr>
                    <w:rFonts w:eastAsia="Times New Roman" w:cs="Calibri"/>
                  </w:rPr>
                  <w:t>Partially supports</w:t>
                </w:r>
              </w:p>
            </w:sdtContent>
          </w:sdt>
          <w:bookmarkEnd w:id="5" w:displacedByCustomXml="prev"/>
        </w:tc>
        <w:tc>
          <w:tcPr>
            <w:tcW w:w="3084" w:type="pct"/>
          </w:tcPr>
          <w:p w14:paraId="029B89E0" w14:textId="4652A9A1"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xml:space="preserve">% while preserving functionality of content in </w:t>
            </w:r>
            <w:r w:rsidR="002D484C">
              <w:rPr>
                <w:rFonts w:cs="Calibri"/>
              </w:rPr>
              <w:t>almost all</w:t>
            </w:r>
            <w:r>
              <w:rPr>
                <w:rFonts w:cs="Calibri"/>
              </w:rPr>
              <w:t xml:space="preserve"> instances.</w:t>
            </w:r>
            <w:r w:rsidR="00DA7EA7">
              <w:t xml:space="preserve"> </w:t>
            </w:r>
            <w:r w:rsidR="00DA7EA7" w:rsidRPr="00DA7EA7">
              <w:rPr>
                <w:rFonts w:cs="Calibri"/>
              </w:rPr>
              <w:t xml:space="preserve">Browser text scaling at 200% may necessitate horizontal scrolling within </w:t>
            </w:r>
            <w:r w:rsidR="00DA7EA7">
              <w:rPr>
                <w:rFonts w:cs="Calibri"/>
              </w:rPr>
              <w:t>educational</w:t>
            </w:r>
            <w:r w:rsidR="00DA7EA7" w:rsidRPr="00DA7EA7">
              <w:rPr>
                <w:rFonts w:cs="Calibri"/>
              </w:rPr>
              <w:t xml:space="preserve"> content container</w:t>
            </w:r>
            <w:r w:rsidR="00DA7EA7">
              <w:rPr>
                <w:rFonts w:cs="Calibri"/>
              </w:rPr>
              <w:t>.</w:t>
            </w:r>
            <w:r w:rsidR="00DA7EA7" w:rsidRPr="00DA7EA7">
              <w:rPr>
                <w:rFonts w:cs="Calibri"/>
              </w:rPr>
              <w:t xml:space="preserve"> PatientPass</w:t>
            </w:r>
            <w:r w:rsidR="00C73CF3">
              <w:rPr>
                <w:rFonts w:cs="Calibri"/>
              </w:rPr>
              <w:t xml:space="preserve"> </w:t>
            </w:r>
            <w:r w:rsidR="00C73CF3">
              <w:rPr>
                <w:rFonts w:cs="Calibri"/>
              </w:rPr>
              <w:lastRenderedPageBreak/>
              <w:t>additionally</w:t>
            </w:r>
            <w:r w:rsidR="00DA7EA7" w:rsidRPr="00DA7EA7">
              <w:rPr>
                <w:rFonts w:cs="Calibri"/>
              </w:rPr>
              <w:t xml:space="preserve"> features font size selection functionality (Regular, Medium Large) for </w:t>
            </w:r>
            <w:r w:rsidR="00DA7EA7">
              <w:rPr>
                <w:rFonts w:cs="Calibri"/>
              </w:rPr>
              <w:t>educational</w:t>
            </w:r>
            <w:r w:rsidR="00DA7EA7" w:rsidRPr="00DA7EA7">
              <w:rPr>
                <w:rFonts w:cs="Calibri"/>
              </w:rPr>
              <w:t xml:space="preserve"> </w:t>
            </w:r>
            <w:r w:rsidR="00DA7EA7">
              <w:rPr>
                <w:rFonts w:cs="Calibri"/>
              </w:rPr>
              <w:t xml:space="preserve">content (Document) </w:t>
            </w:r>
            <w:r w:rsidR="00DA7EA7" w:rsidRPr="00DA7EA7">
              <w:rPr>
                <w:rFonts w:cs="Calibri"/>
              </w:rPr>
              <w:t>text</w:t>
            </w:r>
            <w:r w:rsidR="00C73CF3">
              <w:rPr>
                <w:rFonts w:cs="Calibri"/>
              </w:rPr>
              <w:t xml:space="preserve"> in the Patient context.</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701F050D" w14:textId="77777777" w:rsidR="00C84A7F" w:rsidRDefault="00D80BB2" w:rsidP="00C84A7F">
            <w:pPr>
              <w:pStyle w:val="ListParagraph"/>
              <w:numPr>
                <w:ilvl w:val="0"/>
                <w:numId w:val="21"/>
              </w:numPr>
              <w:rPr>
                <w:bCs/>
              </w:rPr>
            </w:pPr>
            <w:r w:rsidRPr="00D80BB2">
              <w:rPr>
                <w:bCs/>
              </w:rPr>
              <w:t>[Admin] Add New Procedure, Hide Education: Buttons in modal – Button text labels may be truncated at 200% text scaling</w:t>
            </w:r>
          </w:p>
          <w:p w14:paraId="7B51A08E" w14:textId="77777777" w:rsidR="00B74275" w:rsidRDefault="00B74275" w:rsidP="00C84A7F">
            <w:pPr>
              <w:pStyle w:val="ListParagraph"/>
              <w:numPr>
                <w:ilvl w:val="0"/>
                <w:numId w:val="21"/>
              </w:numPr>
              <w:rPr>
                <w:bCs/>
              </w:rPr>
            </w:pPr>
            <w:r>
              <w:rPr>
                <w:bCs/>
              </w:rPr>
              <w:t>[Admin] Settings: Main content</w:t>
            </w:r>
          </w:p>
          <w:p w14:paraId="74A9A6B6" w14:textId="3FEF33F2" w:rsidR="00B74275" w:rsidRPr="00B74275" w:rsidRDefault="00B74275" w:rsidP="00B74275">
            <w:pPr>
              <w:ind w:left="720"/>
              <w:rPr>
                <w:bCs/>
              </w:rPr>
            </w:pPr>
            <w:r w:rsidRPr="00D80BB2">
              <w:rPr>
                <w:bCs/>
              </w:rPr>
              <w:t xml:space="preserve">– </w:t>
            </w:r>
            <w:r>
              <w:rPr>
                <w:bCs/>
              </w:rPr>
              <w:t>Main content is cut off and not reachable by horizontal scrolling at 200% text scaling.</w:t>
            </w:r>
          </w:p>
          <w:p w14:paraId="5083C3EB" w14:textId="5353494D" w:rsidR="00B74275" w:rsidRPr="00B74275" w:rsidRDefault="00B74275" w:rsidP="00B74275">
            <w:pPr>
              <w:rPr>
                <w:bCs/>
              </w:rPr>
            </w:pPr>
            <w:r>
              <w:rPr>
                <w:bCs/>
              </w:rPr>
              <w:t xml:space="preserve">     </w:t>
            </w:r>
          </w:p>
        </w:tc>
      </w:tr>
      <w:tr w:rsidR="00C84A7F" w:rsidRPr="00E106CB" w14:paraId="5083C3F4" w14:textId="77777777" w:rsidTr="00FD1BD7">
        <w:tc>
          <w:tcPr>
            <w:tcW w:w="1070" w:type="pct"/>
          </w:tcPr>
          <w:p w14:paraId="5083C3ED" w14:textId="1E152B2C"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4AE1C440" w:rsidR="00C84A7F" w:rsidRPr="00445499" w:rsidRDefault="00FD1BD7" w:rsidP="00C84A7F">
                <w:pPr>
                  <w:rPr>
                    <w:rFonts w:cs="Calibri"/>
                  </w:rPr>
                </w:pPr>
                <w:r>
                  <w:rPr>
                    <w:rFonts w:eastAsia="Times New Roman" w:cs="Calibri"/>
                  </w:rPr>
                  <w:t>Supports</w:t>
                </w:r>
              </w:p>
            </w:sdtContent>
          </w:sdt>
          <w:bookmarkEnd w:id="6" w:displacedByCustomXml="prev"/>
        </w:tc>
        <w:tc>
          <w:tcPr>
            <w:tcW w:w="3084" w:type="pct"/>
          </w:tcPr>
          <w:p w14:paraId="5083C3F3" w14:textId="5A768626" w:rsidR="00C84A7F" w:rsidRPr="00FD1BD7" w:rsidRDefault="00C84A7F" w:rsidP="00FD1BD7">
            <w:pPr>
              <w:rPr>
                <w:rFonts w:cs="Calibri"/>
              </w:rPr>
            </w:pPr>
            <w:r>
              <w:rPr>
                <w:rFonts w:cs="Calibri"/>
              </w:rPr>
              <w:t>No images of text are used other than for logos or essential presentation</w:t>
            </w:r>
            <w:r w:rsidR="00FD1BD7">
              <w:rPr>
                <w:rFonts w:cs="Calibri"/>
              </w:rPr>
              <w:t>.</w:t>
            </w:r>
          </w:p>
        </w:tc>
      </w:tr>
      <w:tr w:rsidR="00C84A7F" w:rsidRPr="00E106CB" w14:paraId="21A9A861" w14:textId="77777777" w:rsidTr="00FC6984">
        <w:tc>
          <w:tcPr>
            <w:tcW w:w="1070" w:type="pct"/>
          </w:tcPr>
          <w:p w14:paraId="4AA3B5EC" w14:textId="0BC259C2"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C042997" w:rsidR="00C84A7F" w:rsidRDefault="00335025"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4B621864" w:rsidR="00C84A7F" w:rsidRDefault="00406FC5" w:rsidP="00C84A7F">
            <w:pPr>
              <w:rPr>
                <w:rFonts w:cs="Calibri"/>
              </w:rPr>
            </w:pPr>
            <w:r>
              <w:rPr>
                <w:rFonts w:cs="Calibri"/>
              </w:rPr>
              <w:t>Many</w:t>
            </w:r>
            <w:r w:rsidR="00C84A7F" w:rsidRPr="0036103B">
              <w:rPr>
                <w:rFonts w:cs="Calibri"/>
              </w:rPr>
              <w:t xml:space="preserve"> pages utilize a responsive view where content reflows into a single column</w:t>
            </w:r>
            <w:r w:rsidR="00967882">
              <w:rPr>
                <w:rFonts w:cs="Calibri"/>
              </w:rPr>
              <w:t xml:space="preserve"> to some extent</w:t>
            </w:r>
            <w:r>
              <w:rPr>
                <w:rFonts w:cs="Calibri"/>
              </w:rPr>
              <w:t xml:space="preserve">; in </w:t>
            </w:r>
            <w:r w:rsidR="00967882">
              <w:rPr>
                <w:rFonts w:cs="Calibri"/>
              </w:rPr>
              <w:t>some</w:t>
            </w:r>
            <w:r>
              <w:rPr>
                <w:rFonts w:cs="Calibri"/>
              </w:rPr>
              <w:t xml:space="preserve"> </w:t>
            </w:r>
            <w:r w:rsidR="00C84A7F" w:rsidRPr="0036103B">
              <w:rPr>
                <w:rFonts w:cs="Calibri"/>
              </w:rPr>
              <w:t>instances page</w:t>
            </w:r>
            <w:r w:rsidR="00727607">
              <w:rPr>
                <w:rFonts w:cs="Calibri"/>
              </w:rPr>
              <w:t>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5C71E50F" w14:textId="77777777" w:rsidR="00335025" w:rsidRDefault="00335025" w:rsidP="00335025">
            <w:pPr>
              <w:pStyle w:val="ListParagraph"/>
              <w:numPr>
                <w:ilvl w:val="0"/>
                <w:numId w:val="30"/>
              </w:numPr>
            </w:pPr>
            <w:r>
              <w:t>[Patient] My Education: Table headers – Table content largely and comprehensibly reflows into a single column without loss of information or functionality at very high zoom states – except for "Shared By" sort options in the table header</w:t>
            </w:r>
          </w:p>
          <w:p w14:paraId="186D5215" w14:textId="77777777" w:rsidR="00335025" w:rsidRDefault="00335025" w:rsidP="00335025">
            <w:pPr>
              <w:pStyle w:val="ListParagraph"/>
              <w:numPr>
                <w:ilvl w:val="0"/>
                <w:numId w:val="30"/>
              </w:numPr>
            </w:pPr>
            <w:r>
              <w:t>[Patient] Document: Main content – Content typically reflows into a single column at high zoom states, but container's visible area may be severely limited and may (along with font controls) be truncated due to persistent headers</w:t>
            </w:r>
          </w:p>
          <w:p w14:paraId="34F2BD1B" w14:textId="77777777" w:rsidR="00335025" w:rsidRDefault="00335025" w:rsidP="00335025">
            <w:pPr>
              <w:pStyle w:val="ListParagraph"/>
              <w:numPr>
                <w:ilvl w:val="0"/>
                <w:numId w:val="30"/>
              </w:numPr>
            </w:pPr>
            <w:r>
              <w:t>[Patient] Video: Main content – Content, including video player, may be significantly obscured by persistent headers at very high zoom states. (Synchronized transcript feature, when activated, overlays headers and may be repositioned/resized via pointer or keyboard.) Video player does not feature fullscreen functionality.</w:t>
            </w:r>
          </w:p>
          <w:p w14:paraId="5F4D879A" w14:textId="77777777" w:rsidR="00335025" w:rsidRDefault="00335025" w:rsidP="00335025">
            <w:pPr>
              <w:pStyle w:val="ListParagraph"/>
              <w:numPr>
                <w:ilvl w:val="0"/>
                <w:numId w:val="30"/>
              </w:numPr>
            </w:pPr>
            <w:r>
              <w:t>[Clinician] All pages: Main content – Space for main content may be significantly curtailed (and content obscured) by persistent headers or sidebars at very high zoom states.</w:t>
            </w:r>
          </w:p>
          <w:p w14:paraId="0B4643F4" w14:textId="76B19566" w:rsidR="00C84A7F" w:rsidRPr="0036103B" w:rsidRDefault="00335025" w:rsidP="00335025">
            <w:pPr>
              <w:pStyle w:val="ListParagraph"/>
              <w:numPr>
                <w:ilvl w:val="0"/>
                <w:numId w:val="30"/>
              </w:numPr>
            </w:pPr>
            <w:r>
              <w:t xml:space="preserve">[Admin] All Pages: Main content – </w:t>
            </w:r>
            <w:r w:rsidR="00220B9C">
              <w:t xml:space="preserve">Majority of content is cut off or disappears from the page. </w:t>
            </w:r>
            <w:r>
              <w:t>Horizontal scrolling may be necessary in main content area at very high zoom states or smaller viewports. While data tables constitute the significant content on some pages, reaching several components external to the tables may require horizontal scrolling. At very high zoom states, user menu button may be subject to truncation, and links/policy language in the footer may be condensed or disappear.</w:t>
            </w:r>
          </w:p>
        </w:tc>
      </w:tr>
      <w:tr w:rsidR="00C84A7F" w:rsidRPr="00E106CB" w14:paraId="7235173B" w14:textId="77777777" w:rsidTr="00FC6984">
        <w:tc>
          <w:tcPr>
            <w:tcW w:w="1070" w:type="pct"/>
          </w:tcPr>
          <w:p w14:paraId="6ED97053" w14:textId="0D306F0D"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lastRenderedPageBreak/>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293943F" w:rsidR="00C84A7F" w:rsidRDefault="00AC3D50"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lastRenderedPageBreak/>
              <w:t>Exceptions:</w:t>
            </w:r>
          </w:p>
          <w:p w14:paraId="60CB4C25" w14:textId="7217FAFE" w:rsidR="004A2FC4" w:rsidRPr="009F614B" w:rsidRDefault="004A2FC4" w:rsidP="00C84A7F">
            <w:pPr>
              <w:pStyle w:val="ListParagraph"/>
              <w:numPr>
                <w:ilvl w:val="0"/>
                <w:numId w:val="11"/>
              </w:numPr>
            </w:pPr>
            <w:r>
              <w:t>[Patient] Document: Language &amp; font selection – Underline indicating selected context (orange) lacks sufficient contrast against background (grey)</w:t>
            </w:r>
          </w:p>
        </w:tc>
      </w:tr>
      <w:tr w:rsidR="00C84A7F" w:rsidRPr="00E106CB" w14:paraId="4C32E0ED" w14:textId="77777777" w:rsidTr="00FC6984">
        <w:tc>
          <w:tcPr>
            <w:tcW w:w="1070" w:type="pct"/>
          </w:tcPr>
          <w:p w14:paraId="6AF95A35" w14:textId="795F23D8"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02CCB83" w:rsidR="00C84A7F" w:rsidRDefault="009C2BB3"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46270F6" w:rsidR="00C84A7F" w:rsidRDefault="00C84A7F" w:rsidP="00C84A7F">
            <w:pPr>
              <w:rPr>
                <w:rFonts w:cs="Calibri"/>
              </w:rPr>
            </w:pPr>
            <w:r>
              <w:rPr>
                <w:rFonts w:cs="Calibri"/>
              </w:rPr>
              <w:t>Users may adjust the text spacing of content on pages to the minimum baseline properties without causing loss of content or functionality.</w:t>
            </w:r>
            <w:r w:rsidR="009C2BB3">
              <w:rPr>
                <w:rFonts w:cs="Calibri"/>
              </w:rPr>
              <w:t xml:space="preserve"> </w:t>
            </w:r>
            <w:r w:rsidR="0099600D">
              <w:rPr>
                <w:rFonts w:cs="Calibri"/>
              </w:rPr>
              <w:t xml:space="preserve">Note: </w:t>
            </w:r>
            <w:r w:rsidR="0099600D" w:rsidRPr="0099600D">
              <w:rPr>
                <w:rFonts w:cs="Calibri"/>
              </w:rPr>
              <w:t>PatientPass content</w:t>
            </w:r>
            <w:r w:rsidR="0099600D">
              <w:rPr>
                <w:rFonts w:cs="Calibri"/>
              </w:rPr>
              <w:t xml:space="preserve"> in the </w:t>
            </w:r>
            <w:r w:rsidR="009C2BB3">
              <w:rPr>
                <w:rFonts w:cs="Calibri"/>
              </w:rPr>
              <w:t>Patient and Clinician context</w:t>
            </w:r>
            <w:r w:rsidR="0099600D" w:rsidRPr="0099600D">
              <w:rPr>
                <w:rFonts w:cs="Calibri"/>
              </w:rPr>
              <w:t xml:space="preserve"> is presented in the EHR interface via &lt;iframe&gt;, which may impede methods of applying user preferences for text spacing via bookmarklet. Other methods</w:t>
            </w:r>
            <w:r w:rsidR="005A0DFA">
              <w:rPr>
                <w:rFonts w:cs="Calibri"/>
              </w:rPr>
              <w:t>,</w:t>
            </w:r>
            <w:r w:rsidR="0099600D" w:rsidRPr="0099600D">
              <w:rPr>
                <w:rFonts w:cs="Calibri"/>
              </w:rPr>
              <w:t xml:space="preserve"> e.g. browser extensions</w:t>
            </w:r>
            <w:r w:rsidR="005A0DFA">
              <w:rPr>
                <w:rFonts w:cs="Calibri"/>
              </w:rPr>
              <w:t>,</w:t>
            </w:r>
            <w:r w:rsidR="0099600D" w:rsidRPr="0099600D">
              <w:rPr>
                <w:rFonts w:cs="Calibri"/>
              </w:rPr>
              <w:t xml:space="preserve"> are viable.</w:t>
            </w:r>
          </w:p>
        </w:tc>
      </w:tr>
      <w:tr w:rsidR="00C84A7F" w:rsidRPr="00E106CB" w14:paraId="6C8A9084" w14:textId="77777777" w:rsidTr="00FC6984">
        <w:tc>
          <w:tcPr>
            <w:tcW w:w="1070" w:type="pct"/>
          </w:tcPr>
          <w:p w14:paraId="22813907" w14:textId="6DD4908F"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16857AD0" w:rsidR="00C84A7F" w:rsidRDefault="00E01029"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05A0DFA">
        <w:tc>
          <w:tcPr>
            <w:tcW w:w="1070" w:type="pct"/>
            <w:shd w:val="clear" w:color="auto" w:fill="FFFFFF" w:themeFill="background1"/>
          </w:tcPr>
          <w:p w14:paraId="5083C3F5" w14:textId="0269B271"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 xml:space="preserve">No more than three flashes in a 1-second period, or the flashes </w:t>
            </w:r>
            <w:r w:rsidRPr="00E106CB">
              <w:rPr>
                <w:rFonts w:cs="Calibri"/>
              </w:rPr>
              <w:lastRenderedPageBreak/>
              <w:t>are below the defined thresholds</w:t>
            </w:r>
          </w:p>
        </w:tc>
        <w:tc>
          <w:tcPr>
            <w:tcW w:w="846" w:type="pct"/>
            <w:shd w:val="clear" w:color="auto" w:fill="EBF1DD"/>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CBD6CF5" w:rsidR="00C84A7F" w:rsidRPr="00445499" w:rsidRDefault="00E01029"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5A0DFA">
        <w:tc>
          <w:tcPr>
            <w:tcW w:w="1070" w:type="pct"/>
          </w:tcPr>
          <w:p w14:paraId="5083C400" w14:textId="69672002"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AF4D1AD" w:rsidR="00C84A7F" w:rsidRPr="00445499" w:rsidRDefault="005A0DFA" w:rsidP="00C84A7F">
                <w:pPr>
                  <w:rPr>
                    <w:rFonts w:cs="Calibri"/>
                  </w:rPr>
                </w:pPr>
                <w:r>
                  <w:rPr>
                    <w:rFonts w:eastAsia="Times New Roman" w:cs="Calibri"/>
                  </w:rPr>
                  <w:t>Supports</w:t>
                </w:r>
              </w:p>
            </w:sdtContent>
          </w:sdt>
          <w:bookmarkEnd w:id="13" w:displacedByCustomXml="prev"/>
        </w:tc>
        <w:tc>
          <w:tcPr>
            <w:tcW w:w="3084" w:type="pct"/>
          </w:tcPr>
          <w:p w14:paraId="5083C403" w14:textId="58E6C6C1" w:rsidR="00C84A7F" w:rsidRPr="005A0DFA" w:rsidRDefault="00C84A7F" w:rsidP="005A0DFA">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r w:rsidR="005A0DFA">
              <w:rPr>
                <w:rFonts w:cs="Calibri"/>
              </w:rPr>
              <w:t>.</w:t>
            </w:r>
          </w:p>
        </w:tc>
      </w:tr>
      <w:tr w:rsidR="00C84A7F" w:rsidRPr="00E106CB" w14:paraId="5083C411" w14:textId="77777777" w:rsidTr="00FC6984">
        <w:tc>
          <w:tcPr>
            <w:tcW w:w="1070" w:type="pct"/>
          </w:tcPr>
          <w:p w14:paraId="5083C405" w14:textId="6CF896AE"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1F631B3" w:rsidR="00C84A7F" w:rsidRPr="00445499" w:rsidRDefault="004E520E" w:rsidP="00C84A7F">
                <w:pPr>
                  <w:rPr>
                    <w:rFonts w:cs="Calibri"/>
                  </w:rPr>
                </w:pPr>
                <w:r>
                  <w:rPr>
                    <w:rFonts w:eastAsia="Times New Roman" w:cs="Calibri"/>
                  </w:rPr>
                  <w:t>Partially supports</w:t>
                </w:r>
              </w:p>
            </w:sdtContent>
          </w:sdt>
          <w:bookmarkEnd w:id="14" w:displacedByCustomXml="prev"/>
        </w:tc>
        <w:tc>
          <w:tcPr>
            <w:tcW w:w="3084" w:type="pct"/>
          </w:tcPr>
          <w:p w14:paraId="6D983A2D" w14:textId="4EC70515" w:rsidR="00C84A7F" w:rsidRDefault="004E520E" w:rsidP="00C84A7F">
            <w:pPr>
              <w:rPr>
                <w:rFonts w:cs="Calibri"/>
              </w:rPr>
            </w:pPr>
            <w:r>
              <w:rPr>
                <w:rFonts w:cs="Calibri"/>
              </w:rPr>
              <w:t>Almost all</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083C410" w14:textId="2FD80D71" w:rsidR="00C84A7F" w:rsidRPr="00206EA5" w:rsidRDefault="004E520E" w:rsidP="00C84A7F">
            <w:pPr>
              <w:pStyle w:val="ListParagraph"/>
              <w:numPr>
                <w:ilvl w:val="0"/>
                <w:numId w:val="17"/>
              </w:numPr>
            </w:pPr>
            <w:r w:rsidRPr="004E520E">
              <w:t>[Clinician] Search, Favorites: Language dropdown menu – Menu is unexpectedly dismissed when its options receive focus</w:t>
            </w:r>
          </w:p>
        </w:tc>
      </w:tr>
      <w:tr w:rsidR="00C84A7F" w:rsidRPr="00E106CB" w14:paraId="5083C416" w14:textId="77777777" w:rsidTr="00FC6984">
        <w:tc>
          <w:tcPr>
            <w:tcW w:w="1070" w:type="pct"/>
          </w:tcPr>
          <w:p w14:paraId="5083C412" w14:textId="610F6B45"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75F8DE9" w:rsidR="00C84A7F" w:rsidRPr="00445499" w:rsidRDefault="004E520E"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50661004"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D69F58B" w:rsidR="00C84A7F" w:rsidRDefault="004E520E"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F3D45">
        <w:tc>
          <w:tcPr>
            <w:tcW w:w="1070" w:type="pct"/>
          </w:tcPr>
          <w:p w14:paraId="5083C417" w14:textId="4A3A8663"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98BFDA6" w:rsidR="00C84A7F" w:rsidRPr="00445499" w:rsidRDefault="00FF3D45" w:rsidP="00C84A7F">
                <w:pPr>
                  <w:rPr>
                    <w:rFonts w:cs="Calibri"/>
                  </w:rPr>
                </w:pPr>
                <w:r>
                  <w:rPr>
                    <w:rFonts w:eastAsia="Times New Roman" w:cs="Calibri"/>
                  </w:rPr>
                  <w:t>Supports</w:t>
                </w:r>
              </w:p>
            </w:sdtContent>
          </w:sdt>
          <w:bookmarkEnd w:id="17" w:displacedByCustomXml="prev"/>
        </w:tc>
        <w:tc>
          <w:tcPr>
            <w:tcW w:w="3084" w:type="pct"/>
          </w:tcPr>
          <w:p w14:paraId="08034EAA" w14:textId="2C9C2351" w:rsidR="00C84A7F" w:rsidRDefault="00C84A7F" w:rsidP="00C84A7F">
            <w:pPr>
              <w:rPr>
                <w:rFonts w:cs="Calibri"/>
              </w:rPr>
            </w:pPr>
            <w:r>
              <w:rPr>
                <w:rFonts w:cs="Calibri"/>
              </w:rPr>
              <w:t xml:space="preserve">Tab order is </w:t>
            </w:r>
            <w:r w:rsidR="00FF3D45">
              <w:rPr>
                <w:rFonts w:cs="Calibri"/>
              </w:rPr>
              <w:t>typically</w:t>
            </w:r>
            <w:r>
              <w:rPr>
                <w:rFonts w:cs="Calibri"/>
              </w:rPr>
              <w:t xml:space="preserve"> logical across the site and preserves the meaning and operability of content</w:t>
            </w:r>
            <w:r w:rsidR="00F74E34">
              <w:rPr>
                <w:rFonts w:cs="Calibri"/>
              </w:rPr>
              <w:t>. In the Admin context, a s</w:t>
            </w:r>
            <w:r w:rsidR="00F74E34" w:rsidRPr="00F74E34">
              <w:rPr>
                <w:rFonts w:cs="Calibri"/>
              </w:rPr>
              <w:t>uccess message advising of new user profile creation is presented toward the beginning of the Users page after Add User form is submitted – however, keyboard focus is put on the component sequentially following the message and its close button, despite the change in context.</w:t>
            </w:r>
          </w:p>
          <w:p w14:paraId="5083C41F" w14:textId="37A3167C" w:rsidR="00C84A7F" w:rsidRPr="00FF3D45" w:rsidRDefault="00C84A7F" w:rsidP="00FF3D45">
            <w:pPr>
              <w:rPr>
                <w:rFonts w:cs="Calibri"/>
              </w:rPr>
            </w:pPr>
          </w:p>
        </w:tc>
      </w:tr>
      <w:tr w:rsidR="00C84A7F" w:rsidRPr="00E106CB" w14:paraId="5083C431" w14:textId="77777777" w:rsidTr="00FF3D45">
        <w:tc>
          <w:tcPr>
            <w:tcW w:w="1070" w:type="pct"/>
          </w:tcPr>
          <w:p w14:paraId="5083C421" w14:textId="15C79278"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 xml:space="preserve">The page element with the current keyboard </w:t>
            </w:r>
            <w:r w:rsidRPr="00E106CB">
              <w:rPr>
                <w:rFonts w:cs="Calibri"/>
              </w:rPr>
              <w:lastRenderedPageBreak/>
              <w:t>focus has a visible focus indicator</w:t>
            </w:r>
          </w:p>
        </w:tc>
        <w:tc>
          <w:tcPr>
            <w:tcW w:w="846" w:type="pct"/>
            <w:shd w:val="clear" w:color="auto" w:fill="EBF1DD"/>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EAB38E7" w:rsidR="00C84A7F" w:rsidRPr="00445499" w:rsidRDefault="00FF3D45" w:rsidP="00C84A7F">
                <w:pPr>
                  <w:rPr>
                    <w:rFonts w:cs="Calibri"/>
                  </w:rPr>
                </w:pPr>
                <w:r>
                  <w:rPr>
                    <w:rFonts w:eastAsia="Times New Roman" w:cs="Calibri"/>
                  </w:rPr>
                  <w:t>Supports</w:t>
                </w:r>
              </w:p>
            </w:sdtContent>
          </w:sdt>
          <w:bookmarkEnd w:id="18" w:displacedByCustomXml="prev"/>
        </w:tc>
        <w:tc>
          <w:tcPr>
            <w:tcW w:w="3084" w:type="pct"/>
          </w:tcPr>
          <w:p w14:paraId="5083C430" w14:textId="4CB7B076" w:rsidR="00C84A7F" w:rsidRPr="00574A58" w:rsidRDefault="00574A58" w:rsidP="00574A58">
            <w:pPr>
              <w:rPr>
                <w:rFonts w:cs="Calibri"/>
              </w:rPr>
            </w:pPr>
            <w:r>
              <w:rPr>
                <w:rFonts w:cs="Calibri"/>
              </w:rPr>
              <w:t>Elements</w:t>
            </w:r>
            <w:r w:rsidR="00C84A7F">
              <w:rPr>
                <w:rFonts w:cs="Calibri"/>
              </w:rPr>
              <w:t xml:space="preserve"> across the site </w:t>
            </w:r>
            <w:r w:rsidR="00F9086F">
              <w:rPr>
                <w:rFonts w:cs="Calibri"/>
              </w:rPr>
              <w:t>typically feature</w:t>
            </w:r>
            <w:r w:rsidR="00C84A7F">
              <w:rPr>
                <w:rFonts w:cs="Calibri"/>
              </w:rPr>
              <w:t xml:space="preserve"> a decent visible indication of focus – the focus indicator is </w:t>
            </w:r>
            <w:r w:rsidR="00F9086F">
              <w:rPr>
                <w:rFonts w:cs="Calibri"/>
              </w:rPr>
              <w:t>often</w:t>
            </w:r>
            <w:r w:rsidR="00C84A7F">
              <w:rPr>
                <w:rFonts w:cs="Calibri"/>
              </w:rPr>
              <w:t xml:space="preserve"> a prominent </w:t>
            </w:r>
            <w:r w:rsidR="00F9086F">
              <w:rPr>
                <w:rFonts w:cs="Calibri"/>
              </w:rPr>
              <w:t>orange</w:t>
            </w:r>
            <w:r w:rsidR="00C84A7F">
              <w:rPr>
                <w:rFonts w:cs="Calibri"/>
              </w:rPr>
              <w:t xml:space="preserve"> outline.</w:t>
            </w:r>
          </w:p>
        </w:tc>
      </w:tr>
      <w:tr w:rsidR="00C84A7F" w:rsidRPr="00E106CB" w14:paraId="5083C436" w14:textId="77777777" w:rsidTr="00FC6984">
        <w:tc>
          <w:tcPr>
            <w:tcW w:w="1070" w:type="pct"/>
          </w:tcPr>
          <w:p w14:paraId="5083C432" w14:textId="76B7E289"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7B9E81CD" w:rsidR="00C84A7F" w:rsidRPr="00445499" w:rsidRDefault="00FF61F8"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902F3C">
        <w:tc>
          <w:tcPr>
            <w:tcW w:w="1070" w:type="pct"/>
          </w:tcPr>
          <w:p w14:paraId="5083C43E" w14:textId="01D829F0"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282DD3D4" w:rsidR="00C84A7F" w:rsidRPr="00445499" w:rsidRDefault="00294227" w:rsidP="00C84A7F">
                <w:pPr>
                  <w:rPr>
                    <w:rFonts w:cs="Calibri"/>
                  </w:rPr>
                </w:pPr>
                <w:r>
                  <w:rPr>
                    <w:rFonts w:eastAsia="Times New Roman" w:cs="Calibri"/>
                  </w:rPr>
                  <w:t>Partially supports</w:t>
                </w:r>
              </w:p>
            </w:sdtContent>
          </w:sdt>
          <w:bookmarkEnd w:id="21" w:displacedByCustomXml="prev"/>
        </w:tc>
        <w:tc>
          <w:tcPr>
            <w:tcW w:w="3084" w:type="pct"/>
          </w:tcPr>
          <w:p w14:paraId="024F78D6" w14:textId="00FEF597"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F635E">
              <w:rPr>
                <w:rFonts w:cs="Calibri"/>
              </w:rPr>
              <w:t>many</w:t>
            </w:r>
            <w:r w:rsidR="00FE3A8B" w:rsidRPr="00197B06">
              <w:rPr>
                <w:rFonts w:cs="Calibri"/>
              </w:rPr>
              <w:t xml:space="preserve"> pages</w:t>
            </w:r>
            <w:r w:rsidR="00FF635E">
              <w:rPr>
                <w:rFonts w:cs="Calibri"/>
              </w:rPr>
              <w:t>; l</w:t>
            </w:r>
            <w:r w:rsidR="00C84A7F">
              <w:rPr>
                <w:rFonts w:cs="Calibri"/>
              </w:rPr>
              <w:t>ist markup is used appropriately</w:t>
            </w:r>
            <w:r w:rsidR="00FE373E">
              <w:rPr>
                <w:rFonts w:cs="Calibri"/>
              </w:rPr>
              <w:t xml:space="preserve">; data tables feature appropriate tabular markup in many instances. </w:t>
            </w:r>
            <w:r w:rsidR="00F55C67">
              <w:rPr>
                <w:rFonts w:cs="Calibri"/>
              </w:rPr>
              <w:t>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06D7F4FA"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28B593A3" w14:textId="77777777" w:rsidR="00FE373E" w:rsidRDefault="00FE373E" w:rsidP="00FE373E">
            <w:pPr>
              <w:pStyle w:val="ListParagraph"/>
              <w:numPr>
                <w:ilvl w:val="0"/>
                <w:numId w:val="13"/>
              </w:numPr>
            </w:pPr>
            <w:r>
              <w:t>[Patient] Patient Login (staging env): "User Id" field – Input lacks a programmatically determinable label (adjacent visible label is not programmatically associated)</w:t>
            </w:r>
          </w:p>
          <w:p w14:paraId="58ED8C2F" w14:textId="77777777" w:rsidR="00FE373E" w:rsidRDefault="00FE373E" w:rsidP="00FE373E">
            <w:pPr>
              <w:pStyle w:val="ListParagraph"/>
              <w:numPr>
                <w:ilvl w:val="0"/>
                <w:numId w:val="13"/>
              </w:numPr>
            </w:pPr>
            <w:r>
              <w:t>[Patient] Patient Login (staging env): Headings – PatientPass frame lacks a main heading – "Patient Login" at the beginning of the form is not defined as &lt;h1&gt;</w:t>
            </w:r>
          </w:p>
          <w:p w14:paraId="2C27DB37" w14:textId="52AD0FDA" w:rsidR="00FE373E" w:rsidRDefault="00FE373E" w:rsidP="00FE373E">
            <w:pPr>
              <w:pStyle w:val="ListParagraph"/>
              <w:numPr>
                <w:ilvl w:val="0"/>
                <w:numId w:val="13"/>
              </w:numPr>
            </w:pPr>
            <w:r>
              <w:t>[Patient] All Pages: Landmarks – While page features HTML5 sectioning elements and other (named) regions, the &lt;main&gt; element may encapsulate &lt;header&gt; &amp; &lt;footer</w:t>
            </w:r>
            <w:r w:rsidR="00631AF7">
              <w:t>&gt; as</w:t>
            </w:r>
            <w:r>
              <w:t xml:space="preserve"> well as another main (via role="main") landmark container</w:t>
            </w:r>
          </w:p>
          <w:p w14:paraId="1011954A" w14:textId="77777777" w:rsidR="00FE373E" w:rsidRDefault="00FE373E" w:rsidP="00FE373E">
            <w:pPr>
              <w:pStyle w:val="ListParagraph"/>
              <w:numPr>
                <w:ilvl w:val="0"/>
                <w:numId w:val="13"/>
              </w:numPr>
            </w:pPr>
            <w:r>
              <w:t>[Patient] All Pages: Search field – Input lacks a programmatically determinable label (adjacent visible label is not programmatically associated) – placeholder does not suffice</w:t>
            </w:r>
          </w:p>
          <w:p w14:paraId="0D98F63A" w14:textId="77777777" w:rsidR="00FE373E" w:rsidRDefault="00FE373E" w:rsidP="00FE373E">
            <w:pPr>
              <w:pStyle w:val="ListParagraph"/>
              <w:numPr>
                <w:ilvl w:val="0"/>
                <w:numId w:val="13"/>
              </w:numPr>
            </w:pPr>
            <w:r>
              <w:t>[Patient, Clinician] Document, Preview: Headings – Potential issues with logical heading order in educational content: multiple &lt;h1&gt; elements, skipped heading levels e.g. &lt;h1&gt; to &lt;h4&gt;</w:t>
            </w:r>
          </w:p>
          <w:p w14:paraId="402AC757" w14:textId="599929C9" w:rsidR="00FE373E" w:rsidRDefault="00FE373E" w:rsidP="00FE373E">
            <w:pPr>
              <w:pStyle w:val="ListParagraph"/>
              <w:numPr>
                <w:ilvl w:val="0"/>
                <w:numId w:val="13"/>
              </w:numPr>
            </w:pPr>
            <w:r>
              <w:t>[Clinician] Search: Patient filters – Filter selection is implemented via &lt;button&gt; elements rather than &lt;select&gt;/combobox inputs</w:t>
            </w:r>
            <w:r w:rsidR="004240A4">
              <w:t>. Although</w:t>
            </w:r>
            <w:r>
              <w:t xml:space="preserve"> buttons bear accessible names of the selected values, adjacent labels are not programmatically associated with the respective inputs, nor are related fields grouped</w:t>
            </w:r>
            <w:r w:rsidR="004240A4">
              <w:t>.</w:t>
            </w:r>
          </w:p>
          <w:p w14:paraId="442E3E41" w14:textId="77777777" w:rsidR="00FE373E" w:rsidRDefault="00FE373E" w:rsidP="00FE373E">
            <w:pPr>
              <w:pStyle w:val="ListParagraph"/>
              <w:numPr>
                <w:ilvl w:val="0"/>
                <w:numId w:val="13"/>
              </w:numPr>
            </w:pPr>
            <w:r>
              <w:t>[Clinician] Search: Education filters – Checkbox inputs are not grouped (e.g. contained within a fieldset or an element with group role).</w:t>
            </w:r>
          </w:p>
          <w:p w14:paraId="3D1721CC" w14:textId="2AC21461" w:rsidR="00FE373E" w:rsidRDefault="00FE373E" w:rsidP="00FE373E">
            <w:pPr>
              <w:pStyle w:val="ListParagraph"/>
              <w:numPr>
                <w:ilvl w:val="0"/>
                <w:numId w:val="13"/>
              </w:numPr>
            </w:pPr>
            <w:r>
              <w:t>[Clinician] Search: Search results table – Data table features table markup with column headers appropriately defined, although header cells lack scope attributes and table may not sufficiently identify row headers (i.e. items' Titles). First header cell (for column of "Favorite" components) is blank</w:t>
            </w:r>
            <w:r w:rsidR="005D409E">
              <w:t xml:space="preserve"> and </w:t>
            </w:r>
            <w:r w:rsidR="005D409E">
              <w:lastRenderedPageBreak/>
              <w:t>Preferred Language</w:t>
            </w:r>
            <w:r w:rsidR="0043779A">
              <w:t xml:space="preserve"> header cell (for</w:t>
            </w:r>
            <w:r w:rsidR="00106CB5">
              <w:t xml:space="preserve"> column of</w:t>
            </w:r>
            <w:r w:rsidR="0043779A">
              <w:t xml:space="preserve"> preferred language flag icons) </w:t>
            </w:r>
            <w:r w:rsidR="005D409E">
              <w:t>is blank</w:t>
            </w:r>
            <w:r>
              <w:t>.</w:t>
            </w:r>
            <w:r w:rsidR="0081074C">
              <w:t xml:space="preserve"> </w:t>
            </w:r>
          </w:p>
          <w:p w14:paraId="3B787550" w14:textId="77777777" w:rsidR="00FE373E" w:rsidRDefault="00FE373E" w:rsidP="00FE373E">
            <w:pPr>
              <w:pStyle w:val="ListParagraph"/>
              <w:numPr>
                <w:ilvl w:val="0"/>
                <w:numId w:val="13"/>
              </w:numPr>
            </w:pPr>
            <w:r>
              <w:t>[Clinician] All pages: Education Cart – Section headings in the panel are visually distinguished but not programmatically determinable</w:t>
            </w:r>
          </w:p>
          <w:p w14:paraId="17394E9D" w14:textId="77777777" w:rsidR="00FE373E" w:rsidRDefault="00FE373E" w:rsidP="00FE373E">
            <w:pPr>
              <w:pStyle w:val="ListParagraph"/>
              <w:numPr>
                <w:ilvl w:val="0"/>
                <w:numId w:val="13"/>
              </w:numPr>
            </w:pPr>
            <w:r>
              <w:t>[Clinician] All pages: "Send a Note" input in Education Cart – Input bears an accessible name (via visually-hidden label text) that differs slightly from either the visible adjacent label-esque text, or its placeholder. Placeholder instructions and remaining character counter are not programmatically associated with input (as part of name or description).</w:t>
            </w:r>
          </w:p>
          <w:p w14:paraId="0C899AA1" w14:textId="77777777" w:rsidR="00FE373E" w:rsidRDefault="00FE373E" w:rsidP="00FE373E">
            <w:pPr>
              <w:pStyle w:val="ListParagraph"/>
              <w:numPr>
                <w:ilvl w:val="0"/>
                <w:numId w:val="13"/>
              </w:numPr>
            </w:pPr>
            <w:r>
              <w:t>[Clinician] Favorites: Tables – Data table features table markup with column headers appropriately defined, although header cells lack scope attributes and table may not sufficiently identify row headers (i.e. items' Titles). First header cell (for column of "Favorite" components) is blank.</w:t>
            </w:r>
          </w:p>
          <w:p w14:paraId="15FDD1CE" w14:textId="77777777" w:rsidR="00FE373E" w:rsidRDefault="00FE373E" w:rsidP="00FE373E">
            <w:pPr>
              <w:pStyle w:val="ListParagraph"/>
              <w:numPr>
                <w:ilvl w:val="0"/>
                <w:numId w:val="13"/>
              </w:numPr>
            </w:pPr>
            <w:r>
              <w:t>[Clinician] Education History: Table – Data table features table markup with column headers appropriately defined, although some header cells lack scope attributes and table may not sufficiently identify row headers. Header cell for additional options components column is blank.</w:t>
            </w:r>
          </w:p>
          <w:p w14:paraId="456691F8" w14:textId="77777777" w:rsidR="00FE373E" w:rsidRDefault="00FE373E" w:rsidP="00FE373E">
            <w:pPr>
              <w:pStyle w:val="ListParagraph"/>
              <w:numPr>
                <w:ilvl w:val="0"/>
                <w:numId w:val="13"/>
              </w:numPr>
            </w:pPr>
            <w:r>
              <w:t>[Admin] Users, Procedures: Table headers – Data table features table markup with column headers appropriately defined, although header cells may lack scope attributes</w:t>
            </w:r>
          </w:p>
          <w:p w14:paraId="0AFAB189" w14:textId="77777777" w:rsidR="00FE373E" w:rsidRDefault="00FE373E" w:rsidP="00FE373E">
            <w:pPr>
              <w:pStyle w:val="ListParagraph"/>
              <w:numPr>
                <w:ilvl w:val="0"/>
                <w:numId w:val="13"/>
              </w:numPr>
            </w:pPr>
            <w:r>
              <w:t>[Admin] All Pages: Headings – Many pages may lack appropriate semantic heading markup, although typically each page features text that is visually presented as main or section headings</w:t>
            </w:r>
          </w:p>
          <w:p w14:paraId="0F8C2BA7" w14:textId="77777777" w:rsidR="00C84A7F" w:rsidRDefault="00FE373E" w:rsidP="00FE373E">
            <w:pPr>
              <w:pStyle w:val="ListParagraph"/>
              <w:numPr>
                <w:ilvl w:val="0"/>
                <w:numId w:val="13"/>
              </w:numPr>
            </w:pPr>
            <w:r>
              <w:t>[</w:t>
            </w:r>
            <w:r w:rsidR="00294227">
              <w:t>Admin</w:t>
            </w:r>
            <w:r>
              <w:t>] Hide Education: Hidden Education table – Table markup is used for the collection of educational content items, although the presentation is more akin to a list</w:t>
            </w:r>
          </w:p>
          <w:p w14:paraId="749447A2" w14:textId="77777777" w:rsidR="00BF1EB0" w:rsidRDefault="00BF1EB0" w:rsidP="00FE373E">
            <w:pPr>
              <w:pStyle w:val="ListParagraph"/>
              <w:numPr>
                <w:ilvl w:val="0"/>
                <w:numId w:val="13"/>
              </w:numPr>
            </w:pPr>
            <w:r w:rsidRPr="00BF1EB0">
              <w:t>[Admin] Settings: Share Channel table – Table markup is used to organize Share Channel options and associated configurations, but the table lacks defined header cells</w:t>
            </w:r>
          </w:p>
          <w:p w14:paraId="5083C45F" w14:textId="242DAB6C" w:rsidR="00997E9C" w:rsidRPr="006843F9" w:rsidRDefault="00F2306E" w:rsidP="00130E05">
            <w:pPr>
              <w:pStyle w:val="ListParagraph"/>
              <w:numPr>
                <w:ilvl w:val="0"/>
                <w:numId w:val="13"/>
              </w:numPr>
            </w:pPr>
            <w:r>
              <w:t xml:space="preserve">[Admin] Settings: Checkbox inputs </w:t>
            </w:r>
            <w:r w:rsidR="00D30220">
              <w:t xml:space="preserve">- </w:t>
            </w:r>
            <w:r w:rsidR="00D30220" w:rsidRPr="00D30220">
              <w:t>Checkbox inputs are not grouped (e.g. contained within a fieldset or an element with group role)</w:t>
            </w:r>
            <w:r w:rsidR="00D30220">
              <w:t>.</w:t>
            </w:r>
          </w:p>
        </w:tc>
      </w:tr>
      <w:tr w:rsidR="00C84A7F" w:rsidRPr="00E106CB" w14:paraId="5083C46C" w14:textId="77777777" w:rsidTr="00902F3C">
        <w:tc>
          <w:tcPr>
            <w:tcW w:w="1070" w:type="pct"/>
          </w:tcPr>
          <w:p w14:paraId="5083C461" w14:textId="009787B7"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0AA1C84" w:rsidR="00C84A7F" w:rsidRPr="00280200" w:rsidRDefault="00902F3C" w:rsidP="00C84A7F">
                <w:pPr>
                  <w:rPr>
                    <w:rFonts w:cs="Calibri"/>
                  </w:rPr>
                </w:pPr>
                <w:r>
                  <w:rPr>
                    <w:rFonts w:eastAsia="Times New Roman" w:cs="Calibri"/>
                  </w:rPr>
                  <w:t>Partially supports</w:t>
                </w:r>
              </w:p>
            </w:sdtContent>
          </w:sdt>
          <w:bookmarkEnd w:id="22" w:displacedByCustomXml="prev"/>
        </w:tc>
        <w:tc>
          <w:tcPr>
            <w:tcW w:w="3084" w:type="pct"/>
          </w:tcPr>
          <w:p w14:paraId="3B1DAE2D" w14:textId="06EB99AC" w:rsidR="00C84A7F" w:rsidRDefault="00247020" w:rsidP="00C84A7F">
            <w:pPr>
              <w:rPr>
                <w:rFonts w:cs="Calibri"/>
              </w:rPr>
            </w:pPr>
            <w:r w:rsidRPr="00247020">
              <w:rPr>
                <w:rFonts w:cs="Calibri"/>
              </w:rPr>
              <w:t>While pages commonly feature logical headings and landmarks, and repeated content in the header is typically sparse, skip links to main content are</w:t>
            </w:r>
            <w:r w:rsidR="003B3636">
              <w:rPr>
                <w:rFonts w:cs="Calibri"/>
              </w:rPr>
              <w:t xml:space="preserve"> typically</w:t>
            </w:r>
            <w:r w:rsidRPr="00247020">
              <w:rPr>
                <w:rFonts w:cs="Calibri"/>
              </w:rPr>
              <w:t xml:space="preserve"> not </w:t>
            </w:r>
            <w:r w:rsidR="003B3636">
              <w:rPr>
                <w:rFonts w:cs="Calibri"/>
              </w:rPr>
              <w:t>present</w:t>
            </w:r>
            <w:r w:rsidRPr="00247020">
              <w:rPr>
                <w:rFonts w:cs="Calibri"/>
              </w:rPr>
              <w:t>.</w:t>
            </w:r>
            <w:r w:rsidR="003B3636">
              <w:rPr>
                <w:rFonts w:cs="Calibri"/>
              </w:rPr>
              <w:t xml:space="preserve"> Note:</w:t>
            </w:r>
            <w:r w:rsidRPr="00247020">
              <w:rPr>
                <w:rFonts w:cs="Calibri"/>
              </w:rPr>
              <w:t xml:space="preserve"> Repeated blocks of content toward the beginning of pages may depend on the EHR interface framing PatientPass</w:t>
            </w:r>
            <w:r w:rsidR="001050D8">
              <w:rPr>
                <w:rFonts w:cs="Calibri"/>
              </w:rPr>
              <w:t xml:space="preserve"> in Patient &amp; Clinician contexts</w:t>
            </w:r>
            <w:r w:rsidRPr="00247020">
              <w:rPr>
                <w:rFonts w:cs="Calibri"/>
              </w:rPr>
              <w:t>.</w:t>
            </w:r>
          </w:p>
          <w:p w14:paraId="3F24F213" w14:textId="77777777" w:rsidR="001050D8" w:rsidRDefault="001050D8"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7F79AF34" w:rsidR="00C84A7F" w:rsidRPr="002B340C" w:rsidRDefault="001050D8" w:rsidP="00C84A7F">
            <w:pPr>
              <w:pStyle w:val="ListParagraph"/>
              <w:numPr>
                <w:ilvl w:val="0"/>
                <w:numId w:val="13"/>
              </w:numPr>
            </w:pPr>
            <w:r w:rsidRPr="001050D8">
              <w:t xml:space="preserve">[Patient, Clinician, Admin] All Pages: </w:t>
            </w:r>
            <w:r>
              <w:t xml:space="preserve">Skip </w:t>
            </w:r>
            <w:r w:rsidRPr="001050D8">
              <w:t>links to main content are not available</w:t>
            </w:r>
          </w:p>
        </w:tc>
      </w:tr>
      <w:tr w:rsidR="00C84A7F" w:rsidRPr="00E106CB" w14:paraId="5083C471" w14:textId="77777777" w:rsidTr="00902F3C">
        <w:tc>
          <w:tcPr>
            <w:tcW w:w="1070" w:type="pct"/>
          </w:tcPr>
          <w:p w14:paraId="5083C46D" w14:textId="5DFA0EC4"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D08F4D0" w:rsidR="00C84A7F" w:rsidRPr="00445499" w:rsidRDefault="00902F3C" w:rsidP="00C84A7F">
                <w:pPr>
                  <w:rPr>
                    <w:rFonts w:cs="Calibri"/>
                  </w:rPr>
                </w:pPr>
                <w:r>
                  <w:rPr>
                    <w:rFonts w:eastAsia="Times New Roman" w:cs="Calibri"/>
                  </w:rPr>
                  <w:t>Supports</w:t>
                </w:r>
              </w:p>
            </w:sdtContent>
          </w:sdt>
          <w:bookmarkEnd w:id="23" w:displacedByCustomXml="prev"/>
        </w:tc>
        <w:tc>
          <w:tcPr>
            <w:tcW w:w="3084" w:type="pct"/>
          </w:tcPr>
          <w:p w14:paraId="5083C470" w14:textId="1D9AA0E6" w:rsidR="00C84A7F" w:rsidRPr="00902F3C" w:rsidRDefault="00DB5D91" w:rsidP="00902F3C">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w:t>
            </w:r>
            <w:r w:rsidR="00902F3C">
              <w:rPr>
                <w:rFonts w:cs="Calibri"/>
              </w:rPr>
              <w:t xml:space="preserve">Most </w:t>
            </w:r>
            <w:r>
              <w:rPr>
                <w:rFonts w:cs="Calibri"/>
              </w:rPr>
              <w:t>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tcPr>
          <w:p w14:paraId="5083C472" w14:textId="3226CA8F"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44450A9E" w:rsidR="00C84A7F" w:rsidRPr="00445499" w:rsidRDefault="00902F3C"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02F3C">
        <w:tc>
          <w:tcPr>
            <w:tcW w:w="1070" w:type="pct"/>
          </w:tcPr>
          <w:p w14:paraId="5083C477" w14:textId="304ADEED"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D7469E3" w:rsidR="00C84A7F" w:rsidRPr="00445499" w:rsidRDefault="00902F3C" w:rsidP="00C84A7F">
                <w:pPr>
                  <w:rPr>
                    <w:rFonts w:cs="Calibri"/>
                  </w:rPr>
                </w:pPr>
                <w:r>
                  <w:rPr>
                    <w:rFonts w:eastAsia="Times New Roman" w:cs="Calibri"/>
                  </w:rPr>
                  <w:t>Partially supports</w:t>
                </w:r>
              </w:p>
            </w:sdtContent>
          </w:sdt>
          <w:bookmarkEnd w:id="25" w:displacedByCustomXml="prev"/>
        </w:tc>
        <w:tc>
          <w:tcPr>
            <w:tcW w:w="3084" w:type="pct"/>
          </w:tcPr>
          <w:p w14:paraId="4040F13E" w14:textId="77777777" w:rsidR="00C84A7F" w:rsidRDefault="00C5322B" w:rsidP="00C84A7F">
            <w:pPr>
              <w:rPr>
                <w:rFonts w:cs="Calibri"/>
              </w:rPr>
            </w:pPr>
            <w:r w:rsidRPr="00C5322B">
              <w:rPr>
                <w:rFonts w:cs="Calibri"/>
              </w:rPr>
              <w:t>PatientPass features functionality to switch the language of some educational content. Relevant content sections (e.g. in Preview in the Clinican context) are programmatically indicated via lang attributes as differing from the default page language (English).</w:t>
            </w:r>
          </w:p>
          <w:p w14:paraId="6E513B00" w14:textId="77777777" w:rsidR="00C5322B" w:rsidRDefault="00C5322B" w:rsidP="00C84A7F">
            <w:pPr>
              <w:rPr>
                <w:rFonts w:cs="Calibri"/>
              </w:rPr>
            </w:pPr>
          </w:p>
          <w:p w14:paraId="749560E3" w14:textId="77777777" w:rsidR="00C5322B" w:rsidRDefault="00C5322B" w:rsidP="00C84A7F">
            <w:pPr>
              <w:rPr>
                <w:rFonts w:cs="Calibri"/>
                <w:b/>
                <w:bCs/>
              </w:rPr>
            </w:pPr>
            <w:r>
              <w:rPr>
                <w:rFonts w:cs="Calibri"/>
                <w:b/>
                <w:bCs/>
              </w:rPr>
              <w:t>Exceptions:</w:t>
            </w:r>
          </w:p>
          <w:p w14:paraId="5083C47A" w14:textId="4437ACBB" w:rsidR="003943C2" w:rsidRPr="003943C2" w:rsidRDefault="007E0644" w:rsidP="003943C2">
            <w:pPr>
              <w:pStyle w:val="ListParagraph"/>
              <w:numPr>
                <w:ilvl w:val="0"/>
                <w:numId w:val="13"/>
              </w:numPr>
            </w:pPr>
            <w:r w:rsidRPr="007E0644">
              <w:t>[Patient] My Education: Non-English content – Titles of educational content may appear in a language differing from the default page language depending on language selection, but the difference is not programmatically specified via lang attributes</w:t>
            </w:r>
          </w:p>
        </w:tc>
      </w:tr>
      <w:tr w:rsidR="00C84A7F" w:rsidRPr="00E106CB" w14:paraId="5083C486" w14:textId="77777777" w:rsidTr="00962E5F">
        <w:tc>
          <w:tcPr>
            <w:tcW w:w="1070" w:type="pct"/>
          </w:tcPr>
          <w:p w14:paraId="5083C47C" w14:textId="6CF57547"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3BF48F7" w:rsidR="00C84A7F" w:rsidRPr="00445499" w:rsidRDefault="003625C0" w:rsidP="00C84A7F">
                <w:pPr>
                  <w:rPr>
                    <w:rFonts w:cs="Calibri"/>
                  </w:rPr>
                </w:pPr>
                <w:r>
                  <w:rPr>
                    <w:rFonts w:eastAsia="Times New Roman" w:cs="Calibri"/>
                  </w:rPr>
                  <w:t>Supports</w:t>
                </w:r>
              </w:p>
            </w:sdtContent>
          </w:sdt>
          <w:bookmarkEnd w:id="26" w:displacedByCustomXml="prev"/>
        </w:tc>
        <w:tc>
          <w:tcPr>
            <w:tcW w:w="3084" w:type="pct"/>
          </w:tcPr>
          <w:p w14:paraId="751110E6" w14:textId="594D257A"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731630">
        <w:tc>
          <w:tcPr>
            <w:tcW w:w="1070" w:type="pct"/>
          </w:tcPr>
          <w:p w14:paraId="4514B61A" w14:textId="797DD717"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 xml:space="preserve">he content is implemented using technologies with support for identifying the expected meaning </w:t>
            </w:r>
            <w:r w:rsidR="00C84A7F">
              <w:lastRenderedPageBreak/>
              <w:t>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0BAAC987" w:rsidR="00C84A7F" w:rsidRDefault="00731630" w:rsidP="00C84A7F">
                <w:pPr>
                  <w:rPr>
                    <w:rFonts w:cs="Calibri"/>
                  </w:rPr>
                </w:pPr>
                <w:r>
                  <w:rPr>
                    <w:rFonts w:eastAsia="Times New Roman" w:cs="Calibri"/>
                  </w:rPr>
                  <w:t>Supports (N/A)</w:t>
                </w:r>
              </w:p>
            </w:sdtContent>
          </w:sdt>
          <w:bookmarkEnd w:id="28" w:displacedByCustomXml="prev"/>
        </w:tc>
        <w:tc>
          <w:tcPr>
            <w:tcW w:w="3084" w:type="pct"/>
          </w:tcPr>
          <w:p w14:paraId="15175A02" w14:textId="401269C8" w:rsidR="004328E8" w:rsidRPr="00D34F66" w:rsidRDefault="00731630" w:rsidP="00D34F66">
            <w:pPr>
              <w:rPr>
                <w:b/>
                <w:bCs/>
              </w:rPr>
            </w:pPr>
            <w:r>
              <w:rPr>
                <w:rFonts w:cs="Calibri"/>
              </w:rPr>
              <w:t>No applicable</w:t>
            </w:r>
            <w:r w:rsidR="00C84A7F" w:rsidRPr="0076733C">
              <w:rPr>
                <w:rFonts w:cs="Calibri"/>
              </w:rPr>
              <w:t xml:space="preserve"> form elements that collect such information about the us</w:t>
            </w:r>
            <w:r w:rsidR="007A32C8">
              <w:rPr>
                <w:rFonts w:cs="Calibri"/>
              </w:rPr>
              <w:t xml:space="preserve">er. </w:t>
            </w:r>
            <w:r w:rsidR="00305E9B">
              <w:rPr>
                <w:rFonts w:cs="Calibri"/>
              </w:rPr>
              <w:t xml:space="preserve">User login </w:t>
            </w:r>
            <w:r w:rsidR="008A360D">
              <w:rPr>
                <w:rFonts w:cs="Calibri"/>
              </w:rPr>
              <w:t>for</w:t>
            </w:r>
            <w:r w:rsidR="00305E9B">
              <w:rPr>
                <w:rFonts w:cs="Calibri"/>
              </w:rPr>
              <w:t xml:space="preserve"> the Patient context</w:t>
            </w:r>
            <w:r w:rsidR="00C519B0">
              <w:rPr>
                <w:rFonts w:cs="Calibri"/>
              </w:rPr>
              <w:t xml:space="preserve"> </w:t>
            </w:r>
            <w:r w:rsidR="008A360D">
              <w:rPr>
                <w:rFonts w:cs="Calibri"/>
              </w:rPr>
              <w:t xml:space="preserve">(which may contain applicable fields) </w:t>
            </w:r>
            <w:r w:rsidR="00D34F66">
              <w:rPr>
                <w:rFonts w:cs="Calibri"/>
              </w:rPr>
              <w:t>is managed by the EHR/patient portal.</w:t>
            </w:r>
          </w:p>
        </w:tc>
      </w:tr>
      <w:tr w:rsidR="00C84A7F" w:rsidRPr="00E106CB" w14:paraId="5083C498" w14:textId="77777777" w:rsidTr="00771A61">
        <w:tc>
          <w:tcPr>
            <w:tcW w:w="1070" w:type="pct"/>
          </w:tcPr>
          <w:p w14:paraId="5083C48E" w14:textId="150CE6F0"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245089B2" w:rsidR="00C84A7F" w:rsidRPr="00445499" w:rsidRDefault="008F1473" w:rsidP="00C84A7F">
                <w:pPr>
                  <w:rPr>
                    <w:rFonts w:cs="Calibri"/>
                  </w:rPr>
                </w:pPr>
                <w:r>
                  <w:rPr>
                    <w:rFonts w:eastAsia="Times New Roman" w:cs="Calibri"/>
                  </w:rPr>
                  <w:t>Partially supports</w:t>
                </w:r>
              </w:p>
            </w:sdtContent>
          </w:sdt>
          <w:bookmarkEnd w:id="29" w:displacedByCustomXml="prev"/>
        </w:tc>
        <w:tc>
          <w:tcPr>
            <w:tcW w:w="3084" w:type="pct"/>
          </w:tcPr>
          <w:p w14:paraId="601294D9" w14:textId="5C31B613" w:rsidR="00C84A7F" w:rsidRDefault="00FB39C0" w:rsidP="00C84A7F">
            <w:r w:rsidRPr="00FB39C0">
              <w:t>PatientPass content</w:t>
            </w:r>
            <w:r w:rsidR="0008667E">
              <w:t xml:space="preserve"> in the Patient &amp; Clinician contexts</w:t>
            </w:r>
            <w:r w:rsidRPr="00FB39C0">
              <w:t xml:space="preserve"> is presented in the EHR interface via &lt;iframe&gt;</w:t>
            </w:r>
            <w:r w:rsidR="008F1473">
              <w:t xml:space="preserve">, which often have </w:t>
            </w:r>
            <w:r w:rsidRPr="00FB39C0">
              <w:t>descriptive document &lt;title&gt; element</w:t>
            </w:r>
            <w:r w:rsidR="0008667E">
              <w:t xml:space="preserve">s – </w:t>
            </w:r>
            <w:r w:rsidR="008F1473">
              <w:t>h</w:t>
            </w:r>
            <w:r w:rsidRPr="00FB39C0">
              <w:t>owever</w:t>
            </w:r>
            <w:r w:rsidR="008F1473">
              <w:t>,</w:t>
            </w:r>
            <w:r w:rsidRPr="00FB39C0">
              <w:t xml:space="preserve"> EHR itself may not reflect page titles</w:t>
            </w:r>
            <w:r w:rsidR="008F1473">
              <w:t xml:space="preserve"> appropriately.</w:t>
            </w:r>
            <w:r w:rsidR="00E065DB">
              <w:t xml:space="preserve"> </w:t>
            </w:r>
            <w:r w:rsidR="00C84A7F" w:rsidRPr="009627C9">
              <w:t xml:space="preserve">A descriptive page title that identifies content/purpose is not present </w:t>
            </w:r>
            <w:r w:rsidR="00E065DB">
              <w:t>across the Admin context</w:t>
            </w:r>
            <w:r w:rsidR="00C84A7F" w:rsidRPr="009627C9">
              <w:t>: "</w:t>
            </w:r>
            <w:r w:rsidR="0059531F">
              <w:t>Elsevier Patient Education</w:t>
            </w:r>
            <w:r w:rsidR="00C84A7F" w:rsidRPr="009627C9">
              <w:t>" is defined generically as the page title</w:t>
            </w:r>
            <w:r w:rsidR="0051575E">
              <w:t>.</w:t>
            </w:r>
          </w:p>
          <w:p w14:paraId="4B780F3D" w14:textId="77777777" w:rsidR="008F1473" w:rsidRDefault="008F1473" w:rsidP="00C84A7F"/>
          <w:p w14:paraId="3C295EE8" w14:textId="77777777" w:rsidR="008F1473" w:rsidRDefault="008F1473" w:rsidP="00C84A7F">
            <w:pPr>
              <w:rPr>
                <w:b/>
                <w:bCs/>
              </w:rPr>
            </w:pPr>
            <w:r>
              <w:rPr>
                <w:b/>
                <w:bCs/>
              </w:rPr>
              <w:t>Exceptions:</w:t>
            </w:r>
          </w:p>
          <w:p w14:paraId="009CCBA6" w14:textId="77777777" w:rsidR="0059531F" w:rsidRDefault="0059531F" w:rsidP="0059531F">
            <w:pPr>
              <w:pStyle w:val="ListParagraph"/>
              <w:numPr>
                <w:ilvl w:val="0"/>
                <w:numId w:val="35"/>
              </w:numPr>
            </w:pPr>
            <w:r>
              <w:t>[Clinician] Search: Page title – PatientPass content &lt;iframe&gt; may retain the &lt;title&gt; element values of individual patient education (document/video) pages when user returns to the Search landing page</w:t>
            </w:r>
          </w:p>
          <w:p w14:paraId="5083C497" w14:textId="1A3D51BC" w:rsidR="008F1473" w:rsidRPr="008F1473" w:rsidRDefault="0059531F" w:rsidP="0059531F">
            <w:pPr>
              <w:pStyle w:val="ListParagraph"/>
              <w:numPr>
                <w:ilvl w:val="0"/>
                <w:numId w:val="35"/>
              </w:numPr>
            </w:pPr>
            <w:r>
              <w:t>[Admin] All Pages: Page title – Pages lack meaningful titles – the title remains "Elsevier Patient Education" across different pages</w:t>
            </w:r>
          </w:p>
        </w:tc>
      </w:tr>
      <w:tr w:rsidR="00C84A7F" w:rsidRPr="00E106CB" w14:paraId="5083C4A1" w14:textId="77777777" w:rsidTr="00771A61">
        <w:trPr>
          <w:trHeight w:val="737"/>
        </w:trPr>
        <w:tc>
          <w:tcPr>
            <w:tcW w:w="1070" w:type="pct"/>
          </w:tcPr>
          <w:p w14:paraId="5083C499" w14:textId="0C83151E"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7C42F3B5" w:rsidR="00C84A7F" w:rsidRPr="00445499" w:rsidRDefault="00771A61" w:rsidP="00C84A7F">
                <w:pPr>
                  <w:rPr>
                    <w:rFonts w:cs="Calibri"/>
                  </w:rPr>
                </w:pPr>
                <w:r>
                  <w:rPr>
                    <w:rFonts w:eastAsia="Times New Roman" w:cs="Calibri"/>
                  </w:rPr>
                  <w:t>Supports</w:t>
                </w:r>
              </w:p>
            </w:sdtContent>
          </w:sdt>
          <w:bookmarkEnd w:id="30" w:displacedByCustomXml="prev"/>
        </w:tc>
        <w:tc>
          <w:tcPr>
            <w:tcW w:w="3084" w:type="pct"/>
          </w:tcPr>
          <w:p w14:paraId="5083C4A0" w14:textId="5E11E567" w:rsidR="00C84A7F" w:rsidRPr="00771A61" w:rsidRDefault="00C84A7F" w:rsidP="00771A61">
            <w:pPr>
              <w:rPr>
                <w:rFonts w:cs="Calibri"/>
              </w:rPr>
            </w:pPr>
            <w:r>
              <w:rPr>
                <w:rFonts w:cs="Calibri"/>
              </w:rPr>
              <w:t>An</w:t>
            </w:r>
            <w:r w:rsidRPr="009C6B66">
              <w:rPr>
                <w:rFonts w:cs="Calibri"/>
              </w:rPr>
              <w:t xml:space="preserve"> identifiable purpose </w:t>
            </w:r>
            <w:r w:rsidR="005B1158">
              <w:rPr>
                <w:rFonts w:cs="Calibri"/>
              </w:rPr>
              <w:t>may typically be</w:t>
            </w:r>
            <w:r w:rsidR="00771A61">
              <w:rPr>
                <w:rFonts w:cs="Calibri"/>
              </w:rPr>
              <w:t xml:space="preserve"> </w:t>
            </w:r>
            <w:r>
              <w:rPr>
                <w:rFonts w:cs="Calibri"/>
              </w:rPr>
              <w:t>deduced for almost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2841FE">
        <w:trPr>
          <w:trHeight w:val="260"/>
        </w:trPr>
        <w:tc>
          <w:tcPr>
            <w:tcW w:w="1070" w:type="pct"/>
          </w:tcPr>
          <w:p w14:paraId="6AC01ED8" w14:textId="4AA73260"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1C92B759" w:rsidR="00C84A7F" w:rsidRDefault="002841FE" w:rsidP="00C84A7F">
                <w:pPr>
                  <w:rPr>
                    <w:rFonts w:cs="Calibri"/>
                  </w:rPr>
                </w:pPr>
                <w:r>
                  <w:rPr>
                    <w:rFonts w:eastAsia="Times New Roman" w:cs="Calibri"/>
                  </w:rPr>
                  <w:t>Supports</w:t>
                </w:r>
              </w:p>
            </w:sdtContent>
          </w:sdt>
          <w:bookmarkEnd w:id="31" w:displacedByCustomXml="prev"/>
        </w:tc>
        <w:tc>
          <w:tcPr>
            <w:tcW w:w="3084" w:type="pct"/>
          </w:tcPr>
          <w:p w14:paraId="17B31F21" w14:textId="75D650E9" w:rsidR="00C84A7F" w:rsidRPr="004D79D1" w:rsidRDefault="00DC256B" w:rsidP="004D79D1">
            <w:pPr>
              <w:rPr>
                <w:rFonts w:cs="Calibri"/>
              </w:rPr>
            </w:pPr>
            <w:r>
              <w:rPr>
                <w:rFonts w:cs="Calibri"/>
              </w:rPr>
              <w:t>U</w:t>
            </w:r>
            <w:r w:rsidR="00C84A7F" w:rsidRPr="002D4886">
              <w:rPr>
                <w:rFonts w:cs="Calibri"/>
              </w:rPr>
              <w:t xml:space="preserve">ser interface components that </w:t>
            </w:r>
            <w:r w:rsidR="00990DE9">
              <w:rPr>
                <w:rFonts w:cs="Calibri"/>
              </w:rPr>
              <w:t>bear</w:t>
            </w:r>
            <w:r w:rsidR="00C84A7F" w:rsidRPr="002D4886">
              <w:rPr>
                <w:rFonts w:cs="Calibri"/>
              </w:rPr>
              <w:t xml:space="preserve"> visible text</w:t>
            </w:r>
            <w:r>
              <w:rPr>
                <w:rFonts w:cs="Calibri"/>
              </w:rPr>
              <w:t xml:space="preserve"> typically</w:t>
            </w:r>
            <w:r w:rsidR="00C84A7F" w:rsidRPr="002D4886">
              <w:rPr>
                <w:rFonts w:cs="Calibri"/>
              </w:rPr>
              <w:t xml:space="preserve"> contain that text within the accessible name.</w:t>
            </w:r>
            <w:r w:rsidR="002841FE">
              <w:rPr>
                <w:rFonts w:cs="Calibri"/>
              </w:rPr>
              <w:t xml:space="preserve"> Several </w:t>
            </w:r>
            <w:r w:rsidR="004D79D1">
              <w:rPr>
                <w:rFonts w:cs="Calibri"/>
              </w:rPr>
              <w:t>r</w:t>
            </w:r>
            <w:r w:rsidR="002841FE" w:rsidRPr="002841FE">
              <w:rPr>
                <w:rFonts w:cs="Calibri"/>
              </w:rPr>
              <w:t>equired fields</w:t>
            </w:r>
            <w:r w:rsidR="004D79D1">
              <w:rPr>
                <w:rFonts w:cs="Calibri"/>
              </w:rPr>
              <w:t xml:space="preserve"> feature</w:t>
            </w:r>
            <w:r w:rsidR="002841FE" w:rsidRPr="002841FE">
              <w:rPr>
                <w:rFonts w:cs="Calibri"/>
              </w:rPr>
              <w:t xml:space="preserve"> labels prepended with asterisks '*' </w:t>
            </w:r>
            <w:r w:rsidR="004D79D1">
              <w:rPr>
                <w:rFonts w:cs="Calibri"/>
              </w:rPr>
              <w:t xml:space="preserve">with </w:t>
            </w:r>
            <w:r w:rsidR="002841FE" w:rsidRPr="002841FE">
              <w:rPr>
                <w:rFonts w:cs="Calibri"/>
              </w:rPr>
              <w:t>a visually-hidden text equivalent "(Required)" – i.e. the "Required" tag is part of the label for each field</w:t>
            </w:r>
            <w:r w:rsidR="004D79D1">
              <w:rPr>
                <w:rFonts w:cs="Calibri"/>
              </w:rPr>
              <w:t>.</w:t>
            </w:r>
          </w:p>
        </w:tc>
      </w:tr>
      <w:tr w:rsidR="00C84A7F" w:rsidRPr="00E106CB" w14:paraId="5083C4A6" w14:textId="77777777" w:rsidTr="00962E5F">
        <w:tc>
          <w:tcPr>
            <w:tcW w:w="1070" w:type="pct"/>
          </w:tcPr>
          <w:p w14:paraId="5083C4A2" w14:textId="60AA17F9"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7AE81B6F" w:rsidR="00C84A7F" w:rsidRPr="00445499" w:rsidRDefault="00D43280" w:rsidP="00C84A7F">
                <w:pPr>
                  <w:rPr>
                    <w:rFonts w:cs="Calibri"/>
                  </w:rPr>
                </w:pPr>
                <w:r>
                  <w:rPr>
                    <w:rFonts w:eastAsia="Times New Roman" w:cs="Calibri"/>
                  </w:rPr>
                  <w:t>Supports</w:t>
                </w:r>
              </w:p>
            </w:sdtContent>
          </w:sdt>
          <w:bookmarkEnd w:id="32" w:displacedByCustomXml="prev"/>
        </w:tc>
        <w:tc>
          <w:tcPr>
            <w:tcW w:w="3084" w:type="pct"/>
          </w:tcPr>
          <w:p w14:paraId="5083C4A5" w14:textId="00601BB7"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757168" w:rsidRPr="00E106CB">
              <w:rPr>
                <w:rFonts w:cs="Calibri"/>
              </w:rPr>
              <w:t>site</w:t>
            </w:r>
            <w:r w:rsidR="00757168">
              <w:rPr>
                <w:rFonts w:cs="Calibri"/>
              </w:rPr>
              <w:t xml:space="preserve"> – and</w:t>
            </w:r>
            <w:r>
              <w:rPr>
                <w:rFonts w:cs="Calibri"/>
              </w:rPr>
              <w:t xml:space="preserve"> identified consistently where they perform the same function across pages. </w:t>
            </w:r>
          </w:p>
        </w:tc>
      </w:tr>
      <w:tr w:rsidR="00C84A7F" w:rsidRPr="00E106CB" w14:paraId="5083C4AB" w14:textId="77777777" w:rsidTr="00D43280">
        <w:tc>
          <w:tcPr>
            <w:tcW w:w="1070" w:type="pct"/>
          </w:tcPr>
          <w:p w14:paraId="5083C4A7" w14:textId="53F38E3B"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4AC1EA4" w:rsidR="00C84A7F" w:rsidRPr="00445499" w:rsidRDefault="00D43280" w:rsidP="00C84A7F">
                <w:pPr>
                  <w:rPr>
                    <w:rFonts w:cs="Calibri"/>
                  </w:rPr>
                </w:pPr>
                <w:r>
                  <w:rPr>
                    <w:rFonts w:eastAsia="Times New Roman" w:cs="Calibri"/>
                  </w:rPr>
                  <w:t>Supports</w:t>
                </w:r>
              </w:p>
            </w:sdtContent>
          </w:sdt>
          <w:bookmarkEnd w:id="33" w:displacedByCustomXml="prev"/>
        </w:tc>
        <w:tc>
          <w:tcPr>
            <w:tcW w:w="3084" w:type="pct"/>
          </w:tcPr>
          <w:p w14:paraId="5083C4AA" w14:textId="63E6CA09" w:rsidR="00C84A7F" w:rsidRPr="00D43280" w:rsidRDefault="00DD6314" w:rsidP="00D43280">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w:t>
            </w:r>
            <w:r w:rsidR="001C35CD">
              <w:rPr>
                <w:rFonts w:cs="Calibri"/>
              </w:rPr>
              <w:t>For many inputs</w:t>
            </w:r>
            <w:r w:rsidR="008C4CC8">
              <w:rPr>
                <w:rFonts w:cs="Calibri"/>
              </w:rPr>
              <w:t>,</w:t>
            </w:r>
            <w:r w:rsidR="008C4CC8">
              <w:t xml:space="preserve"> </w:t>
            </w:r>
            <w:r w:rsidR="008C4CC8" w:rsidRPr="008C4CC8">
              <w:rPr>
                <w:rFonts w:cs="Calibri"/>
              </w:rPr>
              <w:t xml:space="preserve">errors are typically validated </w:t>
            </w:r>
            <w:r w:rsidR="008C4CC8">
              <w:rPr>
                <w:rFonts w:cs="Calibri"/>
              </w:rPr>
              <w:t xml:space="preserve">dynamically </w:t>
            </w:r>
            <w:r w:rsidR="008C4CC8" w:rsidRPr="008C4CC8">
              <w:rPr>
                <w:rFonts w:cs="Calibri"/>
              </w:rPr>
              <w:t>before form submission.</w:t>
            </w:r>
            <w:r w:rsidR="008C4CC8">
              <w:rPr>
                <w:rFonts w:cs="Calibri"/>
              </w:rPr>
              <w:t xml:space="preserve"> </w:t>
            </w:r>
            <w:r w:rsidR="001C35CD" w:rsidRPr="001C35CD">
              <w:rPr>
                <w:rFonts w:cs="Calibri"/>
              </w:rPr>
              <w:t>Error</w:t>
            </w:r>
            <w:r w:rsidR="00CF57B6">
              <w:rPr>
                <w:rFonts w:cs="Calibri"/>
              </w:rPr>
              <w:t xml:space="preserve"> messages that offer specific feedback</w:t>
            </w:r>
            <w:r w:rsidR="001C35CD" w:rsidRPr="001C35CD">
              <w:rPr>
                <w:rFonts w:cs="Calibri"/>
              </w:rPr>
              <w:t xml:space="preserve"> are indicated via concise </w:t>
            </w:r>
            <w:r w:rsidR="00CF57B6">
              <w:rPr>
                <w:rFonts w:cs="Calibri"/>
              </w:rPr>
              <w:t xml:space="preserve">adjacent text or </w:t>
            </w:r>
            <w:r w:rsidR="001C35CD" w:rsidRPr="001C35CD">
              <w:rPr>
                <w:rFonts w:cs="Calibri"/>
              </w:rPr>
              <w:t>input field labeling</w:t>
            </w:r>
            <w:r w:rsidR="00EA7098">
              <w:rPr>
                <w:rFonts w:cs="Calibri"/>
              </w:rPr>
              <w:t xml:space="preserve">; invalid input fields are </w:t>
            </w:r>
            <w:r w:rsidR="001C35CD" w:rsidRPr="001C35CD">
              <w:rPr>
                <w:rFonts w:cs="Calibri"/>
              </w:rPr>
              <w:t>visually distinguished via prominent red outlin</w:t>
            </w:r>
            <w:r w:rsidR="00EA7098">
              <w:rPr>
                <w:rFonts w:cs="Calibri"/>
              </w:rPr>
              <w:t>e</w:t>
            </w:r>
            <w:r w:rsidR="001C35CD" w:rsidRPr="001C35CD">
              <w:rPr>
                <w:rFonts w:cs="Calibri"/>
              </w:rPr>
              <w:t>. For instance: "Patient Education Confirmation" form in the Clinician context presents a descriptive error message for certain errors, e.g. "Email provided is invalid..." upon form submission; "Add New User" form in the Admin context programmatically associates error messages with input fields via aria-describedby</w:t>
            </w:r>
            <w:r w:rsidR="00A21FF8">
              <w:rPr>
                <w:rFonts w:cs="Calibri"/>
              </w:rPr>
              <w:t xml:space="preserve"> attributes</w:t>
            </w:r>
            <w:r w:rsidR="001C35CD" w:rsidRPr="001C35CD">
              <w:rPr>
                <w:rFonts w:cs="Calibri"/>
              </w:rPr>
              <w:t>. Submit buttons (e.g. "Send Education") are often disabled until form input is valid, with one exception in the "Add New Procedure" form in the Admin context.</w:t>
            </w:r>
          </w:p>
        </w:tc>
      </w:tr>
      <w:tr w:rsidR="00C84A7F" w:rsidRPr="00E106CB" w14:paraId="5083C4BF" w14:textId="77777777" w:rsidTr="000A4271">
        <w:tc>
          <w:tcPr>
            <w:tcW w:w="1070" w:type="pct"/>
          </w:tcPr>
          <w:p w14:paraId="5083C4AC" w14:textId="16FA98EE"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lastRenderedPageBreak/>
              <w:t>Items requiring user input are clearly labeled or have clear instructions.</w:t>
            </w:r>
          </w:p>
        </w:tc>
        <w:tc>
          <w:tcPr>
            <w:tcW w:w="846" w:type="pct"/>
            <w:shd w:val="clear" w:color="auto" w:fill="FFFFCC"/>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8E2868B" w:rsidR="00C84A7F" w:rsidRPr="00445499" w:rsidRDefault="004C0CE9" w:rsidP="00C84A7F">
                <w:pPr>
                  <w:rPr>
                    <w:rFonts w:cs="Calibri"/>
                  </w:rPr>
                </w:pPr>
                <w:r>
                  <w:rPr>
                    <w:rFonts w:eastAsia="Times New Roman" w:cs="Calibri"/>
                  </w:rPr>
                  <w:t>Partially supports</w:t>
                </w:r>
              </w:p>
            </w:sdtContent>
          </w:sdt>
          <w:bookmarkEnd w:id="34" w:displacedByCustomXml="prev"/>
        </w:tc>
        <w:tc>
          <w:tcPr>
            <w:tcW w:w="3084" w:type="pct"/>
          </w:tcPr>
          <w:p w14:paraId="43C8D1DD" w14:textId="5D65DC2D" w:rsidR="00C84A7F" w:rsidRDefault="00C84A7F" w:rsidP="00C84A7F">
            <w:pPr>
              <w:rPr>
                <w:rFonts w:cs="Calibri"/>
              </w:rPr>
            </w:pPr>
            <w:r>
              <w:rPr>
                <w:rFonts w:cs="Calibri"/>
              </w:rPr>
              <w:t xml:space="preserve">Labels or instructions are </w:t>
            </w:r>
            <w:r w:rsidR="000860FE">
              <w:rPr>
                <w:rFonts w:cs="Calibri"/>
              </w:rPr>
              <w:t xml:space="preserve">typically </w:t>
            </w:r>
            <w:r>
              <w:rPr>
                <w:rFonts w:cs="Calibri"/>
              </w:rPr>
              <w:t>provided for most form elements, most of which are programmatically associated with their inputs.</w:t>
            </w:r>
            <w:r w:rsidR="00C33EBE">
              <w:rPr>
                <w:rFonts w:cs="Calibri"/>
              </w:rPr>
              <w:t xml:space="preserve"> </w:t>
            </w:r>
            <w:r w:rsidR="000860FE">
              <w:rPr>
                <w:rFonts w:cs="Calibri"/>
              </w:rPr>
              <w:lastRenderedPageBreak/>
              <w:t>R</w:t>
            </w:r>
            <w:r w:rsidR="00C33EBE" w:rsidRPr="00C33EBE">
              <w:rPr>
                <w:rFonts w:cs="Calibri"/>
              </w:rPr>
              <w:t>equired fields labels are</w:t>
            </w:r>
            <w:r w:rsidR="000860FE">
              <w:rPr>
                <w:rFonts w:cs="Calibri"/>
              </w:rPr>
              <w:t xml:space="preserve"> often</w:t>
            </w:r>
            <w:r w:rsidR="00C33EBE" w:rsidRPr="00C33EBE">
              <w:rPr>
                <w:rFonts w:cs="Calibri"/>
              </w:rPr>
              <w:t xml:space="preserve"> marked with asterisks '*', and field requirement is also indicated programmatically via required attributes.</w:t>
            </w:r>
          </w:p>
          <w:p w14:paraId="0A27F22A" w14:textId="77777777" w:rsidR="00C84A7F" w:rsidRDefault="00C84A7F" w:rsidP="00C84A7F">
            <w:pPr>
              <w:rPr>
                <w:rFonts w:cs="Calibri"/>
              </w:rPr>
            </w:pPr>
          </w:p>
          <w:p w14:paraId="47F7AA8D" w14:textId="77777777" w:rsidR="00203C81" w:rsidRDefault="00C84A7F" w:rsidP="000860FE">
            <w:pPr>
              <w:rPr>
                <w:rFonts w:cs="Calibri"/>
              </w:rPr>
            </w:pPr>
            <w:r>
              <w:rPr>
                <w:rFonts w:cs="Calibri"/>
              </w:rPr>
              <w:t>Note: see SC 1.3.1 for exceptions where visible labels may not be programmatically associated with inputs.</w:t>
            </w:r>
          </w:p>
          <w:p w14:paraId="2FDC94CA" w14:textId="77777777" w:rsidR="00203C81" w:rsidRDefault="00203C81" w:rsidP="000860FE">
            <w:pPr>
              <w:rPr>
                <w:rFonts w:cs="Calibri"/>
              </w:rPr>
            </w:pPr>
          </w:p>
          <w:p w14:paraId="095E4CF9" w14:textId="77777777" w:rsidR="00203C81" w:rsidRDefault="00203C81" w:rsidP="00203C81">
            <w:pPr>
              <w:textAlignment w:val="center"/>
              <w:rPr>
                <w:rFonts w:cs="Calibri"/>
                <w:b/>
              </w:rPr>
            </w:pPr>
            <w:r>
              <w:rPr>
                <w:rFonts w:cs="Calibri"/>
                <w:b/>
              </w:rPr>
              <w:t>Exceptions:</w:t>
            </w:r>
          </w:p>
          <w:p w14:paraId="5083C4BE" w14:textId="3C44DD9A" w:rsidR="00203C81" w:rsidRPr="00203C81" w:rsidRDefault="00203C81" w:rsidP="00203C81">
            <w:pPr>
              <w:pStyle w:val="ListParagraph"/>
              <w:numPr>
                <w:ilvl w:val="0"/>
                <w:numId w:val="38"/>
              </w:numPr>
            </w:pPr>
            <w:r>
              <w:t xml:space="preserve">[Admin] Add User: Health System field - </w:t>
            </w:r>
            <w:r w:rsidRPr="00997E9C">
              <w:t>It is a required field with an asterisk in the label but not programmatically indicated.</w:t>
            </w:r>
          </w:p>
        </w:tc>
      </w:tr>
      <w:tr w:rsidR="00C84A7F" w:rsidRPr="00E106CB" w14:paraId="5083C4C4" w14:textId="77777777" w:rsidTr="00962E5F">
        <w:tc>
          <w:tcPr>
            <w:tcW w:w="1070" w:type="pct"/>
          </w:tcPr>
          <w:p w14:paraId="5083C4C0" w14:textId="01C7129E"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67D5B6AE" w:rsidR="00C84A7F" w:rsidRPr="00445499" w:rsidRDefault="00F07AFF" w:rsidP="00C84A7F">
                <w:pPr>
                  <w:rPr>
                    <w:rFonts w:cs="Calibri"/>
                  </w:rPr>
                </w:pPr>
                <w:r>
                  <w:rPr>
                    <w:rFonts w:eastAsia="Times New Roman" w:cs="Calibri"/>
                  </w:rPr>
                  <w:t>Supports</w:t>
                </w:r>
              </w:p>
            </w:sdtContent>
          </w:sdt>
          <w:bookmarkEnd w:id="35" w:displacedByCustomXml="prev"/>
        </w:tc>
        <w:tc>
          <w:tcPr>
            <w:tcW w:w="3084" w:type="pct"/>
          </w:tcPr>
          <w:p w14:paraId="5083C4C3" w14:textId="4E85DDAD" w:rsidR="00C84A7F" w:rsidRPr="00056FCC" w:rsidRDefault="00546A7E" w:rsidP="00C84A7F">
            <w:pPr>
              <w:rPr>
                <w:rFonts w:cs="Calibri"/>
              </w:rPr>
            </w:pPr>
            <w:r w:rsidRPr="00546A7E">
              <w:rPr>
                <w:rFonts w:cs="Calibri"/>
              </w:rPr>
              <w:t>Error validation occurs dynamically, and suggestions for correction are presented via programmatically determinable error messages/field labeling. Suggestions are concise and conventional, if not specific to the required input format/value, e.g. "Enter a valid email address".</w:t>
            </w:r>
          </w:p>
        </w:tc>
      </w:tr>
      <w:tr w:rsidR="00C84A7F" w:rsidRPr="00E106CB" w14:paraId="5083C4E7" w14:textId="77777777" w:rsidTr="00962E5F">
        <w:tc>
          <w:tcPr>
            <w:tcW w:w="1070" w:type="pct"/>
            <w:tcBorders>
              <w:bottom w:val="single" w:sz="4" w:space="0" w:color="auto"/>
            </w:tcBorders>
          </w:tcPr>
          <w:p w14:paraId="5083C4C5" w14:textId="2C9AB543"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9D4D1D3" w:rsidR="00C84A7F" w:rsidRPr="00445499" w:rsidRDefault="00D71DFB"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0A8BC929" w:rsidR="00C84A7F" w:rsidRDefault="00B67DE3" w:rsidP="00C84A7F">
            <w:pPr>
              <w:textAlignment w:val="center"/>
              <w:rPr>
                <w:rFonts w:cs="Calibri"/>
              </w:rPr>
            </w:pPr>
            <w:r>
              <w:rPr>
                <w:rFonts w:cs="Calibri"/>
              </w:rPr>
              <w:t>Many</w:t>
            </w:r>
            <w:r w:rsidR="00C84A7F" w:rsidRPr="00F340F8">
              <w:rPr>
                <w:rFonts w:cs="Calibri"/>
              </w:rPr>
              <w:t xml:space="preserve"> UI components communicate their state programmatically</w:t>
            </w:r>
            <w:r>
              <w:rPr>
                <w:rFonts w:cs="Calibri"/>
              </w:rPr>
              <w:t xml:space="preserve">, and most </w:t>
            </w:r>
            <w:r w:rsidR="00C84A7F" w:rsidRPr="00F340F8">
              <w:rPr>
                <w:rFonts w:cs="Calibri"/>
              </w:rPr>
              <w:t xml:space="preserve">have accessible names that are appropriately defined. </w:t>
            </w:r>
            <w:r>
              <w:rPr>
                <w:rFonts w:cs="Calibri"/>
              </w:rPr>
              <w:t>A few</w:t>
            </w:r>
            <w:r w:rsidR="00C84A7F" w:rsidRPr="00F340F8">
              <w:rPr>
                <w:rFonts w:cs="Calibri"/>
              </w:rPr>
              <w:t xml:space="preserve"> ARIA attributes and roles </w:t>
            </w:r>
            <w:r w:rsidR="00C84A7F">
              <w:rPr>
                <w:rFonts w:cs="Calibri"/>
              </w:rPr>
              <w:t>are not</w:t>
            </w:r>
            <w:r w:rsidR="00C84A7F"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024D47A" w14:textId="77777777" w:rsidR="0029482E" w:rsidRDefault="0029482E" w:rsidP="0029482E">
            <w:pPr>
              <w:pStyle w:val="ListParagraph"/>
              <w:numPr>
                <w:ilvl w:val="0"/>
                <w:numId w:val="14"/>
              </w:numPr>
              <w:textAlignment w:val="center"/>
            </w:pPr>
            <w:r>
              <w:t>[Patient, Clinician] All Pages: Main &lt;iframe&gt; – Frame for PatientPass content within EHR lacks the title attribute</w:t>
            </w:r>
          </w:p>
          <w:p w14:paraId="1E072B19" w14:textId="77777777" w:rsidR="0029482E" w:rsidRDefault="0029482E" w:rsidP="0029482E">
            <w:pPr>
              <w:pStyle w:val="ListParagraph"/>
              <w:numPr>
                <w:ilvl w:val="0"/>
                <w:numId w:val="14"/>
              </w:numPr>
              <w:textAlignment w:val="center"/>
            </w:pPr>
            <w:r>
              <w:t>[Patient] Search: Landmarks – While page features multiple &lt;header&gt; (banner) and &lt;nav&gt; (navigation) landmarks, not all of them have unique accessible names</w:t>
            </w:r>
          </w:p>
          <w:p w14:paraId="542DEF35" w14:textId="77777777" w:rsidR="0029482E" w:rsidRDefault="0029482E" w:rsidP="0029482E">
            <w:pPr>
              <w:pStyle w:val="ListParagraph"/>
              <w:numPr>
                <w:ilvl w:val="0"/>
                <w:numId w:val="14"/>
              </w:numPr>
              <w:textAlignment w:val="center"/>
            </w:pPr>
            <w:r>
              <w:t>[Clinician] All pages: Education Cart button – Button lacks any accessible name when no items have been added to cart – and when cart contains items, button's accessible name only reflects the number of items, e.g. "4"</w:t>
            </w:r>
          </w:p>
          <w:p w14:paraId="5B0D0756" w14:textId="73E88F08" w:rsidR="0029482E" w:rsidRDefault="0029482E" w:rsidP="0029482E">
            <w:pPr>
              <w:pStyle w:val="ListParagraph"/>
              <w:numPr>
                <w:ilvl w:val="0"/>
                <w:numId w:val="14"/>
              </w:numPr>
              <w:textAlignment w:val="center"/>
            </w:pPr>
            <w:r>
              <w:t xml:space="preserve">[Clinician] Search: Banner landmarks – Page may feature </w:t>
            </w:r>
            <w:r w:rsidR="001E461D">
              <w:t>multiple</w:t>
            </w:r>
            <w:r>
              <w:t xml:space="preserve"> &lt;header&gt; (banner) landmarks, including one while Education Cart is activated, but each may not bear a unique accessible name</w:t>
            </w:r>
          </w:p>
          <w:p w14:paraId="1DDF5A11" w14:textId="45D5CFBF" w:rsidR="0029482E" w:rsidRDefault="0029482E" w:rsidP="0029482E">
            <w:pPr>
              <w:pStyle w:val="ListParagraph"/>
              <w:numPr>
                <w:ilvl w:val="0"/>
                <w:numId w:val="14"/>
              </w:numPr>
              <w:textAlignment w:val="center"/>
            </w:pPr>
            <w:r>
              <w:t>[Clinician] All pages: "Delivery Methods" form in Education Cart – Several inputs such as checkboxes and phone number fields may lack accessible names</w:t>
            </w:r>
            <w:r w:rsidR="00C22D69">
              <w:t>.</w:t>
            </w:r>
          </w:p>
          <w:p w14:paraId="1C8F0BBB" w14:textId="368FB49E" w:rsidR="0029482E" w:rsidRDefault="0029482E" w:rsidP="0029482E">
            <w:pPr>
              <w:pStyle w:val="ListParagraph"/>
              <w:numPr>
                <w:ilvl w:val="0"/>
                <w:numId w:val="14"/>
              </w:numPr>
              <w:textAlignment w:val="center"/>
            </w:pPr>
            <w:r>
              <w:t>[Clinician] Education History: Additional options '…' buttons – Icon buttons lack accessible names</w:t>
            </w:r>
            <w:r w:rsidR="00C22D69">
              <w:t>.</w:t>
            </w:r>
          </w:p>
          <w:p w14:paraId="40C985F2" w14:textId="77777777" w:rsidR="0029482E" w:rsidRDefault="0029482E" w:rsidP="0029482E">
            <w:pPr>
              <w:pStyle w:val="ListParagraph"/>
              <w:numPr>
                <w:ilvl w:val="0"/>
                <w:numId w:val="14"/>
              </w:numPr>
              <w:textAlignment w:val="center"/>
            </w:pPr>
            <w:r>
              <w:t>[Admin] Users, Hide Education: Table header (sortable) – Although there is no corresponding visual indication beyond the selectability of options in header dropdown menu, header cell does not programmatically indicate active sort state, i.e. via aria-sort attribute.</w:t>
            </w:r>
          </w:p>
          <w:p w14:paraId="0E24726E" w14:textId="77777777" w:rsidR="0029482E" w:rsidRDefault="0029482E" w:rsidP="0029482E">
            <w:pPr>
              <w:pStyle w:val="ListParagraph"/>
              <w:numPr>
                <w:ilvl w:val="0"/>
                <w:numId w:val="14"/>
              </w:numPr>
              <w:textAlignment w:val="center"/>
            </w:pPr>
            <w:r>
              <w:t>[Admin] Settings: Pencil icon button in "Display Name" column – Icon button bears a misleading accessible name ("Remove")</w:t>
            </w:r>
          </w:p>
          <w:p w14:paraId="5083C4E6" w14:textId="27468D73" w:rsidR="00C84A7F" w:rsidRPr="001E45EE" w:rsidRDefault="0029482E" w:rsidP="0029482E">
            <w:pPr>
              <w:pStyle w:val="ListParagraph"/>
              <w:numPr>
                <w:ilvl w:val="0"/>
                <w:numId w:val="14"/>
              </w:numPr>
              <w:textAlignment w:val="center"/>
            </w:pPr>
            <w:r>
              <w:t>[Admin] Add New Procedure, Hide Education: Modal – Modal dialog bears a generic accessible name via aria-label, "Dialog overlaying the application content"</w:t>
            </w:r>
          </w:p>
        </w:tc>
      </w:tr>
      <w:tr w:rsidR="00C84A7F" w:rsidRPr="00E106CB" w14:paraId="2AAF69D3" w14:textId="77777777" w:rsidTr="00607C35">
        <w:tc>
          <w:tcPr>
            <w:tcW w:w="1070" w:type="pct"/>
            <w:tcBorders>
              <w:bottom w:val="single" w:sz="4" w:space="0" w:color="auto"/>
            </w:tcBorders>
          </w:tcPr>
          <w:p w14:paraId="6B59A791" w14:textId="70D101C1"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w:t>
            </w:r>
            <w:r>
              <w:lastRenderedPageBreak/>
              <w:t>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0D5C3347" w:rsidR="00C84A7F" w:rsidRDefault="00402215"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FD2113A" w14:textId="0F683AC9"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w:t>
            </w:r>
            <w:r w:rsidR="009E1B96">
              <w:rPr>
                <w:rFonts w:asciiTheme="minorHAnsi" w:hAnsiTheme="minorHAnsi" w:cs="Calibri"/>
              </w:rPr>
              <w:t xml:space="preserve">often </w:t>
            </w:r>
            <w:r>
              <w:rPr>
                <w:rFonts w:asciiTheme="minorHAnsi" w:hAnsiTheme="minorHAnsi" w:cs="Calibri"/>
              </w:rPr>
              <w:t>not announced by assistive technology.</w:t>
            </w:r>
            <w:r w:rsidR="004D5AFF">
              <w:rPr>
                <w:rFonts w:asciiTheme="minorHAnsi" w:hAnsiTheme="minorHAnsi" w:cs="Calibri"/>
              </w:rPr>
              <w:t xml:space="preserve"> However, some status information is </w:t>
            </w:r>
            <w:r w:rsidR="00082F2A">
              <w:rPr>
                <w:rFonts w:asciiTheme="minorHAnsi" w:hAnsiTheme="minorHAnsi" w:cs="Calibri"/>
              </w:rPr>
              <w:t xml:space="preserve">made available </w:t>
            </w:r>
            <w:r w:rsidR="004D5AFF">
              <w:rPr>
                <w:rFonts w:asciiTheme="minorHAnsi" w:hAnsiTheme="minorHAnsi" w:cs="Calibri"/>
              </w:rPr>
              <w:t>to AT via other means</w:t>
            </w:r>
            <w:r w:rsidR="00337D1A">
              <w:rPr>
                <w:rFonts w:asciiTheme="minorHAnsi" w:hAnsiTheme="minorHAnsi" w:cs="Calibri"/>
              </w:rPr>
              <w:t>. F</w:t>
            </w:r>
            <w:r w:rsidR="004D5AFF">
              <w:rPr>
                <w:rFonts w:asciiTheme="minorHAnsi" w:hAnsiTheme="minorHAnsi" w:cs="Calibri"/>
              </w:rPr>
              <w:t xml:space="preserve">or instance, </w:t>
            </w:r>
            <w:r w:rsidR="006D12E3">
              <w:rPr>
                <w:rFonts w:asciiTheme="minorHAnsi" w:hAnsiTheme="minorHAnsi" w:cs="Calibri"/>
              </w:rPr>
              <w:t xml:space="preserve">in the Clinician context, </w:t>
            </w:r>
            <w:r w:rsidR="004D5AFF">
              <w:rPr>
                <w:rFonts w:asciiTheme="minorHAnsi" w:hAnsiTheme="minorHAnsi" w:cs="Calibri"/>
              </w:rPr>
              <w:t>a</w:t>
            </w:r>
            <w:r w:rsidR="00402215" w:rsidRPr="00402215">
              <w:rPr>
                <w:rFonts w:asciiTheme="minorHAnsi" w:hAnsiTheme="minorHAnsi" w:cs="Calibri"/>
              </w:rPr>
              <w:t xml:space="preserve">dding an educational item to cart in Preview activates the </w:t>
            </w:r>
            <w:r w:rsidR="00402215" w:rsidRPr="00402215">
              <w:rPr>
                <w:rFonts w:asciiTheme="minorHAnsi" w:hAnsiTheme="minorHAnsi" w:cs="Calibri"/>
              </w:rPr>
              <w:lastRenderedPageBreak/>
              <w:t>Education Cart slide-out drawer with its updated contents – the successful action is conveyed to AT via informative button labelling.</w:t>
            </w:r>
          </w:p>
          <w:p w14:paraId="382E9E0B" w14:textId="77777777" w:rsidR="009E1B96" w:rsidRDefault="009E1B96" w:rsidP="00E54C0C">
            <w:pPr>
              <w:textAlignment w:val="center"/>
              <w:rPr>
                <w:rFonts w:asciiTheme="minorHAnsi" w:hAnsiTheme="minorHAnsi" w:cs="Calibri"/>
              </w:rPr>
            </w:pPr>
          </w:p>
          <w:p w14:paraId="5DD39247" w14:textId="77777777" w:rsidR="009E1B96" w:rsidRDefault="009E1B96" w:rsidP="00E54C0C">
            <w:pPr>
              <w:textAlignment w:val="center"/>
              <w:rPr>
                <w:rFonts w:asciiTheme="minorHAnsi" w:hAnsiTheme="minorHAnsi" w:cs="Calibri"/>
              </w:rPr>
            </w:pPr>
            <w:r>
              <w:rPr>
                <w:rFonts w:asciiTheme="minorHAnsi" w:hAnsiTheme="minorHAnsi" w:cs="Calibri"/>
                <w:b/>
                <w:bCs/>
              </w:rPr>
              <w:t>Exceptions:</w:t>
            </w:r>
          </w:p>
          <w:p w14:paraId="25186957" w14:textId="77777777" w:rsidR="009E1B96" w:rsidRDefault="009E1B96" w:rsidP="009E1B96">
            <w:pPr>
              <w:pStyle w:val="ListParagraph"/>
              <w:numPr>
                <w:ilvl w:val="0"/>
                <w:numId w:val="14"/>
              </w:numPr>
              <w:textAlignment w:val="center"/>
            </w:pPr>
            <w:r>
              <w:t>[Patient] Search: Search results pages – Paginated navigation through search results changes page content without changes in context – however the status message e.g. "Search Results 21-30 of 100…" that is updated accordingly is not announced to AT.</w:t>
            </w:r>
          </w:p>
          <w:p w14:paraId="348DE1EF" w14:textId="78EADC78" w:rsidR="009E1B96" w:rsidRDefault="009E1B96" w:rsidP="009E1B96">
            <w:pPr>
              <w:pStyle w:val="ListParagraph"/>
              <w:numPr>
                <w:ilvl w:val="0"/>
                <w:numId w:val="14"/>
              </w:numPr>
              <w:textAlignment w:val="center"/>
            </w:pPr>
            <w:r>
              <w:t>[Clinician] All pages: Education Cart counter – While not prominent, the number of items in the cart is dynamically updated in a badge, but is not announced to AT</w:t>
            </w:r>
          </w:p>
          <w:p w14:paraId="4221518F" w14:textId="77777777" w:rsidR="009E1B96" w:rsidRDefault="009E1B96" w:rsidP="009E1B96">
            <w:pPr>
              <w:pStyle w:val="ListParagraph"/>
              <w:numPr>
                <w:ilvl w:val="0"/>
                <w:numId w:val="14"/>
              </w:numPr>
              <w:textAlignment w:val="center"/>
            </w:pPr>
            <w:r>
              <w:t>[Clinician] Search: Search results summary – Headline summary of search results (which is also &lt;h1&gt;) updates dynamically to reflect page content changes (e.g. occasioned by Clinical Context or filter selection) – however the status message is not announced to AT</w:t>
            </w:r>
          </w:p>
          <w:p w14:paraId="097A0F73" w14:textId="02496D9C" w:rsidR="009E1B96" w:rsidRPr="009E1B96" w:rsidRDefault="009E1B96" w:rsidP="009E1B96">
            <w:pPr>
              <w:pStyle w:val="ListParagraph"/>
              <w:numPr>
                <w:ilvl w:val="0"/>
                <w:numId w:val="14"/>
              </w:numPr>
              <w:textAlignment w:val="center"/>
            </w:pPr>
            <w:r>
              <w:t>[Clinician] All pages: "Characters remaining" counter in Education Cart – Count of remaining characters permitted in field is dynamically updated during typed input, but is not announced to AT at any point (even when character limit is reached)</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5F81C6B8"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50667E9" w:rsidR="00C84A7F" w:rsidRPr="00E106CB" w:rsidRDefault="00CA7AC6"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8530FF">
        <w:tc>
          <w:tcPr>
            <w:tcW w:w="1070" w:type="pct"/>
            <w:shd w:val="clear" w:color="auto" w:fill="FFFFFF" w:themeFill="background1"/>
          </w:tcPr>
          <w:p w14:paraId="5083C4F4" w14:textId="73489D8D"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9A0C13F" w:rsidR="00C84A7F" w:rsidRPr="00E106CB" w:rsidRDefault="00393D53"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19C0FAC5" w:rsidR="00C84A7F" w:rsidRPr="00E106CB" w:rsidRDefault="002B30B5" w:rsidP="00C84A7F">
            <w:pPr>
              <w:rPr>
                <w:rFonts w:cs="Calibri"/>
              </w:rPr>
            </w:pPr>
            <w:r>
              <w:rPr>
                <w:rFonts w:cs="Calibri"/>
              </w:rPr>
              <w:t>Closed captions</w:t>
            </w:r>
            <w:r w:rsidRPr="002905A9">
              <w:rPr>
                <w:rFonts w:cs="Calibri"/>
              </w:rPr>
              <w:t xml:space="preserve"> are</w:t>
            </w:r>
            <w:r>
              <w:rPr>
                <w:rFonts w:cs="Calibri"/>
              </w:rPr>
              <w:t xml:space="preserve"> typically</w:t>
            </w:r>
            <w:r w:rsidRPr="002905A9">
              <w:rPr>
                <w:rFonts w:cs="Calibri"/>
              </w:rPr>
              <w:t xml:space="preserve"> provided</w:t>
            </w:r>
            <w:r>
              <w:rPr>
                <w:rFonts w:cs="Calibri"/>
              </w:rPr>
              <w:t xml:space="preserve"> </w:t>
            </w:r>
            <w:r w:rsidRPr="002905A9">
              <w:rPr>
                <w:rFonts w:cs="Calibri"/>
              </w:rPr>
              <w:t>for audiovisual</w:t>
            </w:r>
            <w:r w:rsidR="00EB4B46">
              <w:rPr>
                <w:rFonts w:cs="Calibri"/>
              </w:rPr>
              <w:t xml:space="preserve"> educational</w:t>
            </w:r>
            <w:r w:rsidRPr="002905A9">
              <w:rPr>
                <w:rFonts w:cs="Calibri"/>
              </w:rPr>
              <w:t xml:space="preserve"> content</w:t>
            </w:r>
            <w:r w:rsidR="00A16F77">
              <w:rPr>
                <w:rFonts w:cs="Calibri"/>
              </w:rPr>
              <w:t xml:space="preserve"> in English</w:t>
            </w:r>
            <w:r>
              <w:rPr>
                <w:rFonts w:cs="Calibri"/>
              </w:rPr>
              <w:t>.</w:t>
            </w:r>
            <w:r w:rsidR="008B2CF8">
              <w:rPr>
                <w:rFonts w:cs="Calibri"/>
              </w:rPr>
              <w:t xml:space="preserve"> </w:t>
            </w:r>
            <w:r w:rsidR="00A16F77">
              <w:rPr>
                <w:rFonts w:cs="Calibri"/>
              </w:rPr>
              <w:t xml:space="preserve">(Captions for </w:t>
            </w:r>
            <w:r w:rsidR="00E610D7">
              <w:rPr>
                <w:rFonts w:cs="Calibri"/>
              </w:rPr>
              <w:t xml:space="preserve">e.g. </w:t>
            </w:r>
            <w:r>
              <w:rPr>
                <w:rFonts w:cs="Calibri"/>
              </w:rPr>
              <w:t xml:space="preserve">Spanish language </w:t>
            </w:r>
            <w:r w:rsidR="00682069">
              <w:rPr>
                <w:rFonts w:cs="Calibri"/>
              </w:rPr>
              <w:t>content may be unavailable</w:t>
            </w:r>
            <w:r>
              <w:rPr>
                <w:rFonts w:cs="Calibri"/>
              </w:rPr>
              <w:t>.</w:t>
            </w:r>
            <w:r w:rsidR="00682069">
              <w:rPr>
                <w:rFonts w:cs="Calibri"/>
              </w:rPr>
              <w:t>)</w:t>
            </w:r>
            <w:r>
              <w:rPr>
                <w:rFonts w:cs="Calibri"/>
              </w:rPr>
              <w:t xml:space="preserve"> </w:t>
            </w:r>
            <w:r w:rsidR="00AF0C80">
              <w:rPr>
                <w:rFonts w:cs="Calibri"/>
              </w:rPr>
              <w:t xml:space="preserve">Captions may be toggled on/off via </w:t>
            </w:r>
            <w:r w:rsidR="007101A3">
              <w:rPr>
                <w:rFonts w:cs="Calibri"/>
              </w:rPr>
              <w:t>v</w:t>
            </w:r>
            <w:r w:rsidR="00EB4B46">
              <w:rPr>
                <w:rFonts w:cs="Calibri"/>
              </w:rPr>
              <w:t xml:space="preserve">ideo player </w:t>
            </w:r>
            <w:r w:rsidR="00AF0C80">
              <w:rPr>
                <w:rFonts w:cs="Calibri"/>
              </w:rPr>
              <w:t>(Able Player) controls. A synchronized, interactive</w:t>
            </w:r>
            <w:r w:rsidR="00EB4B46">
              <w:rPr>
                <w:rFonts w:cs="Calibri"/>
              </w:rPr>
              <w:t xml:space="preserve"> transcript</w:t>
            </w:r>
            <w:r w:rsidR="00AF0C80">
              <w:rPr>
                <w:rFonts w:cs="Calibri"/>
              </w:rPr>
              <w:t xml:space="preserve"> feature is additionally available</w:t>
            </w:r>
            <w:r w:rsidR="007101A3">
              <w:rPr>
                <w:rFonts w:cs="Calibri"/>
              </w:rPr>
              <w:t xml:space="preserve"> via video player controls</w:t>
            </w:r>
            <w:r w:rsidR="00EB4B46">
              <w:rPr>
                <w:rFonts w:cs="Calibri"/>
              </w:rPr>
              <w:t>.</w:t>
            </w:r>
          </w:p>
        </w:tc>
      </w:tr>
      <w:tr w:rsidR="00C84A7F" w:rsidRPr="00E106CB" w14:paraId="5083C4FD" w14:textId="77777777" w:rsidTr="00A96B4A">
        <w:tc>
          <w:tcPr>
            <w:tcW w:w="1070" w:type="pct"/>
            <w:shd w:val="clear" w:color="auto" w:fill="FFFFFF" w:themeFill="background1"/>
          </w:tcPr>
          <w:p w14:paraId="5083C4F9" w14:textId="3D850C88"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FFFCC"/>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14BC6C08" w:rsidR="00C84A7F" w:rsidRPr="00E106CB" w:rsidRDefault="00E355C4" w:rsidP="00C84A7F">
                <w:pPr>
                  <w:rPr>
                    <w:rFonts w:cs="Calibri"/>
                  </w:rPr>
                </w:pPr>
                <w:r>
                  <w:rPr>
                    <w:rFonts w:eastAsia="Times New Roman" w:cs="Calibri"/>
                  </w:rPr>
                  <w:t>Partially supports</w:t>
                </w:r>
              </w:p>
            </w:sdtContent>
          </w:sdt>
          <w:bookmarkEnd w:id="41" w:displacedByCustomXml="prev"/>
        </w:tc>
        <w:tc>
          <w:tcPr>
            <w:tcW w:w="3084" w:type="pct"/>
            <w:shd w:val="clear" w:color="auto" w:fill="FFFFFF" w:themeFill="background1"/>
          </w:tcPr>
          <w:p w14:paraId="5083C4FC" w14:textId="025F893E" w:rsidR="00C84A7F" w:rsidRPr="00E106CB" w:rsidRDefault="00D14F21" w:rsidP="00C84A7F">
            <w:pPr>
              <w:rPr>
                <w:rFonts w:cs="Calibri"/>
              </w:rPr>
            </w:pPr>
            <w:r>
              <w:rPr>
                <w:rFonts w:cs="Calibri"/>
              </w:rPr>
              <w:t>Narrative speech</w:t>
            </w:r>
            <w:r w:rsidR="00F40E48" w:rsidRPr="00F40E48">
              <w:rPr>
                <w:rFonts w:cs="Calibri"/>
              </w:rPr>
              <w:t xml:space="preserve"> </w:t>
            </w:r>
            <w:r w:rsidR="00F40E48">
              <w:rPr>
                <w:rFonts w:cs="Calibri"/>
              </w:rPr>
              <w:t xml:space="preserve">– </w:t>
            </w:r>
            <w:r w:rsidR="00F40E48" w:rsidRPr="00F40E48">
              <w:rPr>
                <w:rFonts w:cs="Calibri"/>
              </w:rPr>
              <w:t>also available in text via</w:t>
            </w:r>
            <w:r w:rsidR="00F40E48">
              <w:rPr>
                <w:rFonts w:cs="Calibri"/>
              </w:rPr>
              <w:t xml:space="preserve"> interactive transcript –</w:t>
            </w:r>
            <w:r w:rsidR="00F40E48" w:rsidRPr="00F40E48">
              <w:rPr>
                <w:rFonts w:cs="Calibri"/>
              </w:rPr>
              <w:t xml:space="preserve"> is </w:t>
            </w:r>
            <w:r w:rsidR="004250CE">
              <w:rPr>
                <w:rFonts w:cs="Calibri"/>
              </w:rPr>
              <w:t>often</w:t>
            </w:r>
            <w:r w:rsidR="00F40E48" w:rsidRPr="00F40E48">
              <w:rPr>
                <w:rFonts w:cs="Calibri"/>
              </w:rPr>
              <w:t xml:space="preserve"> highly descriptive of the visual content within audiovisual multimedia</w:t>
            </w:r>
            <w:r w:rsidR="00F40E48">
              <w:rPr>
                <w:rFonts w:cs="Calibri"/>
              </w:rPr>
              <w:t xml:space="preserve"> (depending on the </w:t>
            </w:r>
            <w:r w:rsidR="004250CE">
              <w:rPr>
                <w:rFonts w:cs="Calibri"/>
              </w:rPr>
              <w:t xml:space="preserve">specific </w:t>
            </w:r>
            <w:r w:rsidR="00F40E48">
              <w:rPr>
                <w:rFonts w:cs="Calibri"/>
              </w:rPr>
              <w:t>educational content)</w:t>
            </w:r>
            <w:r w:rsidR="00F40E48" w:rsidRPr="00F40E48">
              <w:rPr>
                <w:rFonts w:cs="Calibri"/>
              </w:rPr>
              <w:t xml:space="preserve">. </w:t>
            </w:r>
            <w:r w:rsidR="00F40E48">
              <w:rPr>
                <w:rFonts w:cs="Calibri"/>
              </w:rPr>
              <w:t>However, n</w:t>
            </w:r>
            <w:r w:rsidR="00C84A7F" w:rsidRPr="00316764">
              <w:rPr>
                <w:rFonts w:cs="Calibri"/>
              </w:rPr>
              <w:t>either</w:t>
            </w:r>
            <w:r w:rsidR="00A96B4A">
              <w:rPr>
                <w:rFonts w:cs="Calibri"/>
              </w:rPr>
              <w:t xml:space="preserve"> full</w:t>
            </w:r>
            <w:r w:rsidR="00C84A7F" w:rsidRPr="00316764">
              <w:rPr>
                <w:rFonts w:cs="Calibri"/>
              </w:rPr>
              <w:t xml:space="preserve"> audio descriptions nor </w:t>
            </w:r>
            <w:r w:rsidR="00A96B4A">
              <w:rPr>
                <w:rFonts w:cs="Calibri"/>
              </w:rPr>
              <w:t>comprehensive</w:t>
            </w:r>
            <w:r w:rsidR="00C84A7F" w:rsidRPr="00316764">
              <w:rPr>
                <w:rFonts w:cs="Calibri"/>
              </w:rPr>
              <w:t xml:space="preserve"> textual </w:t>
            </w:r>
            <w:r w:rsidR="00A96B4A" w:rsidRPr="00316764">
              <w:rPr>
                <w:rFonts w:cs="Calibri"/>
              </w:rPr>
              <w:t>alternatives</w:t>
            </w:r>
            <w:r w:rsidR="00C84A7F" w:rsidRPr="00316764">
              <w:rPr>
                <w:rFonts w:cs="Calibri"/>
              </w:rPr>
              <w:t xml:space="preserve"> are provided for video in audiovisual content</w:t>
            </w:r>
            <w:r w:rsidR="00EF5206">
              <w:rPr>
                <w:rFonts w:cs="Calibri"/>
              </w:rPr>
              <w:t>.</w:t>
            </w:r>
            <w:r w:rsidR="00321A0A">
              <w:rPr>
                <w:rFonts w:cs="Calibri"/>
              </w:rPr>
              <w:t xml:space="preserve"> For instance, </w:t>
            </w:r>
            <w:r w:rsidR="00B41243">
              <w:rPr>
                <w:rFonts w:cs="Calibri"/>
              </w:rPr>
              <w:t>video-</w:t>
            </w:r>
            <w:r w:rsidR="00321A0A">
              <w:rPr>
                <w:rFonts w:cs="Calibri"/>
              </w:rPr>
              <w:t>recorded or animated scenes may</w:t>
            </w:r>
            <w:r w:rsidR="00B41243">
              <w:rPr>
                <w:rFonts w:cs="Calibri"/>
              </w:rPr>
              <w:t xml:space="preserve"> </w:t>
            </w:r>
            <w:r w:rsidR="000D28F1">
              <w:rPr>
                <w:rFonts w:cs="Calibri"/>
              </w:rPr>
              <w:t>not be accompanied by</w:t>
            </w:r>
            <w:r w:rsidR="00B41243">
              <w:rPr>
                <w:rFonts w:cs="Calibri"/>
              </w:rPr>
              <w:t xml:space="preserve"> </w:t>
            </w:r>
            <w:r w:rsidR="000D28F1">
              <w:rPr>
                <w:rFonts w:cs="Calibri"/>
              </w:rPr>
              <w:t>descripti</w:t>
            </w:r>
            <w:r w:rsidR="00940ADA">
              <w:rPr>
                <w:rFonts w:cs="Calibri"/>
              </w:rPr>
              <w:t>ve</w:t>
            </w:r>
            <w:r w:rsidR="000D28F1">
              <w:rPr>
                <w:rFonts w:cs="Calibri"/>
              </w:rPr>
              <w:t xml:space="preserve"> </w:t>
            </w:r>
            <w:r w:rsidR="00E610D7">
              <w:rPr>
                <w:rFonts w:cs="Calibri"/>
              </w:rPr>
              <w:t>narration</w:t>
            </w:r>
            <w:r w:rsidR="00940ADA">
              <w:rPr>
                <w:rFonts w:cs="Calibri"/>
              </w:rPr>
              <w:t xml:space="preserve"> </w:t>
            </w:r>
            <w:r w:rsidR="009345AE">
              <w:rPr>
                <w:rFonts w:cs="Calibri"/>
              </w:rPr>
              <w:t>or other form of</w:t>
            </w:r>
            <w:r w:rsidR="00940ADA">
              <w:rPr>
                <w:rFonts w:cs="Calibri"/>
              </w:rPr>
              <w:t xml:space="preserve"> </w:t>
            </w:r>
            <w:r w:rsidR="000D28F1">
              <w:rPr>
                <w:rFonts w:cs="Calibri"/>
              </w:rPr>
              <w:t>audio description.</w:t>
            </w:r>
          </w:p>
        </w:tc>
      </w:tr>
      <w:tr w:rsidR="00C84A7F" w:rsidRPr="00E106CB" w14:paraId="5083C502" w14:textId="77777777" w:rsidTr="00962E5F">
        <w:tc>
          <w:tcPr>
            <w:tcW w:w="1070" w:type="pct"/>
            <w:shd w:val="clear" w:color="auto" w:fill="FFFFFF" w:themeFill="background1"/>
          </w:tcPr>
          <w:p w14:paraId="5083C4FE" w14:textId="21B31BB4"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34EF839C" w:rsidR="00C84A7F" w:rsidRPr="00E106CB" w:rsidRDefault="000D4118"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0FE89DC1" w:rsidR="00C84A7F" w:rsidRPr="00E106CB" w:rsidRDefault="00C84A7F" w:rsidP="00C84A7F">
            <w:pPr>
              <w:rPr>
                <w:rFonts w:cs="Calibri"/>
              </w:rPr>
            </w:pPr>
            <w:r w:rsidRPr="00E106CB">
              <w:rPr>
                <w:rFonts w:cs="Calibri"/>
              </w:rPr>
              <w:t xml:space="preserve">There is no </w:t>
            </w:r>
            <w:r w:rsidR="00CA7AC6">
              <w:rPr>
                <w:rFonts w:cs="Calibri"/>
              </w:rPr>
              <w:t xml:space="preserve">real-time </w:t>
            </w:r>
            <w:r w:rsidRPr="00E106CB">
              <w:rPr>
                <w:rFonts w:cs="Calibri"/>
              </w:rPr>
              <w:t>video</w:t>
            </w:r>
            <w:r>
              <w:rPr>
                <w:rFonts w:cs="Calibri"/>
              </w:rPr>
              <w:t xml:space="preserve"> content nor live audio</w:t>
            </w:r>
            <w:r w:rsidRPr="00E106CB">
              <w:rPr>
                <w:rFonts w:cs="Calibri"/>
              </w:rPr>
              <w:t>.</w:t>
            </w:r>
          </w:p>
        </w:tc>
      </w:tr>
      <w:tr w:rsidR="00C84A7F" w:rsidRPr="00E106CB" w14:paraId="5083C507" w14:textId="77777777" w:rsidTr="00962E5F">
        <w:tc>
          <w:tcPr>
            <w:tcW w:w="1070" w:type="pct"/>
            <w:shd w:val="clear" w:color="auto" w:fill="FFFFFF" w:themeFill="background1"/>
          </w:tcPr>
          <w:p w14:paraId="5083C503" w14:textId="663F3909"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1BC40DD0" w:rsidR="00C84A7F" w:rsidRPr="00E106CB" w:rsidRDefault="00834C0E" w:rsidP="00C84A7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5215BC31" w:rsidR="00C84A7F" w:rsidRPr="00E106CB" w:rsidRDefault="000D4118" w:rsidP="00C84A7F">
            <w:pPr>
              <w:rPr>
                <w:rFonts w:cs="Calibri"/>
              </w:rPr>
            </w:pPr>
            <w:r>
              <w:rPr>
                <w:rFonts w:cs="Calibri"/>
              </w:rPr>
              <w:t>Full audio</w:t>
            </w:r>
            <w:r w:rsidR="00C84A7F" w:rsidRPr="00965201">
              <w:rPr>
                <w:rFonts w:cs="Calibri"/>
              </w:rPr>
              <w:t xml:space="preserve"> descriptions are </w:t>
            </w:r>
            <w:r>
              <w:rPr>
                <w:rFonts w:cs="Calibri"/>
              </w:rPr>
              <w:t xml:space="preserve">not </w:t>
            </w:r>
            <w:r w:rsidR="00C84A7F" w:rsidRPr="00965201">
              <w:rPr>
                <w:rFonts w:cs="Calibri"/>
              </w:rPr>
              <w:t xml:space="preserve">provided for video in audiovisual </w:t>
            </w:r>
            <w:r w:rsidR="0022669B">
              <w:rPr>
                <w:rFonts w:cs="Calibri"/>
              </w:rPr>
              <w:t xml:space="preserve">educational </w:t>
            </w:r>
            <w:r w:rsidR="00C84A7F" w:rsidRPr="00965201">
              <w:rPr>
                <w:rFonts w:cs="Calibri"/>
              </w:rPr>
              <w:t>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18EC0D8D"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647CAC5" w:rsidR="00C84A7F" w:rsidRPr="00E106CB" w:rsidRDefault="00834C0E"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18E561DE"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5CF44CA8" w:rsidR="00C84A7F" w:rsidRPr="007E0151" w:rsidRDefault="00834C0E"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4FE03FF4"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6750A5">
        <w:tc>
          <w:tcPr>
            <w:tcW w:w="1070" w:type="pct"/>
            <w:shd w:val="clear" w:color="auto" w:fill="FFFFFF" w:themeFill="background1"/>
          </w:tcPr>
          <w:p w14:paraId="5083C519" w14:textId="4BE33040"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FFFCC"/>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63A716F3" w:rsidR="00C84A7F" w:rsidRPr="001507CF" w:rsidRDefault="006750A5" w:rsidP="00C84A7F">
                <w:pPr>
                  <w:rPr>
                    <w:rFonts w:cs="Calibri"/>
                  </w:rPr>
                </w:pPr>
                <w:r>
                  <w:rPr>
                    <w:rFonts w:eastAsia="Times New Roman" w:cs="Calibri"/>
                  </w:rPr>
                  <w:t>Partially supports</w:t>
                </w:r>
              </w:p>
            </w:sdtContent>
          </w:sdt>
          <w:bookmarkEnd w:id="47" w:displacedByCustomXml="prev"/>
        </w:tc>
        <w:tc>
          <w:tcPr>
            <w:tcW w:w="3084" w:type="pct"/>
            <w:shd w:val="clear" w:color="auto" w:fill="FFFFFF" w:themeFill="background1"/>
          </w:tcPr>
          <w:p w14:paraId="41CABA54" w14:textId="568C8C4E" w:rsidR="00C84A7F" w:rsidRDefault="00390B5F" w:rsidP="00C84A7F">
            <w:pPr>
              <w:rPr>
                <w:rFonts w:cs="Calibri"/>
              </w:rPr>
            </w:pPr>
            <w:r w:rsidRPr="00390B5F">
              <w:rPr>
                <w:rFonts w:cs="Calibri"/>
              </w:rPr>
              <w:t xml:space="preserve">A session timeout &gt;20 hours may potentially exist – the time limit is managed by the </w:t>
            </w:r>
            <w:r>
              <w:rPr>
                <w:rFonts w:cs="Calibri"/>
              </w:rPr>
              <w:t>EHR</w:t>
            </w:r>
            <w:r w:rsidR="00356126">
              <w:rPr>
                <w:rFonts w:cs="Calibri"/>
              </w:rPr>
              <w:t xml:space="preserve"> for Patient &amp; Clinician context</w:t>
            </w:r>
            <w:r>
              <w:rPr>
                <w:rFonts w:cs="Calibri"/>
              </w:rPr>
              <w:t xml:space="preserve">. Note: </w:t>
            </w:r>
            <w:r w:rsidRPr="00390B5F">
              <w:rPr>
                <w:rFonts w:cs="Calibri"/>
              </w:rPr>
              <w:t>Patients may receive educational materials externally to the PatientPass portal via email or text, or by printing Documents</w:t>
            </w:r>
            <w:r w:rsidR="0091758D">
              <w:rPr>
                <w:rFonts w:cs="Calibri"/>
              </w:rPr>
              <w:t>.</w:t>
            </w:r>
          </w:p>
          <w:p w14:paraId="18072CF0" w14:textId="77777777" w:rsidR="00390B5F" w:rsidRDefault="00390B5F" w:rsidP="00C84A7F">
            <w:pPr>
              <w:rPr>
                <w:rFonts w:cs="Calibri"/>
              </w:rPr>
            </w:pPr>
          </w:p>
          <w:p w14:paraId="53BB2BA0" w14:textId="0456975D" w:rsidR="006750A5" w:rsidRDefault="006750A5" w:rsidP="00C84A7F">
            <w:pPr>
              <w:rPr>
                <w:rFonts w:cs="Calibri"/>
              </w:rPr>
            </w:pPr>
            <w:r>
              <w:rPr>
                <w:rFonts w:cs="Calibri"/>
                <w:b/>
                <w:bCs/>
              </w:rPr>
              <w:t>Exceptions:</w:t>
            </w:r>
          </w:p>
          <w:p w14:paraId="5083C51C" w14:textId="5A1C2581" w:rsidR="006750A5" w:rsidRPr="00EA6E8E" w:rsidRDefault="006750A5" w:rsidP="00C84A7F">
            <w:pPr>
              <w:pStyle w:val="ListParagraph"/>
              <w:numPr>
                <w:ilvl w:val="0"/>
                <w:numId w:val="14"/>
              </w:numPr>
            </w:pPr>
            <w:r w:rsidRPr="006750A5">
              <w:t>[Patient, Clinician] All Pages: Session time limits –</w:t>
            </w:r>
            <w:r w:rsidR="009273CC">
              <w:t xml:space="preserve"> </w:t>
            </w:r>
            <w:r w:rsidRPr="006750A5">
              <w:t xml:space="preserve">PatientPass does not have an available mechanism to turn off, extend, or adjust </w:t>
            </w:r>
            <w:r w:rsidR="009273CC">
              <w:t>session</w:t>
            </w:r>
            <w:r w:rsidRPr="006750A5">
              <w:t xml:space="preserve"> time limits</w:t>
            </w:r>
            <w:r w:rsidR="009273CC">
              <w:t xml:space="preserve"> imposed by the EHR</w:t>
            </w:r>
          </w:p>
        </w:tc>
      </w:tr>
      <w:tr w:rsidR="00C84A7F" w:rsidRPr="00E106CB" w14:paraId="5083C523" w14:textId="77777777" w:rsidTr="00962E5F">
        <w:tc>
          <w:tcPr>
            <w:tcW w:w="1070" w:type="pct"/>
          </w:tcPr>
          <w:p w14:paraId="5083C51E" w14:textId="5C095694"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603730CC" w:rsidR="00C84A7F" w:rsidRPr="00445499" w:rsidRDefault="00281B4E" w:rsidP="00C84A7F">
                <w:pPr>
                  <w:rPr>
                    <w:rFonts w:cs="Calibri"/>
                  </w:rPr>
                </w:pPr>
                <w:r>
                  <w:rPr>
                    <w:rFonts w:eastAsia="Times New Roman" w:cs="Calibri"/>
                  </w:rPr>
                  <w:t>Supports</w:t>
                </w:r>
              </w:p>
            </w:sdtContent>
          </w:sdt>
          <w:bookmarkEnd w:id="48" w:displacedByCustomXml="prev"/>
        </w:tc>
        <w:tc>
          <w:tcPr>
            <w:tcW w:w="3084" w:type="pct"/>
          </w:tcPr>
          <w:p w14:paraId="5083C522" w14:textId="7ABB810C"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w:t>
            </w:r>
            <w:r w:rsidR="00B81EDE">
              <w:rPr>
                <w:rFonts w:cs="Calibri"/>
              </w:rPr>
              <w:t>instance</w:t>
            </w:r>
            <w:r w:rsidR="00B5132B" w:rsidRPr="00B5132B">
              <w:rPr>
                <w:rFonts w:cs="Calibri"/>
              </w:rPr>
              <w:t xml:space="preserve">, </w:t>
            </w:r>
            <w:r w:rsidR="004E6316">
              <w:rPr>
                <w:rFonts w:cs="Calibri"/>
              </w:rPr>
              <w:t xml:space="preserve">main navigation </w:t>
            </w:r>
            <w:r w:rsidR="00FA62D8">
              <w:rPr>
                <w:rFonts w:cs="Calibri"/>
              </w:rPr>
              <w:t>is</w:t>
            </w:r>
            <w:r w:rsidR="004E6316">
              <w:rPr>
                <w:rFonts w:cs="Calibri"/>
              </w:rPr>
              <w:t xml:space="preserve"> consistently available across pages</w:t>
            </w:r>
            <w:r w:rsidR="00281B4E">
              <w:rPr>
                <w:rFonts w:cs="Calibri"/>
              </w:rPr>
              <w:t xml:space="preserve"> in each context</w:t>
            </w:r>
            <w:r w:rsidR="00B81EDE">
              <w:rPr>
                <w:rFonts w:cs="Calibri"/>
              </w:rPr>
              <w:t xml:space="preserve">, and some pages feature </w:t>
            </w:r>
            <w:r w:rsidR="0070779A">
              <w:rPr>
                <w:rFonts w:cs="Calibri"/>
              </w:rPr>
              <w:t>back buttons</w:t>
            </w:r>
            <w:r w:rsidR="00D13477">
              <w:rPr>
                <w:rFonts w:cs="Calibri"/>
              </w:rPr>
              <w:t xml:space="preserve"> to previous page</w:t>
            </w:r>
            <w:r w:rsidR="0070779A">
              <w:rPr>
                <w:rFonts w:cs="Calibri"/>
              </w:rPr>
              <w:t>s</w:t>
            </w:r>
            <w:r w:rsidR="00B5132B" w:rsidRPr="00B5132B">
              <w:rPr>
                <w:rFonts w:cs="Calibri"/>
              </w:rPr>
              <w:t xml:space="preserve">. </w:t>
            </w:r>
            <w:r w:rsidR="009A6AA0">
              <w:rPr>
                <w:rFonts w:cs="Calibri"/>
              </w:rPr>
              <w:t>S</w:t>
            </w:r>
            <w:r w:rsidR="004A325B">
              <w:rPr>
                <w:rFonts w:cs="Calibri"/>
              </w:rPr>
              <w:t>earch functionality</w:t>
            </w:r>
            <w:r w:rsidR="00A507AF">
              <w:rPr>
                <w:rFonts w:cs="Calibri"/>
              </w:rPr>
              <w:t xml:space="preserve"> </w:t>
            </w:r>
            <w:r w:rsidR="009A6AA0">
              <w:rPr>
                <w:rFonts w:cs="Calibri"/>
              </w:rPr>
              <w:t xml:space="preserve">in the Patient </w:t>
            </w:r>
            <w:r w:rsidR="00281B4E">
              <w:rPr>
                <w:rFonts w:cs="Calibri"/>
              </w:rPr>
              <w:t xml:space="preserve">&amp; </w:t>
            </w:r>
            <w:r w:rsidR="009A6AA0">
              <w:rPr>
                <w:rFonts w:cs="Calibri"/>
              </w:rPr>
              <w:t>Clinical context</w:t>
            </w:r>
            <w:r w:rsidR="00281B4E">
              <w:rPr>
                <w:rFonts w:cs="Calibri"/>
              </w:rPr>
              <w:t>s</w:t>
            </w:r>
            <w:r w:rsidR="009A6AA0">
              <w:rPr>
                <w:rFonts w:cs="Calibri"/>
              </w:rPr>
              <w:t xml:space="preserve"> permits</w:t>
            </w:r>
            <w:r w:rsidR="00C16F65">
              <w:rPr>
                <w:rFonts w:cs="Calibri"/>
              </w:rPr>
              <w:t xml:space="preserve"> users to find specific</w:t>
            </w:r>
            <w:r w:rsidR="00281B4E">
              <w:rPr>
                <w:rFonts w:cs="Calibri"/>
              </w:rPr>
              <w:t xml:space="preserve"> pages</w:t>
            </w:r>
            <w:r w:rsidR="00A507AF">
              <w:rPr>
                <w:rFonts w:cs="Calibri"/>
              </w:rPr>
              <w:t>.</w:t>
            </w:r>
          </w:p>
        </w:tc>
      </w:tr>
      <w:tr w:rsidR="00C84A7F" w:rsidRPr="00E106CB" w14:paraId="5083C52C" w14:textId="77777777" w:rsidTr="00962E5F">
        <w:tc>
          <w:tcPr>
            <w:tcW w:w="1070" w:type="pct"/>
          </w:tcPr>
          <w:p w14:paraId="5083C524" w14:textId="7C25E870"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17B5E2EA" w:rsidR="00C84A7F" w:rsidRPr="0020550E" w:rsidRDefault="00163881"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54BDCC0A"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52440A07" w:rsidR="00C84A7F" w:rsidRPr="00445499" w:rsidRDefault="00750E5B" w:rsidP="00C84A7F">
                <w:pPr>
                  <w:rPr>
                    <w:rFonts w:cs="Calibri"/>
                  </w:rPr>
                </w:pPr>
                <w:r>
                  <w:rPr>
                    <w:rFonts w:eastAsia="Times New Roman" w:cs="Calibri"/>
                  </w:rPr>
                  <w:t>Supports</w:t>
                </w:r>
              </w:p>
            </w:sdtContent>
          </w:sdt>
          <w:bookmarkEnd w:id="50" w:displacedByCustomXml="prev"/>
        </w:tc>
        <w:tc>
          <w:tcPr>
            <w:tcW w:w="3084" w:type="pct"/>
          </w:tcPr>
          <w:p w14:paraId="5083C530" w14:textId="3FE667E5"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sidR="00163881">
              <w:rPr>
                <w:rFonts w:cs="Calibri"/>
              </w:rPr>
              <w:t xml:space="preserve"> in the same context</w:t>
            </w:r>
            <w:r>
              <w:rPr>
                <w:rFonts w:cs="Calibri"/>
              </w:rPr>
              <w:t xml:space="preserve">, occurring in the same order. </w:t>
            </w:r>
          </w:p>
        </w:tc>
      </w:tr>
      <w:tr w:rsidR="00C84A7F" w:rsidRPr="00E106CB" w14:paraId="5083C536" w14:textId="77777777" w:rsidTr="00962E5F">
        <w:tc>
          <w:tcPr>
            <w:tcW w:w="1070" w:type="pct"/>
            <w:shd w:val="clear" w:color="auto" w:fill="FFFFFF" w:themeFill="background1"/>
          </w:tcPr>
          <w:p w14:paraId="5083C532" w14:textId="3252094E"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4706D2F5" w:rsidR="00C84A7F" w:rsidRPr="00E106CB" w:rsidRDefault="00750E5B"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6CD69A68"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78BA8B78" w:rsidR="00C84A7F" w:rsidRPr="001507CF" w:rsidRDefault="00750E5B"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0C54C610"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7ED8DCA8" w:rsidR="00C84A7F" w:rsidRPr="00445499" w:rsidRDefault="00750E5B"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0A5FA248"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6DAB5F1C" w:rsidR="00C84A7F" w:rsidRPr="00445499" w:rsidRDefault="00750E5B"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15545AD6"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be operated by device motion or user motion </w:t>
            </w:r>
            <w:r w:rsidRPr="00B36239">
              <w:rPr>
                <w:rFonts w:cs="Calibri"/>
              </w:rPr>
              <w:lastRenderedPageBreak/>
              <w:t>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1A6EDD05" w:rsidR="00C84A7F" w:rsidRPr="00445499" w:rsidRDefault="00750E5B"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36F493D"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DAFB" w14:textId="77777777" w:rsidR="00197482" w:rsidRDefault="00197482" w:rsidP="00CB1F45">
      <w:r>
        <w:separator/>
      </w:r>
    </w:p>
  </w:endnote>
  <w:endnote w:type="continuationSeparator" w:id="0">
    <w:p w14:paraId="7158CB31" w14:textId="77777777" w:rsidR="00197482" w:rsidRDefault="00197482" w:rsidP="00CB1F45">
      <w:r>
        <w:continuationSeparator/>
      </w:r>
    </w:p>
  </w:endnote>
  <w:endnote w:type="continuationNotice" w:id="1">
    <w:p w14:paraId="73F2A2E7" w14:textId="77777777" w:rsidR="00197482" w:rsidRDefault="0019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F8582AD" w:rsidR="004E1C73" w:rsidRDefault="00BD5352">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8F0BF9">
          <w:t>PatientPass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7B58" w14:textId="77777777" w:rsidR="00197482" w:rsidRDefault="00197482" w:rsidP="00CB1F45">
      <w:r>
        <w:separator/>
      </w:r>
    </w:p>
  </w:footnote>
  <w:footnote w:type="continuationSeparator" w:id="0">
    <w:p w14:paraId="36E4EB2E" w14:textId="77777777" w:rsidR="00197482" w:rsidRDefault="00197482" w:rsidP="00CB1F45">
      <w:r>
        <w:continuationSeparator/>
      </w:r>
    </w:p>
  </w:footnote>
  <w:footnote w:type="continuationNotice" w:id="1">
    <w:p w14:paraId="4F0E23C8" w14:textId="77777777" w:rsidR="00197482" w:rsidRDefault="00197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95601"/>
    <w:multiLevelType w:val="hybridMultilevel"/>
    <w:tmpl w:val="33CC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37D09D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D4C19"/>
    <w:multiLevelType w:val="hybridMultilevel"/>
    <w:tmpl w:val="6484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D5E28"/>
    <w:multiLevelType w:val="hybridMultilevel"/>
    <w:tmpl w:val="78280AE2"/>
    <w:lvl w:ilvl="0" w:tplc="031A41B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02AC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F523D"/>
    <w:multiLevelType w:val="hybridMultilevel"/>
    <w:tmpl w:val="8E1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8"/>
  </w:num>
  <w:num w:numId="3" w16cid:durableId="155538861">
    <w:abstractNumId w:val="23"/>
  </w:num>
  <w:num w:numId="4" w16cid:durableId="16321547">
    <w:abstractNumId w:val="27"/>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3"/>
  </w:num>
  <w:num w:numId="10" w16cid:durableId="668287944">
    <w:abstractNumId w:val="4"/>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3"/>
  </w:num>
  <w:num w:numId="16" w16cid:durableId="1856267920">
    <w:abstractNumId w:val="30"/>
  </w:num>
  <w:num w:numId="17" w16cid:durableId="1637446308">
    <w:abstractNumId w:val="25"/>
  </w:num>
  <w:num w:numId="18" w16cid:durableId="1110664947">
    <w:abstractNumId w:val="22"/>
  </w:num>
  <w:num w:numId="19" w16cid:durableId="2017879863">
    <w:abstractNumId w:val="35"/>
  </w:num>
  <w:num w:numId="20" w16cid:durableId="1401248241">
    <w:abstractNumId w:val="19"/>
  </w:num>
  <w:num w:numId="21" w16cid:durableId="306129825">
    <w:abstractNumId w:val="37"/>
  </w:num>
  <w:num w:numId="22" w16cid:durableId="1224409654">
    <w:abstractNumId w:val="0"/>
  </w:num>
  <w:num w:numId="23" w16cid:durableId="801918724">
    <w:abstractNumId w:val="7"/>
  </w:num>
  <w:num w:numId="24" w16cid:durableId="169758242">
    <w:abstractNumId w:val="17"/>
  </w:num>
  <w:num w:numId="25" w16cid:durableId="488637602">
    <w:abstractNumId w:val="12"/>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29"/>
  </w:num>
  <w:num w:numId="31" w16cid:durableId="764114026">
    <w:abstractNumId w:val="24"/>
  </w:num>
  <w:num w:numId="32" w16cid:durableId="1754014417">
    <w:abstractNumId w:val="31"/>
  </w:num>
  <w:num w:numId="33" w16cid:durableId="1974365738">
    <w:abstractNumId w:val="13"/>
  </w:num>
  <w:num w:numId="34" w16cid:durableId="1653409489">
    <w:abstractNumId w:val="20"/>
  </w:num>
  <w:num w:numId="35" w16cid:durableId="1870681529">
    <w:abstractNumId w:val="26"/>
  </w:num>
  <w:num w:numId="36" w16cid:durableId="602804474">
    <w:abstractNumId w:val="32"/>
  </w:num>
  <w:num w:numId="37" w16cid:durableId="1983538055">
    <w:abstractNumId w:val="36"/>
  </w:num>
  <w:num w:numId="38" w16cid:durableId="97133094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37292"/>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2F2A"/>
    <w:rsid w:val="00085A6B"/>
    <w:rsid w:val="00085B56"/>
    <w:rsid w:val="00085F51"/>
    <w:rsid w:val="000860FE"/>
    <w:rsid w:val="0008621B"/>
    <w:rsid w:val="0008667E"/>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4271"/>
    <w:rsid w:val="000A506A"/>
    <w:rsid w:val="000A59C2"/>
    <w:rsid w:val="000B067D"/>
    <w:rsid w:val="000B1506"/>
    <w:rsid w:val="000B1612"/>
    <w:rsid w:val="000B2047"/>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1"/>
    <w:rsid w:val="000D28F6"/>
    <w:rsid w:val="000D300C"/>
    <w:rsid w:val="000D3FE9"/>
    <w:rsid w:val="000D4118"/>
    <w:rsid w:val="000D431C"/>
    <w:rsid w:val="000D4FF3"/>
    <w:rsid w:val="000D5A9D"/>
    <w:rsid w:val="000D5D14"/>
    <w:rsid w:val="000D7E6E"/>
    <w:rsid w:val="000E06CB"/>
    <w:rsid w:val="000E133E"/>
    <w:rsid w:val="000E1B60"/>
    <w:rsid w:val="000E1C69"/>
    <w:rsid w:val="000E2094"/>
    <w:rsid w:val="000E2500"/>
    <w:rsid w:val="000E2AE9"/>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0D8"/>
    <w:rsid w:val="001054DA"/>
    <w:rsid w:val="001057A1"/>
    <w:rsid w:val="001061D5"/>
    <w:rsid w:val="00106CB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696E"/>
    <w:rsid w:val="00127C90"/>
    <w:rsid w:val="00127F76"/>
    <w:rsid w:val="0013037C"/>
    <w:rsid w:val="001306BF"/>
    <w:rsid w:val="0013097A"/>
    <w:rsid w:val="00130E05"/>
    <w:rsid w:val="0013133A"/>
    <w:rsid w:val="00132436"/>
    <w:rsid w:val="001329D8"/>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881"/>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482"/>
    <w:rsid w:val="00197B06"/>
    <w:rsid w:val="00197BA6"/>
    <w:rsid w:val="001A03D2"/>
    <w:rsid w:val="001A059F"/>
    <w:rsid w:val="001A0D8E"/>
    <w:rsid w:val="001A11B9"/>
    <w:rsid w:val="001A1C5A"/>
    <w:rsid w:val="001A2727"/>
    <w:rsid w:val="001A2815"/>
    <w:rsid w:val="001A2ACF"/>
    <w:rsid w:val="001A2D61"/>
    <w:rsid w:val="001A31D3"/>
    <w:rsid w:val="001A357C"/>
    <w:rsid w:val="001A35EC"/>
    <w:rsid w:val="001A5177"/>
    <w:rsid w:val="001A5262"/>
    <w:rsid w:val="001A554C"/>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5CD"/>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45F"/>
    <w:rsid w:val="001E39F2"/>
    <w:rsid w:val="001E45EE"/>
    <w:rsid w:val="001E461D"/>
    <w:rsid w:val="001E51AC"/>
    <w:rsid w:val="001E5479"/>
    <w:rsid w:val="001E57C5"/>
    <w:rsid w:val="001E72FE"/>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3C81"/>
    <w:rsid w:val="0020550E"/>
    <w:rsid w:val="00205DAD"/>
    <w:rsid w:val="002060D1"/>
    <w:rsid w:val="00206459"/>
    <w:rsid w:val="0020684A"/>
    <w:rsid w:val="00206B68"/>
    <w:rsid w:val="00206EA5"/>
    <w:rsid w:val="0020749C"/>
    <w:rsid w:val="00207F9F"/>
    <w:rsid w:val="00210FDF"/>
    <w:rsid w:val="00211FA5"/>
    <w:rsid w:val="00212F8B"/>
    <w:rsid w:val="0021321E"/>
    <w:rsid w:val="002132AF"/>
    <w:rsid w:val="00213DA8"/>
    <w:rsid w:val="00214C26"/>
    <w:rsid w:val="0021567E"/>
    <w:rsid w:val="00215EE7"/>
    <w:rsid w:val="002165C2"/>
    <w:rsid w:val="00216D72"/>
    <w:rsid w:val="002174DA"/>
    <w:rsid w:val="00220B9C"/>
    <w:rsid w:val="00221803"/>
    <w:rsid w:val="0022255D"/>
    <w:rsid w:val="00222602"/>
    <w:rsid w:val="00222B50"/>
    <w:rsid w:val="00223628"/>
    <w:rsid w:val="00223F56"/>
    <w:rsid w:val="0022510A"/>
    <w:rsid w:val="002253D4"/>
    <w:rsid w:val="0022669B"/>
    <w:rsid w:val="002270DB"/>
    <w:rsid w:val="00227CC9"/>
    <w:rsid w:val="00230A3E"/>
    <w:rsid w:val="002313FB"/>
    <w:rsid w:val="0023156A"/>
    <w:rsid w:val="00232292"/>
    <w:rsid w:val="002323D7"/>
    <w:rsid w:val="00232B16"/>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7020"/>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B4E"/>
    <w:rsid w:val="00281D17"/>
    <w:rsid w:val="0028289E"/>
    <w:rsid w:val="002831B9"/>
    <w:rsid w:val="00283B65"/>
    <w:rsid w:val="002841FE"/>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227"/>
    <w:rsid w:val="0029456E"/>
    <w:rsid w:val="002945C3"/>
    <w:rsid w:val="00294768"/>
    <w:rsid w:val="0029482E"/>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071D"/>
    <w:rsid w:val="002B1428"/>
    <w:rsid w:val="002B1BAD"/>
    <w:rsid w:val="002B1C5B"/>
    <w:rsid w:val="002B1E33"/>
    <w:rsid w:val="002B2E40"/>
    <w:rsid w:val="002B2FF5"/>
    <w:rsid w:val="002B30B5"/>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4C"/>
    <w:rsid w:val="002D4886"/>
    <w:rsid w:val="002D4EC9"/>
    <w:rsid w:val="002D6232"/>
    <w:rsid w:val="002D6538"/>
    <w:rsid w:val="002D680D"/>
    <w:rsid w:val="002D6C28"/>
    <w:rsid w:val="002E0199"/>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E9B"/>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A0A"/>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5025"/>
    <w:rsid w:val="00337D1A"/>
    <w:rsid w:val="00337E5E"/>
    <w:rsid w:val="00341326"/>
    <w:rsid w:val="00342916"/>
    <w:rsid w:val="003432C9"/>
    <w:rsid w:val="00343BE8"/>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126"/>
    <w:rsid w:val="00356AC1"/>
    <w:rsid w:val="00357440"/>
    <w:rsid w:val="00357AC7"/>
    <w:rsid w:val="00357D61"/>
    <w:rsid w:val="0036008D"/>
    <w:rsid w:val="00360CD3"/>
    <w:rsid w:val="0036103B"/>
    <w:rsid w:val="0036211C"/>
    <w:rsid w:val="003625C0"/>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0B5F"/>
    <w:rsid w:val="00391B9E"/>
    <w:rsid w:val="00392996"/>
    <w:rsid w:val="00393D53"/>
    <w:rsid w:val="003943C2"/>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3636"/>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4BEA"/>
    <w:rsid w:val="003D6CCF"/>
    <w:rsid w:val="003D6FFE"/>
    <w:rsid w:val="003D79F1"/>
    <w:rsid w:val="003D7B6A"/>
    <w:rsid w:val="003E0996"/>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2215"/>
    <w:rsid w:val="00403324"/>
    <w:rsid w:val="00403A63"/>
    <w:rsid w:val="004058A8"/>
    <w:rsid w:val="00406FC5"/>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0A4"/>
    <w:rsid w:val="004242C9"/>
    <w:rsid w:val="004250CE"/>
    <w:rsid w:val="004259EA"/>
    <w:rsid w:val="00425E84"/>
    <w:rsid w:val="00427CAB"/>
    <w:rsid w:val="00430E0E"/>
    <w:rsid w:val="00431ABC"/>
    <w:rsid w:val="004328E8"/>
    <w:rsid w:val="00432ABC"/>
    <w:rsid w:val="00433636"/>
    <w:rsid w:val="00433FB7"/>
    <w:rsid w:val="004354B2"/>
    <w:rsid w:val="00435EEB"/>
    <w:rsid w:val="00436CFB"/>
    <w:rsid w:val="0043779A"/>
    <w:rsid w:val="004379EF"/>
    <w:rsid w:val="00441187"/>
    <w:rsid w:val="0044126A"/>
    <w:rsid w:val="0044268F"/>
    <w:rsid w:val="00442DD2"/>
    <w:rsid w:val="00442E83"/>
    <w:rsid w:val="00442ECF"/>
    <w:rsid w:val="004431AE"/>
    <w:rsid w:val="0044386B"/>
    <w:rsid w:val="00443C67"/>
    <w:rsid w:val="00445178"/>
    <w:rsid w:val="00445499"/>
    <w:rsid w:val="00445A48"/>
    <w:rsid w:val="0044606E"/>
    <w:rsid w:val="00446408"/>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2FC4"/>
    <w:rsid w:val="004A325B"/>
    <w:rsid w:val="004A50A9"/>
    <w:rsid w:val="004B01A2"/>
    <w:rsid w:val="004B05FF"/>
    <w:rsid w:val="004B171D"/>
    <w:rsid w:val="004B181E"/>
    <w:rsid w:val="004B302D"/>
    <w:rsid w:val="004B340B"/>
    <w:rsid w:val="004B4FFD"/>
    <w:rsid w:val="004B603A"/>
    <w:rsid w:val="004C0C2C"/>
    <w:rsid w:val="004C0CE9"/>
    <w:rsid w:val="004C1E44"/>
    <w:rsid w:val="004C2553"/>
    <w:rsid w:val="004C2F12"/>
    <w:rsid w:val="004C3D77"/>
    <w:rsid w:val="004C4095"/>
    <w:rsid w:val="004C4A44"/>
    <w:rsid w:val="004C6D10"/>
    <w:rsid w:val="004C7C60"/>
    <w:rsid w:val="004D0CC6"/>
    <w:rsid w:val="004D132A"/>
    <w:rsid w:val="004D202D"/>
    <w:rsid w:val="004D46DE"/>
    <w:rsid w:val="004D4D2C"/>
    <w:rsid w:val="004D55EB"/>
    <w:rsid w:val="004D5AFF"/>
    <w:rsid w:val="004D5F16"/>
    <w:rsid w:val="004D64AA"/>
    <w:rsid w:val="004D6D31"/>
    <w:rsid w:val="004D6DDB"/>
    <w:rsid w:val="004D6FB4"/>
    <w:rsid w:val="004D79D1"/>
    <w:rsid w:val="004E01F1"/>
    <w:rsid w:val="004E1C73"/>
    <w:rsid w:val="004E2143"/>
    <w:rsid w:val="004E232A"/>
    <w:rsid w:val="004E264B"/>
    <w:rsid w:val="004E290C"/>
    <w:rsid w:val="004E34BA"/>
    <w:rsid w:val="004E3757"/>
    <w:rsid w:val="004E41E6"/>
    <w:rsid w:val="004E4419"/>
    <w:rsid w:val="004E4441"/>
    <w:rsid w:val="004E50C1"/>
    <w:rsid w:val="004E520E"/>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75E"/>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272"/>
    <w:rsid w:val="00541CE4"/>
    <w:rsid w:val="0054221F"/>
    <w:rsid w:val="00542361"/>
    <w:rsid w:val="00542424"/>
    <w:rsid w:val="0054374A"/>
    <w:rsid w:val="00543DF3"/>
    <w:rsid w:val="0054546B"/>
    <w:rsid w:val="00545887"/>
    <w:rsid w:val="005469F8"/>
    <w:rsid w:val="00546A7E"/>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3431"/>
    <w:rsid w:val="005736AA"/>
    <w:rsid w:val="005748CE"/>
    <w:rsid w:val="00574A58"/>
    <w:rsid w:val="00574E49"/>
    <w:rsid w:val="00574EDD"/>
    <w:rsid w:val="0057556D"/>
    <w:rsid w:val="00576E9B"/>
    <w:rsid w:val="005775BA"/>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531F"/>
    <w:rsid w:val="005963DD"/>
    <w:rsid w:val="0059716F"/>
    <w:rsid w:val="0059784C"/>
    <w:rsid w:val="005A0DFA"/>
    <w:rsid w:val="005A20F0"/>
    <w:rsid w:val="005A28EF"/>
    <w:rsid w:val="005A2A1C"/>
    <w:rsid w:val="005A33DF"/>
    <w:rsid w:val="005A4B83"/>
    <w:rsid w:val="005A56A8"/>
    <w:rsid w:val="005A56D9"/>
    <w:rsid w:val="005A59D3"/>
    <w:rsid w:val="005A6B0B"/>
    <w:rsid w:val="005A705E"/>
    <w:rsid w:val="005B09F6"/>
    <w:rsid w:val="005B1010"/>
    <w:rsid w:val="005B1158"/>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09E"/>
    <w:rsid w:val="005D4504"/>
    <w:rsid w:val="005D46A5"/>
    <w:rsid w:val="005D4943"/>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2CE"/>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07C35"/>
    <w:rsid w:val="00611046"/>
    <w:rsid w:val="00611A72"/>
    <w:rsid w:val="00611FBC"/>
    <w:rsid w:val="00612CED"/>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1AF7"/>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B83"/>
    <w:rsid w:val="00673CE0"/>
    <w:rsid w:val="006741C2"/>
    <w:rsid w:val="00674488"/>
    <w:rsid w:val="00674514"/>
    <w:rsid w:val="0067459B"/>
    <w:rsid w:val="0067487C"/>
    <w:rsid w:val="006750A5"/>
    <w:rsid w:val="006755DB"/>
    <w:rsid w:val="00675819"/>
    <w:rsid w:val="00675DB2"/>
    <w:rsid w:val="00676552"/>
    <w:rsid w:val="00676CC7"/>
    <w:rsid w:val="00677C6E"/>
    <w:rsid w:val="00677FEC"/>
    <w:rsid w:val="0068005B"/>
    <w:rsid w:val="00680CA5"/>
    <w:rsid w:val="00681635"/>
    <w:rsid w:val="00682069"/>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25C"/>
    <w:rsid w:val="006953F2"/>
    <w:rsid w:val="006954B6"/>
    <w:rsid w:val="0069763C"/>
    <w:rsid w:val="00697A01"/>
    <w:rsid w:val="006A0132"/>
    <w:rsid w:val="006A084A"/>
    <w:rsid w:val="006A0AF8"/>
    <w:rsid w:val="006A1659"/>
    <w:rsid w:val="006A1743"/>
    <w:rsid w:val="006A1A97"/>
    <w:rsid w:val="006A2B3C"/>
    <w:rsid w:val="006A396B"/>
    <w:rsid w:val="006A42F9"/>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5838"/>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2E3"/>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51DB"/>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79A"/>
    <w:rsid w:val="0070788B"/>
    <w:rsid w:val="007101A3"/>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27607"/>
    <w:rsid w:val="00730B09"/>
    <w:rsid w:val="00731188"/>
    <w:rsid w:val="00731630"/>
    <w:rsid w:val="0073241A"/>
    <w:rsid w:val="00732890"/>
    <w:rsid w:val="0073435F"/>
    <w:rsid w:val="007378C1"/>
    <w:rsid w:val="00740A37"/>
    <w:rsid w:val="0074133C"/>
    <w:rsid w:val="00741476"/>
    <w:rsid w:val="00741ADA"/>
    <w:rsid w:val="007436B8"/>
    <w:rsid w:val="007444DF"/>
    <w:rsid w:val="00744FD3"/>
    <w:rsid w:val="00745957"/>
    <w:rsid w:val="00745C32"/>
    <w:rsid w:val="00750E5B"/>
    <w:rsid w:val="0075107D"/>
    <w:rsid w:val="007538BD"/>
    <w:rsid w:val="00753D96"/>
    <w:rsid w:val="00754813"/>
    <w:rsid w:val="00754E1E"/>
    <w:rsid w:val="00755020"/>
    <w:rsid w:val="00756EDD"/>
    <w:rsid w:val="00757168"/>
    <w:rsid w:val="00757AD2"/>
    <w:rsid w:val="00760B39"/>
    <w:rsid w:val="0076107B"/>
    <w:rsid w:val="00761C98"/>
    <w:rsid w:val="00762B31"/>
    <w:rsid w:val="00762FCF"/>
    <w:rsid w:val="0076327A"/>
    <w:rsid w:val="007633F5"/>
    <w:rsid w:val="0076451A"/>
    <w:rsid w:val="00766A58"/>
    <w:rsid w:val="00766AEF"/>
    <w:rsid w:val="0076733C"/>
    <w:rsid w:val="00771A61"/>
    <w:rsid w:val="00771B7A"/>
    <w:rsid w:val="0077216E"/>
    <w:rsid w:val="007721AA"/>
    <w:rsid w:val="007729F5"/>
    <w:rsid w:val="00772C70"/>
    <w:rsid w:val="0077350D"/>
    <w:rsid w:val="00774D83"/>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86C72"/>
    <w:rsid w:val="00790CEE"/>
    <w:rsid w:val="00791D62"/>
    <w:rsid w:val="00792488"/>
    <w:rsid w:val="00792DD3"/>
    <w:rsid w:val="007936F9"/>
    <w:rsid w:val="00793DA5"/>
    <w:rsid w:val="00794931"/>
    <w:rsid w:val="00794E92"/>
    <w:rsid w:val="00795399"/>
    <w:rsid w:val="00795991"/>
    <w:rsid w:val="00796FC1"/>
    <w:rsid w:val="00797797"/>
    <w:rsid w:val="00797BCB"/>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269D"/>
    <w:rsid w:val="007D3032"/>
    <w:rsid w:val="007D4839"/>
    <w:rsid w:val="007D616F"/>
    <w:rsid w:val="007D63F3"/>
    <w:rsid w:val="007D6477"/>
    <w:rsid w:val="007D68E5"/>
    <w:rsid w:val="007D6C75"/>
    <w:rsid w:val="007D6D47"/>
    <w:rsid w:val="007D7BED"/>
    <w:rsid w:val="007E0151"/>
    <w:rsid w:val="007E0644"/>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074C"/>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4C0E"/>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0FF"/>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3FD"/>
    <w:rsid w:val="00881F27"/>
    <w:rsid w:val="00881F98"/>
    <w:rsid w:val="00882AEF"/>
    <w:rsid w:val="00883A22"/>
    <w:rsid w:val="00884447"/>
    <w:rsid w:val="008847BC"/>
    <w:rsid w:val="008851D0"/>
    <w:rsid w:val="00885D54"/>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60D"/>
    <w:rsid w:val="008A3E4C"/>
    <w:rsid w:val="008A3F5F"/>
    <w:rsid w:val="008A4D0B"/>
    <w:rsid w:val="008A6330"/>
    <w:rsid w:val="008A65F9"/>
    <w:rsid w:val="008B0251"/>
    <w:rsid w:val="008B074D"/>
    <w:rsid w:val="008B1AF6"/>
    <w:rsid w:val="008B2CF8"/>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4CC8"/>
    <w:rsid w:val="008C6758"/>
    <w:rsid w:val="008C7383"/>
    <w:rsid w:val="008C7E95"/>
    <w:rsid w:val="008D03FF"/>
    <w:rsid w:val="008D0D16"/>
    <w:rsid w:val="008D142B"/>
    <w:rsid w:val="008D1EB4"/>
    <w:rsid w:val="008D5C57"/>
    <w:rsid w:val="008D5C9B"/>
    <w:rsid w:val="008D608A"/>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0BF9"/>
    <w:rsid w:val="008F147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F3C"/>
    <w:rsid w:val="009033AE"/>
    <w:rsid w:val="00903623"/>
    <w:rsid w:val="0090369B"/>
    <w:rsid w:val="00903710"/>
    <w:rsid w:val="009043E5"/>
    <w:rsid w:val="00904C07"/>
    <w:rsid w:val="00905BFF"/>
    <w:rsid w:val="00905C76"/>
    <w:rsid w:val="00905F9B"/>
    <w:rsid w:val="0090650B"/>
    <w:rsid w:val="009076E5"/>
    <w:rsid w:val="00910980"/>
    <w:rsid w:val="00911713"/>
    <w:rsid w:val="00913060"/>
    <w:rsid w:val="00914274"/>
    <w:rsid w:val="0091477E"/>
    <w:rsid w:val="009153D8"/>
    <w:rsid w:val="009154D9"/>
    <w:rsid w:val="00915DA4"/>
    <w:rsid w:val="0091758D"/>
    <w:rsid w:val="00917EB4"/>
    <w:rsid w:val="00922639"/>
    <w:rsid w:val="009234D5"/>
    <w:rsid w:val="00923B85"/>
    <w:rsid w:val="00924A3A"/>
    <w:rsid w:val="0092678B"/>
    <w:rsid w:val="00926814"/>
    <w:rsid w:val="009273CC"/>
    <w:rsid w:val="00927518"/>
    <w:rsid w:val="00927944"/>
    <w:rsid w:val="00927A6C"/>
    <w:rsid w:val="00927D2C"/>
    <w:rsid w:val="009305DD"/>
    <w:rsid w:val="00930AD5"/>
    <w:rsid w:val="00932287"/>
    <w:rsid w:val="00932886"/>
    <w:rsid w:val="00933475"/>
    <w:rsid w:val="00933864"/>
    <w:rsid w:val="009345AE"/>
    <w:rsid w:val="0093573C"/>
    <w:rsid w:val="00936797"/>
    <w:rsid w:val="009379BC"/>
    <w:rsid w:val="00940ADA"/>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882"/>
    <w:rsid w:val="00967B9D"/>
    <w:rsid w:val="00971084"/>
    <w:rsid w:val="00971AB8"/>
    <w:rsid w:val="0097379D"/>
    <w:rsid w:val="00975CB6"/>
    <w:rsid w:val="0098086C"/>
    <w:rsid w:val="00981F95"/>
    <w:rsid w:val="00982315"/>
    <w:rsid w:val="0098297E"/>
    <w:rsid w:val="00982D8B"/>
    <w:rsid w:val="00984E9A"/>
    <w:rsid w:val="009866FA"/>
    <w:rsid w:val="009873BF"/>
    <w:rsid w:val="00987994"/>
    <w:rsid w:val="00990013"/>
    <w:rsid w:val="00990CB8"/>
    <w:rsid w:val="00990DE9"/>
    <w:rsid w:val="00991233"/>
    <w:rsid w:val="00991ACA"/>
    <w:rsid w:val="00991E77"/>
    <w:rsid w:val="0099251D"/>
    <w:rsid w:val="00993E34"/>
    <w:rsid w:val="00994558"/>
    <w:rsid w:val="00994784"/>
    <w:rsid w:val="00994E14"/>
    <w:rsid w:val="0099515E"/>
    <w:rsid w:val="00995343"/>
    <w:rsid w:val="0099600D"/>
    <w:rsid w:val="009961AF"/>
    <w:rsid w:val="00997E9C"/>
    <w:rsid w:val="009A0459"/>
    <w:rsid w:val="009A070A"/>
    <w:rsid w:val="009A0AB9"/>
    <w:rsid w:val="009A1BD8"/>
    <w:rsid w:val="009A351D"/>
    <w:rsid w:val="009A4FA6"/>
    <w:rsid w:val="009A5180"/>
    <w:rsid w:val="009A5B5F"/>
    <w:rsid w:val="009A66AE"/>
    <w:rsid w:val="009A6AA0"/>
    <w:rsid w:val="009A7698"/>
    <w:rsid w:val="009B009F"/>
    <w:rsid w:val="009B0E09"/>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2BB3"/>
    <w:rsid w:val="009C30CE"/>
    <w:rsid w:val="009C3BC2"/>
    <w:rsid w:val="009C3DC7"/>
    <w:rsid w:val="009C50E3"/>
    <w:rsid w:val="009C57EA"/>
    <w:rsid w:val="009C61E7"/>
    <w:rsid w:val="009C658C"/>
    <w:rsid w:val="009C6B66"/>
    <w:rsid w:val="009C7F08"/>
    <w:rsid w:val="009D204F"/>
    <w:rsid w:val="009D20AF"/>
    <w:rsid w:val="009D38F3"/>
    <w:rsid w:val="009D4DE3"/>
    <w:rsid w:val="009D6191"/>
    <w:rsid w:val="009D6EF7"/>
    <w:rsid w:val="009D7886"/>
    <w:rsid w:val="009E03BA"/>
    <w:rsid w:val="009E0616"/>
    <w:rsid w:val="009E1B96"/>
    <w:rsid w:val="009E2836"/>
    <w:rsid w:val="009E34B7"/>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6F77"/>
    <w:rsid w:val="00A1727F"/>
    <w:rsid w:val="00A17E6D"/>
    <w:rsid w:val="00A2030F"/>
    <w:rsid w:val="00A204E4"/>
    <w:rsid w:val="00A20DDD"/>
    <w:rsid w:val="00A20EC2"/>
    <w:rsid w:val="00A21E47"/>
    <w:rsid w:val="00A21FF8"/>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34A0"/>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0FEF"/>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6B4A"/>
    <w:rsid w:val="00AA0F08"/>
    <w:rsid w:val="00AA22F6"/>
    <w:rsid w:val="00AA3008"/>
    <w:rsid w:val="00AA31AC"/>
    <w:rsid w:val="00AA33D8"/>
    <w:rsid w:val="00AA5033"/>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082F"/>
    <w:rsid w:val="00AC2422"/>
    <w:rsid w:val="00AC271F"/>
    <w:rsid w:val="00AC2B0E"/>
    <w:rsid w:val="00AC3D50"/>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0C80"/>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85A"/>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243"/>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67DE3"/>
    <w:rsid w:val="00B70224"/>
    <w:rsid w:val="00B70CB5"/>
    <w:rsid w:val="00B71314"/>
    <w:rsid w:val="00B71839"/>
    <w:rsid w:val="00B7224A"/>
    <w:rsid w:val="00B72B90"/>
    <w:rsid w:val="00B73824"/>
    <w:rsid w:val="00B74045"/>
    <w:rsid w:val="00B74275"/>
    <w:rsid w:val="00B7427C"/>
    <w:rsid w:val="00B74954"/>
    <w:rsid w:val="00B75107"/>
    <w:rsid w:val="00B75D46"/>
    <w:rsid w:val="00B76D82"/>
    <w:rsid w:val="00B80422"/>
    <w:rsid w:val="00B80A20"/>
    <w:rsid w:val="00B81EDE"/>
    <w:rsid w:val="00B827EC"/>
    <w:rsid w:val="00B83BCE"/>
    <w:rsid w:val="00B83D7B"/>
    <w:rsid w:val="00B852DA"/>
    <w:rsid w:val="00B85E78"/>
    <w:rsid w:val="00B86C32"/>
    <w:rsid w:val="00B87EF6"/>
    <w:rsid w:val="00B902C2"/>
    <w:rsid w:val="00B9040D"/>
    <w:rsid w:val="00B923AB"/>
    <w:rsid w:val="00B929F0"/>
    <w:rsid w:val="00B92B41"/>
    <w:rsid w:val="00B93D68"/>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352"/>
    <w:rsid w:val="00BD588E"/>
    <w:rsid w:val="00BD5C9E"/>
    <w:rsid w:val="00BD669D"/>
    <w:rsid w:val="00BD66F8"/>
    <w:rsid w:val="00BD7024"/>
    <w:rsid w:val="00BD730F"/>
    <w:rsid w:val="00BE3081"/>
    <w:rsid w:val="00BE36AA"/>
    <w:rsid w:val="00BE38D0"/>
    <w:rsid w:val="00BE4B87"/>
    <w:rsid w:val="00BE68CE"/>
    <w:rsid w:val="00BF00D3"/>
    <w:rsid w:val="00BF04C7"/>
    <w:rsid w:val="00BF1503"/>
    <w:rsid w:val="00BF1576"/>
    <w:rsid w:val="00BF1EB0"/>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69"/>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3EBE"/>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19B0"/>
    <w:rsid w:val="00C5226D"/>
    <w:rsid w:val="00C522A5"/>
    <w:rsid w:val="00C523BD"/>
    <w:rsid w:val="00C5287A"/>
    <w:rsid w:val="00C5322B"/>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3CF3"/>
    <w:rsid w:val="00C7407D"/>
    <w:rsid w:val="00C74E1E"/>
    <w:rsid w:val="00C7563C"/>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AC6"/>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D7B12"/>
    <w:rsid w:val="00CE03A9"/>
    <w:rsid w:val="00CE0733"/>
    <w:rsid w:val="00CE26C0"/>
    <w:rsid w:val="00CE3066"/>
    <w:rsid w:val="00CE3C7C"/>
    <w:rsid w:val="00CE424F"/>
    <w:rsid w:val="00CE76C8"/>
    <w:rsid w:val="00CF14AF"/>
    <w:rsid w:val="00CF14DD"/>
    <w:rsid w:val="00CF2DE7"/>
    <w:rsid w:val="00CF57B6"/>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477"/>
    <w:rsid w:val="00D13FD6"/>
    <w:rsid w:val="00D14361"/>
    <w:rsid w:val="00D1496A"/>
    <w:rsid w:val="00D14C0B"/>
    <w:rsid w:val="00D14F21"/>
    <w:rsid w:val="00D15295"/>
    <w:rsid w:val="00D169DF"/>
    <w:rsid w:val="00D17416"/>
    <w:rsid w:val="00D17824"/>
    <w:rsid w:val="00D17A6A"/>
    <w:rsid w:val="00D205D4"/>
    <w:rsid w:val="00D2139E"/>
    <w:rsid w:val="00D22BD1"/>
    <w:rsid w:val="00D2356F"/>
    <w:rsid w:val="00D23AE9"/>
    <w:rsid w:val="00D25F17"/>
    <w:rsid w:val="00D26520"/>
    <w:rsid w:val="00D26530"/>
    <w:rsid w:val="00D27608"/>
    <w:rsid w:val="00D30220"/>
    <w:rsid w:val="00D31662"/>
    <w:rsid w:val="00D32DF1"/>
    <w:rsid w:val="00D33009"/>
    <w:rsid w:val="00D34F66"/>
    <w:rsid w:val="00D35D62"/>
    <w:rsid w:val="00D364A3"/>
    <w:rsid w:val="00D364CF"/>
    <w:rsid w:val="00D36678"/>
    <w:rsid w:val="00D37F0D"/>
    <w:rsid w:val="00D40C91"/>
    <w:rsid w:val="00D43280"/>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DFB"/>
    <w:rsid w:val="00D71E14"/>
    <w:rsid w:val="00D72A94"/>
    <w:rsid w:val="00D72E16"/>
    <w:rsid w:val="00D72E5F"/>
    <w:rsid w:val="00D737DA"/>
    <w:rsid w:val="00D739B2"/>
    <w:rsid w:val="00D75CE6"/>
    <w:rsid w:val="00D7649F"/>
    <w:rsid w:val="00D8075D"/>
    <w:rsid w:val="00D80BB2"/>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A7EA7"/>
    <w:rsid w:val="00DB003C"/>
    <w:rsid w:val="00DB190F"/>
    <w:rsid w:val="00DB20D4"/>
    <w:rsid w:val="00DB2526"/>
    <w:rsid w:val="00DB3A1E"/>
    <w:rsid w:val="00DB3A71"/>
    <w:rsid w:val="00DB5D91"/>
    <w:rsid w:val="00DB6402"/>
    <w:rsid w:val="00DB6865"/>
    <w:rsid w:val="00DB7B98"/>
    <w:rsid w:val="00DC1CA8"/>
    <w:rsid w:val="00DC2143"/>
    <w:rsid w:val="00DC256B"/>
    <w:rsid w:val="00DC2760"/>
    <w:rsid w:val="00DC2BF4"/>
    <w:rsid w:val="00DC2E29"/>
    <w:rsid w:val="00DC4B36"/>
    <w:rsid w:val="00DC4C21"/>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1029"/>
    <w:rsid w:val="00E021D3"/>
    <w:rsid w:val="00E04446"/>
    <w:rsid w:val="00E048B0"/>
    <w:rsid w:val="00E04968"/>
    <w:rsid w:val="00E059B3"/>
    <w:rsid w:val="00E061DB"/>
    <w:rsid w:val="00E065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868"/>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5C4"/>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0D7"/>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46E"/>
    <w:rsid w:val="00EA4533"/>
    <w:rsid w:val="00EA49D5"/>
    <w:rsid w:val="00EA5413"/>
    <w:rsid w:val="00EA6B90"/>
    <w:rsid w:val="00EA6D43"/>
    <w:rsid w:val="00EA6E8E"/>
    <w:rsid w:val="00EA7098"/>
    <w:rsid w:val="00EA71C8"/>
    <w:rsid w:val="00EA72D0"/>
    <w:rsid w:val="00EB073C"/>
    <w:rsid w:val="00EB0A8B"/>
    <w:rsid w:val="00EB13CD"/>
    <w:rsid w:val="00EB167E"/>
    <w:rsid w:val="00EB234B"/>
    <w:rsid w:val="00EB29F1"/>
    <w:rsid w:val="00EB3407"/>
    <w:rsid w:val="00EB401B"/>
    <w:rsid w:val="00EB45B3"/>
    <w:rsid w:val="00EB4B46"/>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D6F62"/>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3C68"/>
    <w:rsid w:val="00F05C38"/>
    <w:rsid w:val="00F07665"/>
    <w:rsid w:val="00F07AFF"/>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06E"/>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1CD"/>
    <w:rsid w:val="00F379D2"/>
    <w:rsid w:val="00F4017B"/>
    <w:rsid w:val="00F40E48"/>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3A4A"/>
    <w:rsid w:val="00F740CC"/>
    <w:rsid w:val="00F74D67"/>
    <w:rsid w:val="00F74E34"/>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87D20"/>
    <w:rsid w:val="00F9086F"/>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05CC"/>
    <w:rsid w:val="00FB1A34"/>
    <w:rsid w:val="00FB1C14"/>
    <w:rsid w:val="00FB20ED"/>
    <w:rsid w:val="00FB2200"/>
    <w:rsid w:val="00FB3213"/>
    <w:rsid w:val="00FB327E"/>
    <w:rsid w:val="00FB39C0"/>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1BD7"/>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73E"/>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D45"/>
    <w:rsid w:val="00FF3E73"/>
    <w:rsid w:val="00FF4B14"/>
    <w:rsid w:val="00FF4B53"/>
    <w:rsid w:val="00FF61F8"/>
    <w:rsid w:val="00FF635E"/>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E322C7264454ACD931F3A7E59570882"/>
        <w:category>
          <w:name w:val="General"/>
          <w:gallery w:val="placeholder"/>
        </w:category>
        <w:types>
          <w:type w:val="bbPlcHdr"/>
        </w:types>
        <w:behaviors>
          <w:behavior w:val="content"/>
        </w:behaviors>
        <w:guid w:val="{7B75DACF-5533-4DFD-ACCD-DA90DB861147}"/>
      </w:docPartPr>
      <w:docPartBody>
        <w:p w:rsidR="00D213DC" w:rsidRDefault="00D2120D" w:rsidP="00D2120D">
          <w:pPr>
            <w:pStyle w:val="6E322C7264454ACD931F3A7E59570882"/>
          </w:pPr>
          <w:r w:rsidRPr="00B53E8B">
            <w:rPr>
              <w:rStyle w:val="PlaceholderText"/>
            </w:rPr>
            <w:t>Choose an item.</w:t>
          </w:r>
        </w:p>
      </w:docPartBody>
    </w:docPart>
    <w:docPart>
      <w:docPartPr>
        <w:name w:val="905FA7BE85C34D809F6CB40C95FB8E9C"/>
        <w:category>
          <w:name w:val="General"/>
          <w:gallery w:val="placeholder"/>
        </w:category>
        <w:types>
          <w:type w:val="bbPlcHdr"/>
        </w:types>
        <w:behaviors>
          <w:behavior w:val="content"/>
        </w:behaviors>
        <w:guid w:val="{B7101CDA-9488-49C3-AE80-E627E287CEC9}"/>
      </w:docPartPr>
      <w:docPartBody>
        <w:p w:rsidR="00D213DC" w:rsidRDefault="00D2120D" w:rsidP="00D2120D">
          <w:pPr>
            <w:pStyle w:val="905FA7BE85C34D809F6CB40C95FB8E9C"/>
          </w:pPr>
          <w:r w:rsidRPr="00BD07B0">
            <w:rPr>
              <w:rStyle w:val="PlaceholderText"/>
            </w:rPr>
            <w:t>Choose an item.</w:t>
          </w:r>
        </w:p>
      </w:docPartBody>
    </w:docPart>
    <w:docPart>
      <w:docPartPr>
        <w:name w:val="A15BCD9DF9024BACBE7481182253BD6C"/>
        <w:category>
          <w:name w:val="General"/>
          <w:gallery w:val="placeholder"/>
        </w:category>
        <w:types>
          <w:type w:val="bbPlcHdr"/>
        </w:types>
        <w:behaviors>
          <w:behavior w:val="content"/>
        </w:behaviors>
        <w:guid w:val="{7A620E43-F673-47E6-AD97-0CC38749519E}"/>
      </w:docPartPr>
      <w:docPartBody>
        <w:p w:rsidR="00D213DC" w:rsidRDefault="00D2120D" w:rsidP="00D2120D">
          <w:pPr>
            <w:pStyle w:val="A15BCD9DF9024BACBE7481182253BD6C"/>
          </w:pPr>
          <w:r w:rsidRPr="00BD07B0">
            <w:rPr>
              <w:rStyle w:val="PlaceholderText"/>
            </w:rPr>
            <w:t>Choose an item.</w:t>
          </w:r>
        </w:p>
      </w:docPartBody>
    </w:docPart>
    <w:docPart>
      <w:docPartPr>
        <w:name w:val="5F2E5DD421714ABAAC8CF3F5AEB59ABD"/>
        <w:category>
          <w:name w:val="General"/>
          <w:gallery w:val="placeholder"/>
        </w:category>
        <w:types>
          <w:type w:val="bbPlcHdr"/>
        </w:types>
        <w:behaviors>
          <w:behavior w:val="content"/>
        </w:behaviors>
        <w:guid w:val="{E7F45A2D-6939-448D-9206-91627F966760}"/>
      </w:docPartPr>
      <w:docPartBody>
        <w:p w:rsidR="00D213DC" w:rsidRDefault="00D2120D" w:rsidP="00D2120D">
          <w:pPr>
            <w:pStyle w:val="5F2E5DD421714ABAAC8CF3F5AEB59ABD"/>
          </w:pPr>
          <w:r w:rsidRPr="00BD07B0">
            <w:rPr>
              <w:rStyle w:val="PlaceholderText"/>
            </w:rPr>
            <w:t>Choose an item.</w:t>
          </w:r>
        </w:p>
      </w:docPartBody>
    </w:docPart>
    <w:docPart>
      <w:docPartPr>
        <w:name w:val="A84EEFF57B80499F9332BAE5E53785F9"/>
        <w:category>
          <w:name w:val="General"/>
          <w:gallery w:val="placeholder"/>
        </w:category>
        <w:types>
          <w:type w:val="bbPlcHdr"/>
        </w:types>
        <w:behaviors>
          <w:behavior w:val="content"/>
        </w:behaviors>
        <w:guid w:val="{B9F8F530-227E-4193-9617-6FF6D60A42FD}"/>
      </w:docPartPr>
      <w:docPartBody>
        <w:p w:rsidR="00D213DC" w:rsidRDefault="00D2120D" w:rsidP="00D2120D">
          <w:pPr>
            <w:pStyle w:val="A84EEFF57B80499F9332BAE5E53785F9"/>
          </w:pPr>
          <w:r w:rsidRPr="00BD07B0">
            <w:rPr>
              <w:rStyle w:val="PlaceholderText"/>
            </w:rPr>
            <w:t>Choose an item.</w:t>
          </w:r>
        </w:p>
      </w:docPartBody>
    </w:docPart>
    <w:docPart>
      <w:docPartPr>
        <w:name w:val="7EB256DDAA674A1EAE83F6DF8A6C55F2"/>
        <w:category>
          <w:name w:val="General"/>
          <w:gallery w:val="placeholder"/>
        </w:category>
        <w:types>
          <w:type w:val="bbPlcHdr"/>
        </w:types>
        <w:behaviors>
          <w:behavior w:val="content"/>
        </w:behaviors>
        <w:guid w:val="{F055C25F-D904-4018-A69A-FF3B4F2C6268}"/>
      </w:docPartPr>
      <w:docPartBody>
        <w:p w:rsidR="00D213DC" w:rsidRDefault="00D2120D" w:rsidP="00D2120D">
          <w:pPr>
            <w:pStyle w:val="7EB256DDAA674A1EAE83F6DF8A6C55F2"/>
          </w:pPr>
          <w:r w:rsidRPr="00BD07B0">
            <w:rPr>
              <w:rStyle w:val="PlaceholderText"/>
            </w:rPr>
            <w:t>Choose an item.</w:t>
          </w:r>
        </w:p>
      </w:docPartBody>
    </w:docPart>
    <w:docPart>
      <w:docPartPr>
        <w:name w:val="F83DA04D893C44C7A0E425A0FB89D76B"/>
        <w:category>
          <w:name w:val="General"/>
          <w:gallery w:val="placeholder"/>
        </w:category>
        <w:types>
          <w:type w:val="bbPlcHdr"/>
        </w:types>
        <w:behaviors>
          <w:behavior w:val="content"/>
        </w:behaviors>
        <w:guid w:val="{F8C22727-25F0-40EF-B42C-FCAA9F34CD5D}"/>
      </w:docPartPr>
      <w:docPartBody>
        <w:p w:rsidR="00D213DC" w:rsidRDefault="00D2120D" w:rsidP="00D2120D">
          <w:pPr>
            <w:pStyle w:val="F83DA04D893C44C7A0E425A0FB89D76B"/>
          </w:pPr>
          <w:r w:rsidRPr="00002107">
            <w:rPr>
              <w:rStyle w:val="PlaceholderText"/>
            </w:rPr>
            <w:t>Choose an item.</w:t>
          </w:r>
        </w:p>
      </w:docPartBody>
    </w:docPart>
    <w:docPart>
      <w:docPartPr>
        <w:name w:val="AC901EEC0F8540F98B83937D2443855D"/>
        <w:category>
          <w:name w:val="General"/>
          <w:gallery w:val="placeholder"/>
        </w:category>
        <w:types>
          <w:type w:val="bbPlcHdr"/>
        </w:types>
        <w:behaviors>
          <w:behavior w:val="content"/>
        </w:behaviors>
        <w:guid w:val="{C2B52994-AD30-4F86-87E3-A42255A75F45}"/>
      </w:docPartPr>
      <w:docPartBody>
        <w:p w:rsidR="00D213DC" w:rsidRDefault="00D2120D" w:rsidP="00D2120D">
          <w:pPr>
            <w:pStyle w:val="AC901EEC0F8540F98B83937D2443855D"/>
          </w:pPr>
          <w:r w:rsidRPr="008606F1">
            <w:rPr>
              <w:rStyle w:val="PlaceholderText"/>
            </w:rPr>
            <w:t>Choose an item.</w:t>
          </w:r>
        </w:p>
      </w:docPartBody>
    </w:docPart>
    <w:docPart>
      <w:docPartPr>
        <w:name w:val="CC9F5FFB000C4CD8A6961772F1E5ACE2"/>
        <w:category>
          <w:name w:val="General"/>
          <w:gallery w:val="placeholder"/>
        </w:category>
        <w:types>
          <w:type w:val="bbPlcHdr"/>
        </w:types>
        <w:behaviors>
          <w:behavior w:val="content"/>
        </w:behaviors>
        <w:guid w:val="{7CEE23BF-6644-45F6-97BF-C22F41B2912F}"/>
      </w:docPartPr>
      <w:docPartBody>
        <w:p w:rsidR="00D213DC" w:rsidRDefault="00D2120D" w:rsidP="00D2120D">
          <w:pPr>
            <w:pStyle w:val="CC9F5FFB000C4CD8A6961772F1E5ACE2"/>
          </w:pPr>
          <w:r w:rsidRPr="00B53E8B">
            <w:rPr>
              <w:rStyle w:val="PlaceholderText"/>
            </w:rPr>
            <w:t>Choose an item.</w:t>
          </w:r>
        </w:p>
      </w:docPartBody>
    </w:docPart>
    <w:docPart>
      <w:docPartPr>
        <w:name w:val="40FAB840F5BA4842B8154B166C806CA7"/>
        <w:category>
          <w:name w:val="General"/>
          <w:gallery w:val="placeholder"/>
        </w:category>
        <w:types>
          <w:type w:val="bbPlcHdr"/>
        </w:types>
        <w:behaviors>
          <w:behavior w:val="content"/>
        </w:behaviors>
        <w:guid w:val="{35C74254-F3E4-40F0-ADC8-12F72BC443E1}"/>
      </w:docPartPr>
      <w:docPartBody>
        <w:p w:rsidR="00D213DC" w:rsidRDefault="00D2120D" w:rsidP="00D2120D">
          <w:pPr>
            <w:pStyle w:val="40FAB840F5BA4842B8154B166C806CA7"/>
          </w:pPr>
          <w:r w:rsidRPr="00C36DBD">
            <w:rPr>
              <w:rStyle w:val="PlaceholderText"/>
            </w:rPr>
            <w:t>Choose an item.</w:t>
          </w:r>
        </w:p>
      </w:docPartBody>
    </w:docPart>
    <w:docPart>
      <w:docPartPr>
        <w:name w:val="95438C6E4EC84D3EAE1544ECB9D08305"/>
        <w:category>
          <w:name w:val="General"/>
          <w:gallery w:val="placeholder"/>
        </w:category>
        <w:types>
          <w:type w:val="bbPlcHdr"/>
        </w:types>
        <w:behaviors>
          <w:behavior w:val="content"/>
        </w:behaviors>
        <w:guid w:val="{E077BB64-59E3-4782-9AE1-607E1BC60871}"/>
      </w:docPartPr>
      <w:docPartBody>
        <w:p w:rsidR="00D213DC" w:rsidRDefault="00D2120D" w:rsidP="00D2120D">
          <w:pPr>
            <w:pStyle w:val="95438C6E4EC84D3EAE1544ECB9D08305"/>
          </w:pPr>
          <w:r w:rsidRPr="00F51DAF">
            <w:rPr>
              <w:rStyle w:val="PlaceholderText"/>
            </w:rPr>
            <w:t>Choose an item.</w:t>
          </w:r>
        </w:p>
      </w:docPartBody>
    </w:docPart>
    <w:docPart>
      <w:docPartPr>
        <w:name w:val="ADA15040C5054BE19AD5FC7C627117AB"/>
        <w:category>
          <w:name w:val="General"/>
          <w:gallery w:val="placeholder"/>
        </w:category>
        <w:types>
          <w:type w:val="bbPlcHdr"/>
        </w:types>
        <w:behaviors>
          <w:behavior w:val="content"/>
        </w:behaviors>
        <w:guid w:val="{CF76E085-AE14-468C-935A-5C6EACC73503}"/>
      </w:docPartPr>
      <w:docPartBody>
        <w:p w:rsidR="00D213DC" w:rsidRDefault="00D2120D" w:rsidP="00D2120D">
          <w:pPr>
            <w:pStyle w:val="ADA15040C5054BE19AD5FC7C627117AB"/>
          </w:pPr>
          <w:r w:rsidRPr="00B53E8B">
            <w:rPr>
              <w:rStyle w:val="PlaceholderText"/>
            </w:rPr>
            <w:t>Choose an item.</w:t>
          </w:r>
        </w:p>
      </w:docPartBody>
    </w:docPart>
    <w:docPart>
      <w:docPartPr>
        <w:name w:val="7EB9532E80E1410FA8AD612E84F7EF89"/>
        <w:category>
          <w:name w:val="General"/>
          <w:gallery w:val="placeholder"/>
        </w:category>
        <w:types>
          <w:type w:val="bbPlcHdr"/>
        </w:types>
        <w:behaviors>
          <w:behavior w:val="content"/>
        </w:behaviors>
        <w:guid w:val="{3FBB6368-6871-4509-8516-D2EA53BD949D}"/>
      </w:docPartPr>
      <w:docPartBody>
        <w:p w:rsidR="00D213DC" w:rsidRDefault="00D2120D" w:rsidP="00D2120D">
          <w:pPr>
            <w:pStyle w:val="7EB9532E80E1410FA8AD612E84F7EF89"/>
          </w:pPr>
          <w:r w:rsidRPr="00BD07B0">
            <w:rPr>
              <w:rStyle w:val="PlaceholderText"/>
            </w:rPr>
            <w:t>Choose an item.</w:t>
          </w:r>
        </w:p>
      </w:docPartBody>
    </w:docPart>
    <w:docPart>
      <w:docPartPr>
        <w:name w:val="32E77BED615D4D139D8A5DEDD087B513"/>
        <w:category>
          <w:name w:val="General"/>
          <w:gallery w:val="placeholder"/>
        </w:category>
        <w:types>
          <w:type w:val="bbPlcHdr"/>
        </w:types>
        <w:behaviors>
          <w:behavior w:val="content"/>
        </w:behaviors>
        <w:guid w:val="{00F18ACD-4F19-49AD-B4B2-1EB32E7DF846}"/>
      </w:docPartPr>
      <w:docPartBody>
        <w:p w:rsidR="00D213DC" w:rsidRDefault="00D2120D" w:rsidP="00D2120D">
          <w:pPr>
            <w:pStyle w:val="32E77BED615D4D139D8A5DEDD087B513"/>
          </w:pPr>
          <w:r w:rsidRPr="00B53E8B">
            <w:rPr>
              <w:rStyle w:val="PlaceholderText"/>
            </w:rPr>
            <w:t>Choose an item.</w:t>
          </w:r>
        </w:p>
      </w:docPartBody>
    </w:docPart>
    <w:docPart>
      <w:docPartPr>
        <w:name w:val="238EE0080D674177BDF1F14027E7A8B3"/>
        <w:category>
          <w:name w:val="General"/>
          <w:gallery w:val="placeholder"/>
        </w:category>
        <w:types>
          <w:type w:val="bbPlcHdr"/>
        </w:types>
        <w:behaviors>
          <w:behavior w:val="content"/>
        </w:behaviors>
        <w:guid w:val="{82A12D53-FDFA-4339-BD22-C028D151CFC8}"/>
      </w:docPartPr>
      <w:docPartBody>
        <w:p w:rsidR="00D213DC" w:rsidRDefault="00D2120D" w:rsidP="00D2120D">
          <w:pPr>
            <w:pStyle w:val="238EE0080D674177BDF1F14027E7A8B3"/>
          </w:pPr>
          <w:r w:rsidRPr="00B53E8B">
            <w:rPr>
              <w:rStyle w:val="PlaceholderText"/>
            </w:rPr>
            <w:t>Choose an item.</w:t>
          </w:r>
        </w:p>
      </w:docPartBody>
    </w:docPart>
    <w:docPart>
      <w:docPartPr>
        <w:name w:val="053A2C2E1442474FAC078788C78569BF"/>
        <w:category>
          <w:name w:val="General"/>
          <w:gallery w:val="placeholder"/>
        </w:category>
        <w:types>
          <w:type w:val="bbPlcHdr"/>
        </w:types>
        <w:behaviors>
          <w:behavior w:val="content"/>
        </w:behaviors>
        <w:guid w:val="{B6B75C40-1146-40BA-81F0-B739FD8BF21D}"/>
      </w:docPartPr>
      <w:docPartBody>
        <w:p w:rsidR="00D213DC" w:rsidRDefault="00D2120D" w:rsidP="00D2120D">
          <w:pPr>
            <w:pStyle w:val="053A2C2E1442474FAC078788C78569BF"/>
          </w:pPr>
          <w:r w:rsidRPr="00B53E8B">
            <w:rPr>
              <w:rStyle w:val="PlaceholderText"/>
            </w:rPr>
            <w:t>Choose an item.</w:t>
          </w:r>
        </w:p>
      </w:docPartBody>
    </w:docPart>
    <w:docPart>
      <w:docPartPr>
        <w:name w:val="90526C4BD73346B882BF2ED4FF67AD9E"/>
        <w:category>
          <w:name w:val="General"/>
          <w:gallery w:val="placeholder"/>
        </w:category>
        <w:types>
          <w:type w:val="bbPlcHdr"/>
        </w:types>
        <w:behaviors>
          <w:behavior w:val="content"/>
        </w:behaviors>
        <w:guid w:val="{552086C3-36DC-49E6-AEA2-3E83DC9BEE9C}"/>
      </w:docPartPr>
      <w:docPartBody>
        <w:p w:rsidR="00D213DC" w:rsidRDefault="00D2120D" w:rsidP="00D2120D">
          <w:pPr>
            <w:pStyle w:val="90526C4BD73346B882BF2ED4FF67AD9E"/>
          </w:pPr>
          <w:r w:rsidRPr="00B53E8B">
            <w:rPr>
              <w:rStyle w:val="PlaceholderText"/>
            </w:rPr>
            <w:t>Choose an item.</w:t>
          </w:r>
        </w:p>
      </w:docPartBody>
    </w:docPart>
    <w:docPart>
      <w:docPartPr>
        <w:name w:val="9DCD830D4CF94EF0A0A43E8CFCC22733"/>
        <w:category>
          <w:name w:val="General"/>
          <w:gallery w:val="placeholder"/>
        </w:category>
        <w:types>
          <w:type w:val="bbPlcHdr"/>
        </w:types>
        <w:behaviors>
          <w:behavior w:val="content"/>
        </w:behaviors>
        <w:guid w:val="{24510859-A2E6-4D3D-967E-9925CA326389}"/>
      </w:docPartPr>
      <w:docPartBody>
        <w:p w:rsidR="00D213DC" w:rsidRDefault="00D2120D" w:rsidP="00D2120D">
          <w:pPr>
            <w:pStyle w:val="9DCD830D4CF94EF0A0A43E8CFCC22733"/>
          </w:pPr>
          <w:r w:rsidRPr="00B53E8B">
            <w:rPr>
              <w:rStyle w:val="PlaceholderText"/>
            </w:rPr>
            <w:t>Choose an item.</w:t>
          </w:r>
        </w:p>
      </w:docPartBody>
    </w:docPart>
    <w:docPart>
      <w:docPartPr>
        <w:name w:val="46FF171D1AC54C5AAEA71F56FE8A2F68"/>
        <w:category>
          <w:name w:val="General"/>
          <w:gallery w:val="placeholder"/>
        </w:category>
        <w:types>
          <w:type w:val="bbPlcHdr"/>
        </w:types>
        <w:behaviors>
          <w:behavior w:val="content"/>
        </w:behaviors>
        <w:guid w:val="{E54589E6-D600-4287-B296-AF6D1EF33A4B}"/>
      </w:docPartPr>
      <w:docPartBody>
        <w:p w:rsidR="00D213DC" w:rsidRDefault="00D2120D" w:rsidP="00D2120D">
          <w:pPr>
            <w:pStyle w:val="46FF171D1AC54C5AAEA71F56FE8A2F68"/>
          </w:pPr>
          <w:r w:rsidRPr="00B53E8B">
            <w:rPr>
              <w:rStyle w:val="PlaceholderText"/>
            </w:rPr>
            <w:t>Choose an item.</w:t>
          </w:r>
        </w:p>
      </w:docPartBody>
    </w:docPart>
    <w:docPart>
      <w:docPartPr>
        <w:name w:val="7FF2CF4F56594C909BAABA9BAEF7EFD7"/>
        <w:category>
          <w:name w:val="General"/>
          <w:gallery w:val="placeholder"/>
        </w:category>
        <w:types>
          <w:type w:val="bbPlcHdr"/>
        </w:types>
        <w:behaviors>
          <w:behavior w:val="content"/>
        </w:behaviors>
        <w:guid w:val="{AAE59FAB-121D-4B9B-9380-F27FB50FA4DB}"/>
      </w:docPartPr>
      <w:docPartBody>
        <w:p w:rsidR="00D213DC" w:rsidRDefault="00D2120D" w:rsidP="00D2120D">
          <w:pPr>
            <w:pStyle w:val="7FF2CF4F56594C909BAABA9BAEF7EFD7"/>
          </w:pPr>
          <w:r w:rsidRPr="00B53E8B">
            <w:rPr>
              <w:rStyle w:val="PlaceholderText"/>
            </w:rPr>
            <w:t>Choose an item.</w:t>
          </w:r>
        </w:p>
      </w:docPartBody>
    </w:docPart>
    <w:docPart>
      <w:docPartPr>
        <w:name w:val="93D457C0773446F9BB77D86349D194E7"/>
        <w:category>
          <w:name w:val="General"/>
          <w:gallery w:val="placeholder"/>
        </w:category>
        <w:types>
          <w:type w:val="bbPlcHdr"/>
        </w:types>
        <w:behaviors>
          <w:behavior w:val="content"/>
        </w:behaviors>
        <w:guid w:val="{70909C1C-7550-46C9-8039-627D673C97FD}"/>
      </w:docPartPr>
      <w:docPartBody>
        <w:p w:rsidR="00D213DC" w:rsidRDefault="00D2120D" w:rsidP="00D2120D">
          <w:pPr>
            <w:pStyle w:val="93D457C0773446F9BB77D86349D194E7"/>
          </w:pPr>
          <w:r w:rsidRPr="008606F1">
            <w:rPr>
              <w:rStyle w:val="PlaceholderText"/>
            </w:rPr>
            <w:t>Choose an item.</w:t>
          </w:r>
        </w:p>
      </w:docPartBody>
    </w:docPart>
    <w:docPart>
      <w:docPartPr>
        <w:name w:val="6BD8026123D449D2A0191285F56C1742"/>
        <w:category>
          <w:name w:val="General"/>
          <w:gallery w:val="placeholder"/>
        </w:category>
        <w:types>
          <w:type w:val="bbPlcHdr"/>
        </w:types>
        <w:behaviors>
          <w:behavior w:val="content"/>
        </w:behaviors>
        <w:guid w:val="{2AB69A2F-7FF7-475E-9357-6EA40DBC08CD}"/>
      </w:docPartPr>
      <w:docPartBody>
        <w:p w:rsidR="00D213DC" w:rsidRDefault="00D2120D" w:rsidP="00D2120D">
          <w:pPr>
            <w:pStyle w:val="6BD8026123D449D2A0191285F56C1742"/>
          </w:pPr>
          <w:r w:rsidRPr="008606F1">
            <w:rPr>
              <w:rStyle w:val="PlaceholderText"/>
            </w:rPr>
            <w:t>Choose an item.</w:t>
          </w:r>
        </w:p>
      </w:docPartBody>
    </w:docPart>
    <w:docPart>
      <w:docPartPr>
        <w:name w:val="6B52E27230CE44D1BCA079BB483947DE"/>
        <w:category>
          <w:name w:val="General"/>
          <w:gallery w:val="placeholder"/>
        </w:category>
        <w:types>
          <w:type w:val="bbPlcHdr"/>
        </w:types>
        <w:behaviors>
          <w:behavior w:val="content"/>
        </w:behaviors>
        <w:guid w:val="{496867B8-4F08-4966-B03B-94D17B9549EB}"/>
      </w:docPartPr>
      <w:docPartBody>
        <w:p w:rsidR="00D213DC" w:rsidRDefault="00D2120D" w:rsidP="00D2120D">
          <w:pPr>
            <w:pStyle w:val="6B52E27230CE44D1BCA079BB483947DE"/>
          </w:pPr>
          <w:r w:rsidRPr="008606F1">
            <w:rPr>
              <w:rStyle w:val="PlaceholderText"/>
            </w:rPr>
            <w:t>Choose an item.</w:t>
          </w:r>
        </w:p>
      </w:docPartBody>
    </w:docPart>
    <w:docPart>
      <w:docPartPr>
        <w:name w:val="FE6C9C62BEA94B99A3DAA3C236586E05"/>
        <w:category>
          <w:name w:val="General"/>
          <w:gallery w:val="placeholder"/>
        </w:category>
        <w:types>
          <w:type w:val="bbPlcHdr"/>
        </w:types>
        <w:behaviors>
          <w:behavior w:val="content"/>
        </w:behaviors>
        <w:guid w:val="{AAD81B58-BEAF-48B0-A875-A4440B300E94}"/>
      </w:docPartPr>
      <w:docPartBody>
        <w:p w:rsidR="00D213DC" w:rsidRDefault="00D2120D" w:rsidP="00D2120D">
          <w:pPr>
            <w:pStyle w:val="FE6C9C62BEA94B99A3DAA3C236586E05"/>
          </w:pPr>
          <w:r w:rsidRPr="002C4DC2">
            <w:rPr>
              <w:rStyle w:val="PlaceholderText"/>
            </w:rPr>
            <w:t>Choose an item.</w:t>
          </w:r>
        </w:p>
      </w:docPartBody>
    </w:docPart>
    <w:docPart>
      <w:docPartPr>
        <w:name w:val="FD346614187E4DF3BD2502F4D89B29C4"/>
        <w:category>
          <w:name w:val="General"/>
          <w:gallery w:val="placeholder"/>
        </w:category>
        <w:types>
          <w:type w:val="bbPlcHdr"/>
        </w:types>
        <w:behaviors>
          <w:behavior w:val="content"/>
        </w:behaviors>
        <w:guid w:val="{D14E4787-3F8C-4C7C-9417-DB676EA766E5}"/>
      </w:docPartPr>
      <w:docPartBody>
        <w:p w:rsidR="00D213DC" w:rsidRDefault="00D2120D" w:rsidP="00D2120D">
          <w:pPr>
            <w:pStyle w:val="FD346614187E4DF3BD2502F4D89B29C4"/>
          </w:pPr>
          <w:r w:rsidRPr="00BD07B0">
            <w:rPr>
              <w:rStyle w:val="PlaceholderText"/>
            </w:rPr>
            <w:t>Choose an item.</w:t>
          </w:r>
        </w:p>
      </w:docPartBody>
    </w:docPart>
    <w:docPart>
      <w:docPartPr>
        <w:name w:val="6AF2EDABBA3C4FF7897F8E8D19E4F8D9"/>
        <w:category>
          <w:name w:val="General"/>
          <w:gallery w:val="placeholder"/>
        </w:category>
        <w:types>
          <w:type w:val="bbPlcHdr"/>
        </w:types>
        <w:behaviors>
          <w:behavior w:val="content"/>
        </w:behaviors>
        <w:guid w:val="{CAD8F884-DE82-4D09-9FB0-BDD24448C40D}"/>
      </w:docPartPr>
      <w:docPartBody>
        <w:p w:rsidR="00D213DC" w:rsidRDefault="00D2120D" w:rsidP="00D2120D">
          <w:pPr>
            <w:pStyle w:val="6AF2EDABBA3C4FF7897F8E8D19E4F8D9"/>
          </w:pPr>
          <w:r w:rsidRPr="00B53E8B">
            <w:rPr>
              <w:rStyle w:val="PlaceholderText"/>
            </w:rPr>
            <w:t>Choose an item.</w:t>
          </w:r>
        </w:p>
      </w:docPartBody>
    </w:docPart>
    <w:docPart>
      <w:docPartPr>
        <w:name w:val="02F3CB094861400CA140E196DAC2CCB0"/>
        <w:category>
          <w:name w:val="General"/>
          <w:gallery w:val="placeholder"/>
        </w:category>
        <w:types>
          <w:type w:val="bbPlcHdr"/>
        </w:types>
        <w:behaviors>
          <w:behavior w:val="content"/>
        </w:behaviors>
        <w:guid w:val="{F8476FC6-A0F2-40CC-8E89-613B69B3AD73}"/>
      </w:docPartPr>
      <w:docPartBody>
        <w:p w:rsidR="00D213DC" w:rsidRDefault="00D2120D" w:rsidP="00D2120D">
          <w:pPr>
            <w:pStyle w:val="02F3CB094861400CA140E196DAC2CCB0"/>
          </w:pPr>
          <w:r w:rsidRPr="00002107">
            <w:rPr>
              <w:rStyle w:val="PlaceholderText"/>
            </w:rPr>
            <w:t>Choose an item.</w:t>
          </w:r>
        </w:p>
      </w:docPartBody>
    </w:docPart>
    <w:docPart>
      <w:docPartPr>
        <w:name w:val="A937B0AC40A84871AF5FFE7A49C24FB3"/>
        <w:category>
          <w:name w:val="General"/>
          <w:gallery w:val="placeholder"/>
        </w:category>
        <w:types>
          <w:type w:val="bbPlcHdr"/>
        </w:types>
        <w:behaviors>
          <w:behavior w:val="content"/>
        </w:behaviors>
        <w:guid w:val="{2209322D-8A83-45D1-B643-F03C9EA3E1C9}"/>
      </w:docPartPr>
      <w:docPartBody>
        <w:p w:rsidR="00D213DC" w:rsidRDefault="00D2120D" w:rsidP="00D2120D">
          <w:pPr>
            <w:pStyle w:val="A937B0AC40A84871AF5FFE7A49C24FB3"/>
          </w:pPr>
          <w:r w:rsidRPr="00F51DAF">
            <w:rPr>
              <w:rStyle w:val="PlaceholderText"/>
            </w:rPr>
            <w:t>Choose an item.</w:t>
          </w:r>
        </w:p>
      </w:docPartBody>
    </w:docPart>
    <w:docPart>
      <w:docPartPr>
        <w:name w:val="6C8F7BF3862A4EDCA5F05A3597315ACD"/>
        <w:category>
          <w:name w:val="General"/>
          <w:gallery w:val="placeholder"/>
        </w:category>
        <w:types>
          <w:type w:val="bbPlcHdr"/>
        </w:types>
        <w:behaviors>
          <w:behavior w:val="content"/>
        </w:behaviors>
        <w:guid w:val="{6BA6478A-80CD-43D3-890E-BD63E7454728}"/>
      </w:docPartPr>
      <w:docPartBody>
        <w:p w:rsidR="00D213DC" w:rsidRDefault="00D2120D" w:rsidP="00D2120D">
          <w:pPr>
            <w:pStyle w:val="6C8F7BF3862A4EDCA5F05A3597315ACD"/>
          </w:pPr>
          <w:r w:rsidRPr="008606F1">
            <w:rPr>
              <w:rStyle w:val="PlaceholderText"/>
            </w:rPr>
            <w:t>Choose an item.</w:t>
          </w:r>
        </w:p>
      </w:docPartBody>
    </w:docPart>
    <w:docPart>
      <w:docPartPr>
        <w:name w:val="337BE8F88EFA4856B7CCF9412C8EB123"/>
        <w:category>
          <w:name w:val="General"/>
          <w:gallery w:val="placeholder"/>
        </w:category>
        <w:types>
          <w:type w:val="bbPlcHdr"/>
        </w:types>
        <w:behaviors>
          <w:behavior w:val="content"/>
        </w:behaviors>
        <w:guid w:val="{6CDAD9FA-E4FC-4EE2-BFE9-35FA8BF9DA71}"/>
      </w:docPartPr>
      <w:docPartBody>
        <w:p w:rsidR="00D213DC" w:rsidRDefault="00D2120D" w:rsidP="00D2120D">
          <w:pPr>
            <w:pStyle w:val="337BE8F88EFA4856B7CCF9412C8EB123"/>
          </w:pPr>
          <w:r w:rsidRPr="00454B0D">
            <w:rPr>
              <w:rStyle w:val="PlaceholderText"/>
            </w:rPr>
            <w:t>Choose an item.</w:t>
          </w:r>
        </w:p>
      </w:docPartBody>
    </w:docPart>
    <w:docPart>
      <w:docPartPr>
        <w:name w:val="714EB5F88C934F3A866E9067EAFF140F"/>
        <w:category>
          <w:name w:val="General"/>
          <w:gallery w:val="placeholder"/>
        </w:category>
        <w:types>
          <w:type w:val="bbPlcHdr"/>
        </w:types>
        <w:behaviors>
          <w:behavior w:val="content"/>
        </w:behaviors>
        <w:guid w:val="{A7F08B1E-FB53-49D6-A30C-BFBB4FC204D1}"/>
      </w:docPartPr>
      <w:docPartBody>
        <w:p w:rsidR="00D213DC" w:rsidRDefault="00D2120D" w:rsidP="00D2120D">
          <w:pPr>
            <w:pStyle w:val="714EB5F88C934F3A866E9067EAFF140F"/>
          </w:pPr>
          <w:r w:rsidRPr="002C4DC2">
            <w:rPr>
              <w:rStyle w:val="PlaceholderText"/>
            </w:rPr>
            <w:t>Choose an item.</w:t>
          </w:r>
        </w:p>
      </w:docPartBody>
    </w:docPart>
    <w:docPart>
      <w:docPartPr>
        <w:name w:val="BD9EB0AC958D4BF0BF46C3F3A576443D"/>
        <w:category>
          <w:name w:val="General"/>
          <w:gallery w:val="placeholder"/>
        </w:category>
        <w:types>
          <w:type w:val="bbPlcHdr"/>
        </w:types>
        <w:behaviors>
          <w:behavior w:val="content"/>
        </w:behaviors>
        <w:guid w:val="{0D788149-A357-43A9-A352-C31AEB30DB5C}"/>
      </w:docPartPr>
      <w:docPartBody>
        <w:p w:rsidR="00D213DC" w:rsidRDefault="00D2120D" w:rsidP="00D2120D">
          <w:pPr>
            <w:pStyle w:val="BD9EB0AC958D4BF0BF46C3F3A576443D"/>
          </w:pPr>
          <w:r w:rsidRPr="00002107">
            <w:rPr>
              <w:rStyle w:val="PlaceholderText"/>
            </w:rPr>
            <w:t>Choose an item.</w:t>
          </w:r>
        </w:p>
      </w:docPartBody>
    </w:docPart>
    <w:docPart>
      <w:docPartPr>
        <w:name w:val="7A0D44F924834584AF960CF44CA47401"/>
        <w:category>
          <w:name w:val="General"/>
          <w:gallery w:val="placeholder"/>
        </w:category>
        <w:types>
          <w:type w:val="bbPlcHdr"/>
        </w:types>
        <w:behaviors>
          <w:behavior w:val="content"/>
        </w:behaviors>
        <w:guid w:val="{66A242DF-3F91-4049-9871-709743F9210F}"/>
      </w:docPartPr>
      <w:docPartBody>
        <w:p w:rsidR="00D213DC" w:rsidRDefault="00D2120D" w:rsidP="00D2120D">
          <w:pPr>
            <w:pStyle w:val="7A0D44F924834584AF960CF44CA47401"/>
          </w:pPr>
          <w:r w:rsidRPr="008606F1">
            <w:rPr>
              <w:rStyle w:val="PlaceholderText"/>
            </w:rPr>
            <w:t>Choose an item.</w:t>
          </w:r>
        </w:p>
      </w:docPartBody>
    </w:docPart>
    <w:docPart>
      <w:docPartPr>
        <w:name w:val="2A86EEE8893F402BA0BDDD1E58329EFE"/>
        <w:category>
          <w:name w:val="General"/>
          <w:gallery w:val="placeholder"/>
        </w:category>
        <w:types>
          <w:type w:val="bbPlcHdr"/>
        </w:types>
        <w:behaviors>
          <w:behavior w:val="content"/>
        </w:behaviors>
        <w:guid w:val="{686175F7-ED04-4AB9-A3DE-D7C4DC1B431E}"/>
      </w:docPartPr>
      <w:docPartBody>
        <w:p w:rsidR="00D213DC" w:rsidRDefault="00D2120D" w:rsidP="00D2120D">
          <w:pPr>
            <w:pStyle w:val="2A86EEE8893F402BA0BDDD1E58329EFE"/>
          </w:pPr>
          <w:r w:rsidRPr="00C36DBD">
            <w:rPr>
              <w:rStyle w:val="PlaceholderText"/>
            </w:rPr>
            <w:t>Choose an item.</w:t>
          </w:r>
        </w:p>
      </w:docPartBody>
    </w:docPart>
    <w:docPart>
      <w:docPartPr>
        <w:name w:val="B8F0E8552AAA47D5998EBCC56C3B5FD2"/>
        <w:category>
          <w:name w:val="General"/>
          <w:gallery w:val="placeholder"/>
        </w:category>
        <w:types>
          <w:type w:val="bbPlcHdr"/>
        </w:types>
        <w:behaviors>
          <w:behavior w:val="content"/>
        </w:behaviors>
        <w:guid w:val="{B72C08BA-A3CD-4959-AD25-EAAEEAE6F99E}"/>
      </w:docPartPr>
      <w:docPartBody>
        <w:p w:rsidR="00D213DC" w:rsidRDefault="00D2120D" w:rsidP="00D2120D">
          <w:pPr>
            <w:pStyle w:val="B8F0E8552AAA47D5998EBCC56C3B5FD2"/>
          </w:pPr>
          <w:r w:rsidRPr="00C36DBD">
            <w:rPr>
              <w:rStyle w:val="PlaceholderText"/>
            </w:rPr>
            <w:t>Choose an item.</w:t>
          </w:r>
        </w:p>
      </w:docPartBody>
    </w:docPart>
    <w:docPart>
      <w:docPartPr>
        <w:name w:val="B9850BBF14FB4516B8DB839196D229B1"/>
        <w:category>
          <w:name w:val="General"/>
          <w:gallery w:val="placeholder"/>
        </w:category>
        <w:types>
          <w:type w:val="bbPlcHdr"/>
        </w:types>
        <w:behaviors>
          <w:behavior w:val="content"/>
        </w:behaviors>
        <w:guid w:val="{2BA03FA7-7B0F-41C0-985D-BA4E1EF5DC20}"/>
      </w:docPartPr>
      <w:docPartBody>
        <w:p w:rsidR="00D213DC" w:rsidRDefault="00D2120D" w:rsidP="00D2120D">
          <w:pPr>
            <w:pStyle w:val="B9850BBF14FB4516B8DB839196D229B1"/>
          </w:pPr>
          <w:r w:rsidRPr="00454B0D">
            <w:rPr>
              <w:rStyle w:val="PlaceholderText"/>
            </w:rPr>
            <w:t>Choose an item.</w:t>
          </w:r>
        </w:p>
      </w:docPartBody>
    </w:docPart>
    <w:docPart>
      <w:docPartPr>
        <w:name w:val="0994DCA1C32D4DE08EF1820A6B65E55C"/>
        <w:category>
          <w:name w:val="General"/>
          <w:gallery w:val="placeholder"/>
        </w:category>
        <w:types>
          <w:type w:val="bbPlcHdr"/>
        </w:types>
        <w:behaviors>
          <w:behavior w:val="content"/>
        </w:behaviors>
        <w:guid w:val="{4AF39AD6-FD81-4610-A8C7-D143DCDB54F7}"/>
      </w:docPartPr>
      <w:docPartBody>
        <w:p w:rsidR="00D213DC" w:rsidRDefault="00D2120D" w:rsidP="00D2120D">
          <w:pPr>
            <w:pStyle w:val="0994DCA1C32D4DE08EF1820A6B65E55C"/>
          </w:pPr>
          <w:r w:rsidRPr="00C36DBD">
            <w:rPr>
              <w:rStyle w:val="PlaceholderText"/>
            </w:rPr>
            <w:t>Choose an item.</w:t>
          </w:r>
        </w:p>
      </w:docPartBody>
    </w:docPart>
    <w:docPart>
      <w:docPartPr>
        <w:name w:val="4EEF9465C65A4006824D62C2F22F5327"/>
        <w:category>
          <w:name w:val="General"/>
          <w:gallery w:val="placeholder"/>
        </w:category>
        <w:types>
          <w:type w:val="bbPlcHdr"/>
        </w:types>
        <w:behaviors>
          <w:behavior w:val="content"/>
        </w:behaviors>
        <w:guid w:val="{3E4AC5EE-A652-4E18-85B7-610D5294D812}"/>
      </w:docPartPr>
      <w:docPartBody>
        <w:p w:rsidR="00D213DC" w:rsidRDefault="00D2120D" w:rsidP="00D2120D">
          <w:pPr>
            <w:pStyle w:val="4EEF9465C65A4006824D62C2F22F5327"/>
          </w:pPr>
          <w:r w:rsidRPr="00002107">
            <w:rPr>
              <w:rStyle w:val="PlaceholderText"/>
            </w:rPr>
            <w:t>Choose an item.</w:t>
          </w:r>
        </w:p>
      </w:docPartBody>
    </w:docPart>
    <w:docPart>
      <w:docPartPr>
        <w:name w:val="0263A58DD9A2454195D87E870CB1DDF4"/>
        <w:category>
          <w:name w:val="General"/>
          <w:gallery w:val="placeholder"/>
        </w:category>
        <w:types>
          <w:type w:val="bbPlcHdr"/>
        </w:types>
        <w:behaviors>
          <w:behavior w:val="content"/>
        </w:behaviors>
        <w:guid w:val="{BD92D61A-241F-4546-8791-63644DB9EE50}"/>
      </w:docPartPr>
      <w:docPartBody>
        <w:p w:rsidR="00D213DC" w:rsidRDefault="00D2120D" w:rsidP="00D2120D">
          <w:pPr>
            <w:pStyle w:val="0263A58DD9A2454195D87E870CB1DDF4"/>
          </w:pPr>
          <w:r w:rsidRPr="00002107">
            <w:rPr>
              <w:rStyle w:val="PlaceholderText"/>
            </w:rPr>
            <w:t>Choose an item.</w:t>
          </w:r>
        </w:p>
      </w:docPartBody>
    </w:docPart>
    <w:docPart>
      <w:docPartPr>
        <w:name w:val="E316CD6B477C4391A0DC99151E9A6FDE"/>
        <w:category>
          <w:name w:val="General"/>
          <w:gallery w:val="placeholder"/>
        </w:category>
        <w:types>
          <w:type w:val="bbPlcHdr"/>
        </w:types>
        <w:behaviors>
          <w:behavior w:val="content"/>
        </w:behaviors>
        <w:guid w:val="{167CFC53-FE94-4B07-9DC5-213365446334}"/>
      </w:docPartPr>
      <w:docPartBody>
        <w:p w:rsidR="00D213DC" w:rsidRDefault="00D2120D" w:rsidP="00D2120D">
          <w:pPr>
            <w:pStyle w:val="E316CD6B477C4391A0DC99151E9A6FDE"/>
          </w:pPr>
          <w:r w:rsidRPr="008606F1">
            <w:rPr>
              <w:rStyle w:val="PlaceholderText"/>
            </w:rPr>
            <w:t>Choose an item.</w:t>
          </w:r>
        </w:p>
      </w:docPartBody>
    </w:docPart>
    <w:docPart>
      <w:docPartPr>
        <w:name w:val="6477E9D3040D4BE282EAE80649CC2603"/>
        <w:category>
          <w:name w:val="General"/>
          <w:gallery w:val="placeholder"/>
        </w:category>
        <w:types>
          <w:type w:val="bbPlcHdr"/>
        </w:types>
        <w:behaviors>
          <w:behavior w:val="content"/>
        </w:behaviors>
        <w:guid w:val="{7DA78336-6664-4745-B782-FFBF792B2207}"/>
      </w:docPartPr>
      <w:docPartBody>
        <w:p w:rsidR="00D213DC" w:rsidRDefault="00D2120D" w:rsidP="00D2120D">
          <w:pPr>
            <w:pStyle w:val="6477E9D3040D4BE282EAE80649CC2603"/>
          </w:pPr>
          <w:r w:rsidRPr="002C4DC2">
            <w:rPr>
              <w:rStyle w:val="PlaceholderText"/>
            </w:rPr>
            <w:t>Choose an item.</w:t>
          </w:r>
        </w:p>
      </w:docPartBody>
    </w:docPart>
    <w:docPart>
      <w:docPartPr>
        <w:name w:val="D7B4C520EF5647FAA249A84B81DB7A9B"/>
        <w:category>
          <w:name w:val="General"/>
          <w:gallery w:val="placeholder"/>
        </w:category>
        <w:types>
          <w:type w:val="bbPlcHdr"/>
        </w:types>
        <w:behaviors>
          <w:behavior w:val="content"/>
        </w:behaviors>
        <w:guid w:val="{5DAADEF7-0DD6-41A8-AB78-977CD4EC80BE}"/>
      </w:docPartPr>
      <w:docPartBody>
        <w:p w:rsidR="00D213DC" w:rsidRDefault="00D2120D" w:rsidP="00D2120D">
          <w:pPr>
            <w:pStyle w:val="D7B4C520EF5647FAA249A84B81DB7A9B"/>
          </w:pPr>
          <w:r w:rsidRPr="002C4DC2">
            <w:rPr>
              <w:rStyle w:val="PlaceholderText"/>
            </w:rPr>
            <w:t>Choose an item.</w:t>
          </w:r>
        </w:p>
      </w:docPartBody>
    </w:docPart>
    <w:docPart>
      <w:docPartPr>
        <w:name w:val="1A2846E4AB8F44889656FEF82430AD4A"/>
        <w:category>
          <w:name w:val="General"/>
          <w:gallery w:val="placeholder"/>
        </w:category>
        <w:types>
          <w:type w:val="bbPlcHdr"/>
        </w:types>
        <w:behaviors>
          <w:behavior w:val="content"/>
        </w:behaviors>
        <w:guid w:val="{FDEDDAA4-D0B6-4840-A684-7005953652C6}"/>
      </w:docPartPr>
      <w:docPartBody>
        <w:p w:rsidR="00D213DC" w:rsidRDefault="00D2120D" w:rsidP="00D2120D">
          <w:pPr>
            <w:pStyle w:val="1A2846E4AB8F44889656FEF82430AD4A"/>
          </w:pPr>
          <w:r w:rsidRPr="00454B0D">
            <w:rPr>
              <w:rStyle w:val="PlaceholderText"/>
            </w:rPr>
            <w:t>Choose an item.</w:t>
          </w:r>
        </w:p>
      </w:docPartBody>
    </w:docPart>
    <w:docPart>
      <w:docPartPr>
        <w:name w:val="0A4F478451AD4EC389D13DE7C8F16B01"/>
        <w:category>
          <w:name w:val="General"/>
          <w:gallery w:val="placeholder"/>
        </w:category>
        <w:types>
          <w:type w:val="bbPlcHdr"/>
        </w:types>
        <w:behaviors>
          <w:behavior w:val="content"/>
        </w:behaviors>
        <w:guid w:val="{35D03B65-A405-4977-B696-0115A7158289}"/>
      </w:docPartPr>
      <w:docPartBody>
        <w:p w:rsidR="00D213DC" w:rsidRDefault="00D2120D" w:rsidP="00D2120D">
          <w:pPr>
            <w:pStyle w:val="0A4F478451AD4EC389D13DE7C8F16B01"/>
          </w:pPr>
          <w:r w:rsidRPr="00454B0D">
            <w:rPr>
              <w:rStyle w:val="PlaceholderText"/>
            </w:rPr>
            <w:t>Choose an item.</w:t>
          </w:r>
        </w:p>
      </w:docPartBody>
    </w:docPart>
    <w:docPart>
      <w:docPartPr>
        <w:name w:val="DB991412531A47FE93C9FA52A088359F"/>
        <w:category>
          <w:name w:val="General"/>
          <w:gallery w:val="placeholder"/>
        </w:category>
        <w:types>
          <w:type w:val="bbPlcHdr"/>
        </w:types>
        <w:behaviors>
          <w:behavior w:val="content"/>
        </w:behaviors>
        <w:guid w:val="{D3CD93DD-0620-4F20-8BD5-25543F0AD6B0}"/>
      </w:docPartPr>
      <w:docPartBody>
        <w:p w:rsidR="00D213DC" w:rsidRDefault="00D2120D" w:rsidP="00D2120D">
          <w:pPr>
            <w:pStyle w:val="DB991412531A47FE93C9FA52A088359F"/>
          </w:pPr>
          <w:r w:rsidRPr="00454B0D">
            <w:rPr>
              <w:rStyle w:val="PlaceholderText"/>
            </w:rPr>
            <w:t>Choose an item.</w:t>
          </w:r>
        </w:p>
      </w:docPartBody>
    </w:docPart>
    <w:docPart>
      <w:docPartPr>
        <w:name w:val="ABF4DD7A8A014AD2BAFC61A7B6AB1FED"/>
        <w:category>
          <w:name w:val="General"/>
          <w:gallery w:val="placeholder"/>
        </w:category>
        <w:types>
          <w:type w:val="bbPlcHdr"/>
        </w:types>
        <w:behaviors>
          <w:behavior w:val="content"/>
        </w:behaviors>
        <w:guid w:val="{14F6C212-D0B8-4266-B56C-A1D89B7B94D5}"/>
      </w:docPartPr>
      <w:docPartBody>
        <w:p w:rsidR="00D213DC" w:rsidRDefault="00D2120D" w:rsidP="00D2120D">
          <w:pPr>
            <w:pStyle w:val="ABF4DD7A8A014AD2BAFC61A7B6AB1FED"/>
          </w:pPr>
          <w:r w:rsidRPr="00454B0D">
            <w:rPr>
              <w:rStyle w:val="PlaceholderText"/>
            </w:rPr>
            <w:t>Choose an item.</w:t>
          </w:r>
        </w:p>
      </w:docPartBody>
    </w:docPart>
    <w:docPart>
      <w:docPartPr>
        <w:name w:val="F91B210F606D4890A03FB848431C9A06"/>
        <w:category>
          <w:name w:val="General"/>
          <w:gallery w:val="placeholder"/>
        </w:category>
        <w:types>
          <w:type w:val="bbPlcHdr"/>
        </w:types>
        <w:behaviors>
          <w:behavior w:val="content"/>
        </w:behaviors>
        <w:guid w:val="{ECAD4FB1-43C5-4179-9E92-921778EB8152}"/>
      </w:docPartPr>
      <w:docPartBody>
        <w:p w:rsidR="00D213DC" w:rsidRDefault="00D2120D" w:rsidP="00D2120D">
          <w:pPr>
            <w:pStyle w:val="F91B210F606D4890A03FB848431C9A06"/>
          </w:pPr>
          <w:r w:rsidRPr="002C4DC2">
            <w:rPr>
              <w:rStyle w:val="PlaceholderText"/>
            </w:rPr>
            <w:t>Choose an item.</w:t>
          </w:r>
        </w:p>
      </w:docPartBody>
    </w:docPart>
    <w:docPart>
      <w:docPartPr>
        <w:name w:val="8097A6145FDC424989453D2345388229"/>
        <w:category>
          <w:name w:val="General"/>
          <w:gallery w:val="placeholder"/>
        </w:category>
        <w:types>
          <w:type w:val="bbPlcHdr"/>
        </w:types>
        <w:behaviors>
          <w:behavior w:val="content"/>
        </w:behaviors>
        <w:guid w:val="{F19B0024-D828-452C-AE4E-7EF52537E164}"/>
      </w:docPartPr>
      <w:docPartBody>
        <w:p w:rsidR="00D213DC" w:rsidRDefault="00D2120D" w:rsidP="00D2120D">
          <w:pPr>
            <w:pStyle w:val="8097A6145FDC424989453D2345388229"/>
          </w:pPr>
          <w:r w:rsidRPr="00002107">
            <w:rPr>
              <w:rStyle w:val="PlaceholderText"/>
            </w:rPr>
            <w:t>Choose an item.</w:t>
          </w:r>
        </w:p>
      </w:docPartBody>
    </w:docPart>
    <w:docPart>
      <w:docPartPr>
        <w:name w:val="269D8B821DB84087B36BF6CD0E2F0CB7"/>
        <w:category>
          <w:name w:val="General"/>
          <w:gallery w:val="placeholder"/>
        </w:category>
        <w:types>
          <w:type w:val="bbPlcHdr"/>
        </w:types>
        <w:behaviors>
          <w:behavior w:val="content"/>
        </w:behaviors>
        <w:guid w:val="{BCEEFFEF-255F-4629-9C78-DF35EA026F0E}"/>
      </w:docPartPr>
      <w:docPartBody>
        <w:p w:rsidR="00D213DC" w:rsidRDefault="00D2120D" w:rsidP="00D2120D">
          <w:pPr>
            <w:pStyle w:val="269D8B821DB84087B36BF6CD0E2F0CB7"/>
          </w:pPr>
          <w:r w:rsidRPr="00454B0D">
            <w:rPr>
              <w:rStyle w:val="PlaceholderText"/>
            </w:rPr>
            <w:t>Choose an item.</w:t>
          </w:r>
        </w:p>
      </w:docPartBody>
    </w:docPart>
    <w:docPart>
      <w:docPartPr>
        <w:name w:val="210A4E1B8A864231AFB7E8CB8BC5B432"/>
        <w:category>
          <w:name w:val="General"/>
          <w:gallery w:val="placeholder"/>
        </w:category>
        <w:types>
          <w:type w:val="bbPlcHdr"/>
        </w:types>
        <w:behaviors>
          <w:behavior w:val="content"/>
        </w:behaviors>
        <w:guid w:val="{0EA6A533-F96A-4ACD-94BD-006F314850A4}"/>
      </w:docPartPr>
      <w:docPartBody>
        <w:p w:rsidR="00D213DC" w:rsidRDefault="00D2120D" w:rsidP="00D2120D">
          <w:pPr>
            <w:pStyle w:val="210A4E1B8A864231AFB7E8CB8BC5B432"/>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F1CC7"/>
    <w:rsid w:val="003E0996"/>
    <w:rsid w:val="005C0187"/>
    <w:rsid w:val="005E4DE1"/>
    <w:rsid w:val="0069525C"/>
    <w:rsid w:val="00786C72"/>
    <w:rsid w:val="007C633E"/>
    <w:rsid w:val="007F5AE3"/>
    <w:rsid w:val="008122D5"/>
    <w:rsid w:val="00A45F57"/>
    <w:rsid w:val="00A957FC"/>
    <w:rsid w:val="00AB19D8"/>
    <w:rsid w:val="00AC7BE0"/>
    <w:rsid w:val="00D2120D"/>
    <w:rsid w:val="00D213DC"/>
    <w:rsid w:val="00DF5D28"/>
    <w:rsid w:val="00E1094B"/>
    <w:rsid w:val="00E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20D"/>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6E322C7264454ACD931F3A7E59570882">
    <w:name w:val="6E322C7264454ACD931F3A7E59570882"/>
    <w:rsid w:val="00D2120D"/>
  </w:style>
  <w:style w:type="paragraph" w:customStyle="1" w:styleId="905FA7BE85C34D809F6CB40C95FB8E9C">
    <w:name w:val="905FA7BE85C34D809F6CB40C95FB8E9C"/>
    <w:rsid w:val="00D2120D"/>
  </w:style>
  <w:style w:type="paragraph" w:customStyle="1" w:styleId="A15BCD9DF9024BACBE7481182253BD6C">
    <w:name w:val="A15BCD9DF9024BACBE7481182253BD6C"/>
    <w:rsid w:val="00D2120D"/>
  </w:style>
  <w:style w:type="paragraph" w:customStyle="1" w:styleId="5F2E5DD421714ABAAC8CF3F5AEB59ABD">
    <w:name w:val="5F2E5DD421714ABAAC8CF3F5AEB59ABD"/>
    <w:rsid w:val="00D2120D"/>
  </w:style>
  <w:style w:type="paragraph" w:customStyle="1" w:styleId="A84EEFF57B80499F9332BAE5E53785F9">
    <w:name w:val="A84EEFF57B80499F9332BAE5E53785F9"/>
    <w:rsid w:val="00D2120D"/>
  </w:style>
  <w:style w:type="paragraph" w:customStyle="1" w:styleId="7EB256DDAA674A1EAE83F6DF8A6C55F2">
    <w:name w:val="7EB256DDAA674A1EAE83F6DF8A6C55F2"/>
    <w:rsid w:val="00D2120D"/>
  </w:style>
  <w:style w:type="paragraph" w:customStyle="1" w:styleId="F83DA04D893C44C7A0E425A0FB89D76B">
    <w:name w:val="F83DA04D893C44C7A0E425A0FB89D76B"/>
    <w:rsid w:val="00D2120D"/>
  </w:style>
  <w:style w:type="paragraph" w:customStyle="1" w:styleId="AC901EEC0F8540F98B83937D2443855D">
    <w:name w:val="AC901EEC0F8540F98B83937D2443855D"/>
    <w:rsid w:val="00D2120D"/>
  </w:style>
  <w:style w:type="paragraph" w:customStyle="1" w:styleId="CC9F5FFB000C4CD8A6961772F1E5ACE2">
    <w:name w:val="CC9F5FFB000C4CD8A6961772F1E5ACE2"/>
    <w:rsid w:val="00D2120D"/>
  </w:style>
  <w:style w:type="paragraph" w:customStyle="1" w:styleId="40FAB840F5BA4842B8154B166C806CA7">
    <w:name w:val="40FAB840F5BA4842B8154B166C806CA7"/>
    <w:rsid w:val="00D2120D"/>
  </w:style>
  <w:style w:type="paragraph" w:customStyle="1" w:styleId="95438C6E4EC84D3EAE1544ECB9D08305">
    <w:name w:val="95438C6E4EC84D3EAE1544ECB9D08305"/>
    <w:rsid w:val="00D2120D"/>
  </w:style>
  <w:style w:type="paragraph" w:customStyle="1" w:styleId="ADA15040C5054BE19AD5FC7C627117AB">
    <w:name w:val="ADA15040C5054BE19AD5FC7C627117AB"/>
    <w:rsid w:val="00D2120D"/>
  </w:style>
  <w:style w:type="paragraph" w:customStyle="1" w:styleId="7EB9532E80E1410FA8AD612E84F7EF89">
    <w:name w:val="7EB9532E80E1410FA8AD612E84F7EF89"/>
    <w:rsid w:val="00D2120D"/>
  </w:style>
  <w:style w:type="paragraph" w:customStyle="1" w:styleId="32E77BED615D4D139D8A5DEDD087B513">
    <w:name w:val="32E77BED615D4D139D8A5DEDD087B513"/>
    <w:rsid w:val="00D2120D"/>
  </w:style>
  <w:style w:type="paragraph" w:customStyle="1" w:styleId="238EE0080D674177BDF1F14027E7A8B3">
    <w:name w:val="238EE0080D674177BDF1F14027E7A8B3"/>
    <w:rsid w:val="00D2120D"/>
  </w:style>
  <w:style w:type="paragraph" w:customStyle="1" w:styleId="053A2C2E1442474FAC078788C78569BF">
    <w:name w:val="053A2C2E1442474FAC078788C78569BF"/>
    <w:rsid w:val="00D2120D"/>
  </w:style>
  <w:style w:type="paragraph" w:customStyle="1" w:styleId="90526C4BD73346B882BF2ED4FF67AD9E">
    <w:name w:val="90526C4BD73346B882BF2ED4FF67AD9E"/>
    <w:rsid w:val="00D2120D"/>
  </w:style>
  <w:style w:type="paragraph" w:customStyle="1" w:styleId="9DCD830D4CF94EF0A0A43E8CFCC22733">
    <w:name w:val="9DCD830D4CF94EF0A0A43E8CFCC22733"/>
    <w:rsid w:val="00D2120D"/>
  </w:style>
  <w:style w:type="paragraph" w:customStyle="1" w:styleId="46FF171D1AC54C5AAEA71F56FE8A2F68">
    <w:name w:val="46FF171D1AC54C5AAEA71F56FE8A2F68"/>
    <w:rsid w:val="00D2120D"/>
  </w:style>
  <w:style w:type="paragraph" w:customStyle="1" w:styleId="7FF2CF4F56594C909BAABA9BAEF7EFD7">
    <w:name w:val="7FF2CF4F56594C909BAABA9BAEF7EFD7"/>
    <w:rsid w:val="00D2120D"/>
  </w:style>
  <w:style w:type="paragraph" w:customStyle="1" w:styleId="93D457C0773446F9BB77D86349D194E7">
    <w:name w:val="93D457C0773446F9BB77D86349D194E7"/>
    <w:rsid w:val="00D2120D"/>
  </w:style>
  <w:style w:type="paragraph" w:customStyle="1" w:styleId="6BD8026123D449D2A0191285F56C1742">
    <w:name w:val="6BD8026123D449D2A0191285F56C1742"/>
    <w:rsid w:val="00D2120D"/>
  </w:style>
  <w:style w:type="paragraph" w:customStyle="1" w:styleId="6B52E27230CE44D1BCA079BB483947DE">
    <w:name w:val="6B52E27230CE44D1BCA079BB483947DE"/>
    <w:rsid w:val="00D2120D"/>
  </w:style>
  <w:style w:type="paragraph" w:customStyle="1" w:styleId="FE6C9C62BEA94B99A3DAA3C236586E05">
    <w:name w:val="FE6C9C62BEA94B99A3DAA3C236586E05"/>
    <w:rsid w:val="00D2120D"/>
  </w:style>
  <w:style w:type="paragraph" w:customStyle="1" w:styleId="FD346614187E4DF3BD2502F4D89B29C4">
    <w:name w:val="FD346614187E4DF3BD2502F4D89B29C4"/>
    <w:rsid w:val="00D2120D"/>
  </w:style>
  <w:style w:type="paragraph" w:customStyle="1" w:styleId="6AF2EDABBA3C4FF7897F8E8D19E4F8D9">
    <w:name w:val="6AF2EDABBA3C4FF7897F8E8D19E4F8D9"/>
    <w:rsid w:val="00D2120D"/>
  </w:style>
  <w:style w:type="paragraph" w:customStyle="1" w:styleId="02F3CB094861400CA140E196DAC2CCB0">
    <w:name w:val="02F3CB094861400CA140E196DAC2CCB0"/>
    <w:rsid w:val="00D2120D"/>
  </w:style>
  <w:style w:type="paragraph" w:customStyle="1" w:styleId="A937B0AC40A84871AF5FFE7A49C24FB3">
    <w:name w:val="A937B0AC40A84871AF5FFE7A49C24FB3"/>
    <w:rsid w:val="00D2120D"/>
  </w:style>
  <w:style w:type="paragraph" w:customStyle="1" w:styleId="6C8F7BF3862A4EDCA5F05A3597315ACD">
    <w:name w:val="6C8F7BF3862A4EDCA5F05A3597315ACD"/>
    <w:rsid w:val="00D2120D"/>
  </w:style>
  <w:style w:type="paragraph" w:customStyle="1" w:styleId="337BE8F88EFA4856B7CCF9412C8EB123">
    <w:name w:val="337BE8F88EFA4856B7CCF9412C8EB123"/>
    <w:rsid w:val="00D2120D"/>
  </w:style>
  <w:style w:type="paragraph" w:customStyle="1" w:styleId="714EB5F88C934F3A866E9067EAFF140F">
    <w:name w:val="714EB5F88C934F3A866E9067EAFF140F"/>
    <w:rsid w:val="00D2120D"/>
  </w:style>
  <w:style w:type="paragraph" w:customStyle="1" w:styleId="BD9EB0AC958D4BF0BF46C3F3A576443D">
    <w:name w:val="BD9EB0AC958D4BF0BF46C3F3A576443D"/>
    <w:rsid w:val="00D2120D"/>
  </w:style>
  <w:style w:type="paragraph" w:customStyle="1" w:styleId="7A0D44F924834584AF960CF44CA47401">
    <w:name w:val="7A0D44F924834584AF960CF44CA47401"/>
    <w:rsid w:val="00D2120D"/>
  </w:style>
  <w:style w:type="paragraph" w:customStyle="1" w:styleId="2A86EEE8893F402BA0BDDD1E58329EFE">
    <w:name w:val="2A86EEE8893F402BA0BDDD1E58329EFE"/>
    <w:rsid w:val="00D2120D"/>
  </w:style>
  <w:style w:type="paragraph" w:customStyle="1" w:styleId="B8F0E8552AAA47D5998EBCC56C3B5FD2">
    <w:name w:val="B8F0E8552AAA47D5998EBCC56C3B5FD2"/>
    <w:rsid w:val="00D2120D"/>
  </w:style>
  <w:style w:type="paragraph" w:customStyle="1" w:styleId="B9850BBF14FB4516B8DB839196D229B1">
    <w:name w:val="B9850BBF14FB4516B8DB839196D229B1"/>
    <w:rsid w:val="00D2120D"/>
  </w:style>
  <w:style w:type="paragraph" w:customStyle="1" w:styleId="0994DCA1C32D4DE08EF1820A6B65E55C">
    <w:name w:val="0994DCA1C32D4DE08EF1820A6B65E55C"/>
    <w:rsid w:val="00D2120D"/>
  </w:style>
  <w:style w:type="paragraph" w:customStyle="1" w:styleId="4EEF9465C65A4006824D62C2F22F5327">
    <w:name w:val="4EEF9465C65A4006824D62C2F22F5327"/>
    <w:rsid w:val="00D2120D"/>
  </w:style>
  <w:style w:type="paragraph" w:customStyle="1" w:styleId="0263A58DD9A2454195D87E870CB1DDF4">
    <w:name w:val="0263A58DD9A2454195D87E870CB1DDF4"/>
    <w:rsid w:val="00D2120D"/>
  </w:style>
  <w:style w:type="paragraph" w:customStyle="1" w:styleId="E316CD6B477C4391A0DC99151E9A6FDE">
    <w:name w:val="E316CD6B477C4391A0DC99151E9A6FDE"/>
    <w:rsid w:val="00D2120D"/>
  </w:style>
  <w:style w:type="paragraph" w:customStyle="1" w:styleId="6477E9D3040D4BE282EAE80649CC2603">
    <w:name w:val="6477E9D3040D4BE282EAE80649CC2603"/>
    <w:rsid w:val="00D2120D"/>
  </w:style>
  <w:style w:type="paragraph" w:customStyle="1" w:styleId="D7B4C520EF5647FAA249A84B81DB7A9B">
    <w:name w:val="D7B4C520EF5647FAA249A84B81DB7A9B"/>
    <w:rsid w:val="00D2120D"/>
  </w:style>
  <w:style w:type="paragraph" w:customStyle="1" w:styleId="1A2846E4AB8F44889656FEF82430AD4A">
    <w:name w:val="1A2846E4AB8F44889656FEF82430AD4A"/>
    <w:rsid w:val="00D2120D"/>
  </w:style>
  <w:style w:type="paragraph" w:customStyle="1" w:styleId="0A4F478451AD4EC389D13DE7C8F16B01">
    <w:name w:val="0A4F478451AD4EC389D13DE7C8F16B01"/>
    <w:rsid w:val="00D2120D"/>
  </w:style>
  <w:style w:type="paragraph" w:customStyle="1" w:styleId="DB991412531A47FE93C9FA52A088359F">
    <w:name w:val="DB991412531A47FE93C9FA52A088359F"/>
    <w:rsid w:val="00D2120D"/>
  </w:style>
  <w:style w:type="paragraph" w:customStyle="1" w:styleId="ABF4DD7A8A014AD2BAFC61A7B6AB1FED">
    <w:name w:val="ABF4DD7A8A014AD2BAFC61A7B6AB1FED"/>
    <w:rsid w:val="00D2120D"/>
  </w:style>
  <w:style w:type="paragraph" w:customStyle="1" w:styleId="F91B210F606D4890A03FB848431C9A06">
    <w:name w:val="F91B210F606D4890A03FB848431C9A06"/>
    <w:rsid w:val="00D2120D"/>
  </w:style>
  <w:style w:type="paragraph" w:customStyle="1" w:styleId="8097A6145FDC424989453D2345388229">
    <w:name w:val="8097A6145FDC424989453D2345388229"/>
    <w:rsid w:val="00D2120D"/>
  </w:style>
  <w:style w:type="paragraph" w:customStyle="1" w:styleId="269D8B821DB84087B36BF6CD0E2F0CB7">
    <w:name w:val="269D8B821DB84087B36BF6CD0E2F0CB7"/>
    <w:rsid w:val="00D2120D"/>
  </w:style>
  <w:style w:type="paragraph" w:customStyle="1" w:styleId="210A4E1B8A864231AFB7E8CB8BC5B432">
    <w:name w:val="210A4E1B8A864231AFB7E8CB8BC5B432"/>
    <w:rsid w:val="00D21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documentManagement/types"/>
    <ds:schemaRef ds:uri="cbcdfa40-83f5-439b-9cc3-0c96aab332c3"/>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94ba559a-baec-447a-8279-826085c22de1"/>
    <ds:schemaRef ds:uri="http://www.w3.org/XML/1998/namespace"/>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3446</TotalTime>
  <Pages>16</Pages>
  <Words>5687</Words>
  <Characters>32419</Characters>
  <Application>Microsoft Office Word</Application>
  <DocSecurity>2</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PatientPass</dc:subject>
  <dc:creator>Elsevier Digital Accessibility Team</dc:creator>
  <cp:keywords/>
  <dc:description/>
  <cp:lastModifiedBy>Binder, Justin (ELS-CON)</cp:lastModifiedBy>
  <cp:revision>23</cp:revision>
  <dcterms:created xsi:type="dcterms:W3CDTF">2025-11-19T16:52:00Z</dcterms:created>
  <dcterms:modified xsi:type="dcterms:W3CDTF">2025-11-22T02:58:00Z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