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CD52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59027D15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4F85749B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4DD74050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7A26FB0" wp14:editId="51C890C9">
            <wp:simplePos x="0" y="0"/>
            <wp:positionH relativeFrom="column">
              <wp:posOffset>1908224</wp:posOffset>
            </wp:positionH>
            <wp:positionV relativeFrom="paragraph">
              <wp:posOffset>8059</wp:posOffset>
            </wp:positionV>
            <wp:extent cx="1803400" cy="1996440"/>
            <wp:effectExtent l="0" t="0" r="6350" b="3810"/>
            <wp:wrapNone/>
            <wp:docPr id="46" name="Picture 46" descr="Elsevi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lsevier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B2D61" w14:textId="77777777" w:rsidR="0059006D" w:rsidRDefault="0059006D" w:rsidP="0059006D">
      <w:pPr>
        <w:pStyle w:val="BodyText"/>
        <w:rPr>
          <w:rFonts w:ascii="Arial" w:hAnsi="Arial" w:cs="Arial"/>
          <w:b/>
          <w:color w:val="FF9900"/>
          <w:sz w:val="20"/>
        </w:rPr>
      </w:pPr>
    </w:p>
    <w:p w14:paraId="6E98C6CA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760F2A71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3EDC2304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1E3834EF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6D537E8D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372ADD3C" w14:textId="77777777" w:rsidR="0059006D" w:rsidRDefault="0059006D" w:rsidP="0059006D">
      <w:pPr>
        <w:pStyle w:val="BodyText"/>
        <w:rPr>
          <w:rFonts w:ascii="Arial" w:hAnsi="Arial" w:cs="Arial"/>
          <w:b/>
          <w:color w:val="FF9900"/>
          <w:sz w:val="20"/>
        </w:rPr>
      </w:pPr>
    </w:p>
    <w:p w14:paraId="027623F0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094D5933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7763B70B" w14:textId="77777777" w:rsidR="0059006D" w:rsidRDefault="0059006D" w:rsidP="0059006D">
      <w:pPr>
        <w:pStyle w:val="BodyText"/>
        <w:tabs>
          <w:tab w:val="left" w:pos="7770"/>
        </w:tabs>
        <w:rPr>
          <w:rFonts w:ascii="Arial" w:hAnsi="Arial" w:cs="Arial"/>
          <w:b/>
          <w:color w:val="FF9900"/>
          <w:sz w:val="20"/>
        </w:rPr>
      </w:pPr>
      <w:r>
        <w:rPr>
          <w:rFonts w:ascii="Arial" w:hAnsi="Arial" w:cs="Arial"/>
          <w:b/>
          <w:color w:val="FF9900"/>
          <w:sz w:val="20"/>
        </w:rPr>
        <w:tab/>
      </w:r>
    </w:p>
    <w:p w14:paraId="477216B3" w14:textId="77777777" w:rsidR="0059006D" w:rsidRDefault="0059006D" w:rsidP="0059006D">
      <w:pPr>
        <w:pStyle w:val="BodyText"/>
        <w:jc w:val="center"/>
        <w:rPr>
          <w:rFonts w:ascii="Arial" w:hAnsi="Arial" w:cs="Arial"/>
          <w:b/>
          <w:color w:val="FF9900"/>
          <w:sz w:val="20"/>
        </w:rPr>
      </w:pPr>
    </w:p>
    <w:p w14:paraId="7EDDA95D" w14:textId="77777777" w:rsidR="0059006D" w:rsidRPr="004C7242" w:rsidRDefault="0059006D" w:rsidP="0059006D">
      <w:pPr>
        <w:pStyle w:val="BodyText"/>
        <w:ind w:right="360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14:paraId="18B75AE9" w14:textId="77777777" w:rsidR="0059006D" w:rsidRPr="00395D75" w:rsidRDefault="0059006D" w:rsidP="0059006D">
      <w:pPr>
        <w:pStyle w:val="BodyText"/>
        <w:ind w:right="360"/>
        <w:jc w:val="center"/>
        <w:rPr>
          <w:rFonts w:ascii="Arial" w:hAnsi="Arial" w:cs="Arial"/>
          <w:b/>
          <w:sz w:val="20"/>
        </w:rPr>
      </w:pPr>
    </w:p>
    <w:p w14:paraId="4D275584" w14:textId="77777777" w:rsidR="0059006D" w:rsidRDefault="0059006D" w:rsidP="0059006D">
      <w:pPr>
        <w:pStyle w:val="BodyText"/>
        <w:ind w:right="360"/>
        <w:rPr>
          <w:rFonts w:ascii="Arial" w:hAnsi="Arial" w:cs="Arial"/>
          <w:b/>
          <w:sz w:val="20"/>
        </w:rPr>
      </w:pPr>
    </w:p>
    <w:p w14:paraId="79087D9E" w14:textId="77777777" w:rsidR="0059006D" w:rsidRDefault="0059006D" w:rsidP="0059006D">
      <w:pPr>
        <w:pStyle w:val="BodyText"/>
        <w:ind w:right="360"/>
        <w:jc w:val="center"/>
        <w:rPr>
          <w:rFonts w:ascii="Arial" w:hAnsi="Arial" w:cs="Arial"/>
          <w:b/>
          <w:sz w:val="20"/>
        </w:rPr>
      </w:pPr>
    </w:p>
    <w:p w14:paraId="55C82057" w14:textId="77777777" w:rsidR="0059006D" w:rsidRPr="004C7242" w:rsidRDefault="0059006D" w:rsidP="0059006D">
      <w:pPr>
        <w:pStyle w:val="BodyText"/>
        <w:ind w:right="360"/>
        <w:rPr>
          <w:rFonts w:ascii="Arial" w:hAnsi="Arial" w:cs="Arial"/>
          <w:b/>
          <w:color w:val="FF9900"/>
          <w:sz w:val="44"/>
          <w:szCs w:val="44"/>
        </w:rPr>
      </w:pPr>
    </w:p>
    <w:p w14:paraId="798D92E0" w14:textId="7178F212" w:rsidR="0059006D" w:rsidRPr="004C7242" w:rsidRDefault="0059006D" w:rsidP="0059006D">
      <w:pPr>
        <w:pStyle w:val="BodyText"/>
        <w:ind w:right="360"/>
        <w:jc w:val="center"/>
        <w:rPr>
          <w:rFonts w:ascii="Arial" w:hAnsi="Arial" w:cs="Arial"/>
          <w:b/>
          <w:color w:val="0000FF"/>
          <w:sz w:val="36"/>
          <w:szCs w:val="36"/>
        </w:rPr>
      </w:pPr>
      <w:r>
        <w:rPr>
          <w:rFonts w:ascii="Arial" w:hAnsi="Arial" w:cs="Arial"/>
          <w:b/>
          <w:color w:val="FF9900"/>
          <w:sz w:val="44"/>
          <w:szCs w:val="44"/>
        </w:rPr>
        <w:t>Lighthouse Supplier User Guide</w:t>
      </w:r>
    </w:p>
    <w:p w14:paraId="4748A372" w14:textId="77777777" w:rsidR="0059006D" w:rsidRPr="00395D75" w:rsidRDefault="0059006D" w:rsidP="0059006D">
      <w:pPr>
        <w:pStyle w:val="BodyText"/>
        <w:ind w:right="360"/>
        <w:jc w:val="center"/>
        <w:rPr>
          <w:rFonts w:ascii="Arial" w:hAnsi="Arial" w:cs="Arial"/>
          <w:b/>
          <w:color w:val="0000FF"/>
          <w:sz w:val="20"/>
        </w:rPr>
      </w:pPr>
    </w:p>
    <w:p w14:paraId="796CCAC7" w14:textId="1486BC55" w:rsidR="0059006D" w:rsidRPr="004C7242" w:rsidRDefault="0059006D" w:rsidP="0059006D">
      <w:pPr>
        <w:pStyle w:val="BodyText"/>
        <w:ind w:right="36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4C7242">
        <w:rPr>
          <w:rFonts w:ascii="Arial" w:hAnsi="Arial" w:cs="Arial"/>
          <w:b/>
          <w:color w:val="auto"/>
          <w:sz w:val="32"/>
          <w:szCs w:val="32"/>
        </w:rPr>
        <w:t>Standards</w:t>
      </w:r>
      <w:r>
        <w:rPr>
          <w:rFonts w:ascii="Arial" w:hAnsi="Arial" w:cs="Arial"/>
          <w:b/>
          <w:color w:val="auto"/>
          <w:sz w:val="32"/>
          <w:szCs w:val="32"/>
        </w:rPr>
        <w:t xml:space="preserve"> and user guide</w:t>
      </w:r>
      <w:r w:rsidRPr="004C7242">
        <w:rPr>
          <w:rFonts w:ascii="Arial" w:hAnsi="Arial" w:cs="Arial"/>
          <w:b/>
          <w:color w:val="auto"/>
          <w:sz w:val="32"/>
          <w:szCs w:val="32"/>
        </w:rPr>
        <w:t xml:space="preserve"> for</w:t>
      </w:r>
      <w:r>
        <w:rPr>
          <w:rFonts w:ascii="Arial" w:hAnsi="Arial" w:cs="Arial"/>
          <w:b/>
          <w:color w:val="auto"/>
          <w:sz w:val="32"/>
          <w:szCs w:val="32"/>
        </w:rPr>
        <w:t xml:space="preserve"> Lighthouse</w:t>
      </w:r>
    </w:p>
    <w:p w14:paraId="5DAC3445" w14:textId="77777777" w:rsidR="0059006D" w:rsidRDefault="0059006D" w:rsidP="0059006D">
      <w:pPr>
        <w:pStyle w:val="BodyText"/>
        <w:ind w:right="360"/>
      </w:pPr>
    </w:p>
    <w:p w14:paraId="325E1E33" w14:textId="77777777" w:rsidR="0059006D" w:rsidRDefault="0059006D" w:rsidP="0059006D">
      <w:pPr>
        <w:pStyle w:val="BodyText"/>
        <w:ind w:right="360"/>
        <w:jc w:val="center"/>
      </w:pPr>
    </w:p>
    <w:p w14:paraId="56CA7C62" w14:textId="77777777" w:rsidR="00410FC8" w:rsidRDefault="00410FC8" w:rsidP="00410FC8">
      <w:pPr>
        <w:pStyle w:val="BodyText"/>
        <w:ind w:right="360"/>
        <w:rPr>
          <w:rFonts w:ascii="Arial" w:hAnsi="Arial" w:cs="Arial"/>
          <w:b/>
          <w:sz w:val="20"/>
        </w:rPr>
      </w:pPr>
    </w:p>
    <w:p w14:paraId="0687BD47" w14:textId="77777777" w:rsidR="0059006D" w:rsidRDefault="0059006D" w:rsidP="0059006D">
      <w:pPr>
        <w:pStyle w:val="BodyText"/>
        <w:ind w:right="360"/>
        <w:jc w:val="center"/>
        <w:rPr>
          <w:rFonts w:ascii="Arial" w:hAnsi="Arial" w:cs="Arial"/>
          <w:b/>
          <w:sz w:val="20"/>
        </w:rPr>
      </w:pPr>
    </w:p>
    <w:p w14:paraId="207509DD" w14:textId="77777777" w:rsidR="0059006D" w:rsidRDefault="0059006D" w:rsidP="0059006D">
      <w:pPr>
        <w:pStyle w:val="BodyText"/>
        <w:ind w:left="720" w:right="360"/>
        <w:jc w:val="both"/>
        <w:rPr>
          <w:rFonts w:ascii="Arial" w:hAnsi="Arial" w:cs="Arial"/>
          <w:b/>
          <w:sz w:val="20"/>
        </w:rPr>
      </w:pPr>
    </w:p>
    <w:p w14:paraId="4508182F" w14:textId="7256A1C1" w:rsidR="0059006D" w:rsidRPr="00D05A8F" w:rsidRDefault="007002BD" w:rsidP="0059006D">
      <w:pPr>
        <w:pStyle w:val="BodyText"/>
        <w:ind w:left="720" w:righ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Contact for </w:t>
      </w:r>
      <w:r w:rsidR="00AC75CB">
        <w:rPr>
          <w:rFonts w:ascii="Arial" w:hAnsi="Arial" w:cs="Arial"/>
          <w:b/>
          <w:bCs/>
          <w:sz w:val="20"/>
        </w:rPr>
        <w:t>Sign-in, Access, and Permissions</w:t>
      </w:r>
    </w:p>
    <w:p w14:paraId="6294A60D" w14:textId="2D7EA259" w:rsidR="0059006D" w:rsidRPr="00D05A8F" w:rsidRDefault="00285065" w:rsidP="0059006D">
      <w:pPr>
        <w:pStyle w:val="BodyText"/>
        <w:ind w:left="720" w:right="3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Harikumar Sundaram - </w:t>
      </w:r>
      <w:r w:rsidRPr="00285065">
        <w:rPr>
          <w:rFonts w:ascii="Arial" w:hAnsi="Arial" w:cs="Arial"/>
          <w:bCs/>
          <w:sz w:val="20"/>
        </w:rPr>
        <w:t xml:space="preserve">Product </w:t>
      </w:r>
      <w:proofErr w:type="gramStart"/>
      <w:r w:rsidRPr="00285065">
        <w:rPr>
          <w:rFonts w:ascii="Arial" w:hAnsi="Arial" w:cs="Arial"/>
          <w:bCs/>
          <w:sz w:val="20"/>
        </w:rPr>
        <w:t>And</w:t>
      </w:r>
      <w:proofErr w:type="gramEnd"/>
      <w:r w:rsidRPr="00285065">
        <w:rPr>
          <w:rFonts w:ascii="Arial" w:hAnsi="Arial" w:cs="Arial"/>
          <w:bCs/>
          <w:sz w:val="20"/>
        </w:rPr>
        <w:t xml:space="preserve"> Process Manager</w:t>
      </w:r>
    </w:p>
    <w:p w14:paraId="7BB33EE6" w14:textId="587095AC" w:rsidR="0059006D" w:rsidRPr="00D05A8F" w:rsidRDefault="0059006D" w:rsidP="0059006D">
      <w:pPr>
        <w:pStyle w:val="BodyText"/>
        <w:ind w:left="720" w:right="360"/>
        <w:jc w:val="both"/>
        <w:rPr>
          <w:rFonts w:ascii="Arial" w:hAnsi="Arial" w:cs="Arial"/>
          <w:bCs/>
          <w:sz w:val="20"/>
        </w:rPr>
      </w:pPr>
      <w:r w:rsidRPr="00D05A8F">
        <w:rPr>
          <w:rFonts w:ascii="Arial" w:hAnsi="Arial" w:cs="Arial"/>
          <w:bCs/>
          <w:sz w:val="20"/>
        </w:rPr>
        <w:t xml:space="preserve">Tel: </w:t>
      </w:r>
      <w:r w:rsidR="00285065" w:rsidRPr="00285065">
        <w:rPr>
          <w:rFonts w:ascii="Arial" w:hAnsi="Arial" w:cs="Arial"/>
          <w:bCs/>
          <w:sz w:val="20"/>
        </w:rPr>
        <w:t>+91 44 4299 4564</w:t>
      </w:r>
    </w:p>
    <w:p w14:paraId="3CE754FC" w14:textId="75454956" w:rsidR="0059006D" w:rsidRDefault="0059006D" w:rsidP="006032C9">
      <w:pPr>
        <w:pStyle w:val="BodyText"/>
        <w:ind w:left="720" w:right="360"/>
        <w:jc w:val="both"/>
        <w:rPr>
          <w:rFonts w:ascii="Arial" w:hAnsi="Arial" w:cs="Arial"/>
          <w:b/>
          <w:sz w:val="20"/>
        </w:rPr>
      </w:pPr>
      <w:r w:rsidRPr="00D05A8F">
        <w:rPr>
          <w:rFonts w:ascii="Arial" w:hAnsi="Arial" w:cs="Arial"/>
          <w:bCs/>
          <w:sz w:val="20"/>
        </w:rPr>
        <w:t>Email: </w:t>
      </w:r>
      <w:bookmarkStart w:id="0" w:name="_Hlk215665269"/>
      <w:r w:rsidR="006032C9">
        <w:rPr>
          <w:rFonts w:ascii="Arial" w:hAnsi="Arial" w:cs="Arial"/>
          <w:bCs/>
          <w:sz w:val="20"/>
        </w:rPr>
        <w:fldChar w:fldCharType="begin"/>
      </w:r>
      <w:r w:rsidR="006032C9">
        <w:rPr>
          <w:rFonts w:ascii="Arial" w:hAnsi="Arial" w:cs="Arial"/>
          <w:bCs/>
          <w:sz w:val="20"/>
        </w:rPr>
        <w:instrText>HYPERLINK "mailto:H.Sundaram@elsevier.com"</w:instrText>
      </w:r>
      <w:r w:rsidR="006032C9">
        <w:rPr>
          <w:rFonts w:ascii="Arial" w:hAnsi="Arial" w:cs="Arial"/>
          <w:bCs/>
          <w:sz w:val="20"/>
        </w:rPr>
      </w:r>
      <w:r w:rsidR="006032C9">
        <w:rPr>
          <w:rFonts w:ascii="Arial" w:hAnsi="Arial" w:cs="Arial"/>
          <w:bCs/>
          <w:sz w:val="20"/>
        </w:rPr>
        <w:fldChar w:fldCharType="separate"/>
      </w:r>
      <w:r w:rsidR="006032C9" w:rsidRPr="006032C9">
        <w:rPr>
          <w:rStyle w:val="Hyperlink"/>
          <w:rFonts w:ascii="Arial" w:hAnsi="Arial" w:cs="Arial"/>
          <w:bCs/>
          <w:sz w:val="20"/>
        </w:rPr>
        <w:t>mailto:H.Sundaram@elsevier.com</w:t>
      </w:r>
      <w:bookmarkEnd w:id="0"/>
      <w:r w:rsidR="006032C9">
        <w:rPr>
          <w:rFonts w:ascii="Arial" w:hAnsi="Arial" w:cs="Arial"/>
          <w:bCs/>
          <w:sz w:val="20"/>
        </w:rPr>
        <w:fldChar w:fldCharType="end"/>
      </w:r>
    </w:p>
    <w:p w14:paraId="11B412A1" w14:textId="77777777" w:rsidR="0059006D" w:rsidRDefault="0059006D" w:rsidP="0059006D">
      <w:pPr>
        <w:pStyle w:val="BodyText"/>
        <w:ind w:right="360"/>
        <w:jc w:val="center"/>
        <w:rPr>
          <w:rFonts w:ascii="Arial" w:hAnsi="Arial" w:cs="Arial"/>
          <w:b/>
          <w:sz w:val="20"/>
        </w:rPr>
      </w:pPr>
    </w:p>
    <w:p w14:paraId="443B5E1D" w14:textId="77777777" w:rsidR="0059006D" w:rsidRDefault="0059006D" w:rsidP="0059006D">
      <w:pPr>
        <w:pStyle w:val="BodyText"/>
        <w:ind w:left="7920" w:right="30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</w:p>
    <w:p w14:paraId="34965E25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07A68298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19ECA9D5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273C1517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4701DC7C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2D7465AD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656D7583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3C50031A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16EF5BED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437AC9B8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0F667260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3F02E30F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2627ECEB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1CBD0F4C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5DE06717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18D6A48F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5C1D9B98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2EF8537D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3342105C" w14:textId="77777777" w:rsidR="0059006D" w:rsidRDefault="0059006D" w:rsidP="0059006D">
      <w:pPr>
        <w:pStyle w:val="BodyText"/>
        <w:ind w:right="360"/>
        <w:jc w:val="right"/>
        <w:rPr>
          <w:rFonts w:ascii="Arial" w:hAnsi="Arial" w:cs="Arial"/>
          <w:b/>
          <w:color w:val="FF0000"/>
          <w:sz w:val="20"/>
        </w:rPr>
      </w:pPr>
    </w:p>
    <w:p w14:paraId="02F59775" w14:textId="07A7B2D0" w:rsidR="0059006D" w:rsidRDefault="0059006D" w:rsidP="0059006D">
      <w:pPr>
        <w:jc w:val="right"/>
        <w:rPr>
          <w:rFonts w:ascii="Arial" w:hAnsi="Arial" w:cs="Arial"/>
          <w:b/>
          <w:color w:val="FF0000"/>
          <w:sz w:val="20"/>
        </w:rPr>
      </w:pPr>
      <w:r w:rsidRPr="00690E2E">
        <w:rPr>
          <w:rFonts w:ascii="Arial" w:hAnsi="Arial" w:cs="Arial"/>
          <w:b/>
          <w:color w:val="FF0000"/>
          <w:sz w:val="20"/>
        </w:rPr>
        <w:t>Updated</w:t>
      </w:r>
      <w:r>
        <w:rPr>
          <w:rFonts w:ascii="Arial" w:hAnsi="Arial" w:cs="Arial"/>
          <w:b/>
          <w:color w:val="FF0000"/>
          <w:sz w:val="20"/>
        </w:rPr>
        <w:t>: December 2025</w:t>
      </w:r>
    </w:p>
    <w:p w14:paraId="321874EC" w14:textId="77777777" w:rsidR="00410FC8" w:rsidRPr="0059006D" w:rsidRDefault="00410FC8" w:rsidP="0059006D">
      <w:pPr>
        <w:jc w:val="right"/>
        <w:rPr>
          <w:rFonts w:ascii="Arial" w:hAnsi="Arial" w:cs="Arial"/>
          <w:b/>
          <w:color w:val="FF0000"/>
          <w:sz w:val="20"/>
        </w:rPr>
      </w:pPr>
    </w:p>
    <w:p w14:paraId="48420CBE" w14:textId="6C9C5009" w:rsidR="005D6EBE" w:rsidRDefault="00837BBA" w:rsidP="00410FC8">
      <w:pPr>
        <w:pStyle w:val="Title"/>
        <w:rPr>
          <w:lang w:val="en-US"/>
        </w:rPr>
      </w:pPr>
      <w:r w:rsidRPr="005D6EBE">
        <w:rPr>
          <w:lang w:val="en-US"/>
        </w:rPr>
        <w:lastRenderedPageBreak/>
        <w:t xml:space="preserve">Guide to </w:t>
      </w:r>
      <w:r w:rsidR="005D6EBE" w:rsidRPr="005D6EBE">
        <w:rPr>
          <w:lang w:val="en-US"/>
        </w:rPr>
        <w:t>Suppliers</w:t>
      </w:r>
    </w:p>
    <w:p w14:paraId="2EB6D05C" w14:textId="77777777" w:rsidR="00410FC8" w:rsidRPr="00410FC8" w:rsidRDefault="00410FC8" w:rsidP="00410FC8">
      <w:pPr>
        <w:rPr>
          <w:lang w:val="en-US"/>
        </w:rPr>
      </w:pPr>
    </w:p>
    <w:p w14:paraId="3AD4834A" w14:textId="3F7DFE94" w:rsidR="00837BBA" w:rsidRPr="00514412" w:rsidRDefault="005D6EB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To </w:t>
      </w:r>
      <w:r w:rsidR="00837BBA" w:rsidRPr="005D6EBE">
        <w:rPr>
          <w:sz w:val="36"/>
          <w:szCs w:val="36"/>
          <w:lang w:val="en-US"/>
        </w:rPr>
        <w:t xml:space="preserve">register and start submitting </w:t>
      </w:r>
      <w:r>
        <w:rPr>
          <w:sz w:val="36"/>
          <w:szCs w:val="36"/>
          <w:lang w:val="en-US"/>
        </w:rPr>
        <w:t>c</w:t>
      </w:r>
      <w:r w:rsidR="00837BBA" w:rsidRPr="005D6EBE">
        <w:rPr>
          <w:sz w:val="36"/>
          <w:szCs w:val="36"/>
          <w:lang w:val="en-US"/>
        </w:rPr>
        <w:t>ost estimates:</w:t>
      </w:r>
    </w:p>
    <w:p w14:paraId="643B433E" w14:textId="625A8958" w:rsidR="001F3A8A" w:rsidRPr="00514412" w:rsidRDefault="001F3A8A" w:rsidP="001F3A8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This document is to introduce suppliers to use the cost estimate tool (Lighthouse) to submit their estimates.</w:t>
      </w:r>
    </w:p>
    <w:p w14:paraId="067CF4D6" w14:textId="02C974B0" w:rsidR="001F3A8A" w:rsidRPr="001F3A8A" w:rsidRDefault="001F3A8A" w:rsidP="001F3A8A">
      <w:pPr>
        <w:rPr>
          <w:lang w:val="en-US"/>
        </w:rPr>
      </w:pPr>
      <w:r>
        <w:rPr>
          <w:lang w:val="en-US"/>
        </w:rPr>
        <w:t>Please follow the below steps to submit a cost estimate for Elsevier titles.</w:t>
      </w:r>
    </w:p>
    <w:p w14:paraId="13A545A1" w14:textId="5E307C4D" w:rsidR="00E01859" w:rsidRDefault="00837BBA" w:rsidP="00EF7355">
      <w:pPr>
        <w:pStyle w:val="ListParagraph"/>
        <w:numPr>
          <w:ilvl w:val="0"/>
          <w:numId w:val="1"/>
        </w:numPr>
        <w:rPr>
          <w:lang w:val="en-US"/>
        </w:rPr>
      </w:pPr>
      <w:r w:rsidRPr="00837BBA">
        <w:rPr>
          <w:lang w:val="en-US"/>
        </w:rPr>
        <w:t>Suppliers</w:t>
      </w:r>
      <w:r w:rsidR="00E01859" w:rsidRPr="00837BBA">
        <w:rPr>
          <w:lang w:val="en-US"/>
        </w:rPr>
        <w:t xml:space="preserve"> will be receiving an email </w:t>
      </w:r>
      <w:r w:rsidR="00EF7355" w:rsidRPr="00410FC8">
        <w:rPr>
          <w:lang w:val="en-US"/>
        </w:rPr>
        <w:t>(seen in the example</w:t>
      </w:r>
      <w:r w:rsidRPr="00410FC8">
        <w:rPr>
          <w:lang w:val="en-US"/>
        </w:rPr>
        <w:t xml:space="preserve"> below</w:t>
      </w:r>
      <w:r w:rsidR="00EF7355" w:rsidRPr="00410FC8">
        <w:rPr>
          <w:lang w:val="en-US"/>
        </w:rPr>
        <w:t>)</w:t>
      </w:r>
      <w:r w:rsidR="001F3A8A" w:rsidRPr="00EF7355">
        <w:rPr>
          <w:color w:val="00B0F0"/>
          <w:lang w:val="en-US"/>
        </w:rPr>
        <w:t xml:space="preserve"> </w:t>
      </w:r>
      <w:r w:rsidR="001F3A8A">
        <w:rPr>
          <w:lang w:val="en-US"/>
        </w:rPr>
        <w:t>when a new title (New/re-print) is transmitted.</w:t>
      </w:r>
    </w:p>
    <w:p w14:paraId="788FC76F" w14:textId="77777777" w:rsidR="00EF7355" w:rsidRDefault="00EF7355" w:rsidP="00EF7355">
      <w:pPr>
        <w:pStyle w:val="ListParagraph"/>
        <w:rPr>
          <w:lang w:val="en-US"/>
        </w:rPr>
      </w:pPr>
    </w:p>
    <w:p w14:paraId="198DE9E5" w14:textId="2329CC73" w:rsidR="00EF7355" w:rsidRPr="00EF7355" w:rsidRDefault="00EF7355" w:rsidP="00EF7355">
      <w:pPr>
        <w:pStyle w:val="ListParagraph"/>
        <w:rPr>
          <w:lang w:val="en-US"/>
        </w:rPr>
      </w:pPr>
      <w:r w:rsidRPr="00EF7355">
        <w:rPr>
          <w:noProof/>
          <w:lang w:val="en-US"/>
        </w:rPr>
        <mc:AlternateContent>
          <mc:Choice Requires="wps">
            <w:drawing>
              <wp:inline distT="0" distB="0" distL="0" distR="0" wp14:anchorId="15951A8B" wp14:editId="5E0F9A77">
                <wp:extent cx="4844005" cy="1404620"/>
                <wp:effectExtent l="0" t="0" r="13970" b="266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9F1B1" w14:textId="77777777" w:rsidR="00EF7355" w:rsidRPr="00514412" w:rsidRDefault="00EF7355" w:rsidP="00EF735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color w:val="00B0F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5C55EF6" w14:textId="77777777" w:rsidR="00410FC8" w:rsidRDefault="00EF7355" w:rsidP="00EF735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t>Dear Team</w:t>
                            </w:r>
                            <w:r w:rsid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t>,</w:t>
                            </w:r>
                          </w:p>
                          <w:p w14:paraId="081B2F05" w14:textId="77777777" w:rsidR="00410FC8" w:rsidRDefault="00EF7355" w:rsidP="00EF735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A new Print project is available to quote. Please use the link below and submit your quote within 2 </w:t>
                            </w:r>
                            <w:r w:rsid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t>business</w:t>
                            </w: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t xml:space="preserve"> days. </w:t>
                            </w: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hyperlink r:id="rId11" w:tgtFrame="_blank" w:history="1">
                              <w:r w:rsidRPr="00FF26C8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highlight w:val="yellow"/>
                                  <w:u w:val="single"/>
                                  <w:lang w:eastAsia="en-GB"/>
                                </w:rPr>
                                <w:t>https://seisint.quickbase.com/db/brj5ebqym?a=dr&amp;r=ky</w:t>
                              </w:r>
                            </w:hyperlink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For any queries, write to Wade, Gregory (</w:t>
                            </w:r>
                            <w:hyperlink r:id="rId12" w:tgtFrame="_blank" w:history="1">
                              <w:r w:rsidRPr="00410FC8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u w:val="single"/>
                                  <w:lang w:eastAsia="en-GB"/>
                                </w:rPr>
                                <w:t>g.wade@elsevier.com</w:t>
                              </w:r>
                            </w:hyperlink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t>)</w:t>
                            </w:r>
                          </w:p>
                          <w:p w14:paraId="2F455C79" w14:textId="6B8FD63F" w:rsidR="00EF7355" w:rsidRPr="00410FC8" w:rsidRDefault="00EF7355" w:rsidP="00EF735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Regards,</w:t>
                            </w:r>
                            <w:r w:rsidRPr="00410FC8">
                              <w:rPr>
                                <w:rFonts w:ascii="Helvetica" w:eastAsia="Times New Roman" w:hAnsi="Helvetica" w:cs="Helvetica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Elsevier Print Specialist team</w:t>
                            </w:r>
                          </w:p>
                          <w:p w14:paraId="7452AFA9" w14:textId="45BF38AC" w:rsidR="00EF7355" w:rsidRPr="00514412" w:rsidRDefault="00EF7355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951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">
                <v:textbox style="mso-fit-shape-to-text:t">
                  <w:txbxContent>
                    <w:p w14:paraId="4979F1B1" w14:textId="77777777" w:rsidR="00EF7355" w:rsidRPr="00514412" w:rsidRDefault="00EF7355" w:rsidP="00EF7355">
                      <w:pPr>
                        <w:spacing w:after="0" w:line="240" w:lineRule="auto"/>
                        <w:rPr>
                          <w:rFonts w:ascii="Helvetica" w:eastAsia="Times New Roman" w:hAnsi="Helvetica" w:cs="Helvetica"/>
                          <w:color w:val="00B0F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65C55EF6" w14:textId="77777777" w:rsidR="00410FC8" w:rsidRDefault="00EF7355" w:rsidP="00EF7355">
                      <w:pPr>
                        <w:spacing w:after="0" w:line="240" w:lineRule="auto"/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</w:pP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t>Dear Team</w:t>
                      </w:r>
                      <w:r w:rsid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t>,</w:t>
                      </w:r>
                    </w:p>
                    <w:p w14:paraId="081B2F05" w14:textId="77777777" w:rsidR="00410FC8" w:rsidRDefault="00EF7355" w:rsidP="00EF7355">
                      <w:pPr>
                        <w:spacing w:after="0" w:line="240" w:lineRule="auto"/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</w:pP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br/>
                        <w:t xml:space="preserve">A new Print project is available to quote. Please use the link below and submit your quote within 2 </w:t>
                      </w:r>
                      <w:r w:rsid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t>business</w:t>
                      </w: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t xml:space="preserve"> days. </w:t>
                      </w: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br/>
                      </w:r>
                      <w:hyperlink r:id="rId13" w:tgtFrame="_blank" w:history="1">
                        <w:r w:rsidRPr="00FF26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highlight w:val="yellow"/>
                            <w:u w:val="single"/>
                            <w:lang w:eastAsia="en-GB"/>
                          </w:rPr>
                          <w:t>https://seisint.quickbase.com/db/brj5ebqym?a=dr&amp;r=ky</w:t>
                        </w:r>
                      </w:hyperlink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br/>
                        <w:t>For any queries, write to Wade, Gregory (</w:t>
                      </w:r>
                      <w:hyperlink r:id="rId14" w:tgtFrame="_blank" w:history="1">
                        <w:r w:rsidRPr="00410F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u w:val="single"/>
                            <w:lang w:eastAsia="en-GB"/>
                          </w:rPr>
                          <w:t>g.wade@elsevier.com</w:t>
                        </w:r>
                      </w:hyperlink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t>)</w:t>
                      </w:r>
                    </w:p>
                    <w:p w14:paraId="2F455C79" w14:textId="6B8FD63F" w:rsidR="00EF7355" w:rsidRPr="00410FC8" w:rsidRDefault="00EF7355" w:rsidP="00EF7355">
                      <w:pPr>
                        <w:spacing w:after="0" w:line="240" w:lineRule="auto"/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</w:pP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br/>
                        <w:t>Regards,</w:t>
                      </w:r>
                      <w:r w:rsidRPr="00410FC8">
                        <w:rPr>
                          <w:rFonts w:ascii="Helvetica" w:eastAsia="Times New Roman" w:hAnsi="Helvetica" w:cs="Helvetica"/>
                          <w:sz w:val="20"/>
                          <w:szCs w:val="20"/>
                          <w:lang w:eastAsia="en-GB"/>
                        </w:rPr>
                        <w:br/>
                        <w:t>Elsevier Print Specialist team</w:t>
                      </w:r>
                    </w:p>
                    <w:p w14:paraId="7452AFA9" w14:textId="45BF38AC" w:rsidR="00EF7355" w:rsidRPr="00514412" w:rsidRDefault="00EF7355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9B0D9C" w14:textId="77777777" w:rsidR="001F3A8A" w:rsidRDefault="001F3A8A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49664D8B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13F601A8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202BFFBB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040C2FBC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45228177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063B00EB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0B98D906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506B1907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5BD7C746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5124B0F2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65ADFADF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2B63FFA3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24B37ABA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59FEE7F9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2460B212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7F5ABEDB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05F2AA3F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64BDECFF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7AD85744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782F7C79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013D6F82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6348B7A3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300C69FB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30DB0BAF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0DA87945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3F0E4F60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0358C796" w14:textId="77777777" w:rsidR="00FF26C8" w:rsidRDefault="00FF26C8" w:rsidP="00514412">
      <w:p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420CD07D" w14:textId="16B0B678" w:rsidR="00FF26C8" w:rsidRDefault="00837BBA" w:rsidP="00FF26C8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  <w:r w:rsidRPr="001F3A8A"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  <w:t>When suppliers click on the link</w:t>
      </w:r>
      <w:r w:rsidR="001F3A8A" w:rsidRPr="001F3A8A"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  <w:t xml:space="preserve"> in the email</w:t>
      </w:r>
      <w:r w:rsidRPr="001F3A8A"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  <w:t>, it w</w:t>
      </w:r>
      <w:r w:rsidR="001F3A8A"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  <w:t>ill</w:t>
      </w:r>
      <w:r w:rsidRPr="001F3A8A"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  <w:t xml:space="preserve"> ask them to </w:t>
      </w:r>
      <w:r w:rsidRPr="001F3A8A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n-GB"/>
        </w:rPr>
        <w:t>sign in</w:t>
      </w:r>
      <w:r w:rsidRPr="001F3A8A"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  <w:t xml:space="preserve">. Scroll down and use the </w:t>
      </w:r>
      <w:r w:rsidRPr="00410FC8">
        <w:rPr>
          <w:rFonts w:ascii="Helvetica" w:eastAsia="Times New Roman" w:hAnsi="Helvetica" w:cs="Helvetica"/>
          <w:b/>
          <w:bCs/>
          <w:sz w:val="20"/>
          <w:szCs w:val="20"/>
          <w:lang w:eastAsia="en-GB"/>
        </w:rPr>
        <w:t>Create a login</w:t>
      </w:r>
      <w:r w:rsidRPr="00410FC8">
        <w:rPr>
          <w:rFonts w:ascii="Helvetica" w:eastAsia="Times New Roman" w:hAnsi="Helvetica" w:cs="Helvetica"/>
          <w:sz w:val="20"/>
          <w:szCs w:val="20"/>
          <w:lang w:eastAsia="en-GB"/>
        </w:rPr>
        <w:t xml:space="preserve"> </w:t>
      </w:r>
      <w:r w:rsidR="001F3A8A"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  <w:t xml:space="preserve">button </w:t>
      </w:r>
      <w:r w:rsidRPr="001F3A8A"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  <w:t>if you are using this tool for the first time.</w:t>
      </w:r>
    </w:p>
    <w:p w14:paraId="0B25A97E" w14:textId="77777777" w:rsidR="00FF26C8" w:rsidRPr="00FF26C8" w:rsidRDefault="00FF26C8" w:rsidP="00FF26C8">
      <w:pPr>
        <w:pStyle w:val="ListParagraph"/>
        <w:spacing w:after="0" w:line="240" w:lineRule="auto"/>
        <w:ind w:left="630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42242044" w14:textId="491883C9" w:rsidR="00837BBA" w:rsidRDefault="00E01859" w:rsidP="00514412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12C65DBD" wp14:editId="5350429E">
            <wp:extent cx="4409469" cy="3498850"/>
            <wp:effectExtent l="0" t="0" r="0" b="635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6390" cy="350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E7D85" w14:textId="77777777" w:rsidR="00410FC8" w:rsidRDefault="00410FC8" w:rsidP="00514412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28C47619" w14:textId="77777777" w:rsidR="00410FC8" w:rsidRDefault="00410FC8" w:rsidP="00514412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51EE257B" w14:textId="77777777" w:rsidR="00514412" w:rsidRDefault="00514412" w:rsidP="00514412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5C1AE899" w14:textId="77777777" w:rsidR="00514412" w:rsidRDefault="00514412" w:rsidP="00514412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0F6CF89F" w14:textId="77777777" w:rsidR="00514412" w:rsidRPr="001F3A8A" w:rsidRDefault="00514412" w:rsidP="00514412">
      <w:pPr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14:paraId="3559E29A" w14:textId="01549A68" w:rsidR="00837BBA" w:rsidRPr="0001314C" w:rsidRDefault="00837BBA" w:rsidP="00837BBA">
      <w:pPr>
        <w:pStyle w:val="ListParagraph"/>
        <w:numPr>
          <w:ilvl w:val="0"/>
          <w:numId w:val="1"/>
        </w:numPr>
        <w:rPr>
          <w:b/>
          <w:bCs/>
          <w:color w:val="00B0F0"/>
          <w:lang w:val="en-US"/>
        </w:rPr>
      </w:pPr>
      <w:r>
        <w:rPr>
          <w:lang w:val="en-US"/>
        </w:rPr>
        <w:t xml:space="preserve">Fill in your </w:t>
      </w:r>
      <w:r w:rsidRPr="00410FC8">
        <w:rPr>
          <w:b/>
          <w:bCs/>
          <w:lang w:val="en-US"/>
        </w:rPr>
        <w:t xml:space="preserve">official email </w:t>
      </w:r>
      <w:r w:rsidR="0001314C" w:rsidRPr="00410FC8">
        <w:rPr>
          <w:b/>
          <w:bCs/>
          <w:lang w:val="en-US"/>
        </w:rPr>
        <w:t>ID</w:t>
      </w:r>
    </w:p>
    <w:p w14:paraId="624F5CF3" w14:textId="565B282A" w:rsidR="00E01859" w:rsidRDefault="00E01859" w:rsidP="0001314C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56FEE2E" wp14:editId="20ED9ADF">
            <wp:extent cx="5731510" cy="2985135"/>
            <wp:effectExtent l="0" t="0" r="2540" b="571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CE88" w14:textId="77777777" w:rsidR="00410FC8" w:rsidRDefault="00410FC8" w:rsidP="00FF26C8">
      <w:pPr>
        <w:rPr>
          <w:lang w:val="en-US"/>
        </w:rPr>
      </w:pPr>
    </w:p>
    <w:p w14:paraId="5480112E" w14:textId="77777777" w:rsidR="00FF26C8" w:rsidRDefault="00FF26C8" w:rsidP="00FF26C8">
      <w:pPr>
        <w:rPr>
          <w:lang w:val="en-US"/>
        </w:rPr>
      </w:pPr>
    </w:p>
    <w:p w14:paraId="711C61C4" w14:textId="2A581A3A" w:rsidR="00E01859" w:rsidRPr="00410FC8" w:rsidRDefault="00837BBA" w:rsidP="00410F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Fill in other information. Please remember to </w:t>
      </w:r>
      <w:r w:rsidRPr="001F3A8A">
        <w:rPr>
          <w:b/>
          <w:bCs/>
          <w:lang w:val="en-US"/>
        </w:rPr>
        <w:t>create a password</w:t>
      </w:r>
      <w:r>
        <w:rPr>
          <w:lang w:val="en-US"/>
        </w:rPr>
        <w:t xml:space="preserve"> that can be shared with other estimators (</w:t>
      </w:r>
      <w:r w:rsidR="00410FC8">
        <w:rPr>
          <w:lang w:val="en-US"/>
        </w:rPr>
        <w:t>i</w:t>
      </w:r>
      <w:r>
        <w:rPr>
          <w:lang w:val="en-US"/>
        </w:rPr>
        <w:t>f more than one pe</w:t>
      </w:r>
      <w:r w:rsidR="00410FC8">
        <w:rPr>
          <w:lang w:val="en-US"/>
        </w:rPr>
        <w:t xml:space="preserve">rson </w:t>
      </w:r>
      <w:r>
        <w:rPr>
          <w:lang w:val="en-US"/>
        </w:rPr>
        <w:t>will be estimating in your organization).</w:t>
      </w:r>
    </w:p>
    <w:p w14:paraId="6582F352" w14:textId="5BAEAE76" w:rsidR="00E01859" w:rsidRDefault="00E01859" w:rsidP="00FF26C8">
      <w:pPr>
        <w:rPr>
          <w:lang w:val="en-US"/>
        </w:rPr>
      </w:pPr>
      <w:r>
        <w:rPr>
          <w:noProof/>
        </w:rPr>
        <w:drawing>
          <wp:inline distT="0" distB="0" distL="0" distR="0" wp14:anchorId="1EDEE4A0" wp14:editId="44D9340D">
            <wp:extent cx="5731510" cy="4215130"/>
            <wp:effectExtent l="0" t="0" r="254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7D99B" w14:textId="2E6FD8F0" w:rsidR="00E01859" w:rsidRDefault="00E01859">
      <w:pPr>
        <w:rPr>
          <w:lang w:val="en-US"/>
        </w:rPr>
      </w:pPr>
    </w:p>
    <w:p w14:paraId="45B5B349" w14:textId="77777777" w:rsidR="00410FC8" w:rsidRDefault="00410FC8">
      <w:pPr>
        <w:rPr>
          <w:lang w:val="en-US"/>
        </w:rPr>
      </w:pPr>
    </w:p>
    <w:p w14:paraId="13E241FC" w14:textId="1FE15BBB" w:rsidR="00E01859" w:rsidRDefault="00837BBA" w:rsidP="00837BB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 will be able </w:t>
      </w:r>
      <w:r w:rsidRPr="00410FC8">
        <w:rPr>
          <w:lang w:val="en-US"/>
        </w:rPr>
        <w:t xml:space="preserve">to </w:t>
      </w:r>
      <w:proofErr w:type="gramStart"/>
      <w:r w:rsidRPr="00410FC8">
        <w:rPr>
          <w:b/>
          <w:bCs/>
          <w:lang w:val="en-US"/>
        </w:rPr>
        <w:t>login</w:t>
      </w:r>
      <w:proofErr w:type="gramEnd"/>
      <w:r w:rsidRPr="00410FC8">
        <w:rPr>
          <w:b/>
          <w:bCs/>
          <w:lang w:val="en-US"/>
        </w:rPr>
        <w:t xml:space="preserve"> using the new credentials</w:t>
      </w:r>
      <w:r w:rsidRPr="00410FC8">
        <w:rPr>
          <w:lang w:val="en-US"/>
        </w:rPr>
        <w:t xml:space="preserve"> </w:t>
      </w:r>
      <w:r>
        <w:rPr>
          <w:lang w:val="en-US"/>
        </w:rPr>
        <w:t>that you have created.</w:t>
      </w:r>
    </w:p>
    <w:p w14:paraId="5228877C" w14:textId="77777777" w:rsidR="00410FC8" w:rsidRPr="00837BBA" w:rsidRDefault="00410FC8" w:rsidP="00410FC8">
      <w:pPr>
        <w:pStyle w:val="ListParagraph"/>
        <w:ind w:left="630"/>
        <w:rPr>
          <w:lang w:val="en-US"/>
        </w:rPr>
      </w:pPr>
    </w:p>
    <w:p w14:paraId="612C229D" w14:textId="7538CC7B" w:rsidR="006E43A7" w:rsidRDefault="00E01859" w:rsidP="006E43A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93FFB06" wp14:editId="34FCA5CD">
            <wp:extent cx="4238671" cy="2603500"/>
            <wp:effectExtent l="0" t="0" r="9525" b="635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50110" cy="261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2CE9" w14:textId="77777777" w:rsidR="00410FC8" w:rsidRDefault="00410FC8" w:rsidP="00410FC8">
      <w:pPr>
        <w:rPr>
          <w:lang w:val="en-US"/>
        </w:rPr>
      </w:pPr>
    </w:p>
    <w:p w14:paraId="7C184672" w14:textId="5738B12B" w:rsidR="00E01859" w:rsidRDefault="00837BBA" w:rsidP="00837BBA">
      <w:pPr>
        <w:pStyle w:val="ListParagraph"/>
        <w:numPr>
          <w:ilvl w:val="0"/>
          <w:numId w:val="1"/>
        </w:numPr>
        <w:rPr>
          <w:lang w:val="en-US"/>
        </w:rPr>
      </w:pPr>
      <w:r w:rsidRPr="001F3A8A">
        <w:rPr>
          <w:b/>
          <w:bCs/>
          <w:noProof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27549D3" wp14:editId="633ECABF">
                <wp:simplePos x="0" y="0"/>
                <wp:positionH relativeFrom="column">
                  <wp:posOffset>1917400</wp:posOffset>
                </wp:positionH>
                <wp:positionV relativeFrom="paragraph">
                  <wp:posOffset>49665</wp:posOffset>
                </wp:positionV>
                <wp:extent cx="360" cy="36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8EDD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50.3pt;margin-top:3.2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">
                <v:imagedata r:id="rId20" o:title=""/>
              </v:shape>
            </w:pict>
          </mc:Fallback>
        </mc:AlternateContent>
      </w:r>
      <w:r w:rsidRPr="001F3A8A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843BC7A" wp14:editId="1C04E8DB">
                <wp:simplePos x="0" y="0"/>
                <wp:positionH relativeFrom="column">
                  <wp:posOffset>1885720</wp:posOffset>
                </wp:positionH>
                <wp:positionV relativeFrom="paragraph">
                  <wp:posOffset>68745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013E1" id="Ink 12" o:spid="_x0000_s1026" type="#_x0000_t75" style="position:absolute;margin-left:147.8pt;margin-top:4.7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">
                <v:imagedata r:id="rId20" o:title=""/>
              </v:shape>
            </w:pict>
          </mc:Fallback>
        </mc:AlternateContent>
      </w:r>
      <w:r w:rsidRPr="001F3A8A">
        <w:rPr>
          <w:b/>
          <w:bCs/>
          <w:lang w:val="en-US"/>
        </w:rPr>
        <w:t xml:space="preserve">Click on the lighthouse </w:t>
      </w:r>
      <w:r w:rsidR="006E43A7">
        <w:rPr>
          <w:b/>
          <w:bCs/>
          <w:lang w:val="en-US"/>
        </w:rPr>
        <w:t>button</w:t>
      </w:r>
      <w:r>
        <w:rPr>
          <w:lang w:val="en-US"/>
        </w:rPr>
        <w:t xml:space="preserve"> at the top and you will be able to see all the titles that are available to estimate. </w:t>
      </w:r>
      <w:r w:rsidRPr="001F3A8A">
        <w:rPr>
          <w:b/>
          <w:bCs/>
          <w:lang w:val="en-US"/>
        </w:rPr>
        <w:t>Click on the eye or blue ISBN number</w:t>
      </w:r>
      <w:r w:rsidR="00410FC8">
        <w:rPr>
          <w:lang w:val="en-US"/>
        </w:rPr>
        <w:t xml:space="preserve"> to view a specific title’s estimate request.</w:t>
      </w:r>
    </w:p>
    <w:p w14:paraId="18BBC05B" w14:textId="77777777" w:rsidR="00410FC8" w:rsidRPr="00837BBA" w:rsidRDefault="00410FC8" w:rsidP="00410FC8">
      <w:pPr>
        <w:pStyle w:val="ListParagraph"/>
        <w:ind w:left="630"/>
        <w:rPr>
          <w:lang w:val="en-US"/>
        </w:rPr>
      </w:pPr>
    </w:p>
    <w:p w14:paraId="6F293728" w14:textId="126CA714" w:rsidR="00837BBA" w:rsidRDefault="00837BBA" w:rsidP="006E43A7">
      <w:pPr>
        <w:jc w:val="center"/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D95F59A" wp14:editId="672B7A6C">
                <wp:simplePos x="0" y="0"/>
                <wp:positionH relativeFrom="column">
                  <wp:posOffset>-279472</wp:posOffset>
                </wp:positionH>
                <wp:positionV relativeFrom="paragraph">
                  <wp:posOffset>924560</wp:posOffset>
                </wp:positionV>
                <wp:extent cx="1877582" cy="450585"/>
                <wp:effectExtent l="57150" t="57150" r="46990" b="4508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77582" cy="4505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04D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22.7pt;margin-top:72.1pt;width:149.3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">
                <v:imagedata r:id="rId23" o:title=""/>
              </v:shape>
            </w:pict>
          </mc:Fallback>
        </mc:AlternateContent>
      </w:r>
      <w:r w:rsidR="00E01859">
        <w:rPr>
          <w:noProof/>
        </w:rPr>
        <w:drawing>
          <wp:inline distT="0" distB="0" distL="0" distR="0" wp14:anchorId="3B4C884F" wp14:editId="0394D5B9">
            <wp:extent cx="4895850" cy="1495984"/>
            <wp:effectExtent l="0" t="0" r="0" b="952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09502" cy="150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760D0" w14:textId="77777777" w:rsidR="00410FC8" w:rsidRDefault="00410FC8" w:rsidP="006E43A7">
      <w:pPr>
        <w:jc w:val="center"/>
        <w:rPr>
          <w:lang w:val="en-US"/>
        </w:rPr>
      </w:pPr>
    </w:p>
    <w:p w14:paraId="234F8A5E" w14:textId="5B827B23" w:rsidR="00837BBA" w:rsidRPr="00837BBA" w:rsidRDefault="00837BBA" w:rsidP="00837BBA">
      <w:pPr>
        <w:pStyle w:val="ListParagraph"/>
        <w:numPr>
          <w:ilvl w:val="0"/>
          <w:numId w:val="1"/>
        </w:numPr>
        <w:rPr>
          <w:lang w:val="en-US"/>
        </w:rPr>
      </w:pPr>
      <w:r w:rsidRPr="001F3A8A">
        <w:rPr>
          <w:b/>
          <w:bCs/>
          <w:lang w:val="en-US"/>
        </w:rPr>
        <w:t>Review the title specs</w:t>
      </w:r>
      <w:r>
        <w:rPr>
          <w:lang w:val="en-US"/>
        </w:rPr>
        <w:t xml:space="preserve"> and other information</w:t>
      </w:r>
      <w:r w:rsidR="00410FC8">
        <w:rPr>
          <w:lang w:val="en-US"/>
        </w:rPr>
        <w:t>. C</w:t>
      </w:r>
      <w:r>
        <w:rPr>
          <w:lang w:val="en-US"/>
        </w:rPr>
        <w:t xml:space="preserve">lick on </w:t>
      </w:r>
      <w:r w:rsidRPr="001F3A8A">
        <w:rPr>
          <w:b/>
          <w:bCs/>
          <w:lang w:val="en-US"/>
        </w:rPr>
        <w:t>‘Add request quote’</w:t>
      </w:r>
      <w:r>
        <w:rPr>
          <w:lang w:val="en-US"/>
        </w:rPr>
        <w:t xml:space="preserve"> button when </w:t>
      </w:r>
      <w:r w:rsidR="00410FC8">
        <w:rPr>
          <w:lang w:val="en-US"/>
        </w:rPr>
        <w:t>costs are</w:t>
      </w:r>
      <w:r>
        <w:rPr>
          <w:lang w:val="en-US"/>
        </w:rPr>
        <w:t xml:space="preserve"> ready</w:t>
      </w:r>
      <w:r w:rsidR="001F3A8A">
        <w:rPr>
          <w:lang w:val="en-US"/>
        </w:rPr>
        <w:t xml:space="preserve"> </w:t>
      </w:r>
      <w:r w:rsidR="00410FC8">
        <w:rPr>
          <w:lang w:val="en-US"/>
        </w:rPr>
        <w:t xml:space="preserve">to be submitted to the </w:t>
      </w:r>
      <w:proofErr w:type="spellStart"/>
      <w:r w:rsidR="00410FC8">
        <w:rPr>
          <w:lang w:val="en-US"/>
        </w:rPr>
        <w:t>Lightouse</w:t>
      </w:r>
      <w:proofErr w:type="spellEnd"/>
      <w:r w:rsidR="00410FC8">
        <w:rPr>
          <w:lang w:val="en-US"/>
        </w:rPr>
        <w:t xml:space="preserve"> tool</w:t>
      </w:r>
      <w:r>
        <w:rPr>
          <w:lang w:val="en-US"/>
        </w:rPr>
        <w:t>.</w:t>
      </w:r>
    </w:p>
    <w:p w14:paraId="4E4D3EF5" w14:textId="5B71863C" w:rsidR="00837BBA" w:rsidRDefault="00837BBA" w:rsidP="006E43A7">
      <w:pPr>
        <w:jc w:val="center"/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7DFCB6B" wp14:editId="395B552D">
                <wp:simplePos x="0" y="0"/>
                <wp:positionH relativeFrom="margin">
                  <wp:posOffset>3043483</wp:posOffset>
                </wp:positionH>
                <wp:positionV relativeFrom="paragraph">
                  <wp:posOffset>1307465</wp:posOffset>
                </wp:positionV>
                <wp:extent cx="2864485" cy="527685"/>
                <wp:effectExtent l="57150" t="57150" r="0" b="4381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864485" cy="527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B86AD" id="Ink 18" o:spid="_x0000_s1026" type="#_x0000_t75" style="position:absolute;margin-left:238.95pt;margin-top:102.25pt;width:226.95pt;height:42.9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">
                <v:imagedata r:id="rId26" o:title=""/>
                <w10:wrap anchorx="margin"/>
              </v:shape>
            </w:pict>
          </mc:Fallback>
        </mc:AlternateContent>
      </w:r>
      <w:r w:rsidR="00E01859">
        <w:rPr>
          <w:noProof/>
        </w:rPr>
        <w:drawing>
          <wp:inline distT="0" distB="0" distL="0" distR="0" wp14:anchorId="015761A8" wp14:editId="53743AB5">
            <wp:extent cx="5025138" cy="3130550"/>
            <wp:effectExtent l="0" t="0" r="4445" b="0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53674" cy="314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F44" w14:textId="77777777" w:rsidR="00410FC8" w:rsidRDefault="00410FC8" w:rsidP="006E43A7">
      <w:pPr>
        <w:jc w:val="center"/>
        <w:rPr>
          <w:lang w:val="en-US"/>
        </w:rPr>
      </w:pPr>
    </w:p>
    <w:p w14:paraId="72B65C3D" w14:textId="77777777" w:rsidR="00FF26C8" w:rsidRDefault="00FF26C8" w:rsidP="006E43A7">
      <w:pPr>
        <w:jc w:val="center"/>
        <w:rPr>
          <w:lang w:val="en-US"/>
        </w:rPr>
      </w:pPr>
    </w:p>
    <w:p w14:paraId="1030ED36" w14:textId="77777777" w:rsidR="00FF26C8" w:rsidRDefault="00FF26C8" w:rsidP="006E43A7">
      <w:pPr>
        <w:jc w:val="center"/>
        <w:rPr>
          <w:lang w:val="en-US"/>
        </w:rPr>
      </w:pPr>
    </w:p>
    <w:p w14:paraId="310C13EB" w14:textId="77777777" w:rsidR="00FF26C8" w:rsidRDefault="00FF26C8" w:rsidP="006E43A7">
      <w:pPr>
        <w:jc w:val="center"/>
        <w:rPr>
          <w:lang w:val="en-US"/>
        </w:rPr>
      </w:pPr>
    </w:p>
    <w:p w14:paraId="3379D07E" w14:textId="77777777" w:rsidR="00FF26C8" w:rsidRDefault="00FF26C8" w:rsidP="006E43A7">
      <w:pPr>
        <w:jc w:val="center"/>
        <w:rPr>
          <w:lang w:val="en-US"/>
        </w:rPr>
      </w:pPr>
    </w:p>
    <w:p w14:paraId="35C3EAA5" w14:textId="77777777" w:rsidR="00FF26C8" w:rsidRDefault="00FF26C8" w:rsidP="006E43A7">
      <w:pPr>
        <w:jc w:val="center"/>
        <w:rPr>
          <w:lang w:val="en-US"/>
        </w:rPr>
      </w:pPr>
    </w:p>
    <w:p w14:paraId="7D040224" w14:textId="77777777" w:rsidR="00FF26C8" w:rsidRDefault="00FF26C8" w:rsidP="006E43A7">
      <w:pPr>
        <w:jc w:val="center"/>
        <w:rPr>
          <w:lang w:val="en-US"/>
        </w:rPr>
      </w:pPr>
    </w:p>
    <w:p w14:paraId="663B0D84" w14:textId="77777777" w:rsidR="00FF26C8" w:rsidRDefault="00FF26C8" w:rsidP="006E43A7">
      <w:pPr>
        <w:jc w:val="center"/>
        <w:rPr>
          <w:lang w:val="en-US"/>
        </w:rPr>
      </w:pPr>
    </w:p>
    <w:p w14:paraId="755A7559" w14:textId="1236D4A4" w:rsidR="007D1A23" w:rsidRPr="001F3A8A" w:rsidRDefault="00837BBA" w:rsidP="00837BB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F3A8A">
        <w:rPr>
          <w:b/>
          <w:bCs/>
          <w:noProof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BC0A550" wp14:editId="3E818BB8">
                <wp:simplePos x="0" y="0"/>
                <wp:positionH relativeFrom="column">
                  <wp:posOffset>723640</wp:posOffset>
                </wp:positionH>
                <wp:positionV relativeFrom="paragraph">
                  <wp:posOffset>111430</wp:posOffset>
                </wp:positionV>
                <wp:extent cx="360" cy="360"/>
                <wp:effectExtent l="38100" t="38100" r="57150" b="571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D8188" id="Ink 19" o:spid="_x0000_s1026" type="#_x0000_t75" style="position:absolute;margin-left:56.3pt;margin-top:8.0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s+Gi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">
                <v:imagedata r:id="rId29" o:title=""/>
              </v:shape>
            </w:pict>
          </mc:Fallback>
        </mc:AlternateContent>
      </w:r>
      <w:r w:rsidRPr="001F3A8A">
        <w:rPr>
          <w:b/>
          <w:bCs/>
          <w:lang w:val="en-US"/>
        </w:rPr>
        <w:t>Fill in the</w:t>
      </w:r>
      <w:r w:rsidR="000271DF">
        <w:rPr>
          <w:b/>
          <w:bCs/>
          <w:lang w:val="en-US"/>
        </w:rPr>
        <w:t xml:space="preserve"> fields below:</w:t>
      </w:r>
    </w:p>
    <w:p w14:paraId="2344FAEF" w14:textId="1DF0EE47" w:rsidR="005D6EBE" w:rsidRDefault="000271DF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Estimate field</w:t>
      </w:r>
    </w:p>
    <w:p w14:paraId="3FA70E59" w14:textId="5C363205" w:rsidR="005D6EBE" w:rsidRDefault="005D6EBE" w:rsidP="000271DF">
      <w:pPr>
        <w:pStyle w:val="ListParagraph"/>
        <w:numPr>
          <w:ilvl w:val="2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Please fill in the print method that you will be using. </w:t>
      </w:r>
    </w:p>
    <w:p w14:paraId="0EE6AFF5" w14:textId="2A78A10B" w:rsidR="00410FC8" w:rsidRDefault="00410FC8" w:rsidP="000271DF">
      <w:pPr>
        <w:pStyle w:val="ListParagraph"/>
        <w:numPr>
          <w:ilvl w:val="2"/>
          <w:numId w:val="4"/>
        </w:numPr>
        <w:spacing w:line="240" w:lineRule="auto"/>
        <w:rPr>
          <w:lang w:val="en-US"/>
        </w:rPr>
      </w:pPr>
      <w:r>
        <w:rPr>
          <w:lang w:val="en-US"/>
        </w:rPr>
        <w:t xml:space="preserve">If there is a need for </w:t>
      </w:r>
      <w:r w:rsidR="005D6EBE" w:rsidRPr="00410FC8">
        <w:rPr>
          <w:lang w:val="en-US"/>
        </w:rPr>
        <w:t>multiple estimates for the same title</w:t>
      </w:r>
      <w:r w:rsidR="006E43A7" w:rsidRPr="00410FC8">
        <w:rPr>
          <w:lang w:val="en-US"/>
        </w:rPr>
        <w:t xml:space="preserve"> </w:t>
      </w:r>
      <w:r w:rsidR="005D6EBE" w:rsidRPr="00410FC8">
        <w:rPr>
          <w:lang w:val="en-US"/>
        </w:rPr>
        <w:t>(</w:t>
      </w:r>
      <w:r>
        <w:rPr>
          <w:lang w:val="en-US"/>
        </w:rPr>
        <w:t xml:space="preserve">example: </w:t>
      </w:r>
      <w:r w:rsidR="005D6EBE" w:rsidRPr="00410FC8">
        <w:rPr>
          <w:lang w:val="en-US"/>
        </w:rPr>
        <w:t>Offset and Digital</w:t>
      </w:r>
      <w:r>
        <w:rPr>
          <w:lang w:val="en-US"/>
        </w:rPr>
        <w:t xml:space="preserve"> both requested</w:t>
      </w:r>
      <w:r w:rsidR="005D6EBE" w:rsidRPr="00410FC8">
        <w:rPr>
          <w:lang w:val="en-US"/>
        </w:rPr>
        <w:t>)</w:t>
      </w:r>
      <w:r>
        <w:rPr>
          <w:lang w:val="en-US"/>
        </w:rPr>
        <w:t xml:space="preserve">, </w:t>
      </w:r>
      <w:r w:rsidR="005D6EBE" w:rsidRPr="00410FC8">
        <w:rPr>
          <w:lang w:val="en-US"/>
        </w:rPr>
        <w:t xml:space="preserve">fill </w:t>
      </w:r>
      <w:r w:rsidR="006E43A7" w:rsidRPr="00410FC8">
        <w:rPr>
          <w:lang w:val="en-US"/>
        </w:rPr>
        <w:t xml:space="preserve">in </w:t>
      </w:r>
      <w:r w:rsidR="005D6EBE" w:rsidRPr="00410FC8">
        <w:rPr>
          <w:lang w:val="en-US"/>
        </w:rPr>
        <w:t>th</w:t>
      </w:r>
      <w:r>
        <w:rPr>
          <w:lang w:val="en-US"/>
        </w:rPr>
        <w:t>e</w:t>
      </w:r>
      <w:r w:rsidR="005D6EBE" w:rsidRPr="00410FC8">
        <w:rPr>
          <w:lang w:val="en-US"/>
        </w:rPr>
        <w:t xml:space="preserve"> estimate for Offset </w:t>
      </w:r>
      <w:r>
        <w:rPr>
          <w:lang w:val="en-US"/>
        </w:rPr>
        <w:t>quote and</w:t>
      </w:r>
      <w:r w:rsidR="005D6EBE" w:rsidRPr="00410FC8">
        <w:rPr>
          <w:lang w:val="en-US"/>
        </w:rPr>
        <w:t xml:space="preserve"> </w:t>
      </w:r>
      <w:r>
        <w:rPr>
          <w:lang w:val="en-US"/>
        </w:rPr>
        <w:t>then click</w:t>
      </w:r>
      <w:r w:rsidR="005D6EBE" w:rsidRPr="00410FC8">
        <w:rPr>
          <w:lang w:val="en-US"/>
        </w:rPr>
        <w:t xml:space="preserve"> </w:t>
      </w:r>
      <w:r w:rsidRPr="00410FC8">
        <w:rPr>
          <w:b/>
          <w:bCs/>
          <w:lang w:val="en-US"/>
        </w:rPr>
        <w:t>Sa</w:t>
      </w:r>
      <w:r w:rsidR="005D6EBE" w:rsidRPr="00410FC8">
        <w:rPr>
          <w:b/>
          <w:bCs/>
          <w:lang w:val="en-US"/>
        </w:rPr>
        <w:t xml:space="preserve">ve &amp; </w:t>
      </w:r>
      <w:r w:rsidRPr="00410FC8">
        <w:rPr>
          <w:b/>
          <w:bCs/>
          <w:lang w:val="en-US"/>
        </w:rPr>
        <w:t>C</w:t>
      </w:r>
      <w:r w:rsidR="005D6EBE" w:rsidRPr="00410FC8">
        <w:rPr>
          <w:b/>
          <w:bCs/>
          <w:lang w:val="en-US"/>
        </w:rPr>
        <w:t>lose</w:t>
      </w:r>
      <w:r w:rsidR="005D6EBE" w:rsidRPr="00410FC8">
        <w:rPr>
          <w:lang w:val="en-US"/>
        </w:rPr>
        <w:t xml:space="preserve"> to submit. Redo the entire process and fill</w:t>
      </w:r>
      <w:r>
        <w:rPr>
          <w:lang w:val="en-US"/>
        </w:rPr>
        <w:t xml:space="preserve"> in</w:t>
      </w:r>
      <w:r w:rsidR="005D6EBE" w:rsidRPr="00410FC8">
        <w:rPr>
          <w:lang w:val="en-US"/>
        </w:rPr>
        <w:t xml:space="preserve"> the form again for </w:t>
      </w:r>
      <w:r>
        <w:rPr>
          <w:lang w:val="en-US"/>
        </w:rPr>
        <w:t xml:space="preserve">the </w:t>
      </w:r>
      <w:r w:rsidR="005D6EBE" w:rsidRPr="00410FC8">
        <w:rPr>
          <w:lang w:val="en-US"/>
        </w:rPr>
        <w:t>Digital</w:t>
      </w:r>
      <w:r>
        <w:rPr>
          <w:lang w:val="en-US"/>
        </w:rPr>
        <w:t xml:space="preserve"> quote</w:t>
      </w:r>
      <w:r w:rsidR="005D6EBE" w:rsidRPr="00410FC8">
        <w:rPr>
          <w:lang w:val="en-US"/>
        </w:rPr>
        <w:t>. This will help Elsevier choose the right estimate by comparing cost and timelines</w:t>
      </w:r>
      <w:r>
        <w:rPr>
          <w:lang w:val="en-US"/>
        </w:rPr>
        <w:t xml:space="preserve"> between the two quotes.</w:t>
      </w:r>
    </w:p>
    <w:p w14:paraId="1C1DEF16" w14:textId="77777777" w:rsidR="00410FC8" w:rsidRPr="00410FC8" w:rsidRDefault="00410FC8" w:rsidP="00410FC8">
      <w:pPr>
        <w:pStyle w:val="ListParagraph"/>
        <w:ind w:left="2340"/>
        <w:rPr>
          <w:lang w:val="en-US"/>
        </w:rPr>
      </w:pPr>
    </w:p>
    <w:p w14:paraId="39362DCA" w14:textId="3D1B0CD8" w:rsidR="005D6EBE" w:rsidRDefault="005D6EBE" w:rsidP="000271DF">
      <w:pPr>
        <w:pStyle w:val="ListParagraph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Print run is not </w:t>
      </w:r>
      <w:r w:rsidR="00410FC8">
        <w:rPr>
          <w:lang w:val="en-US"/>
        </w:rPr>
        <w:t xml:space="preserve">an </w:t>
      </w:r>
      <w:r>
        <w:rPr>
          <w:lang w:val="en-US"/>
        </w:rPr>
        <w:t>editable</w:t>
      </w:r>
      <w:r w:rsidR="00410FC8">
        <w:rPr>
          <w:lang w:val="en-US"/>
        </w:rPr>
        <w:t xml:space="preserve"> field</w:t>
      </w:r>
      <w:r>
        <w:rPr>
          <w:lang w:val="en-US"/>
        </w:rPr>
        <w:t xml:space="preserve">, however, if you would like to offer better cost for higher print runs please mention the </w:t>
      </w:r>
      <w:r w:rsidR="00410FC8">
        <w:rPr>
          <w:lang w:val="en-US"/>
        </w:rPr>
        <w:t>alternative print run pricing</w:t>
      </w:r>
      <w:r>
        <w:rPr>
          <w:lang w:val="en-US"/>
        </w:rPr>
        <w:t xml:space="preserve"> in the comments sections.</w:t>
      </w:r>
    </w:p>
    <w:p w14:paraId="01CEAA0F" w14:textId="77777777" w:rsidR="000271DF" w:rsidRDefault="000271DF" w:rsidP="000271DF">
      <w:pPr>
        <w:pStyle w:val="ListParagraph"/>
        <w:spacing w:line="240" w:lineRule="auto"/>
        <w:ind w:left="1440"/>
        <w:rPr>
          <w:lang w:val="en-US"/>
        </w:rPr>
      </w:pPr>
    </w:p>
    <w:p w14:paraId="388A6226" w14:textId="5F1EA7C0" w:rsidR="005D6EBE" w:rsidRDefault="005D6EBE" w:rsidP="000271DF">
      <w:pPr>
        <w:pStyle w:val="ListParagraph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Supplier FTP date: Please calculate backwards from the pub date. This is based on the time taken for the supplier from the files received date till the books reach the warehouse. </w:t>
      </w:r>
    </w:p>
    <w:p w14:paraId="658B89DD" w14:textId="77777777" w:rsidR="000271DF" w:rsidRDefault="000271DF" w:rsidP="000271DF">
      <w:pPr>
        <w:pStyle w:val="ListParagraph"/>
        <w:spacing w:line="240" w:lineRule="auto"/>
        <w:ind w:left="1440"/>
        <w:rPr>
          <w:lang w:val="en-US"/>
        </w:rPr>
      </w:pPr>
    </w:p>
    <w:p w14:paraId="6FDC2E02" w14:textId="6F4C84B2" w:rsidR="000271DF" w:rsidRPr="000271DF" w:rsidRDefault="005D6EBE" w:rsidP="000271DF">
      <w:pPr>
        <w:pStyle w:val="ListParagraph"/>
        <w:numPr>
          <w:ilvl w:val="1"/>
          <w:numId w:val="1"/>
        </w:numPr>
        <w:spacing w:line="240" w:lineRule="auto"/>
        <w:rPr>
          <w:lang w:val="en-US"/>
        </w:rPr>
      </w:pPr>
      <w:r w:rsidRPr="00410FC8">
        <w:rPr>
          <w:lang w:val="en-US"/>
        </w:rPr>
        <w:t xml:space="preserve">Username: Pick the correct email </w:t>
      </w:r>
      <w:r w:rsidR="006E43A7" w:rsidRPr="00410FC8">
        <w:rPr>
          <w:lang w:val="en-US"/>
        </w:rPr>
        <w:t>ID</w:t>
      </w:r>
      <w:r w:rsidRPr="00410FC8">
        <w:rPr>
          <w:lang w:val="en-US"/>
        </w:rPr>
        <w:t xml:space="preserve">. If you do not see your/your </w:t>
      </w:r>
      <w:r w:rsidR="006E43A7" w:rsidRPr="00410FC8">
        <w:rPr>
          <w:lang w:val="en-US"/>
        </w:rPr>
        <w:t>organization</w:t>
      </w:r>
      <w:r w:rsidRPr="00410FC8">
        <w:rPr>
          <w:lang w:val="en-US"/>
        </w:rPr>
        <w:t xml:space="preserve"> mail </w:t>
      </w:r>
      <w:r w:rsidR="006E43A7" w:rsidRPr="00410FC8">
        <w:rPr>
          <w:lang w:val="en-US"/>
        </w:rPr>
        <w:t>ID</w:t>
      </w:r>
      <w:r w:rsidRPr="00410FC8">
        <w:rPr>
          <w:lang w:val="en-US"/>
        </w:rPr>
        <w:t xml:space="preserve"> here. Please write to </w:t>
      </w:r>
      <w:hyperlink r:id="rId30" w:history="1">
        <w:r w:rsidRPr="00410FC8">
          <w:rPr>
            <w:rStyle w:val="Hyperlink"/>
            <w:color w:val="auto"/>
            <w:lang w:val="en-US"/>
          </w:rPr>
          <w:t>m.jeyakodi@elsevier.com</w:t>
        </w:r>
      </w:hyperlink>
    </w:p>
    <w:p w14:paraId="28437B20" w14:textId="77777777" w:rsidR="000271DF" w:rsidRPr="000271DF" w:rsidRDefault="000271DF" w:rsidP="000271DF">
      <w:pPr>
        <w:pStyle w:val="ListParagraph"/>
        <w:rPr>
          <w:lang w:val="en-US"/>
        </w:rPr>
      </w:pPr>
    </w:p>
    <w:p w14:paraId="325CAC1C" w14:textId="66F284FD" w:rsidR="000271DF" w:rsidRPr="000271DF" w:rsidRDefault="000271DF" w:rsidP="000271DF">
      <w:pPr>
        <w:pStyle w:val="ListParagraph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Currency</w:t>
      </w:r>
    </w:p>
    <w:p w14:paraId="08FAFF14" w14:textId="64C18A1C" w:rsidR="005D6EBE" w:rsidRPr="00410FC8" w:rsidRDefault="005D6EBE" w:rsidP="000271DF">
      <w:pPr>
        <w:pStyle w:val="ListParagraph"/>
        <w:spacing w:line="240" w:lineRule="auto"/>
        <w:ind w:left="1440"/>
        <w:rPr>
          <w:lang w:val="en-US"/>
        </w:rPr>
      </w:pPr>
      <w:r w:rsidRPr="00410FC8">
        <w:rPr>
          <w:lang w:val="en-US"/>
        </w:rPr>
        <w:t xml:space="preserve"> </w:t>
      </w:r>
    </w:p>
    <w:p w14:paraId="3FCB5D8B" w14:textId="2D34F5DB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Paper cost</w:t>
      </w:r>
    </w:p>
    <w:p w14:paraId="63C88DD3" w14:textId="47531663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Print cost</w:t>
      </w:r>
    </w:p>
    <w:p w14:paraId="598EC16F" w14:textId="1A0315E3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Bind cost</w:t>
      </w:r>
    </w:p>
    <w:p w14:paraId="036B5F04" w14:textId="4080CB30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Total additional cost</w:t>
      </w:r>
    </w:p>
    <w:p w14:paraId="27FFBE24" w14:textId="41D999BE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Total shipping cost (FOB/Fr</w:t>
      </w:r>
      <w:r w:rsidR="000271DF">
        <w:rPr>
          <w:lang w:val="en-US"/>
        </w:rPr>
        <w:t>ei</w:t>
      </w:r>
      <w:r>
        <w:rPr>
          <w:lang w:val="en-US"/>
        </w:rPr>
        <w:t>ght)</w:t>
      </w:r>
    </w:p>
    <w:p w14:paraId="127D98A1" w14:textId="15EADBD6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Preferred transport mode</w:t>
      </w:r>
    </w:p>
    <w:p w14:paraId="6E005770" w14:textId="2661D3CE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Unit cost- Auto calculated</w:t>
      </w:r>
    </w:p>
    <w:p w14:paraId="12075BB5" w14:textId="527F9C32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Total cost- Auto calculated</w:t>
      </w:r>
    </w:p>
    <w:p w14:paraId="04981C5C" w14:textId="6347018F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proofErr w:type="gramStart"/>
      <w:r>
        <w:rPr>
          <w:lang w:val="en-US"/>
        </w:rPr>
        <w:t>Run back</w:t>
      </w:r>
      <w:proofErr w:type="gramEnd"/>
      <w:r>
        <w:rPr>
          <w:lang w:val="en-US"/>
        </w:rPr>
        <w:t xml:space="preserve"> cost per thousand copies</w:t>
      </w:r>
    </w:p>
    <w:p w14:paraId="3613B9B2" w14:textId="1FBFEFDD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Run forward cost per thousand copies</w:t>
      </w:r>
    </w:p>
    <w:p w14:paraId="2161A404" w14:textId="4BF14ABA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Spine width</w:t>
      </w:r>
    </w:p>
    <w:p w14:paraId="02CCAA53" w14:textId="107FBABE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Unit weight</w:t>
      </w:r>
    </w:p>
    <w:p w14:paraId="0F2BD103" w14:textId="2DA65D3A" w:rsidR="005D6EBE" w:rsidRDefault="005D6EBE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Total weight of the order</w:t>
      </w:r>
    </w:p>
    <w:p w14:paraId="62533676" w14:textId="3C3F6FC0" w:rsidR="005D6EBE" w:rsidRDefault="000271DF" w:rsidP="000271DF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For both Elsevier </w:t>
      </w:r>
      <w:proofErr w:type="gramStart"/>
      <w:r>
        <w:rPr>
          <w:lang w:val="en-US"/>
        </w:rPr>
        <w:t>or</w:t>
      </w:r>
      <w:proofErr w:type="gramEnd"/>
      <w:r>
        <w:rPr>
          <w:lang w:val="en-US"/>
        </w:rPr>
        <w:t xml:space="preserve"> printer</w:t>
      </w:r>
      <w:r w:rsidR="005D6EBE">
        <w:rPr>
          <w:lang w:val="en-US"/>
        </w:rPr>
        <w:t xml:space="preserve"> supplied </w:t>
      </w:r>
      <w:r>
        <w:rPr>
          <w:lang w:val="en-US"/>
        </w:rPr>
        <w:t>S</w:t>
      </w:r>
      <w:r w:rsidR="005D6EBE">
        <w:rPr>
          <w:lang w:val="en-US"/>
        </w:rPr>
        <w:t>tock</w:t>
      </w:r>
      <w:r>
        <w:rPr>
          <w:lang w:val="en-US"/>
        </w:rPr>
        <w:t>, please list:</w:t>
      </w:r>
    </w:p>
    <w:p w14:paraId="0533A523" w14:textId="50AEFFAC" w:rsidR="005D6EBE" w:rsidRPr="000271DF" w:rsidRDefault="005D6EBE" w:rsidP="000271DF">
      <w:pPr>
        <w:pStyle w:val="ListParagraph"/>
        <w:numPr>
          <w:ilvl w:val="2"/>
          <w:numId w:val="5"/>
        </w:numPr>
        <w:spacing w:line="240" w:lineRule="auto"/>
        <w:rPr>
          <w:lang w:val="en-US"/>
        </w:rPr>
      </w:pPr>
      <w:r w:rsidRPr="000271DF">
        <w:rPr>
          <w:lang w:val="en-US"/>
        </w:rPr>
        <w:t>Size of the paper</w:t>
      </w:r>
    </w:p>
    <w:p w14:paraId="649343FF" w14:textId="2D22A486" w:rsidR="005D6EBE" w:rsidRDefault="005D6EBE" w:rsidP="000271DF">
      <w:pPr>
        <w:pStyle w:val="ListParagraph"/>
        <w:numPr>
          <w:ilvl w:val="2"/>
          <w:numId w:val="5"/>
        </w:numPr>
        <w:spacing w:line="240" w:lineRule="auto"/>
        <w:rPr>
          <w:lang w:val="en-US"/>
        </w:rPr>
      </w:pPr>
      <w:r w:rsidRPr="000271DF">
        <w:rPr>
          <w:lang w:val="en-US"/>
        </w:rPr>
        <w:t>Total weight of paper</w:t>
      </w:r>
    </w:p>
    <w:p w14:paraId="18671602" w14:textId="2FD84519" w:rsidR="000271DF" w:rsidRPr="000271DF" w:rsidRDefault="000271DF" w:rsidP="000271DF">
      <w:pPr>
        <w:pStyle w:val="ListParagraph"/>
        <w:numPr>
          <w:ilvl w:val="2"/>
          <w:numId w:val="5"/>
        </w:numPr>
        <w:spacing w:line="240" w:lineRule="auto"/>
        <w:rPr>
          <w:lang w:val="en-US"/>
        </w:rPr>
      </w:pPr>
      <w:r>
        <w:rPr>
          <w:lang w:val="en-US"/>
        </w:rPr>
        <w:t>Brand name, basis weight, ppi (put in notes sections)</w:t>
      </w:r>
    </w:p>
    <w:p w14:paraId="250E843E" w14:textId="4DBD32C0" w:rsidR="005D6EBE" w:rsidRPr="000271DF" w:rsidRDefault="005D6EBE" w:rsidP="000271DF">
      <w:pPr>
        <w:pStyle w:val="ListParagraph"/>
        <w:numPr>
          <w:ilvl w:val="2"/>
          <w:numId w:val="5"/>
        </w:numPr>
        <w:spacing w:line="240" w:lineRule="auto"/>
        <w:rPr>
          <w:lang w:val="en-US"/>
        </w:rPr>
      </w:pPr>
      <w:r w:rsidRPr="000271DF">
        <w:rPr>
          <w:lang w:val="en-US"/>
        </w:rPr>
        <w:t xml:space="preserve">Size of paper </w:t>
      </w:r>
      <w:r w:rsidR="000271DF">
        <w:rPr>
          <w:lang w:val="en-US"/>
        </w:rPr>
        <w:t>2</w:t>
      </w:r>
    </w:p>
    <w:p w14:paraId="691CE5E1" w14:textId="36A87B7A" w:rsidR="000271DF" w:rsidRDefault="005D6EBE" w:rsidP="000271DF">
      <w:pPr>
        <w:pStyle w:val="ListParagraph"/>
        <w:numPr>
          <w:ilvl w:val="2"/>
          <w:numId w:val="5"/>
        </w:numPr>
        <w:spacing w:line="240" w:lineRule="auto"/>
        <w:rPr>
          <w:lang w:val="en-US"/>
        </w:rPr>
      </w:pPr>
      <w:r w:rsidRPr="000271DF">
        <w:rPr>
          <w:lang w:val="en-US"/>
        </w:rPr>
        <w:t>Total weight of paper 2</w:t>
      </w:r>
    </w:p>
    <w:p w14:paraId="090DA380" w14:textId="79FFAE96" w:rsidR="000271DF" w:rsidRPr="000271DF" w:rsidRDefault="000271DF" w:rsidP="000271DF">
      <w:pPr>
        <w:pStyle w:val="ListParagraph"/>
        <w:numPr>
          <w:ilvl w:val="2"/>
          <w:numId w:val="5"/>
        </w:numPr>
        <w:spacing w:line="240" w:lineRule="auto"/>
        <w:rPr>
          <w:lang w:val="en-US"/>
        </w:rPr>
      </w:pPr>
      <w:r>
        <w:rPr>
          <w:lang w:val="en-US"/>
        </w:rPr>
        <w:t xml:space="preserve">Brand name, basis weight, </w:t>
      </w:r>
      <w:proofErr w:type="gramStart"/>
      <w:r>
        <w:rPr>
          <w:lang w:val="en-US"/>
        </w:rPr>
        <w:t>ppi</w:t>
      </w:r>
      <w:proofErr w:type="gramEnd"/>
      <w:r>
        <w:rPr>
          <w:lang w:val="en-US"/>
        </w:rPr>
        <w:t xml:space="preserve"> 2</w:t>
      </w:r>
      <w:r>
        <w:rPr>
          <w:lang w:val="en-US"/>
        </w:rPr>
        <w:t xml:space="preserve"> (put in notes sections)</w:t>
      </w:r>
    </w:p>
    <w:p w14:paraId="297F05C8" w14:textId="77777777" w:rsidR="000271DF" w:rsidRPr="000271DF" w:rsidRDefault="000271DF" w:rsidP="000271DF">
      <w:pPr>
        <w:pStyle w:val="ListParagraph"/>
        <w:spacing w:line="240" w:lineRule="auto"/>
        <w:ind w:left="2340"/>
        <w:rPr>
          <w:lang w:val="en-US"/>
        </w:rPr>
      </w:pPr>
    </w:p>
    <w:p w14:paraId="73B1C9D2" w14:textId="77777777" w:rsidR="000271DF" w:rsidRPr="000271DF" w:rsidRDefault="000271DF" w:rsidP="000271DF">
      <w:pPr>
        <w:pStyle w:val="ListParagraph"/>
        <w:spacing w:line="240" w:lineRule="auto"/>
        <w:ind w:left="2340"/>
        <w:rPr>
          <w:lang w:val="en-US"/>
        </w:rPr>
      </w:pPr>
    </w:p>
    <w:p w14:paraId="6D4A5D5A" w14:textId="5B9FB80F" w:rsidR="005D6EBE" w:rsidRDefault="005D6EBE" w:rsidP="000271DF">
      <w:pPr>
        <w:pStyle w:val="ListParagraph"/>
        <w:numPr>
          <w:ilvl w:val="1"/>
          <w:numId w:val="1"/>
        </w:numPr>
        <w:spacing w:line="240" w:lineRule="auto"/>
        <w:rPr>
          <w:lang w:val="en-US"/>
        </w:rPr>
      </w:pPr>
      <w:r w:rsidRPr="000271DF">
        <w:rPr>
          <w:lang w:val="en-US"/>
        </w:rPr>
        <w:t xml:space="preserve">Comments: </w:t>
      </w:r>
      <w:r w:rsidR="006E43A7" w:rsidRPr="000271DF">
        <w:rPr>
          <w:lang w:val="en-US"/>
        </w:rPr>
        <w:t xml:space="preserve">Make sure to </w:t>
      </w:r>
      <w:r w:rsidRPr="000271DF">
        <w:rPr>
          <w:lang w:val="en-US"/>
        </w:rPr>
        <w:t xml:space="preserve">mention any assumptions made </w:t>
      </w:r>
      <w:r w:rsidR="006E43A7" w:rsidRPr="000271DF">
        <w:rPr>
          <w:lang w:val="en-US"/>
        </w:rPr>
        <w:t xml:space="preserve">while </w:t>
      </w:r>
      <w:r w:rsidRPr="000271DF">
        <w:rPr>
          <w:lang w:val="en-US"/>
        </w:rPr>
        <w:t>estimating the cost</w:t>
      </w:r>
      <w:r w:rsidR="006E43A7" w:rsidRPr="000271DF">
        <w:rPr>
          <w:lang w:val="en-US"/>
        </w:rPr>
        <w:t>, if there was not a clear specification on the quote request. Please note the material or process used in the notes section.</w:t>
      </w:r>
    </w:p>
    <w:p w14:paraId="21303240" w14:textId="77777777" w:rsidR="000271DF" w:rsidRPr="000271DF" w:rsidRDefault="000271DF" w:rsidP="000271DF">
      <w:pPr>
        <w:pStyle w:val="ListParagraph"/>
        <w:spacing w:line="240" w:lineRule="auto"/>
        <w:ind w:left="1440"/>
        <w:rPr>
          <w:lang w:val="en-US"/>
        </w:rPr>
      </w:pPr>
    </w:p>
    <w:p w14:paraId="1B4895F9" w14:textId="04B53D75" w:rsidR="001F3A8A" w:rsidRPr="000271DF" w:rsidRDefault="005D6EBE" w:rsidP="000271DF">
      <w:pPr>
        <w:pStyle w:val="ListParagraph"/>
        <w:numPr>
          <w:ilvl w:val="1"/>
          <w:numId w:val="1"/>
        </w:numPr>
        <w:spacing w:line="240" w:lineRule="auto"/>
        <w:rPr>
          <w:lang w:val="en-US"/>
        </w:rPr>
      </w:pPr>
      <w:r>
        <w:rPr>
          <w:lang w:val="en-US"/>
        </w:rPr>
        <w:t>Attachment</w:t>
      </w:r>
      <w:r w:rsidR="000271DF">
        <w:rPr>
          <w:lang w:val="en-US"/>
        </w:rPr>
        <w:t xml:space="preserve"> of quotation document</w:t>
      </w:r>
      <w:r>
        <w:rPr>
          <w:lang w:val="en-US"/>
        </w:rPr>
        <w:t xml:space="preserve">: </w:t>
      </w:r>
      <w:r w:rsidRPr="000271DF">
        <w:rPr>
          <w:lang w:val="en-US"/>
        </w:rPr>
        <w:t xml:space="preserve">Please attach the cost estimate </w:t>
      </w:r>
      <w:proofErr w:type="gramStart"/>
      <w:r w:rsidRPr="000271DF">
        <w:rPr>
          <w:lang w:val="en-US"/>
        </w:rPr>
        <w:t>in</w:t>
      </w:r>
      <w:proofErr w:type="gramEnd"/>
      <w:r w:rsidRPr="000271DF">
        <w:rPr>
          <w:lang w:val="en-US"/>
        </w:rPr>
        <w:t xml:space="preserve"> your </w:t>
      </w:r>
      <w:r w:rsidR="006E43A7" w:rsidRPr="000271DF">
        <w:rPr>
          <w:lang w:val="en-US"/>
        </w:rPr>
        <w:t xml:space="preserve">organization’s </w:t>
      </w:r>
      <w:r w:rsidRPr="000271DF">
        <w:rPr>
          <w:lang w:val="en-US"/>
        </w:rPr>
        <w:t>forma</w:t>
      </w:r>
      <w:r w:rsidR="006E43A7" w:rsidRPr="000271DF">
        <w:rPr>
          <w:lang w:val="en-US"/>
        </w:rPr>
        <w:t>t, which the Elsevier print specialist will need for archival purposes.</w:t>
      </w:r>
    </w:p>
    <w:p w14:paraId="77941C32" w14:textId="5FF4C2A3" w:rsidR="001F3A8A" w:rsidRDefault="001F3A8A" w:rsidP="006E43A7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8590812" wp14:editId="666BE0A1">
            <wp:extent cx="5886019" cy="3556000"/>
            <wp:effectExtent l="0" t="0" r="635" b="6350"/>
            <wp:docPr id="20" name="Picture 2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computer&#10;&#10;Description automatically generated with medium confidenc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12728" cy="357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1887" w14:textId="77777777" w:rsidR="001F3A8A" w:rsidRDefault="001F3A8A" w:rsidP="001F3A8A">
      <w:pPr>
        <w:rPr>
          <w:b/>
          <w:bCs/>
          <w:lang w:val="en-US"/>
        </w:rPr>
      </w:pPr>
    </w:p>
    <w:p w14:paraId="717B505B" w14:textId="094BD77C" w:rsidR="005D6EBE" w:rsidRPr="00D45CF1" w:rsidRDefault="001F3A8A" w:rsidP="00D45CF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F3A8A">
        <w:rPr>
          <w:b/>
          <w:bCs/>
          <w:lang w:val="en-US"/>
        </w:rPr>
        <w:t>Click Save and Close to submit the cost estimate.</w:t>
      </w:r>
    </w:p>
    <w:p w14:paraId="5B952B6D" w14:textId="1B66AAF7" w:rsidR="005D6EBE" w:rsidRDefault="005D6EBE" w:rsidP="005D6EBE">
      <w:pPr>
        <w:rPr>
          <w:lang w:val="en-US"/>
        </w:rPr>
      </w:pPr>
    </w:p>
    <w:p w14:paraId="4CB97815" w14:textId="43994913" w:rsidR="005D6EBE" w:rsidRPr="005D6EBE" w:rsidRDefault="005D6EBE" w:rsidP="005D6EBE">
      <w:pPr>
        <w:rPr>
          <w:lang w:val="en-US"/>
        </w:rPr>
      </w:pPr>
    </w:p>
    <w:sectPr w:rsidR="005D6EBE" w:rsidRPr="005D6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EAD7" w14:textId="77777777" w:rsidR="00E26DC5" w:rsidRDefault="00E26DC5" w:rsidP="007D1A23">
      <w:pPr>
        <w:spacing w:after="0" w:line="240" w:lineRule="auto"/>
      </w:pPr>
      <w:r>
        <w:separator/>
      </w:r>
    </w:p>
  </w:endnote>
  <w:endnote w:type="continuationSeparator" w:id="0">
    <w:p w14:paraId="4C4C4B63" w14:textId="77777777" w:rsidR="00E26DC5" w:rsidRDefault="00E26DC5" w:rsidP="007D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356E" w14:textId="77777777" w:rsidR="00E26DC5" w:rsidRDefault="00E26DC5" w:rsidP="007D1A23">
      <w:pPr>
        <w:spacing w:after="0" w:line="240" w:lineRule="auto"/>
      </w:pPr>
      <w:r>
        <w:separator/>
      </w:r>
    </w:p>
  </w:footnote>
  <w:footnote w:type="continuationSeparator" w:id="0">
    <w:p w14:paraId="746151D3" w14:textId="77777777" w:rsidR="00E26DC5" w:rsidRDefault="00E26DC5" w:rsidP="007D1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BDC"/>
    <w:multiLevelType w:val="hybridMultilevel"/>
    <w:tmpl w:val="F9446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3B84"/>
    <w:multiLevelType w:val="hybridMultilevel"/>
    <w:tmpl w:val="FCE20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9"/>
      <w:numFmt w:val="decimalZero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7547C"/>
    <w:multiLevelType w:val="hybridMultilevel"/>
    <w:tmpl w:val="945C22A0"/>
    <w:lvl w:ilvl="0" w:tplc="CCCC2372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0F87B2C">
      <w:start w:val="9"/>
      <w:numFmt w:val="decimalZero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9487A"/>
    <w:multiLevelType w:val="hybridMultilevel"/>
    <w:tmpl w:val="80908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9"/>
      <w:numFmt w:val="decimalZero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425BC"/>
    <w:multiLevelType w:val="hybridMultilevel"/>
    <w:tmpl w:val="B104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2449">
    <w:abstractNumId w:val="2"/>
  </w:num>
  <w:num w:numId="2" w16cid:durableId="1604069475">
    <w:abstractNumId w:val="4"/>
  </w:num>
  <w:num w:numId="3" w16cid:durableId="1942643442">
    <w:abstractNumId w:val="0"/>
  </w:num>
  <w:num w:numId="4" w16cid:durableId="1194418033">
    <w:abstractNumId w:val="3"/>
  </w:num>
  <w:num w:numId="5" w16cid:durableId="169766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59"/>
    <w:rsid w:val="0001314C"/>
    <w:rsid w:val="000271DF"/>
    <w:rsid w:val="001F3A8A"/>
    <w:rsid w:val="00281D14"/>
    <w:rsid w:val="00285065"/>
    <w:rsid w:val="00323445"/>
    <w:rsid w:val="00410FC8"/>
    <w:rsid w:val="00514412"/>
    <w:rsid w:val="0059006D"/>
    <w:rsid w:val="005D6EBE"/>
    <w:rsid w:val="006032C9"/>
    <w:rsid w:val="006E43A7"/>
    <w:rsid w:val="007002BD"/>
    <w:rsid w:val="007D1925"/>
    <w:rsid w:val="007D1A23"/>
    <w:rsid w:val="00837BBA"/>
    <w:rsid w:val="00A274D6"/>
    <w:rsid w:val="00AC75CB"/>
    <w:rsid w:val="00BB332F"/>
    <w:rsid w:val="00D45CF1"/>
    <w:rsid w:val="00E01859"/>
    <w:rsid w:val="00E26DC5"/>
    <w:rsid w:val="00EB24CA"/>
    <w:rsid w:val="00EF7355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62F"/>
  <w15:chartTrackingRefBased/>
  <w15:docId w15:val="{1835B652-E9E0-462D-BA9B-4A446E65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18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7B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6EB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59006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9006D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10F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isint.quickbase.com/db/brj5ebqym?a=dr&amp;r=ky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customXml" Target="ink/ink2.xml"/><Relationship Id="rId7" Type="http://schemas.openxmlformats.org/officeDocument/2006/relationships/webSettings" Target="webSettings.xml"/><Relationship Id="rId12" Type="http://schemas.openxmlformats.org/officeDocument/2006/relationships/hyperlink" Target="mailto:g.wade@elsevier.com" TargetMode="External"/><Relationship Id="rId17" Type="http://schemas.openxmlformats.org/officeDocument/2006/relationships/image" Target="media/image4.png"/><Relationship Id="rId25" Type="http://schemas.openxmlformats.org/officeDocument/2006/relationships/customXml" Target="ink/ink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0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isint.quickbase.com/db/brj5ebqym?a=dr&amp;r=ky" TargetMode="Externa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customXml" Target="ink/ink5.xml"/><Relationship Id="rId10" Type="http://schemas.openxmlformats.org/officeDocument/2006/relationships/image" Target="media/image1.png"/><Relationship Id="rId19" Type="http://schemas.openxmlformats.org/officeDocument/2006/relationships/customXml" Target="ink/ink1.xml"/><Relationship Id="rId31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.wade@elsevier.com" TargetMode="External"/><Relationship Id="rId22" Type="http://schemas.openxmlformats.org/officeDocument/2006/relationships/customXml" Target="ink/ink3.xml"/><Relationship Id="rId27" Type="http://schemas.openxmlformats.org/officeDocument/2006/relationships/image" Target="media/image9.png"/><Relationship Id="rId30" Type="http://schemas.openxmlformats.org/officeDocument/2006/relationships/hyperlink" Target="mailto:m.jeyakodi@elsevier.com" TargetMode="External"/><Relationship Id="rId8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8T06:01:34.74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8T06:01:30.71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8T06:01:27.21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4410 20,'-44'-9,"9"2,2 5,0 1,0 1,0 0,-63 9,-42 1,129-10,-2 1,1 0,-1 0,2 1,-2 1,1-1,1 0,-2 1,1 1,-7 3,0 1,-1 0,3 1,1 1,-19 13,-16 7,42-28,0 1,0 2,1-2,0 2,1-2,-1 1,1 1,0-1,1 2,-1-2,-6 12,6-5,-1 2,3-1,-2 0,2 2,0 18,4 68,2-38,-3-21,-1-21,-1 1,4 0,-1-1,3 1,0-1,3 0,11 28,8-5,2-1,3 0,46 46,-62-73,-3 2,13 20,-14-20,0 0,24 23,-10-17,2-2,0-1,1-1,2 0,1-2,1 0,1-2,58 22,-77-33,0 0,0 0,2-1,-2-1,2 0,0 1,15-1,111-2,-83-1,-24 1,0-1,-1-2,1 0,40-8,-62 9,0-1,-1-1,1 1,-2-2,0 1,1-1,-1 0,-1 0,1-2,-2 1,1 0,-1-1,1-1,5-7,10-12,-3 0,0-2,-3 0,-1-1,-3 0,18-57,-9-3,6-100,-19 127,3-23,0-71,2-20,-16 173,0-1,0 1,-2-1,2 1,-1-2,-1 2,1 0,-1-1,-4-6,4 9,-1 0,1-1,-1 1,2 0,-2 0,-1 0,1 0,0 0,0 1,0-1,0 1,0 0,-2 0,2-1,0 1,-8-1,-15-2,1 0,0 1,0 2,0 0,-35 1,-130 14,158-10,-185 21,187-22</inkml:trace>
  <inkml:trace contextRef="#ctx0" brushRef="#br0" timeOffset="1106.83">0 743,'3314'0,"-3251"0</inkml:trace>
  <inkml:trace contextRef="#ctx0" brushRef="#br0" timeOffset="2443.75">3298 548,'65'40,"-47"-30,0 1,-1 0,24 20,-33-23,0-1,0 1,-2 0,0 1,0-2,-1 2,0 0,4 11,-7-13,-2-1,1 1,-1 0,0-1,0 0,-1 0,1 1,-2 0,-1-1,2 0,-3 1,-5 9,-5 4,-2-1,-20 21,31-37,-6 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8T06:03:43.61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2699 159,'0'-1,"0"0,-1 0,1 0,-1 0,1 0,-1 0,1 0,-1 0,0 1,1-1,-1 0,0 0,1 1,-1-1,0 1,0-1,0 1,0-1,0 1,-2-1,-25-10,20 8,-34-10,-1 2,-1 1,-76-6,78 12,-356-23,169 16,-470-10,463 12,131 3,-129 7,218 1,1 0,-1 2,0-1,1 2,0 0,0 1,0 0,1 2,0-1,0 2,1 0,0 0,0 1,1 1,-18 20,-70 86,86-97,1 0,0 1,2 1,-12 30,16-31,1 0,1 1,-4 39,3 69,5-104,0-3,3 131,0-136,0 1,1-1,1 0,1-1,0 1,11 22,-2-13,1 0,0 0,28 32,-29-42,0-2,1 0,1 0,1-1,30 19,2-5,2-2,1-2,0-3,2-2,104 22,-20-16,167 8,-114-20,366-24,-209-49,-4-31,-30 8,-10 17,-287 63,0 0,1-1,-2-1,1-1,25-12,-36 14,1 0,-1 0,-1 0,1-1,0 0,-1 0,0-1,0 1,-1-1,0 0,0-1,0 1,-1-1,0 1,0-1,2-7,4-18,-2 0,-1 0,3-52,-8-98,-1 150,-3 1,-11-59,11 76,-1 1,0 0,-1 0,-1 0,0 0,-1 1,0 0,-18-22,25 34,-20-23,-27-24,40 41,1 0,-2 1,1 0,0 1,-1-1,0 1,0 1,-16-6,-18 1,-1 2,-78-1,46 4,-436-7,496 10</inkml:trace>
  <inkml:trace contextRef="#ctx0" brushRef="#br0" timeOffset="1010.51">7957 671,'-6'0,"0"1,1 0,-1 1,1-1,0 1,-1 0,1 1,-7 3,-6 3,-36 12,0-2,-102 20,-120 4,219-36,-1053 101,-4-58,960-46,43-2</inkml:trace>
  <inkml:trace contextRef="#ctx0" brushRef="#br0" timeOffset="2800.32">4939 601,'1'0,"0"0,-1 0,1 0,-1 1,1-1,-1 0,1 0,-1 1,1-1,-1 0,1 1,-1-1,1 1,-1-1,1 1,-1-1,0 1,1-1,-1 1,0-1,0 1,1-1,-1 1,0-1,0 1,0 0,0-1,0 1,0-1,1 1,-1 0,-1-1,1 1,0-1,0 1,0 1,-6 23,1-18,1 1,-2-1,1 0,-1-1,0 1,0-1,-10 7,-54 35,69-47,-168 92,2-2,162-87,-4 1,0 1,0 0,0 1,-9 9,16-14,1-1,0 1,0-1,-1 1,1-1,0 1,0 0,0-1,1 1,-1 0,0 0,1 0,-1 0,1 0,-1 0,1 0,0 0,0 0,0 0,0-1,0 1,0 0,1 0,-1 0,1 0,-1 0,1 0,0 0,1 2,3 3,0-1,1 1,-1-2,1 1,0-1,1 1,-1-2,1 1,0-1,8 4,2 2,86 49,3-4,2-5,174 55,-230-90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8T06:03:48.67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0aae9bb-56b8-4b87-bff6-249b985ab8f0">
      <Terms xmlns="http://schemas.microsoft.com/office/infopath/2007/PartnerControls"/>
    </lcf76f155ced4ddcb4097134ff3c332f>
    <IconOverlay xmlns="http://schemas.microsoft.com/sharepoint/v4" xsi:nil="true"/>
    <TaxCatchAll xmlns="046fb8c9-eddb-46dc-a2ab-849d6f21938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954A92E5FC9458B270E284982999C" ma:contentTypeVersion="" ma:contentTypeDescription="Create a new document." ma:contentTypeScope="" ma:versionID="3ebb0162c2f4742deefa9cea292bbd55">
  <xsd:schema xmlns:xsd="http://www.w3.org/2001/XMLSchema" xmlns:xs="http://www.w3.org/2001/XMLSchema" xmlns:p="http://schemas.microsoft.com/office/2006/metadata/properties" xmlns:ns1="http://schemas.microsoft.com/sharepoint/v3" xmlns:ns2="60aae9bb-56b8-4b87-bff6-249b985ab8f0" xmlns:ns3="http://schemas.microsoft.com/sharepoint/v4" xmlns:ns4="72f7a745-b4fc-4e20-bf6d-d36665e165fa" xmlns:ns5="046fb8c9-eddb-46dc-a2ab-849d6f219386" targetNamespace="http://schemas.microsoft.com/office/2006/metadata/properties" ma:root="true" ma:fieldsID="b21c1b10802ee30e08a4807fdbb1db54" ns1:_="" ns2:_="" ns3:_="" ns4:_="" ns5:_="">
    <xsd:import namespace="http://schemas.microsoft.com/sharepoint/v3"/>
    <xsd:import namespace="60aae9bb-56b8-4b87-bff6-249b985ab8f0"/>
    <xsd:import namespace="http://schemas.microsoft.com/sharepoint/v4"/>
    <xsd:import namespace="72f7a745-b4fc-4e20-bf6d-d36665e165fa"/>
    <xsd:import namespace="046fb8c9-eddb-46dc-a2ab-849d6f219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ae9bb-56b8-4b87-bff6-249b985a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a745-b4fc-4e20-bf6d-d36665e16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fb8c9-eddb-46dc-a2ab-849d6f21938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d2c52c8-eadb-4fb6-a4af-3c1a5aad3714}" ma:internalName="TaxCatchAll" ma:showField="CatchAllData" ma:web="046fb8c9-eddb-46dc-a2ab-849d6f219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3BD3D-4123-4AC3-83E4-5BA9E40EF9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aae9bb-56b8-4b87-bff6-249b985ab8f0"/>
    <ds:schemaRef ds:uri="http://schemas.microsoft.com/sharepoint/v4"/>
    <ds:schemaRef ds:uri="046fb8c9-eddb-46dc-a2ab-849d6f219386"/>
  </ds:schemaRefs>
</ds:datastoreItem>
</file>

<file path=customXml/itemProps2.xml><?xml version="1.0" encoding="utf-8"?>
<ds:datastoreItem xmlns:ds="http://schemas.openxmlformats.org/officeDocument/2006/customXml" ds:itemID="{B1B00148-86F1-4A08-A3FB-3F15F1430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2928A-55A1-43D4-A628-2D7BDFF76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ae9bb-56b8-4b87-bff6-249b985ab8f0"/>
    <ds:schemaRef ds:uri="http://schemas.microsoft.com/sharepoint/v4"/>
    <ds:schemaRef ds:uri="72f7a745-b4fc-4e20-bf6d-d36665e165fa"/>
    <ds:schemaRef ds:uri="046fb8c9-eddb-46dc-a2ab-849d6f219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613</Words>
  <Characters>2940</Characters>
  <Application>Microsoft Office Word</Application>
  <DocSecurity>0</DocSecurity>
  <Lines>154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Varhmen, Ranjjiet (ELS-CHN)</dc:creator>
  <cp:keywords/>
  <dc:description/>
  <cp:lastModifiedBy>Sabo, Britt (ELS-HBE)</cp:lastModifiedBy>
  <cp:revision>8</cp:revision>
  <dcterms:created xsi:type="dcterms:W3CDTF">2025-12-03T19:38:00Z</dcterms:created>
  <dcterms:modified xsi:type="dcterms:W3CDTF">2025-12-04T20:03:00Z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2021-09-22T13:36:32Z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37e2674e-f7ec-486e-b311-020a45163efc</vt:lpwstr>
  </property>
  <property fmtid="{D5CDD505-2E9C-101B-9397-08002B2CF9AE}" pid="8" name="MSIP_Label_549ac42a-3eb4-4074-b885-aea26bd6241e_ContentBits">
    <vt:lpwstr>0</vt:lpwstr>
  </property>
  <property fmtid="{D5CDD505-2E9C-101B-9397-08002B2CF9AE}" pid="9" name="ContentTypeId">
    <vt:lpwstr>0x010100A4A954A92E5FC9458B270E284982999C</vt:lpwstr>
  </property>
</Properties>
</file>