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B63B" w14:textId="77777777" w:rsidR="00472974" w:rsidRDefault="00472974" w:rsidP="00472974">
      <w:pPr>
        <w:pStyle w:val="Title"/>
      </w:pPr>
      <w:r>
        <w:t>WCAG 2.0 A and AA Requirements</w:t>
      </w:r>
    </w:p>
    <w:tbl>
      <w:tblPr>
        <w:tblpPr w:leftFromText="180" w:rightFromText="180" w:vertAnchor="text" w:horzAnchor="margin" w:tblpX="-605" w:tblpY="77"/>
        <w:tblW w:w="5000" w:type="pct"/>
        <w:tblBorders>
          <w:top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6A0" w:firstRow="1" w:lastRow="0" w:firstColumn="1" w:lastColumn="0" w:noHBand="1" w:noVBand="1"/>
      </w:tblPr>
      <w:tblGrid>
        <w:gridCol w:w="3043"/>
        <w:gridCol w:w="7757"/>
      </w:tblGrid>
      <w:tr w:rsidR="00472974" w:rsidRPr="00B52BD8" w14:paraId="585D6FA8" w14:textId="77777777" w:rsidTr="00FB1F53">
        <w:trPr>
          <w:trHeight w:val="309"/>
        </w:trPr>
        <w:tc>
          <w:tcPr>
            <w:tcW w:w="1409" w:type="pct"/>
            <w:shd w:val="clear" w:color="auto" w:fill="D9D9D9"/>
          </w:tcPr>
          <w:p w14:paraId="48A0A6F6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Name of Product</w:t>
            </w:r>
          </w:p>
        </w:tc>
        <w:tc>
          <w:tcPr>
            <w:tcW w:w="3591" w:type="pct"/>
            <w:shd w:val="clear" w:color="auto" w:fill="auto"/>
          </w:tcPr>
          <w:p w14:paraId="563207AE" w14:textId="2F56C95A" w:rsidR="00472974" w:rsidRPr="00B13638" w:rsidRDefault="006E4917" w:rsidP="004B181E">
            <w:pPr>
              <w:rPr>
                <w:rStyle w:val="Strong"/>
              </w:rPr>
            </w:pPr>
            <w:r>
              <w:rPr>
                <w:rStyle w:val="Strong"/>
              </w:rPr>
              <w:t>Elsevier Adaptive Quizzing</w:t>
            </w:r>
            <w:r w:rsidR="00FF00BC">
              <w:rPr>
                <w:rStyle w:val="Strong"/>
              </w:rPr>
              <w:t xml:space="preserve"> (</w:t>
            </w:r>
            <w:r>
              <w:rPr>
                <w:rStyle w:val="Strong"/>
              </w:rPr>
              <w:t>EAQ</w:t>
            </w:r>
            <w:r w:rsidR="00FF00BC">
              <w:rPr>
                <w:rStyle w:val="Strong"/>
              </w:rPr>
              <w:t>)</w:t>
            </w:r>
          </w:p>
        </w:tc>
      </w:tr>
      <w:tr w:rsidR="00C31F02" w:rsidRPr="00B52BD8" w14:paraId="331EA525" w14:textId="77777777" w:rsidTr="00FB1F53">
        <w:trPr>
          <w:trHeight w:val="345"/>
        </w:trPr>
        <w:tc>
          <w:tcPr>
            <w:tcW w:w="1409" w:type="pct"/>
            <w:shd w:val="clear" w:color="auto" w:fill="D9D9D9"/>
          </w:tcPr>
          <w:p w14:paraId="13916AE2" w14:textId="77777777" w:rsidR="00C31F02" w:rsidRPr="00E648A7" w:rsidRDefault="00C31F02" w:rsidP="00BC58BE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URL</w:t>
            </w:r>
          </w:p>
        </w:tc>
        <w:tc>
          <w:tcPr>
            <w:tcW w:w="3591" w:type="pct"/>
            <w:shd w:val="clear" w:color="auto" w:fill="auto"/>
          </w:tcPr>
          <w:p w14:paraId="4CBE1453" w14:textId="51FF13F9" w:rsidR="00C31F02" w:rsidRDefault="00C31F02" w:rsidP="000E5C83">
            <w:pPr>
              <w:rPr>
                <w:rStyle w:val="Strong"/>
                <w:b w:val="0"/>
              </w:rPr>
            </w:pPr>
          </w:p>
        </w:tc>
      </w:tr>
      <w:tr w:rsidR="00472974" w:rsidRPr="00B52BD8" w14:paraId="202B4038" w14:textId="77777777" w:rsidTr="00FB1F53">
        <w:trPr>
          <w:trHeight w:val="345"/>
        </w:trPr>
        <w:tc>
          <w:tcPr>
            <w:tcW w:w="1409" w:type="pct"/>
            <w:shd w:val="clear" w:color="auto" w:fill="D9D9D9"/>
          </w:tcPr>
          <w:p w14:paraId="39B252FC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Date Last Updated</w:t>
            </w:r>
          </w:p>
        </w:tc>
        <w:tc>
          <w:tcPr>
            <w:tcW w:w="3591" w:type="pct"/>
            <w:shd w:val="clear" w:color="auto" w:fill="auto"/>
          </w:tcPr>
          <w:p w14:paraId="09265F86" w14:textId="07F8B8DC" w:rsidR="00472974" w:rsidRPr="00E63238" w:rsidRDefault="00466560" w:rsidP="00D4702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19</w:t>
            </w:r>
            <w:r w:rsidR="006E4917">
              <w:rPr>
                <w:rStyle w:val="Strong"/>
                <w:b w:val="0"/>
              </w:rPr>
              <w:t xml:space="preserve"> July</w:t>
            </w:r>
            <w:r w:rsidR="00E112CC">
              <w:rPr>
                <w:rStyle w:val="Strong"/>
                <w:b w:val="0"/>
              </w:rPr>
              <w:t>,</w:t>
            </w:r>
            <w:r w:rsidR="00FC4FDF">
              <w:rPr>
                <w:rStyle w:val="Strong"/>
                <w:b w:val="0"/>
              </w:rPr>
              <w:t xml:space="preserve"> 2018</w:t>
            </w:r>
          </w:p>
        </w:tc>
      </w:tr>
      <w:tr w:rsidR="00472974" w:rsidRPr="00B52BD8" w14:paraId="3A2F35C7" w14:textId="77777777" w:rsidTr="00FB1F53">
        <w:trPr>
          <w:trHeight w:val="354"/>
        </w:trPr>
        <w:tc>
          <w:tcPr>
            <w:tcW w:w="1409" w:type="pct"/>
            <w:shd w:val="clear" w:color="auto" w:fill="D9D9D9"/>
          </w:tcPr>
          <w:p w14:paraId="364B6216" w14:textId="77777777" w:rsidR="00472974" w:rsidRPr="00E648A7" w:rsidRDefault="00472974" w:rsidP="00BC58BE">
            <w:pPr>
              <w:rPr>
                <w:rStyle w:val="Strong"/>
              </w:rPr>
            </w:pPr>
            <w:r w:rsidRPr="00E648A7">
              <w:t>Completed by</w:t>
            </w:r>
          </w:p>
        </w:tc>
        <w:tc>
          <w:tcPr>
            <w:tcW w:w="3591" w:type="pct"/>
            <w:shd w:val="clear" w:color="auto" w:fill="auto"/>
          </w:tcPr>
          <w:p w14:paraId="04FEB33F" w14:textId="77777777" w:rsidR="00472974" w:rsidRPr="00EC16B9" w:rsidRDefault="00472974" w:rsidP="00411884">
            <w:pPr>
              <w:rPr>
                <w:rStyle w:val="Strong"/>
              </w:rPr>
            </w:pPr>
            <w:r w:rsidRPr="00EC16B9">
              <w:t>Jay Nemchik</w:t>
            </w:r>
            <w:r w:rsidR="00FC4FDF">
              <w:t xml:space="preserve"> (Digital Accessibility Team, Dayton)</w:t>
            </w:r>
          </w:p>
        </w:tc>
      </w:tr>
      <w:tr w:rsidR="00472974" w:rsidRPr="00B52BD8" w14:paraId="3710489A" w14:textId="77777777" w:rsidTr="00FB1F53">
        <w:trPr>
          <w:trHeight w:val="817"/>
        </w:trPr>
        <w:tc>
          <w:tcPr>
            <w:tcW w:w="1409" w:type="pct"/>
            <w:shd w:val="clear" w:color="auto" w:fill="D9D9D9"/>
          </w:tcPr>
          <w:p w14:paraId="402EEE7B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Document Description</w:t>
            </w:r>
          </w:p>
        </w:tc>
        <w:tc>
          <w:tcPr>
            <w:tcW w:w="3591" w:type="pct"/>
            <w:shd w:val="clear" w:color="auto" w:fill="auto"/>
          </w:tcPr>
          <w:p w14:paraId="637FC0B2" w14:textId="33BF17FD" w:rsidR="00472974" w:rsidRPr="00E63238" w:rsidRDefault="00472974" w:rsidP="00FC6475">
            <w:pPr>
              <w:pStyle w:val="NormalWeb"/>
              <w:rPr>
                <w:rStyle w:val="Strong"/>
                <w:b w:val="0"/>
                <w:bCs w:val="0"/>
              </w:rPr>
            </w:pPr>
            <w:r w:rsidRPr="00EC16B9">
              <w:t>This document rates</w:t>
            </w:r>
            <w:r w:rsidR="00FF00BC">
              <w:t xml:space="preserve"> </w:t>
            </w:r>
            <w:r w:rsidR="006E4917">
              <w:t>EAQ</w:t>
            </w:r>
            <w:r w:rsidRPr="00EC16B9">
              <w:t xml:space="preserve"> according to the W3C WCAG 2.0 A an</w:t>
            </w:r>
            <w:r w:rsidR="00F25876">
              <w:t xml:space="preserve">d AA requirements. </w:t>
            </w:r>
          </w:p>
        </w:tc>
      </w:tr>
      <w:tr w:rsidR="00472974" w:rsidRPr="00B52BD8" w14:paraId="253F29CD" w14:textId="77777777" w:rsidTr="00FB1F53">
        <w:trPr>
          <w:trHeight w:val="817"/>
        </w:trPr>
        <w:tc>
          <w:tcPr>
            <w:tcW w:w="1409" w:type="pct"/>
            <w:shd w:val="clear" w:color="auto" w:fill="D9D9D9"/>
          </w:tcPr>
          <w:p w14:paraId="06BE10EB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Contact for More Information</w:t>
            </w:r>
          </w:p>
        </w:tc>
        <w:tc>
          <w:tcPr>
            <w:tcW w:w="3591" w:type="pct"/>
            <w:shd w:val="clear" w:color="auto" w:fill="auto"/>
          </w:tcPr>
          <w:p w14:paraId="449BBA19" w14:textId="77777777" w:rsidR="0017125F" w:rsidRPr="00E63238" w:rsidRDefault="00472974" w:rsidP="00F25876">
            <w:pPr>
              <w:rPr>
                <w:rStyle w:val="Strong"/>
                <w:b w:val="0"/>
                <w:bCs w:val="0"/>
              </w:rPr>
            </w:pPr>
            <w:r w:rsidRPr="00E63238">
              <w:rPr>
                <w:lang w:val="en-GB"/>
              </w:rPr>
              <w:t>Ted Gies</w:t>
            </w:r>
            <w:r w:rsidRPr="00E63238">
              <w:rPr>
                <w:lang w:val="en-GB"/>
              </w:rPr>
              <w:br/>
              <w:t>Principal User Experience Specialist</w:t>
            </w:r>
            <w:r w:rsidRPr="00EC16B9">
              <w:br/>
            </w:r>
            <w:hyperlink r:id="rId8" w:history="1">
              <w:r w:rsidRPr="00EC16B9">
                <w:rPr>
                  <w:rStyle w:val="Hyperlink"/>
                </w:rPr>
                <w:t>ted.gies@elsevier.com</w:t>
              </w:r>
            </w:hyperlink>
            <w:r w:rsidRPr="00EC16B9">
              <w:br/>
            </w:r>
            <w:hyperlink r:id="rId9" w:history="1">
              <w:r w:rsidRPr="00EC16B9">
                <w:rPr>
                  <w:rStyle w:val="Hyperlink"/>
                </w:rPr>
                <w:t>accessibility@elsevier.com</w:t>
              </w:r>
            </w:hyperlink>
          </w:p>
        </w:tc>
      </w:tr>
      <w:tr w:rsidR="00472974" w:rsidRPr="00B52BD8" w14:paraId="1A388E31" w14:textId="77777777" w:rsidTr="00FB1F53">
        <w:trPr>
          <w:trHeight w:val="576"/>
        </w:trPr>
        <w:tc>
          <w:tcPr>
            <w:tcW w:w="1409" w:type="pct"/>
            <w:shd w:val="clear" w:color="auto" w:fill="D9D9D9"/>
          </w:tcPr>
          <w:p w14:paraId="0333535A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Testing Tools and Methods</w:t>
            </w:r>
          </w:p>
        </w:tc>
        <w:tc>
          <w:tcPr>
            <w:tcW w:w="3591" w:type="pct"/>
            <w:shd w:val="clear" w:color="auto" w:fill="auto"/>
          </w:tcPr>
          <w:p w14:paraId="631147CF" w14:textId="77777777" w:rsidR="00472974" w:rsidRDefault="00472974" w:rsidP="00BC58BE">
            <w:pPr>
              <w:rPr>
                <w:rStyle w:val="Strong"/>
                <w:b w:val="0"/>
              </w:rPr>
            </w:pPr>
            <w:r w:rsidRPr="00E63238">
              <w:rPr>
                <w:rStyle w:val="Strong"/>
                <w:b w:val="0"/>
              </w:rPr>
              <w:t>Hands-on keyboard operation</w:t>
            </w:r>
            <w:r w:rsidRPr="00E63238">
              <w:rPr>
                <w:rStyle w:val="Strong"/>
                <w:b w:val="0"/>
              </w:rPr>
              <w:br/>
              <w:t>Firebug/Code inspection</w:t>
            </w:r>
            <w:r w:rsidRPr="00E63238">
              <w:rPr>
                <w:rStyle w:val="Strong"/>
                <w:b w:val="0"/>
              </w:rPr>
              <w:br/>
              <w:t>JAWS 1</w:t>
            </w:r>
            <w:r w:rsidR="005426B8">
              <w:rPr>
                <w:rStyle w:val="Strong"/>
                <w:b w:val="0"/>
              </w:rPr>
              <w:t>7</w:t>
            </w:r>
            <w:r w:rsidR="00305A6E">
              <w:rPr>
                <w:rStyle w:val="Strong"/>
                <w:b w:val="0"/>
              </w:rPr>
              <w:t xml:space="preserve"> on Mozilla Firefox </w:t>
            </w:r>
            <w:r w:rsidR="00F406F0">
              <w:rPr>
                <w:rStyle w:val="Strong"/>
                <w:b w:val="0"/>
              </w:rPr>
              <w:t>52</w:t>
            </w:r>
            <w:r w:rsidRPr="00E63238">
              <w:rPr>
                <w:rStyle w:val="Strong"/>
                <w:b w:val="0"/>
              </w:rPr>
              <w:t xml:space="preserve"> and MS IE </w:t>
            </w:r>
            <w:r w:rsidR="00F406F0">
              <w:rPr>
                <w:rStyle w:val="Strong"/>
                <w:b w:val="0"/>
              </w:rPr>
              <w:t>11</w:t>
            </w:r>
            <w:r w:rsidRPr="00E63238">
              <w:rPr>
                <w:rStyle w:val="Strong"/>
                <w:b w:val="0"/>
              </w:rPr>
              <w:t xml:space="preserve"> on Windows 7</w:t>
            </w:r>
            <w:r w:rsidRPr="00E63238">
              <w:rPr>
                <w:rStyle w:val="Strong"/>
                <w:b w:val="0"/>
              </w:rPr>
              <w:br/>
            </w:r>
            <w:r w:rsidR="00FA3E06">
              <w:rPr>
                <w:rStyle w:val="Strong"/>
                <w:b w:val="0"/>
              </w:rPr>
              <w:t>NVDA screen reader</w:t>
            </w:r>
            <w:r w:rsidR="00FA3E06">
              <w:rPr>
                <w:rStyle w:val="Strong"/>
                <w:b w:val="0"/>
              </w:rPr>
              <w:br/>
            </w:r>
            <w:r w:rsidRPr="00E63238">
              <w:rPr>
                <w:rStyle w:val="Strong"/>
                <w:b w:val="0"/>
              </w:rPr>
              <w:t>Open Ajax Alliance (OAA) side bar</w:t>
            </w:r>
            <w:r w:rsidRPr="00E63238">
              <w:rPr>
                <w:rStyle w:val="Strong"/>
                <w:b w:val="0"/>
              </w:rPr>
              <w:br/>
            </w:r>
            <w:r>
              <w:rPr>
                <w:rStyle w:val="Strong"/>
                <w:b w:val="0"/>
              </w:rPr>
              <w:t>ColorZilla</w:t>
            </w:r>
            <w:r>
              <w:rPr>
                <w:rStyle w:val="Strong"/>
                <w:b w:val="0"/>
              </w:rPr>
              <w:br/>
            </w:r>
            <w:r w:rsidRPr="00E63238">
              <w:rPr>
                <w:rStyle w:val="Strong"/>
                <w:b w:val="0"/>
              </w:rPr>
              <w:t>Wave toolbar</w:t>
            </w:r>
          </w:p>
          <w:p w14:paraId="28FCBF2C" w14:textId="77777777" w:rsidR="00472974" w:rsidRDefault="00472974" w:rsidP="00BC58BE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Color Contrast Analyzer</w:t>
            </w:r>
            <w:r w:rsidR="00856BF6">
              <w:rPr>
                <w:rStyle w:val="Strong"/>
                <w:b w:val="0"/>
              </w:rPr>
              <w:br/>
              <w:t>W3C WAI Pages</w:t>
            </w:r>
          </w:p>
          <w:p w14:paraId="033EC5D7" w14:textId="77777777" w:rsidR="00472974" w:rsidRPr="00E63238" w:rsidRDefault="00472974" w:rsidP="00BC58BE">
            <w:pPr>
              <w:rPr>
                <w:rStyle w:val="Strong"/>
                <w:b w:val="0"/>
              </w:rPr>
            </w:pPr>
            <w:hyperlink r:id="rId10" w:history="1">
              <w:r w:rsidRPr="00A674F2">
                <w:rPr>
                  <w:rStyle w:val="Hyperlink"/>
                </w:rPr>
                <w:t>W3C Markup Validation Service</w:t>
              </w:r>
            </w:hyperlink>
            <w:r w:rsidRPr="00E63238">
              <w:rPr>
                <w:rStyle w:val="Strong"/>
                <w:b w:val="0"/>
              </w:rPr>
              <w:br/>
            </w:r>
            <w:r w:rsidRPr="00EC16B9">
              <w:t xml:space="preserve">Elsevier Accessibility Checklist:  </w:t>
            </w:r>
            <w:hyperlink r:id="rId11" w:history="1">
              <w:r w:rsidRPr="00EC16B9">
                <w:rPr>
                  <w:rStyle w:val="Hyperlink"/>
                </w:rPr>
                <w:t>http://romeo.elsevier.com/accessibility_checklist/</w:t>
              </w:r>
            </w:hyperlink>
          </w:p>
        </w:tc>
      </w:tr>
      <w:tr w:rsidR="00472974" w:rsidRPr="00B52BD8" w14:paraId="6B63B48B" w14:textId="77777777" w:rsidTr="00FB1F53">
        <w:trPr>
          <w:trHeight w:val="367"/>
        </w:trPr>
        <w:tc>
          <w:tcPr>
            <w:tcW w:w="1409" w:type="pct"/>
            <w:shd w:val="clear" w:color="auto" w:fill="D9D9D9"/>
          </w:tcPr>
          <w:p w14:paraId="06B3B36A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Document Sections</w:t>
            </w:r>
          </w:p>
        </w:tc>
        <w:tc>
          <w:tcPr>
            <w:tcW w:w="3591" w:type="pct"/>
            <w:shd w:val="clear" w:color="auto" w:fill="auto"/>
          </w:tcPr>
          <w:p w14:paraId="36F6AA2C" w14:textId="77777777" w:rsidR="00472974" w:rsidRPr="00EC16B9" w:rsidRDefault="00472974" w:rsidP="00BC58BE">
            <w:r w:rsidRPr="00EC16B9">
              <w:t>The review document below</w:t>
            </w:r>
            <w:r w:rsidR="00305A6E">
              <w:t xml:space="preserve"> includes all WCAG 2 A and AA checkpoints and</w:t>
            </w:r>
            <w:r w:rsidRPr="00EC16B9">
              <w:t xml:space="preserve"> is organized into 6 logical sections:  </w:t>
            </w:r>
          </w:p>
          <w:p w14:paraId="2FEB2A75" w14:textId="77777777" w:rsidR="00472974" w:rsidRPr="00EC16B9" w:rsidRDefault="00472974" w:rsidP="00472974">
            <w:pPr>
              <w:numPr>
                <w:ilvl w:val="0"/>
                <w:numId w:val="4"/>
              </w:numPr>
            </w:pPr>
            <w:r w:rsidRPr="00EC16B9">
              <w:t>Visuals</w:t>
            </w:r>
          </w:p>
          <w:p w14:paraId="6BC8A77D" w14:textId="77777777" w:rsidR="00472974" w:rsidRPr="00EC16B9" w:rsidRDefault="00472974" w:rsidP="00472974">
            <w:pPr>
              <w:numPr>
                <w:ilvl w:val="0"/>
                <w:numId w:val="4"/>
              </w:numPr>
            </w:pPr>
            <w:r w:rsidRPr="00EC16B9">
              <w:t>Keyboard</w:t>
            </w:r>
          </w:p>
          <w:p w14:paraId="0BCE5036" w14:textId="77777777" w:rsidR="00472974" w:rsidRPr="00EC16B9" w:rsidRDefault="00472974" w:rsidP="00472974">
            <w:pPr>
              <w:numPr>
                <w:ilvl w:val="0"/>
                <w:numId w:val="4"/>
              </w:numPr>
            </w:pPr>
            <w:r w:rsidRPr="00EC16B9">
              <w:t>Headings and Structure</w:t>
            </w:r>
          </w:p>
          <w:p w14:paraId="04E7ED61" w14:textId="77777777" w:rsidR="00472974" w:rsidRPr="00EC16B9" w:rsidRDefault="00472974" w:rsidP="00472974">
            <w:pPr>
              <w:numPr>
                <w:ilvl w:val="0"/>
                <w:numId w:val="4"/>
              </w:numPr>
            </w:pPr>
            <w:r w:rsidRPr="00EC16B9">
              <w:t>Labeling</w:t>
            </w:r>
          </w:p>
          <w:p w14:paraId="508A59D6" w14:textId="77777777" w:rsidR="00472974" w:rsidRPr="00EC16B9" w:rsidRDefault="00472974" w:rsidP="00472974">
            <w:pPr>
              <w:numPr>
                <w:ilvl w:val="0"/>
                <w:numId w:val="4"/>
              </w:numPr>
            </w:pPr>
            <w:r w:rsidRPr="00EC16B9">
              <w:t>Multimedia</w:t>
            </w:r>
          </w:p>
          <w:p w14:paraId="66A5380A" w14:textId="77777777" w:rsidR="00472974" w:rsidRPr="00EC16B9" w:rsidRDefault="00472974" w:rsidP="00472974">
            <w:pPr>
              <w:numPr>
                <w:ilvl w:val="0"/>
                <w:numId w:val="4"/>
              </w:numPr>
            </w:pPr>
            <w:r w:rsidRPr="00EC16B9">
              <w:t>Usability</w:t>
            </w:r>
          </w:p>
        </w:tc>
      </w:tr>
      <w:tr w:rsidR="00472974" w:rsidRPr="00B52BD8" w14:paraId="4BBCF339" w14:textId="77777777" w:rsidTr="00FB1F53">
        <w:trPr>
          <w:trHeight w:val="367"/>
        </w:trPr>
        <w:tc>
          <w:tcPr>
            <w:tcW w:w="1409" w:type="pct"/>
            <w:tcBorders>
              <w:bottom w:val="single" w:sz="4" w:space="0" w:color="auto"/>
            </w:tcBorders>
            <w:shd w:val="clear" w:color="auto" w:fill="D9D9D9"/>
          </w:tcPr>
          <w:p w14:paraId="6B121B53" w14:textId="77777777" w:rsidR="00472974" w:rsidRPr="00E648A7" w:rsidRDefault="00472974" w:rsidP="00BC58BE">
            <w:pPr>
              <w:rPr>
                <w:rStyle w:val="Strong"/>
                <w:b w:val="0"/>
              </w:rPr>
            </w:pPr>
            <w:r w:rsidRPr="00E648A7">
              <w:rPr>
                <w:rStyle w:val="Strong"/>
                <w:b w:val="0"/>
              </w:rPr>
              <w:t>Pages Covered</w:t>
            </w:r>
          </w:p>
        </w:tc>
        <w:tc>
          <w:tcPr>
            <w:tcW w:w="3591" w:type="pct"/>
            <w:tcBorders>
              <w:bottom w:val="single" w:sz="4" w:space="0" w:color="auto"/>
            </w:tcBorders>
            <w:shd w:val="clear" w:color="auto" w:fill="auto"/>
          </w:tcPr>
          <w:p w14:paraId="30AF2F79" w14:textId="5234287D" w:rsidR="00472974" w:rsidRPr="00656A5A" w:rsidRDefault="00C1225C" w:rsidP="00F2209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Navigation, Footer, Student Home, Create Quiz, Assignments, Quiz,</w:t>
            </w:r>
            <w:r w:rsidR="00E46477">
              <w:rPr>
                <w:rStyle w:val="Strong"/>
                <w:b w:val="0"/>
              </w:rPr>
              <w:t xml:space="preserve"> Quiz Results,</w:t>
            </w:r>
            <w:r>
              <w:rPr>
                <w:rStyle w:val="Strong"/>
                <w:b w:val="0"/>
              </w:rPr>
              <w:t xml:space="preserve"> Student Performance, Achievements, Instructor Home, Instructor Performance</w:t>
            </w:r>
          </w:p>
        </w:tc>
      </w:tr>
      <w:tr w:rsidR="00411884" w:rsidRPr="00B52BD8" w14:paraId="7F770153" w14:textId="77777777" w:rsidTr="00411884">
        <w:trPr>
          <w:trHeight w:val="367"/>
        </w:trPr>
        <w:tc>
          <w:tcPr>
            <w:tcW w:w="1409" w:type="pct"/>
            <w:shd w:val="clear" w:color="auto" w:fill="D9D9D9"/>
          </w:tcPr>
          <w:p w14:paraId="5EEBDF74" w14:textId="77777777" w:rsidR="00411884" w:rsidRDefault="00411884" w:rsidP="0041188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Note from W3C on Conformance</w:t>
            </w:r>
          </w:p>
        </w:tc>
        <w:tc>
          <w:tcPr>
            <w:tcW w:w="3591" w:type="pct"/>
            <w:shd w:val="clear" w:color="auto" w:fill="auto"/>
          </w:tcPr>
          <w:p w14:paraId="19E84A4C" w14:textId="62C4BDE9" w:rsidR="00411884" w:rsidRDefault="00411884" w:rsidP="00411884">
            <w:pPr>
              <w:pStyle w:val="NormalWeb"/>
              <w:rPr>
                <w:rStyle w:val="Strong"/>
                <w:b w:val="0"/>
              </w:rPr>
            </w:pPr>
            <w:hyperlink r:id="rId12" w:history="1">
              <w:r w:rsidRPr="00DF732F">
                <w:rPr>
                  <w:rStyle w:val="Hyperlink"/>
                </w:rPr>
                <w:t>https://www.w3.org/TR/UNDERSTANDING-WCAG20/conformance.html</w:t>
              </w:r>
            </w:hyperlink>
            <w:r>
              <w:rPr>
                <w:rStyle w:val="Strong"/>
                <w:b w:val="0"/>
              </w:rPr>
              <w:br/>
              <w:t>“I</w:t>
            </w:r>
            <w:r w:rsidRPr="005C23FE">
              <w:rPr>
                <w:rStyle w:val="Strong"/>
                <w:b w:val="0"/>
              </w:rPr>
              <w:t>f there is no content to which a success criterion applies, the success criterion is satisfied.</w:t>
            </w:r>
            <w:r>
              <w:rPr>
                <w:rStyle w:val="Strong"/>
                <w:b w:val="0"/>
              </w:rPr>
              <w:t>”</w:t>
            </w:r>
            <w:r w:rsidR="001D4C20">
              <w:rPr>
                <w:rStyle w:val="Strong"/>
                <w:b w:val="0"/>
              </w:rPr>
              <w:t xml:space="preserve">  This VPAT shows such criterion as: “Supports (N/A)”</w:t>
            </w:r>
          </w:p>
        </w:tc>
      </w:tr>
      <w:tr w:rsidR="00411884" w:rsidRPr="00B52BD8" w14:paraId="0605BF57" w14:textId="77777777" w:rsidTr="00FB1F53">
        <w:trPr>
          <w:trHeight w:val="367"/>
        </w:trPr>
        <w:tc>
          <w:tcPr>
            <w:tcW w:w="1409" w:type="pct"/>
            <w:tcBorders>
              <w:bottom w:val="single" w:sz="4" w:space="0" w:color="auto"/>
            </w:tcBorders>
            <w:shd w:val="clear" w:color="auto" w:fill="D9D9D9"/>
          </w:tcPr>
          <w:p w14:paraId="137AC471" w14:textId="77777777" w:rsidR="00411884" w:rsidRDefault="00411884" w:rsidP="0041188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Notes/Terminology</w:t>
            </w:r>
          </w:p>
        </w:tc>
        <w:tc>
          <w:tcPr>
            <w:tcW w:w="3591" w:type="pct"/>
            <w:tcBorders>
              <w:bottom w:val="single" w:sz="4" w:space="0" w:color="auto"/>
            </w:tcBorders>
            <w:shd w:val="clear" w:color="auto" w:fill="auto"/>
          </w:tcPr>
          <w:p w14:paraId="67CEDD1E" w14:textId="77777777" w:rsidR="00411884" w:rsidRPr="00155BBF" w:rsidRDefault="00411884" w:rsidP="00411884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“AT” stands for Assistive Technology such as screen readers, voice input, etc.</w:t>
            </w:r>
          </w:p>
        </w:tc>
      </w:tr>
    </w:tbl>
    <w:p w14:paraId="258A0E40" w14:textId="77777777" w:rsidR="00650982" w:rsidRDefault="00650982" w:rsidP="00556AB9"/>
    <w:p w14:paraId="3C517615" w14:textId="77777777" w:rsidR="00DF7D55" w:rsidRDefault="00650982" w:rsidP="00556AB9"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947"/>
        <w:gridCol w:w="3386"/>
      </w:tblGrid>
      <w:tr w:rsidR="00DF7D55" w:rsidRPr="00556AB9" w14:paraId="61FEE0B6" w14:textId="77777777" w:rsidTr="00DF7D55">
        <w:trPr>
          <w:tblHeader/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C2BCC63" w14:textId="77777777" w:rsidR="00DF7D55" w:rsidRPr="00556AB9" w:rsidRDefault="00D4354C" w:rsidP="00DF7D55">
            <w:pPr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lastRenderedPageBreak/>
              <w:t xml:space="preserve">WCAG 2.0 </w:t>
            </w:r>
            <w:r w:rsidR="00DF7D55" w:rsidRPr="00556AB9">
              <w:rPr>
                <w:rFonts w:eastAsia="Times New Roman" w:cs="Calibri"/>
                <w:b/>
                <w:bCs/>
              </w:rPr>
              <w:t xml:space="preserve">Success Criterion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74CB3C0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Level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498B906" w14:textId="77777777" w:rsidR="00DF7D55" w:rsidRPr="00556AB9" w:rsidRDefault="00DF7D55" w:rsidP="00E106CB">
            <w:pPr>
              <w:rPr>
                <w:rFonts w:eastAsia="Times New Roman" w:cs="Calibri"/>
                <w:b/>
                <w:bCs/>
              </w:rPr>
            </w:pPr>
            <w:r w:rsidRPr="00556AB9">
              <w:rPr>
                <w:rFonts w:eastAsia="Times New Roman" w:cs="Calibri"/>
                <w:b/>
                <w:bCs/>
              </w:rPr>
              <w:t>Evaluation</w:t>
            </w:r>
          </w:p>
        </w:tc>
      </w:tr>
      <w:tr w:rsidR="00DF7D55" w:rsidRPr="00556AB9" w14:paraId="4CEB5DC8" w14:textId="77777777" w:rsidTr="00397E1B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09FF958A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1.1.1: Non-text Content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2D18866E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noWrap/>
            <w:vAlign w:val="center"/>
            <w:hideMark/>
          </w:tcPr>
          <w:p w14:paraId="20EA05C0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DF7D55" w:rsidRPr="00556AB9">
              <w:rPr>
                <w:rFonts w:eastAsia="Times New Roman" w:cs="Calibri"/>
              </w:rPr>
              <w:t xml:space="preserve"> with exceptions</w:t>
            </w:r>
          </w:p>
        </w:tc>
      </w:tr>
      <w:tr w:rsidR="00AA2710" w:rsidRPr="00556AB9" w14:paraId="2D8A911A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79A2FC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1.2.1: Audio-only and Video-only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6E9BE0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6B5EC3CD" w14:textId="77777777" w:rsidR="00AA2710" w:rsidRDefault="00AA2710">
            <w:r w:rsidRPr="001A6876">
              <w:rPr>
                <w:rFonts w:eastAsia="Times New Roman" w:cs="Calibri"/>
              </w:rPr>
              <w:t>Supports (N/A)</w:t>
            </w:r>
          </w:p>
        </w:tc>
      </w:tr>
      <w:tr w:rsidR="00AA2710" w:rsidRPr="00556AB9" w14:paraId="16EAD25B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D4F37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1.2.2: Captions (Prerecorded)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04B05F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1CEEF99E" w14:textId="42DB9BB0" w:rsidR="00AA2710" w:rsidRDefault="0087009F">
            <w:r>
              <w:rPr>
                <w:rFonts w:eastAsia="Times New Roman" w:cs="Calibri"/>
              </w:rPr>
              <w:t>Supports</w:t>
            </w:r>
            <w:r w:rsidR="00810CDE">
              <w:rPr>
                <w:rFonts w:eastAsia="Times New Roman" w:cs="Calibri"/>
              </w:rPr>
              <w:t xml:space="preserve"> (N/A)</w:t>
            </w:r>
          </w:p>
        </w:tc>
      </w:tr>
      <w:tr w:rsidR="00AA2710" w:rsidRPr="00556AB9" w14:paraId="4692803B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94AA20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1.2.3: Audio Description or Full Text Alternative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4F68E3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6C77AF71" w14:textId="158F9F0D" w:rsidR="00AA2710" w:rsidRDefault="0087009F">
            <w:r>
              <w:rPr>
                <w:rFonts w:eastAsia="Times New Roman" w:cs="Calibri"/>
              </w:rPr>
              <w:t>Supports</w:t>
            </w:r>
            <w:r w:rsidR="00810CDE">
              <w:rPr>
                <w:rFonts w:eastAsia="Times New Roman" w:cs="Calibri"/>
              </w:rPr>
              <w:t xml:space="preserve"> (N/A)</w:t>
            </w:r>
          </w:p>
        </w:tc>
      </w:tr>
      <w:tr w:rsidR="00AA2710" w:rsidRPr="00556AB9" w14:paraId="7E07D58A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4E2CC6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1.2.4: Captions (Live)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18A3DD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3B53198C" w14:textId="77777777" w:rsidR="00AA2710" w:rsidRDefault="00AA2710">
            <w:r w:rsidRPr="001A6876">
              <w:rPr>
                <w:rFonts w:eastAsia="Times New Roman" w:cs="Calibri"/>
              </w:rPr>
              <w:t>Supports (N/A)</w:t>
            </w:r>
          </w:p>
        </w:tc>
      </w:tr>
      <w:tr w:rsidR="00AA2710" w:rsidRPr="00556AB9" w14:paraId="02F53A78" w14:textId="77777777" w:rsidTr="004665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980C7E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1.2.5: Audio Description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23ECE8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06443D6D" w14:textId="19B8176A" w:rsidR="00AA2710" w:rsidRDefault="0087009F">
            <w:r>
              <w:rPr>
                <w:rFonts w:eastAsia="Times New Roman" w:cs="Calibri"/>
              </w:rPr>
              <w:t xml:space="preserve">Supports </w:t>
            </w:r>
            <w:r w:rsidR="00810CDE">
              <w:rPr>
                <w:rFonts w:eastAsia="Times New Roman" w:cs="Calibri"/>
              </w:rPr>
              <w:t>(N/A)</w:t>
            </w:r>
          </w:p>
        </w:tc>
      </w:tr>
      <w:tr w:rsidR="00DF7D55" w:rsidRPr="00556AB9" w14:paraId="2F5886D6" w14:textId="77777777" w:rsidTr="00397E1B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14D0C618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1.3.1: Info and Relationships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284C388D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noWrap/>
            <w:vAlign w:val="center"/>
            <w:hideMark/>
          </w:tcPr>
          <w:p w14:paraId="0F223BB0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DF7D55" w:rsidRPr="00556AB9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5D611002" w14:textId="77777777" w:rsidTr="00230C8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39868C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1.3.2: Meaningful Sequence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EB9BA7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0BF13A3" w14:textId="77777777" w:rsidR="00DF7D55" w:rsidRPr="00556AB9" w:rsidRDefault="00AA2710" w:rsidP="00DC695C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230C86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2D012F29" w14:textId="77777777" w:rsidTr="00D6612A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AFF49D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1.3.3: Sensory Characteristics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482DB6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80E7091" w14:textId="77777777" w:rsidR="00DF7D55" w:rsidRPr="00556AB9" w:rsidRDefault="00AA2710" w:rsidP="00AA271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325E964D" w14:textId="77777777" w:rsidTr="00F34C06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7B127C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1.4.1: Use of Color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80E9AE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916864" w14:textId="393347EE" w:rsidR="00DF7D55" w:rsidRPr="00556AB9" w:rsidRDefault="00AA2710" w:rsidP="0082099C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7C1E670E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B8D6DF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1.4.2: Audio Control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80D1D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4BC0526" w14:textId="6A1F876F" w:rsidR="00DF7D55" w:rsidRPr="00556AB9" w:rsidRDefault="0087009F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810CDE">
              <w:rPr>
                <w:rFonts w:eastAsia="Times New Roman" w:cs="Calibri"/>
              </w:rPr>
              <w:t xml:space="preserve"> (N/A)</w:t>
            </w:r>
          </w:p>
        </w:tc>
      </w:tr>
      <w:tr w:rsidR="00DF7D55" w:rsidRPr="00556AB9" w14:paraId="131FAE97" w14:textId="77777777" w:rsidTr="00397E1B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356485A3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1.4.3: Contrast (Minimum)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6C679A4D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noWrap/>
            <w:vAlign w:val="center"/>
            <w:hideMark/>
          </w:tcPr>
          <w:p w14:paraId="5D975EE0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5D027E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0130C640" w14:textId="77777777" w:rsidTr="007C4D78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7989F5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1.4.4: Resize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E5132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06DD929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0C822D0E" w14:textId="77777777" w:rsidTr="0087009F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323C3F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1.4.5: Images of Text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3E232A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3D7E53E" w14:textId="7C4F2D4C" w:rsidR="00DF7D55" w:rsidRPr="00556AB9" w:rsidRDefault="00A63843" w:rsidP="001566F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</w:t>
            </w:r>
            <w:r w:rsidR="00671F87">
              <w:rPr>
                <w:rFonts w:eastAsia="Times New Roman" w:cs="Calibri"/>
              </w:rPr>
              <w:t>s</w:t>
            </w:r>
            <w:r w:rsidR="0087009F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6B32ADF9" w14:textId="77777777" w:rsidTr="004665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072808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2.1.1: Keyboard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97B2B8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0B00168" w14:textId="16801354" w:rsidR="00DF7D55" w:rsidRPr="00556AB9" w:rsidRDefault="0087009F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</w:t>
            </w:r>
            <w:r w:rsidR="00F62E4B">
              <w:rPr>
                <w:rFonts w:eastAsia="Times New Roman" w:cs="Calibri"/>
              </w:rPr>
              <w:t>ports</w:t>
            </w:r>
          </w:p>
        </w:tc>
      </w:tr>
      <w:tr w:rsidR="00DF7D55" w:rsidRPr="00556AB9" w14:paraId="37CFA97B" w14:textId="77777777" w:rsidTr="0057119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491655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2.1.2: No Keyboard Trap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EA6B83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42B2FA4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2BE08978" w14:textId="77777777" w:rsidTr="0057119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A593C0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2.2.1: Timing Adjustable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21EBD7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3616EB2" w14:textId="70476D65" w:rsidR="00DF7D55" w:rsidRPr="00556AB9" w:rsidRDefault="0087009F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280365ED" w14:textId="77777777" w:rsidTr="0057119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67C29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2.2.2: Pause, Stop, Hide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D61A3E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7B9A532" w14:textId="77777777" w:rsidR="00DF7D55" w:rsidRPr="00556AB9" w:rsidRDefault="0057119D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6F4BD8">
              <w:rPr>
                <w:rFonts w:eastAsia="Times New Roman" w:cs="Calibri"/>
              </w:rPr>
              <w:t xml:space="preserve"> (N/A)</w:t>
            </w:r>
          </w:p>
        </w:tc>
      </w:tr>
      <w:tr w:rsidR="00DF7D55" w:rsidRPr="00556AB9" w14:paraId="57D35C39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6A0B31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2.3.1: Three Flashes or Below Threshold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3C2553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E70C8C7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6BD0884E" w14:textId="77777777" w:rsidTr="00431EFD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85E00E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2.4.1: Bypass Blocks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F161C3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404629" w14:textId="77777777" w:rsidR="00DF7D55" w:rsidRPr="00556AB9" w:rsidRDefault="00AA2710" w:rsidP="007C4D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431EFD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0F850A12" w14:textId="77777777" w:rsidTr="004665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0A0A74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2.4.2: Page Titled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3FD032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22CFA6" w14:textId="33407CD8" w:rsidR="00DF7D55" w:rsidRPr="00556AB9" w:rsidRDefault="00F62E4B" w:rsidP="00514ED3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with exceptions</w:t>
            </w:r>
          </w:p>
        </w:tc>
      </w:tr>
      <w:tr w:rsidR="00DF7D55" w:rsidRPr="00556AB9" w14:paraId="74EB6934" w14:textId="77777777" w:rsidTr="00397E1B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7DE00431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2.4.3: Focus Order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160DB9B9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noWrap/>
            <w:vAlign w:val="center"/>
            <w:hideMark/>
          </w:tcPr>
          <w:p w14:paraId="279AB3AB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DF7D55" w:rsidRPr="00556AB9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38574B74" w14:textId="77777777" w:rsidTr="00B542E5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062FF80A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2.4.4: Link Purpose (In Context)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14:paraId="794B4CC1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noWrap/>
            <w:vAlign w:val="center"/>
            <w:hideMark/>
          </w:tcPr>
          <w:p w14:paraId="58CC7FFF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Supports </w:t>
            </w:r>
            <w:r w:rsidR="0041314D">
              <w:rPr>
                <w:rFonts w:eastAsia="Times New Roman" w:cs="Calibri"/>
              </w:rPr>
              <w:t>with exception</w:t>
            </w:r>
            <w:r w:rsidR="00960EC5">
              <w:rPr>
                <w:rFonts w:eastAsia="Times New Roman" w:cs="Calibri"/>
              </w:rPr>
              <w:t>s</w:t>
            </w:r>
          </w:p>
        </w:tc>
      </w:tr>
      <w:tr w:rsidR="00AA2710" w:rsidRPr="00556AB9" w14:paraId="1A88A161" w14:textId="77777777" w:rsidTr="000F052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07F6779D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2.4.5: Multiple Ways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155766AE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noWrap/>
            <w:hideMark/>
          </w:tcPr>
          <w:p w14:paraId="550ACDDE" w14:textId="77777777" w:rsidR="00AA2710" w:rsidRDefault="00AA2710">
            <w:r w:rsidRPr="004B3CC3">
              <w:rPr>
                <w:rFonts w:eastAsia="Times New Roman" w:cs="Calibri"/>
              </w:rPr>
              <w:t>Supports</w:t>
            </w:r>
          </w:p>
        </w:tc>
      </w:tr>
      <w:tr w:rsidR="00AA2710" w:rsidRPr="00556AB9" w14:paraId="0FDA5376" w14:textId="77777777" w:rsidTr="004665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A3D704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2.4.6: Headings and Labels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7C6096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7C9233CE" w14:textId="77777777" w:rsidR="00AA2710" w:rsidRDefault="00AA2710">
            <w:r w:rsidRPr="004B3CC3"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3E6B4F8E" w14:textId="77777777" w:rsidTr="004665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5C07F74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2.4.7: Focus Visible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E657B7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3BFC167" w14:textId="1AB49F1F" w:rsidR="00DF7D55" w:rsidRPr="00556AB9" w:rsidRDefault="00AA2710" w:rsidP="007C4D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AA2710" w:rsidRPr="00556AB9" w14:paraId="0D086FC7" w14:textId="77777777" w:rsidTr="00514869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D7CAD6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3.1.1: Language of Page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8D3BD3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6F3CDD73" w14:textId="77777777" w:rsidR="00AA2710" w:rsidRDefault="00514869">
            <w:r>
              <w:rPr>
                <w:rFonts w:eastAsia="Times New Roman" w:cs="Calibri"/>
              </w:rPr>
              <w:t>Supports</w:t>
            </w:r>
          </w:p>
        </w:tc>
      </w:tr>
      <w:tr w:rsidR="00AA2710" w:rsidRPr="00556AB9" w14:paraId="02DBC732" w14:textId="77777777" w:rsidTr="0087009F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B4E775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3.1.2: Language of Parts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2035E5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78C0431E" w14:textId="3B2F1857" w:rsidR="00AA2710" w:rsidRDefault="0087009F"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059D9DCC" w14:textId="77777777" w:rsidTr="0087009F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756EDA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3.2.1: On Focus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2A890C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2D878C3" w14:textId="6B331903" w:rsidR="00DF7D55" w:rsidRPr="00556AB9" w:rsidRDefault="00AA2710" w:rsidP="007C4D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</w:p>
        </w:tc>
      </w:tr>
      <w:tr w:rsidR="00AA2710" w:rsidRPr="00556AB9" w14:paraId="2E67F549" w14:textId="77777777" w:rsidTr="000F052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BB3D21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3.2.2: On Input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24E04C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hideMark/>
          </w:tcPr>
          <w:p w14:paraId="3DBD9E20" w14:textId="77777777" w:rsidR="00AA2710" w:rsidRDefault="00AA2710">
            <w:r w:rsidRPr="008C789E">
              <w:rPr>
                <w:rFonts w:eastAsia="Times New Roman" w:cs="Calibri"/>
              </w:rPr>
              <w:t>Supports</w:t>
            </w:r>
          </w:p>
        </w:tc>
      </w:tr>
      <w:tr w:rsidR="00AA2710" w:rsidRPr="00556AB9" w14:paraId="084986A2" w14:textId="77777777" w:rsidTr="000F052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6539CC2E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3.2.3: Consistent Navigation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755AF8AB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noWrap/>
            <w:hideMark/>
          </w:tcPr>
          <w:p w14:paraId="3E02B0E8" w14:textId="77777777" w:rsidR="00AA2710" w:rsidRDefault="00AA2710">
            <w:r w:rsidRPr="008C789E">
              <w:rPr>
                <w:rFonts w:eastAsia="Times New Roman" w:cs="Calibri"/>
              </w:rPr>
              <w:t>Supports</w:t>
            </w:r>
          </w:p>
        </w:tc>
      </w:tr>
      <w:tr w:rsidR="00AA2710" w:rsidRPr="00556AB9" w14:paraId="211BAE1C" w14:textId="77777777" w:rsidTr="000F052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07BE99DF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3.2.4: Consistent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vAlign w:val="center"/>
            <w:hideMark/>
          </w:tcPr>
          <w:p w14:paraId="3621A926" w14:textId="77777777" w:rsidR="00AA2710" w:rsidRPr="00556AB9" w:rsidRDefault="00AA2710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noWrap/>
            <w:hideMark/>
          </w:tcPr>
          <w:p w14:paraId="4462E5EE" w14:textId="77777777" w:rsidR="00AA2710" w:rsidRDefault="00AA2710">
            <w:r w:rsidRPr="008C789E">
              <w:rPr>
                <w:rFonts w:eastAsia="Times New Roman" w:cs="Calibri"/>
              </w:rPr>
              <w:t>Supports</w:t>
            </w:r>
          </w:p>
        </w:tc>
      </w:tr>
      <w:tr w:rsidR="00DF7D55" w:rsidRPr="00556AB9" w14:paraId="59B48A23" w14:textId="77777777" w:rsidTr="00CD13A8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F3290F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3.3.1: Error Identification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7B09D4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34DAA3" w14:textId="1953EF56" w:rsidR="00DF7D55" w:rsidRPr="00556AB9" w:rsidRDefault="00AA2710" w:rsidP="005D027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Supports </w:t>
            </w:r>
            <w:r w:rsidR="00CD13A8">
              <w:rPr>
                <w:rFonts w:eastAsia="Times New Roman" w:cs="Calibri"/>
              </w:rPr>
              <w:t>with exceptions</w:t>
            </w:r>
          </w:p>
        </w:tc>
      </w:tr>
      <w:tr w:rsidR="00DF7D55" w:rsidRPr="00556AB9" w14:paraId="5CB1A534" w14:textId="77777777" w:rsidTr="00514ED3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244258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3.3.2: Labels or Instructions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121DCF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20E6125" w14:textId="77777777" w:rsidR="00DF7D55" w:rsidRPr="00556AB9" w:rsidRDefault="00AA2710" w:rsidP="006865A1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514ED3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752592DE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1B90C9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3.3.3: Error Suggestion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8E4125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E65DEEB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6223FFB6" w14:textId="77777777" w:rsidTr="00AA271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D804303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3.3.4: Error Prevention (Legal, Financial, Data)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97A75F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0FCED2F" w14:textId="77777777" w:rsidR="00DF7D55" w:rsidRPr="00556AB9" w:rsidRDefault="00AA2710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</w:tr>
      <w:tr w:rsidR="00DF7D55" w:rsidRPr="00556AB9" w14:paraId="7C33F197" w14:textId="77777777" w:rsidTr="00466560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15C894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4.1.1: Parsing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BC98FA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E458609" w14:textId="5D389710" w:rsidR="00DF7D55" w:rsidRPr="00556AB9" w:rsidRDefault="00AA2710" w:rsidP="007C4D7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</w:t>
            </w:r>
            <w:r w:rsidR="00466560">
              <w:rPr>
                <w:rFonts w:eastAsia="Times New Roman" w:cs="Calibri"/>
              </w:rPr>
              <w:t xml:space="preserve"> with exceptions</w:t>
            </w:r>
          </w:p>
        </w:tc>
      </w:tr>
      <w:tr w:rsidR="00DF7D55" w:rsidRPr="00556AB9" w14:paraId="5B9009C6" w14:textId="77777777" w:rsidTr="00457F53">
        <w:trPr>
          <w:tblCellSpacing w:w="0" w:type="dxa"/>
        </w:trPr>
        <w:tc>
          <w:tcPr>
            <w:tcW w:w="2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C82477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4.1.2: Name, Role, Value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2BD7BF" w14:textId="77777777" w:rsidR="00DF7D55" w:rsidRPr="00556AB9" w:rsidRDefault="00DF7D55" w:rsidP="00E106CB">
            <w:pPr>
              <w:rPr>
                <w:rFonts w:eastAsia="Times New Roman" w:cs="Calibri"/>
              </w:rPr>
            </w:pPr>
            <w:r w:rsidRPr="00556AB9">
              <w:rPr>
                <w:rFonts w:eastAsia="Times New Roman" w:cs="Calibri"/>
              </w:rPr>
              <w:t>A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900B797" w14:textId="1D57EA2D" w:rsidR="00DF7D55" w:rsidRPr="00556AB9" w:rsidRDefault="00457F53" w:rsidP="00E106C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Supports with exceptions</w:t>
            </w:r>
          </w:p>
        </w:tc>
      </w:tr>
    </w:tbl>
    <w:p w14:paraId="3FD3DCAD" w14:textId="77777777" w:rsidR="00DF7D55" w:rsidRDefault="00DF7D55" w:rsidP="00556AB9"/>
    <w:p w14:paraId="3DC5BA54" w14:textId="77777777" w:rsidR="00DF7D55" w:rsidRDefault="00DF7D55" w:rsidP="00556AB9"/>
    <w:p w14:paraId="658A0E6B" w14:textId="77777777" w:rsidR="00DF7D55" w:rsidRPr="00556AB9" w:rsidRDefault="00DF7D55" w:rsidP="00556AB9"/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827"/>
        <w:gridCol w:w="6749"/>
      </w:tblGrid>
      <w:tr w:rsidR="00C31F02" w:rsidRPr="00E106CB" w14:paraId="561B2DB8" w14:textId="77777777" w:rsidTr="0065146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C57F9E8" w14:textId="77777777" w:rsidR="00C31F02" w:rsidRPr="00E106CB" w:rsidRDefault="00C31F02" w:rsidP="000F0520">
            <w:pPr>
              <w:jc w:val="center"/>
              <w:rPr>
                <w:rFonts w:cs="Calibri"/>
                <w:b/>
              </w:rPr>
            </w:pPr>
            <w:r w:rsidRPr="00E106CB">
              <w:rPr>
                <w:rFonts w:cs="Calibri"/>
                <w:b/>
                <w:sz w:val="28"/>
              </w:rPr>
              <w:lastRenderedPageBreak/>
              <w:t>Visuals</w:t>
            </w:r>
          </w:p>
        </w:tc>
      </w:tr>
      <w:tr w:rsidR="00C31F02" w:rsidRPr="00331381" w14:paraId="2426B703" w14:textId="77777777" w:rsidTr="0065146F">
        <w:tc>
          <w:tcPr>
            <w:tcW w:w="1061" w:type="pct"/>
            <w:shd w:val="clear" w:color="auto" w:fill="404040" w:themeFill="text1" w:themeFillTint="BF"/>
          </w:tcPr>
          <w:p w14:paraId="6BB5D02C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2.0</w:t>
            </w:r>
          </w:p>
          <w:p w14:paraId="39000A24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39" w:type="pct"/>
            <w:shd w:val="clear" w:color="auto" w:fill="404040" w:themeFill="text1" w:themeFillTint="BF"/>
          </w:tcPr>
          <w:p w14:paraId="5191DF1E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101" w:type="pct"/>
            <w:shd w:val="clear" w:color="auto" w:fill="404040" w:themeFill="text1" w:themeFillTint="BF"/>
          </w:tcPr>
          <w:p w14:paraId="64296C25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707489" w:rsidRPr="00E106CB" w14:paraId="752EEE98" w14:textId="77777777" w:rsidTr="0065146F">
        <w:tc>
          <w:tcPr>
            <w:tcW w:w="1061" w:type="pct"/>
            <w:shd w:val="clear" w:color="auto" w:fill="auto"/>
          </w:tcPr>
          <w:p w14:paraId="7C47B352" w14:textId="77777777" w:rsidR="00C5137E" w:rsidRPr="00E106CB" w:rsidRDefault="00514535" w:rsidP="001F0EB7">
            <w:pPr>
              <w:rPr>
                <w:rFonts w:cs="Calibri"/>
              </w:rPr>
            </w:pPr>
            <w:hyperlink r:id="rId13" w:anchor="text-equiv-all" w:history="1">
              <w:r w:rsidRPr="009154D9">
                <w:rPr>
                  <w:rStyle w:val="Hyperlink"/>
                  <w:rFonts w:cs="Calibri"/>
                </w:rPr>
                <w:t>1.1.1</w:t>
              </w:r>
              <w:r w:rsidR="009F5D26" w:rsidRPr="009154D9">
                <w:rPr>
                  <w:rStyle w:val="Hyperlink"/>
                  <w:rFonts w:cs="Calibri"/>
                </w:rPr>
                <w:t>: Non-Text Content</w:t>
              </w:r>
            </w:hyperlink>
            <w:r w:rsidRPr="00E106CB">
              <w:rPr>
                <w:rFonts w:cs="Calibri"/>
              </w:rPr>
              <w:t xml:space="preserve"> </w:t>
            </w:r>
            <w:r w:rsidR="00C5137E" w:rsidRPr="00E106CB">
              <w:rPr>
                <w:rFonts w:cs="Calibri"/>
              </w:rPr>
              <w:t>(A)</w:t>
            </w:r>
            <w:r w:rsidR="00C5137E" w:rsidRPr="00E106CB">
              <w:rPr>
                <w:rFonts w:cs="Calibri"/>
              </w:rPr>
              <w:br/>
            </w:r>
            <w:r w:rsidR="001F0EB7" w:rsidRPr="00E106CB">
              <w:rPr>
                <w:rFonts w:cs="Calibri"/>
              </w:rPr>
              <w:t>Provide text alternatives for non-text content (e.g. images)</w:t>
            </w:r>
          </w:p>
        </w:tc>
        <w:tc>
          <w:tcPr>
            <w:tcW w:w="839" w:type="pct"/>
            <w:shd w:val="clear" w:color="auto" w:fill="FDE9D9"/>
          </w:tcPr>
          <w:p w14:paraId="65B74AB2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43B97CE2" w14:textId="77777777" w:rsidR="00FB1C14" w:rsidRPr="00087C66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3DF8CB5C" w14:textId="073FDFD4" w:rsidR="00104654" w:rsidRPr="008E00BA" w:rsidRDefault="00FE2DA1" w:rsidP="00DD522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Most</w:t>
            </w:r>
            <w:r w:rsidR="00287848" w:rsidRPr="008E00BA">
              <w:rPr>
                <w:rFonts w:cs="Calibri"/>
                <w:color w:val="000000"/>
              </w:rPr>
              <w:t xml:space="preserve"> images and icons </w:t>
            </w:r>
            <w:r w:rsidR="003A0A5F" w:rsidRPr="008E00BA">
              <w:rPr>
                <w:rFonts w:cs="Calibri"/>
                <w:color w:val="000000"/>
              </w:rPr>
              <w:t>include</w:t>
            </w:r>
            <w:r w:rsidR="00287848" w:rsidRPr="008E00BA">
              <w:rPr>
                <w:rFonts w:cs="Calibri"/>
                <w:color w:val="000000"/>
              </w:rPr>
              <w:t xml:space="preserve"> text equivalents</w:t>
            </w:r>
            <w:r w:rsidR="00DD522A" w:rsidRPr="008E00BA">
              <w:rPr>
                <w:rFonts w:cs="Calibri"/>
                <w:color w:val="000000"/>
              </w:rPr>
              <w:t>.</w:t>
            </w:r>
          </w:p>
          <w:p w14:paraId="0C9E596C" w14:textId="77777777" w:rsidR="0011319A" w:rsidRPr="008E00BA" w:rsidRDefault="0011319A" w:rsidP="00DD522A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14:paraId="31D94546" w14:textId="77777777" w:rsidR="000D3FE9" w:rsidRDefault="0011319A" w:rsidP="000D3FE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8E00BA">
              <w:rPr>
                <w:rFonts w:cs="Calibri"/>
                <w:b/>
                <w:color w:val="000000"/>
              </w:rPr>
              <w:t>Exceptions:</w:t>
            </w:r>
          </w:p>
          <w:p w14:paraId="77435B61" w14:textId="345A9B5B" w:rsidR="00373B05" w:rsidRDefault="00373B05" w:rsidP="000039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Header: The hamburger button n</w:t>
            </w:r>
            <w:r w:rsidR="00C937F9">
              <w:rPr>
                <w:color w:val="000000"/>
              </w:rPr>
              <w:t>eeds pr</w:t>
            </w:r>
            <w:r w:rsidR="000C091B">
              <w:rPr>
                <w:color w:val="000000"/>
              </w:rPr>
              <w:t>oper button text in mobile view (visually hidden text is not within the interactive element).</w:t>
            </w:r>
          </w:p>
          <w:p w14:paraId="6E1586FB" w14:textId="77777777" w:rsidR="00373B05" w:rsidRDefault="00373B05" w:rsidP="000039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315F019" w14:textId="77777777" w:rsidR="0051396F" w:rsidRDefault="003A0A81" w:rsidP="00CA4F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Student Homepage: The chameleon images in the cards need actual 'null' alt attributes (alt="").</w:t>
            </w:r>
          </w:p>
          <w:p w14:paraId="1DC12A70" w14:textId="77777777" w:rsidR="00052D9C" w:rsidRDefault="00052D9C" w:rsidP="00CA4F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8BEDCF" w14:textId="3793DCBC" w:rsidR="00052D9C" w:rsidRPr="000F2430" w:rsidRDefault="00052D9C" w:rsidP="00CA4F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Quiz: Rationale decorative graphics should just have alt="".</w:t>
            </w:r>
            <w:r w:rsidR="002E1024">
              <w:rPr>
                <w:color w:val="000000"/>
              </w:rPr>
              <w:t xml:space="preserve"> The Incorrect/correct icons should be given alternative text of some kind (associated with the label of the input if possible).</w:t>
            </w:r>
            <w:r w:rsidR="009A1435">
              <w:rPr>
                <w:color w:val="000000"/>
              </w:rPr>
              <w:t xml:space="preserve"> There is a visual </w:t>
            </w:r>
            <w:r w:rsidR="00D34288">
              <w:rPr>
                <w:color w:val="000000"/>
              </w:rPr>
              <w:t>indication of how far into a quiz a user is, but there is no alternative text for this info.</w:t>
            </w:r>
            <w:r w:rsidR="009A1435">
              <w:rPr>
                <w:color w:val="000000"/>
              </w:rPr>
              <w:t xml:space="preserve"> </w:t>
            </w:r>
            <w:r w:rsidR="00997DA8">
              <w:rPr>
                <w:color w:val="000000"/>
              </w:rPr>
              <w:t>Some questions rely on images with text; therefore, these images must have alt text that appropriately describes the image or fully contains the same text as the image.</w:t>
            </w:r>
          </w:p>
        </w:tc>
      </w:tr>
      <w:tr w:rsidR="00695068" w:rsidRPr="00E106CB" w14:paraId="648ED484" w14:textId="77777777" w:rsidTr="0065146F">
        <w:tc>
          <w:tcPr>
            <w:tcW w:w="1061" w:type="pct"/>
            <w:shd w:val="clear" w:color="auto" w:fill="auto"/>
          </w:tcPr>
          <w:p w14:paraId="2484399A" w14:textId="77777777" w:rsidR="00695068" w:rsidRPr="0053044C" w:rsidRDefault="00514535" w:rsidP="001F0EB7">
            <w:pPr>
              <w:rPr>
                <w:rFonts w:cs="Calibri"/>
                <w:color w:val="0563C1"/>
                <w:u w:val="single"/>
              </w:rPr>
            </w:pPr>
            <w:hyperlink r:id="rId14" w:anchor="content-structure-separation-understanding" w:history="1">
              <w:r w:rsidRPr="009154D9">
                <w:rPr>
                  <w:rStyle w:val="Hyperlink"/>
                  <w:rFonts w:cs="Calibri"/>
                </w:rPr>
                <w:t>1.3.3</w:t>
              </w:r>
              <w:r w:rsidR="0053044C" w:rsidRPr="009154D9">
                <w:rPr>
                  <w:rStyle w:val="Hyperlink"/>
                  <w:rFonts w:cs="Calibri"/>
                </w:rPr>
                <w:t>: Sensory Characteristics</w:t>
              </w:r>
            </w:hyperlink>
            <w:r w:rsidRPr="00E106CB">
              <w:rPr>
                <w:rFonts w:cs="Calibri"/>
              </w:rPr>
              <w:t xml:space="preserve"> </w:t>
            </w:r>
            <w:r w:rsidR="00695068" w:rsidRPr="00E106CB">
              <w:rPr>
                <w:rFonts w:cs="Calibri"/>
              </w:rPr>
              <w:t>(A)</w:t>
            </w:r>
            <w:r w:rsidR="00695068" w:rsidRPr="00E106CB">
              <w:rPr>
                <w:rFonts w:cs="Calibri"/>
              </w:rPr>
              <w:br/>
            </w:r>
            <w:r w:rsidR="001F0EB7" w:rsidRPr="00E106CB">
              <w:rPr>
                <w:rFonts w:cs="Calibri"/>
              </w:rPr>
              <w:t>Do not rely on sensory characteristics of components such as shape, size, visual location, orientation, or sound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7FA29080" w14:textId="77777777" w:rsidR="00BB056C" w:rsidRPr="00087C66" w:rsidRDefault="003C23E3" w:rsidP="00BF3F71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1A8E6A40" w14:textId="77777777" w:rsidR="00BB056C" w:rsidRPr="00BB056C" w:rsidRDefault="00C22A8B" w:rsidP="0062360D">
            <w:pPr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7633F5" w:rsidRPr="00E106CB">
              <w:rPr>
                <w:rFonts w:cs="Calibri"/>
              </w:rPr>
              <w:t>ontent</w:t>
            </w:r>
            <w:r w:rsidR="00BB056C">
              <w:rPr>
                <w:rFonts w:cs="Calibri"/>
              </w:rPr>
              <w:t xml:space="preserve"> does not</w:t>
            </w:r>
            <w:r w:rsidR="007633F5" w:rsidRPr="00E106CB">
              <w:rPr>
                <w:rFonts w:cs="Calibri"/>
              </w:rPr>
              <w:t xml:space="preserve"> rel</w:t>
            </w:r>
            <w:r w:rsidR="00BB056C">
              <w:rPr>
                <w:rFonts w:cs="Calibri"/>
              </w:rPr>
              <w:t>y</w:t>
            </w:r>
            <w:r w:rsidR="007633F5" w:rsidRPr="00E106CB">
              <w:rPr>
                <w:rFonts w:cs="Calibri"/>
              </w:rPr>
              <w:t xml:space="preserve"> on </w:t>
            </w:r>
            <w:r w:rsidR="00FF2DF5" w:rsidRPr="00E106CB">
              <w:rPr>
                <w:rFonts w:cs="Calibri"/>
              </w:rPr>
              <w:t>sensory characteristics.</w:t>
            </w:r>
          </w:p>
        </w:tc>
      </w:tr>
      <w:tr w:rsidR="00695068" w:rsidRPr="00E106CB" w14:paraId="192C367A" w14:textId="77777777" w:rsidTr="00F34C06">
        <w:tc>
          <w:tcPr>
            <w:tcW w:w="1061" w:type="pct"/>
            <w:shd w:val="clear" w:color="auto" w:fill="auto"/>
          </w:tcPr>
          <w:p w14:paraId="567BBFCB" w14:textId="77777777" w:rsidR="00695068" w:rsidRPr="00E106CB" w:rsidRDefault="00514535" w:rsidP="001F0EB7">
            <w:pPr>
              <w:rPr>
                <w:rFonts w:cs="Calibri"/>
              </w:rPr>
            </w:pPr>
            <w:hyperlink r:id="rId15" w:anchor="visual-audio-contrast-without-color" w:history="1">
              <w:r w:rsidRPr="009154D9">
                <w:rPr>
                  <w:rStyle w:val="Hyperlink"/>
                  <w:rFonts w:cs="Calibri"/>
                </w:rPr>
                <w:t>1.4.1</w:t>
              </w:r>
              <w:r w:rsidR="0053044C" w:rsidRPr="009154D9">
                <w:rPr>
                  <w:rStyle w:val="Hyperlink"/>
                  <w:rFonts w:cs="Calibri"/>
                </w:rPr>
                <w:t>: Use of Color</w:t>
              </w:r>
            </w:hyperlink>
            <w:r w:rsidRPr="00E106CB">
              <w:rPr>
                <w:rFonts w:cs="Calibri"/>
              </w:rPr>
              <w:t xml:space="preserve"> </w:t>
            </w:r>
            <w:r w:rsidR="00695068" w:rsidRPr="00E106CB">
              <w:rPr>
                <w:rFonts w:cs="Calibri"/>
              </w:rPr>
              <w:t>(A)</w:t>
            </w:r>
            <w:r w:rsidR="00695068" w:rsidRPr="00E106CB">
              <w:rPr>
                <w:rFonts w:cs="Calibri"/>
              </w:rPr>
              <w:br/>
            </w:r>
            <w:r w:rsidR="001F0EB7" w:rsidRPr="00E106CB">
              <w:rPr>
                <w:rFonts w:cs="Calibri"/>
              </w:rPr>
              <w:t>Color is not used as the only visual means of conveying info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6479A18A" w14:textId="691C7C57" w:rsidR="002C315E" w:rsidRPr="00087C66" w:rsidRDefault="003C23E3" w:rsidP="005722DD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0AC1FB1C" w14:textId="0894D2FD" w:rsidR="00F34C06" w:rsidRPr="00F34C06" w:rsidRDefault="00C5226D" w:rsidP="00F34C06">
            <w:pPr>
              <w:rPr>
                <w:rFonts w:cs="Calibri"/>
              </w:rPr>
            </w:pPr>
            <w:r w:rsidRPr="00F34C06">
              <w:rPr>
                <w:rFonts w:cs="Calibri"/>
              </w:rPr>
              <w:t>Color is not used as the only</w:t>
            </w:r>
            <w:r w:rsidR="007C77A3" w:rsidRPr="00F34C06">
              <w:rPr>
                <w:rFonts w:cs="Calibri"/>
              </w:rPr>
              <w:t xml:space="preserve"> </w:t>
            </w:r>
            <w:r w:rsidR="00BF1503" w:rsidRPr="00F34C06">
              <w:rPr>
                <w:rFonts w:cs="Calibri"/>
              </w:rPr>
              <w:t>means of conveying information</w:t>
            </w:r>
            <w:r w:rsidR="00FE2DA1">
              <w:rPr>
                <w:rFonts w:cs="Calibri"/>
              </w:rPr>
              <w:t>.</w:t>
            </w:r>
          </w:p>
          <w:p w14:paraId="1DDF4379" w14:textId="3DAFF323" w:rsidR="009C00C4" w:rsidRPr="00F34C06" w:rsidRDefault="009C00C4" w:rsidP="00190717">
            <w:pPr>
              <w:rPr>
                <w:rFonts w:cs="Calibri"/>
              </w:rPr>
            </w:pPr>
          </w:p>
        </w:tc>
      </w:tr>
      <w:tr w:rsidR="005A59D3" w:rsidRPr="00E106CB" w14:paraId="5B161343" w14:textId="77777777" w:rsidTr="0065146F">
        <w:tc>
          <w:tcPr>
            <w:tcW w:w="1061" w:type="pct"/>
            <w:shd w:val="clear" w:color="auto" w:fill="auto"/>
          </w:tcPr>
          <w:p w14:paraId="50329EAA" w14:textId="77777777" w:rsidR="005A59D3" w:rsidRPr="00E106CB" w:rsidRDefault="005A59D3" w:rsidP="00E106CB">
            <w:pPr>
              <w:rPr>
                <w:rFonts w:cs="Calibri"/>
              </w:rPr>
            </w:pPr>
            <w:hyperlink r:id="rId16" w:anchor="visual-audio-contrast-contrast" w:history="1">
              <w:r w:rsidRPr="009154D9">
                <w:rPr>
                  <w:rStyle w:val="Hyperlink"/>
                  <w:rFonts w:cs="Calibri"/>
                </w:rPr>
                <w:t>1.4.3</w:t>
              </w:r>
              <w:r w:rsidR="0053044C" w:rsidRPr="009154D9">
                <w:rPr>
                  <w:rStyle w:val="Hyperlink"/>
                  <w:rFonts w:cs="Calibri"/>
                </w:rPr>
                <w:t>: Color Contrast (Minimum)</w:t>
              </w:r>
            </w:hyperlink>
            <w:r w:rsidRPr="00E106CB">
              <w:rPr>
                <w:rFonts w:cs="Calibri"/>
              </w:rPr>
              <w:t xml:space="preserve"> (AA)</w:t>
            </w:r>
            <w:r w:rsidRPr="00E106CB">
              <w:rPr>
                <w:rFonts w:cs="Calibri"/>
              </w:rPr>
              <w:br/>
              <w:t>Text has enough contrast with the background (4.5:1 for small text and 3:1 for large text)</w:t>
            </w:r>
          </w:p>
        </w:tc>
        <w:tc>
          <w:tcPr>
            <w:tcW w:w="839" w:type="pct"/>
            <w:shd w:val="clear" w:color="auto" w:fill="FDE9D9"/>
          </w:tcPr>
          <w:p w14:paraId="40FDD060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642FCCF0" w14:textId="77777777" w:rsidR="006B52AF" w:rsidRPr="00087C66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18D5F9C4" w14:textId="77777777" w:rsidR="005A59D3" w:rsidRPr="00F34C06" w:rsidRDefault="006B52AF" w:rsidP="006B52AF">
            <w:pPr>
              <w:rPr>
                <w:rFonts w:cs="Calibri"/>
              </w:rPr>
            </w:pPr>
            <w:r w:rsidRPr="00F34C06">
              <w:rPr>
                <w:rFonts w:cs="Calibri"/>
              </w:rPr>
              <w:t>Most t</w:t>
            </w:r>
            <w:r w:rsidR="005A59D3" w:rsidRPr="00F34C06">
              <w:rPr>
                <w:rFonts w:cs="Calibri"/>
              </w:rPr>
              <w:t xml:space="preserve">ext has enough contrast with its corresponding background. </w:t>
            </w:r>
          </w:p>
          <w:p w14:paraId="63DBA13A" w14:textId="77777777" w:rsidR="006B52AF" w:rsidRPr="00F34C06" w:rsidRDefault="006B52AF" w:rsidP="006B52AF">
            <w:pPr>
              <w:rPr>
                <w:rFonts w:cs="Calibri"/>
              </w:rPr>
            </w:pPr>
          </w:p>
          <w:p w14:paraId="7BC523C8" w14:textId="77777777" w:rsidR="004259EA" w:rsidRPr="00F34C06" w:rsidRDefault="006B52AF" w:rsidP="006B52AF">
            <w:pPr>
              <w:rPr>
                <w:rFonts w:cs="Calibri"/>
              </w:rPr>
            </w:pPr>
            <w:r w:rsidRPr="00553715">
              <w:rPr>
                <w:rFonts w:cs="Calibri"/>
                <w:b/>
              </w:rPr>
              <w:t>Exceptions</w:t>
            </w:r>
            <w:r w:rsidRPr="00F34C06">
              <w:rPr>
                <w:rFonts w:cs="Calibri"/>
              </w:rPr>
              <w:t>:</w:t>
            </w:r>
          </w:p>
          <w:p w14:paraId="19C066F3" w14:textId="77777777" w:rsidR="00841CA9" w:rsidRDefault="00553715" w:rsidP="009155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Student Homepage: The light gray "questions answered correctly" text in the cards does not have enough contrast at 2.96:1. </w:t>
            </w:r>
          </w:p>
          <w:p w14:paraId="74970740" w14:textId="77777777" w:rsidR="00656377" w:rsidRDefault="00656377" w:rsidP="009155D4">
            <w:pPr>
              <w:rPr>
                <w:rFonts w:cs="Calibri"/>
              </w:rPr>
            </w:pPr>
          </w:p>
          <w:p w14:paraId="2F1BF04B" w14:textId="77777777" w:rsidR="00656377" w:rsidRDefault="00656377" w:rsidP="009155D4">
            <w:pPr>
              <w:rPr>
                <w:rFonts w:cs="Calibri"/>
              </w:rPr>
            </w:pPr>
            <w:r>
              <w:rPr>
                <w:rFonts w:cs="Calibri"/>
              </w:rPr>
              <w:t>Student Performance: The light gray "questions answered correctly" text in the cards does not have enough contrast at 2.96:1.</w:t>
            </w:r>
          </w:p>
          <w:p w14:paraId="69ADFDA0" w14:textId="77777777" w:rsidR="0033003A" w:rsidRDefault="0033003A" w:rsidP="009155D4">
            <w:pPr>
              <w:rPr>
                <w:rFonts w:cs="Calibri"/>
              </w:rPr>
            </w:pPr>
          </w:p>
          <w:p w14:paraId="25E4F19E" w14:textId="650C071E" w:rsidR="0033003A" w:rsidRPr="00F34C06" w:rsidRDefault="0033003A" w:rsidP="009155D4">
            <w:pPr>
              <w:rPr>
                <w:rFonts w:cs="Calibri"/>
              </w:rPr>
            </w:pPr>
            <w:r>
              <w:rPr>
                <w:rFonts w:cs="Calibri"/>
              </w:rPr>
              <w:t>Instructor Homepage: The "Today" text in the cards does not have enough contrast at 2.81:1.</w:t>
            </w:r>
          </w:p>
        </w:tc>
      </w:tr>
      <w:tr w:rsidR="005A59D3" w:rsidRPr="00E106CB" w14:paraId="78EE17B1" w14:textId="77777777" w:rsidTr="0065146F">
        <w:tc>
          <w:tcPr>
            <w:tcW w:w="1061" w:type="pct"/>
            <w:shd w:val="clear" w:color="auto" w:fill="auto"/>
          </w:tcPr>
          <w:p w14:paraId="78EDDB83" w14:textId="77777777" w:rsidR="005A59D3" w:rsidRPr="00E106CB" w:rsidRDefault="005A59D3" w:rsidP="00E106CB">
            <w:pPr>
              <w:rPr>
                <w:rFonts w:cs="Calibri"/>
              </w:rPr>
            </w:pPr>
            <w:hyperlink r:id="rId17" w:anchor="visual-audio-contrast-scale" w:history="1">
              <w:r w:rsidRPr="009154D9">
                <w:rPr>
                  <w:rStyle w:val="Hyperlink"/>
                  <w:rFonts w:cs="Calibri"/>
                </w:rPr>
                <w:t>1.4.4</w:t>
              </w:r>
              <w:r w:rsidR="0053044C" w:rsidRPr="009154D9">
                <w:rPr>
                  <w:rStyle w:val="Hyperlink"/>
                  <w:rFonts w:cs="Calibri"/>
                </w:rPr>
                <w:t>: Resize Text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80B1930" w14:textId="77777777" w:rsidR="005A59D3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Text can be enlarged up to 200% without loss of functionality.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3CD23628" w14:textId="77777777" w:rsidR="00560D84" w:rsidRPr="00087C66" w:rsidRDefault="003C23E3" w:rsidP="00E106CB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67746FB3" w14:textId="3B5F2853" w:rsidR="008432F3" w:rsidRPr="00560D84" w:rsidRDefault="005A59D3" w:rsidP="003C23E3">
            <w:pPr>
              <w:rPr>
                <w:rFonts w:cs="Calibri"/>
              </w:rPr>
            </w:pPr>
            <w:r w:rsidRPr="00E106CB">
              <w:rPr>
                <w:rFonts w:cs="Calibri"/>
              </w:rPr>
              <w:t>Text can be enlarged to 200</w:t>
            </w:r>
            <w:r w:rsidR="003C23E3">
              <w:rPr>
                <w:rFonts w:cs="Calibri"/>
              </w:rPr>
              <w:t>%</w:t>
            </w:r>
            <w:r w:rsidR="00560D84">
              <w:rPr>
                <w:rFonts w:cs="Calibri"/>
              </w:rPr>
              <w:t xml:space="preserve"> and content remains functional.</w:t>
            </w:r>
            <w:r w:rsidR="001D4C20">
              <w:rPr>
                <w:rFonts w:cs="Calibri"/>
              </w:rPr>
              <w:br/>
            </w:r>
            <w:r w:rsidR="001D4C20">
              <w:rPr>
                <w:rFonts w:cs="Calibri"/>
              </w:rPr>
              <w:br/>
            </w:r>
            <w:r w:rsidR="001D4C20">
              <w:rPr>
                <w:rFonts w:cs="Calibri"/>
              </w:rPr>
              <w:br/>
            </w:r>
            <w:r w:rsidR="001D4C20">
              <w:rPr>
                <w:rFonts w:cs="Calibri"/>
              </w:rPr>
              <w:br/>
            </w:r>
          </w:p>
        </w:tc>
      </w:tr>
      <w:tr w:rsidR="005A59D3" w:rsidRPr="00E106CB" w14:paraId="13200C49" w14:textId="77777777" w:rsidTr="003C0530">
        <w:tc>
          <w:tcPr>
            <w:tcW w:w="1061" w:type="pct"/>
            <w:shd w:val="clear" w:color="auto" w:fill="auto"/>
          </w:tcPr>
          <w:p w14:paraId="610FD031" w14:textId="77777777" w:rsidR="005A59D3" w:rsidRPr="00E106CB" w:rsidRDefault="005A59D3" w:rsidP="00E106CB">
            <w:pPr>
              <w:rPr>
                <w:rFonts w:cs="Calibri"/>
              </w:rPr>
            </w:pPr>
            <w:hyperlink r:id="rId18" w:anchor="visual-audio-contrast-text-presentation" w:history="1">
              <w:r w:rsidRPr="009154D9">
                <w:rPr>
                  <w:rStyle w:val="Hyperlink"/>
                  <w:rFonts w:cs="Calibri"/>
                </w:rPr>
                <w:t>1.4.5</w:t>
              </w:r>
              <w:r w:rsidR="0053044C" w:rsidRPr="009154D9">
                <w:rPr>
                  <w:rStyle w:val="Hyperlink"/>
                  <w:rFonts w:cs="Calibri"/>
                </w:rPr>
                <w:t>: Images of Text</w:t>
              </w:r>
            </w:hyperlink>
            <w:r w:rsidRPr="00E106CB">
              <w:rPr>
                <w:rFonts w:cs="Calibri"/>
              </w:rPr>
              <w:t xml:space="preserve"> (AA)</w:t>
            </w:r>
            <w:r w:rsidRPr="00E106CB">
              <w:rPr>
                <w:rFonts w:cs="Calibri"/>
              </w:rPr>
              <w:br/>
              <w:t xml:space="preserve">Text is used rather than images of text, </w:t>
            </w:r>
            <w:r w:rsidRPr="00E106CB">
              <w:rPr>
                <w:rFonts w:cs="Calibri"/>
              </w:rPr>
              <w:lastRenderedPageBreak/>
              <w:t>except where the presentation of text is essential, such as logos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1B1F04E7" w14:textId="77777777" w:rsidR="003C0530" w:rsidRDefault="003C23E3" w:rsidP="00553715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Supports</w:t>
            </w:r>
            <w:r w:rsidR="003C0530">
              <w:rPr>
                <w:rFonts w:cs="Calibri"/>
              </w:rPr>
              <w:t xml:space="preserve"> </w:t>
            </w:r>
          </w:p>
          <w:p w14:paraId="36B2E169" w14:textId="48A272E8" w:rsidR="00B64F4E" w:rsidRPr="00087C66" w:rsidRDefault="003C0530" w:rsidP="00553715">
            <w:pPr>
              <w:rPr>
                <w:rFonts w:cs="Calibri"/>
              </w:rPr>
            </w:pPr>
            <w:r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300AD0CF" w14:textId="7833A4F7" w:rsidR="00553715" w:rsidRPr="009C745F" w:rsidRDefault="003C0530" w:rsidP="00553715">
            <w:pPr>
              <w:rPr>
                <w:rFonts w:cs="Calibri"/>
              </w:rPr>
            </w:pPr>
            <w:r>
              <w:rPr>
                <w:rFonts w:cs="Calibri"/>
              </w:rPr>
              <w:t>Almost no</w:t>
            </w:r>
            <w:r w:rsidR="00553715">
              <w:rPr>
                <w:rFonts w:cs="Calibri"/>
              </w:rPr>
              <w:t xml:space="preserve"> </w:t>
            </w:r>
            <w:r w:rsidR="00DD522A">
              <w:rPr>
                <w:rFonts w:cs="Calibri"/>
              </w:rPr>
              <w:t>images of tex</w:t>
            </w:r>
            <w:r w:rsidR="00BF1503">
              <w:rPr>
                <w:rFonts w:cs="Calibri"/>
              </w:rPr>
              <w:t>t are used other than for Logos or essential presentation.</w:t>
            </w:r>
          </w:p>
          <w:p w14:paraId="17AB01C3" w14:textId="77777777" w:rsidR="009C745F" w:rsidRDefault="009C745F" w:rsidP="009848FB">
            <w:pPr>
              <w:rPr>
                <w:rFonts w:cs="Calibri"/>
              </w:rPr>
            </w:pPr>
          </w:p>
          <w:p w14:paraId="5E5FC779" w14:textId="77777777" w:rsidR="003C0530" w:rsidRDefault="003C0530" w:rsidP="009848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Exceptions:</w:t>
            </w:r>
          </w:p>
          <w:p w14:paraId="077E4B6B" w14:textId="1BCA40B4" w:rsidR="003C0530" w:rsidRPr="003C0530" w:rsidRDefault="003C0530" w:rsidP="009848FB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Quiz: There are certain questions that have images of text.</w:t>
            </w:r>
          </w:p>
        </w:tc>
      </w:tr>
      <w:tr w:rsidR="005A59D3" w:rsidRPr="00E106CB" w14:paraId="652F72C0" w14:textId="77777777" w:rsidTr="0065146F">
        <w:tc>
          <w:tcPr>
            <w:tcW w:w="1061" w:type="pct"/>
            <w:shd w:val="clear" w:color="auto" w:fill="auto"/>
          </w:tcPr>
          <w:p w14:paraId="4F83F9C7" w14:textId="77777777" w:rsidR="005A59D3" w:rsidRPr="00E106CB" w:rsidRDefault="005A59D3" w:rsidP="00E106CB">
            <w:pPr>
              <w:rPr>
                <w:rFonts w:cs="Calibri"/>
              </w:rPr>
            </w:pPr>
            <w:hyperlink r:id="rId19" w:anchor="seizure-does-not-violate" w:history="1">
              <w:r w:rsidRPr="009154D9">
                <w:rPr>
                  <w:rStyle w:val="Hyperlink"/>
                  <w:rFonts w:cs="Calibri"/>
                </w:rPr>
                <w:t>2.3.1</w:t>
              </w:r>
              <w:r w:rsidR="0053044C" w:rsidRPr="009154D9">
                <w:rPr>
                  <w:rStyle w:val="Hyperlink"/>
                  <w:rFonts w:cs="Calibri"/>
                </w:rPr>
                <w:t>: Three Flashes or Below Threshold</w:t>
              </w:r>
            </w:hyperlink>
            <w:r w:rsidRPr="00E106CB">
              <w:rPr>
                <w:rFonts w:cs="Calibri"/>
              </w:rPr>
              <w:t xml:space="preserve"> (A)</w:t>
            </w:r>
            <w:r w:rsidRPr="00E106CB">
              <w:rPr>
                <w:rFonts w:cs="Calibri"/>
              </w:rPr>
              <w:br/>
              <w:t>No more than three flashes in a 1-second period, or the flashes are below the defined thresholds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1512160C" w14:textId="77777777" w:rsidR="005A59D3" w:rsidRPr="00087C66" w:rsidRDefault="00AA2710" w:rsidP="00E106CB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71E47A29" w14:textId="77777777" w:rsidR="00460BE9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No flashing content exists.</w:t>
            </w:r>
          </w:p>
        </w:tc>
      </w:tr>
      <w:tr w:rsidR="00C31F02" w:rsidRPr="00E106CB" w14:paraId="2FBC66B7" w14:textId="77777777" w:rsidTr="0065146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68521354" w14:textId="77777777" w:rsidR="00C31F02" w:rsidRPr="00E106CB" w:rsidRDefault="00C31F02" w:rsidP="000F0520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106CB">
              <w:rPr>
                <w:rFonts w:cs="Calibri"/>
                <w:b/>
                <w:sz w:val="28"/>
                <w:szCs w:val="28"/>
              </w:rPr>
              <w:t>Keyboard</w:t>
            </w:r>
          </w:p>
        </w:tc>
      </w:tr>
      <w:tr w:rsidR="00C31F02" w:rsidRPr="00331381" w14:paraId="539D3C12" w14:textId="77777777" w:rsidTr="0065146F">
        <w:tc>
          <w:tcPr>
            <w:tcW w:w="1061" w:type="pct"/>
            <w:shd w:val="clear" w:color="auto" w:fill="404040" w:themeFill="text1" w:themeFillTint="BF"/>
          </w:tcPr>
          <w:p w14:paraId="69BD5537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2.0</w:t>
            </w:r>
          </w:p>
          <w:p w14:paraId="1F7B1DE9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39" w:type="pct"/>
            <w:shd w:val="clear" w:color="auto" w:fill="404040" w:themeFill="text1" w:themeFillTint="BF"/>
          </w:tcPr>
          <w:p w14:paraId="513741F2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101" w:type="pct"/>
            <w:shd w:val="clear" w:color="auto" w:fill="404040" w:themeFill="text1" w:themeFillTint="BF"/>
          </w:tcPr>
          <w:p w14:paraId="4FE9B3A2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5A59D3" w:rsidRPr="00E106CB" w14:paraId="0130393F" w14:textId="77777777" w:rsidTr="0065146F">
        <w:tc>
          <w:tcPr>
            <w:tcW w:w="1061" w:type="pct"/>
            <w:shd w:val="clear" w:color="auto" w:fill="auto"/>
          </w:tcPr>
          <w:p w14:paraId="52165FCC" w14:textId="77777777" w:rsidR="005A59D3" w:rsidRPr="00E106CB" w:rsidRDefault="005A59D3" w:rsidP="00E106CB">
            <w:pPr>
              <w:rPr>
                <w:rFonts w:cs="Calibri"/>
              </w:rPr>
            </w:pPr>
            <w:hyperlink r:id="rId20" w:anchor="content-structure-separation-sequence" w:history="1">
              <w:r w:rsidRPr="009154D9">
                <w:rPr>
                  <w:rStyle w:val="Hyperlink"/>
                  <w:rFonts w:cs="Calibri"/>
                </w:rPr>
                <w:t>1.3.2</w:t>
              </w:r>
              <w:r w:rsidR="0053044C" w:rsidRPr="009154D9">
                <w:rPr>
                  <w:rStyle w:val="Hyperlink"/>
                  <w:rFonts w:cs="Calibri"/>
                </w:rPr>
                <w:t>: Meaningful Sequence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3F65E61B" w14:textId="77777777" w:rsidR="005A59D3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correct reading sequence can be programmatically determined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43398136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101EC192" w14:textId="77777777" w:rsidR="003075AE" w:rsidRPr="00087C66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06F4C66C" w14:textId="6630BC69" w:rsidR="00551DC9" w:rsidRDefault="0072209B" w:rsidP="00DC695C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correct reading sequence is </w:t>
            </w:r>
            <w:r w:rsidR="00D34A28">
              <w:rPr>
                <w:rFonts w:cs="Calibri"/>
              </w:rPr>
              <w:t xml:space="preserve">usually </w:t>
            </w:r>
            <w:r w:rsidR="00D95C17">
              <w:rPr>
                <w:rFonts w:cs="Calibri"/>
              </w:rPr>
              <w:t xml:space="preserve">logical </w:t>
            </w:r>
            <w:r w:rsidR="009B17B2">
              <w:rPr>
                <w:rFonts w:cs="Calibri"/>
              </w:rPr>
              <w:t>with the DOM order matching the visual order</w:t>
            </w:r>
            <w:r w:rsidR="00D34A28">
              <w:rPr>
                <w:rFonts w:cs="Calibri"/>
              </w:rPr>
              <w:t xml:space="preserve"> in most cases. </w:t>
            </w:r>
          </w:p>
          <w:p w14:paraId="776CE28A" w14:textId="77777777" w:rsidR="003075AE" w:rsidRDefault="003075AE" w:rsidP="00DC695C">
            <w:pPr>
              <w:rPr>
                <w:rFonts w:cs="Calibri"/>
              </w:rPr>
            </w:pPr>
          </w:p>
          <w:p w14:paraId="273BC903" w14:textId="77777777" w:rsidR="003075AE" w:rsidRDefault="003075AE" w:rsidP="00DC695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Exceptions:</w:t>
            </w:r>
          </w:p>
          <w:p w14:paraId="1A2E66F3" w14:textId="61C8BC03" w:rsidR="00BF64BC" w:rsidRPr="003075AE" w:rsidRDefault="002A03D4" w:rsidP="002A03D4">
            <w:pPr>
              <w:rPr>
                <w:rFonts w:cs="Calibri"/>
              </w:rPr>
            </w:pPr>
            <w:r>
              <w:rPr>
                <w:rFonts w:cs="Calibri"/>
              </w:rPr>
              <w:t>Instructor Performance: The students within each table should be hidden from screen reader view unless they are physically visible.</w:t>
            </w:r>
          </w:p>
        </w:tc>
      </w:tr>
      <w:tr w:rsidR="005A59D3" w:rsidRPr="00E106CB" w14:paraId="0C2CF7DA" w14:textId="77777777" w:rsidTr="00E46477">
        <w:tc>
          <w:tcPr>
            <w:tcW w:w="1061" w:type="pct"/>
            <w:shd w:val="clear" w:color="auto" w:fill="auto"/>
          </w:tcPr>
          <w:p w14:paraId="3210C582" w14:textId="77777777" w:rsidR="005A59D3" w:rsidRPr="00E106CB" w:rsidRDefault="005A59D3" w:rsidP="002D388B">
            <w:pPr>
              <w:rPr>
                <w:rFonts w:cs="Calibri"/>
              </w:rPr>
            </w:pPr>
            <w:hyperlink r:id="rId21" w:anchor="keyboard-operation-keyboard-operable" w:history="1">
              <w:r w:rsidRPr="009154D9">
                <w:rPr>
                  <w:rStyle w:val="Hyperlink"/>
                  <w:rFonts w:cs="Calibri"/>
                </w:rPr>
                <w:t>2.1.1</w:t>
              </w:r>
              <w:r w:rsidR="0053044C" w:rsidRPr="009154D9">
                <w:rPr>
                  <w:rStyle w:val="Hyperlink"/>
                  <w:rFonts w:cs="Calibri"/>
                </w:rPr>
                <w:t>: Keyboard</w:t>
              </w:r>
            </w:hyperlink>
            <w:r w:rsidR="0053044C">
              <w:rPr>
                <w:rFonts w:cs="Calibri"/>
              </w:rPr>
              <w:t xml:space="preserve"> </w:t>
            </w:r>
            <w:r w:rsidRPr="00E106CB">
              <w:rPr>
                <w:rFonts w:cs="Calibri"/>
              </w:rPr>
              <w:t>(A)</w:t>
            </w:r>
          </w:p>
          <w:p w14:paraId="4875D8BB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All functionality is available from a keyboard, except for tasks such as drawing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6C084E5E" w14:textId="0E14096D" w:rsidR="005A59D3" w:rsidRPr="00087C66" w:rsidRDefault="00E46477" w:rsidP="00E4647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3AB0A3CE" w14:textId="23A37A85" w:rsidR="009C00C4" w:rsidRPr="00E46477" w:rsidRDefault="00E46477" w:rsidP="00B15C7E">
            <w:pPr>
              <w:rPr>
                <w:rFonts w:cs="Calibri"/>
              </w:rPr>
            </w:pPr>
            <w:r>
              <w:rPr>
                <w:rFonts w:cs="Calibri"/>
              </w:rPr>
              <w:t>All content</w:t>
            </w:r>
            <w:r w:rsidR="00B64F4E" w:rsidRPr="00A91C42">
              <w:rPr>
                <w:rFonts w:cs="Calibri"/>
              </w:rPr>
              <w:t xml:space="preserve"> is keyboard</w:t>
            </w:r>
            <w:r>
              <w:rPr>
                <w:rFonts w:cs="Calibri"/>
              </w:rPr>
              <w:t xml:space="preserve"> operable.</w:t>
            </w:r>
          </w:p>
          <w:p w14:paraId="7AB851F4" w14:textId="4E965065" w:rsidR="00AD7308" w:rsidRPr="004E55C3" w:rsidRDefault="00AD7308" w:rsidP="00B15C7E"/>
        </w:tc>
      </w:tr>
      <w:tr w:rsidR="005A59D3" w:rsidRPr="00E106CB" w14:paraId="74E984D3" w14:textId="77777777" w:rsidTr="0065146F">
        <w:tc>
          <w:tcPr>
            <w:tcW w:w="1061" w:type="pct"/>
            <w:shd w:val="clear" w:color="auto" w:fill="auto"/>
          </w:tcPr>
          <w:p w14:paraId="342D2390" w14:textId="77777777" w:rsidR="005A59D3" w:rsidRPr="00E106CB" w:rsidRDefault="005A59D3" w:rsidP="002D388B">
            <w:pPr>
              <w:rPr>
                <w:rFonts w:cs="Calibri"/>
              </w:rPr>
            </w:pPr>
            <w:hyperlink r:id="rId22" w:anchor="keyboard-operation-trapping" w:history="1">
              <w:r w:rsidRPr="009154D9">
                <w:rPr>
                  <w:rStyle w:val="Hyperlink"/>
                  <w:rFonts w:cs="Calibri"/>
                </w:rPr>
                <w:t>2.1.2</w:t>
              </w:r>
              <w:r w:rsidR="0053044C" w:rsidRPr="009154D9">
                <w:rPr>
                  <w:rStyle w:val="Hyperlink"/>
                  <w:rFonts w:cs="Calibri"/>
                </w:rPr>
                <w:t>: No Keyboard Trap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42BA1C16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user can use the keyboard to move through page elements and is not trapped on a particular element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78D44A7C" w14:textId="77777777" w:rsidR="005A59D3" w:rsidRPr="00087C66" w:rsidRDefault="003C23E3" w:rsidP="00FA7ECA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033A76BB" w14:textId="77777777" w:rsidR="00172F35" w:rsidRPr="00E106CB" w:rsidRDefault="00FA7ECA" w:rsidP="00C8711D">
            <w:pPr>
              <w:rPr>
                <w:rFonts w:cs="Calibri"/>
              </w:rPr>
            </w:pPr>
            <w:r>
              <w:rPr>
                <w:rFonts w:cs="Calibri"/>
              </w:rPr>
              <w:t>No</w:t>
            </w:r>
            <w:r w:rsidR="00920173">
              <w:rPr>
                <w:rFonts w:cs="Calibri"/>
              </w:rPr>
              <w:t xml:space="preserve"> pages have a keyboard trap.</w:t>
            </w:r>
            <w:r w:rsidR="00C8711D">
              <w:rPr>
                <w:rFonts w:cs="Calibri"/>
              </w:rPr>
              <w:t xml:space="preserve"> </w:t>
            </w:r>
          </w:p>
        </w:tc>
      </w:tr>
      <w:tr w:rsidR="005A59D3" w:rsidRPr="00E106CB" w14:paraId="02D4522B" w14:textId="77777777" w:rsidTr="0065146F">
        <w:tc>
          <w:tcPr>
            <w:tcW w:w="1061" w:type="pct"/>
            <w:shd w:val="clear" w:color="auto" w:fill="auto"/>
          </w:tcPr>
          <w:p w14:paraId="3D9988E4" w14:textId="77777777" w:rsidR="005A59D3" w:rsidRPr="00E106CB" w:rsidRDefault="005A59D3" w:rsidP="002D388B">
            <w:pPr>
              <w:rPr>
                <w:rFonts w:cs="Calibri"/>
              </w:rPr>
            </w:pPr>
            <w:hyperlink r:id="rId23" w:anchor="navigation-mechanisms-focus-order" w:history="1">
              <w:r w:rsidRPr="009154D9">
                <w:rPr>
                  <w:rStyle w:val="Hyperlink"/>
                  <w:rFonts w:cs="Calibri"/>
                </w:rPr>
                <w:t>2.4.3</w:t>
              </w:r>
              <w:r w:rsidR="0053044C" w:rsidRPr="009154D9">
                <w:rPr>
                  <w:rStyle w:val="Hyperlink"/>
                  <w:rFonts w:cs="Calibri"/>
                </w:rPr>
                <w:t>: Focus Order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46257582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tab through the elements of a page in a logical order</w:t>
            </w:r>
          </w:p>
        </w:tc>
        <w:tc>
          <w:tcPr>
            <w:tcW w:w="839" w:type="pct"/>
            <w:shd w:val="clear" w:color="auto" w:fill="FDE9D9"/>
          </w:tcPr>
          <w:p w14:paraId="2619DE89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497AED3C" w14:textId="77777777" w:rsidR="005A59D3" w:rsidRPr="00087C66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0BEBEADF" w14:textId="77777777" w:rsidR="00206459" w:rsidRDefault="00206459" w:rsidP="0062360D">
            <w:pPr>
              <w:rPr>
                <w:rFonts w:cs="Calibri"/>
              </w:rPr>
            </w:pPr>
            <w:r>
              <w:rPr>
                <w:rFonts w:cs="Calibri"/>
              </w:rPr>
              <w:t>Tab order is logical on the site for the most part.</w:t>
            </w:r>
          </w:p>
          <w:p w14:paraId="749E18D8" w14:textId="77777777" w:rsidR="00206459" w:rsidRDefault="00206459" w:rsidP="0062360D">
            <w:pPr>
              <w:rPr>
                <w:rFonts w:cs="Calibri"/>
              </w:rPr>
            </w:pPr>
          </w:p>
          <w:p w14:paraId="702BFA45" w14:textId="77777777" w:rsidR="00206459" w:rsidRDefault="00206459" w:rsidP="0062360D">
            <w:pPr>
              <w:rPr>
                <w:rFonts w:cs="Calibri"/>
              </w:rPr>
            </w:pPr>
            <w:r w:rsidRPr="000D3FE9">
              <w:rPr>
                <w:rFonts w:cs="Calibri"/>
                <w:b/>
              </w:rPr>
              <w:t>Exceptions</w:t>
            </w:r>
            <w:r>
              <w:rPr>
                <w:rFonts w:cs="Calibri"/>
              </w:rPr>
              <w:t>:</w:t>
            </w:r>
          </w:p>
          <w:p w14:paraId="71B2EA1D" w14:textId="777A420E" w:rsidR="00D34288" w:rsidRDefault="00D34288" w:rsidP="002373F9">
            <w:r>
              <w:t>Quiz: Focus should be placed on the question text when moving to a new question (currently, users must shift-tab backwards to reach the new question).</w:t>
            </w:r>
          </w:p>
          <w:p w14:paraId="618AA14E" w14:textId="77777777" w:rsidR="00186891" w:rsidRDefault="00186891" w:rsidP="002373F9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345382F9" w14:textId="72AB1D3C" w:rsidR="00C6696D" w:rsidRPr="0068097A" w:rsidRDefault="00C6696D" w:rsidP="002373F9">
            <w:r>
              <w:rPr>
                <w:rFonts w:cs="Calibri"/>
              </w:rPr>
              <w:t xml:space="preserve">Instructor Homepage: If certain links have been disabled, they should not receive keyboard focus (e.g. 0 of 23 students completed). </w:t>
            </w:r>
          </w:p>
        </w:tc>
      </w:tr>
      <w:tr w:rsidR="005A59D3" w:rsidRPr="00E106CB" w14:paraId="157AA84C" w14:textId="77777777" w:rsidTr="00E46477">
        <w:tc>
          <w:tcPr>
            <w:tcW w:w="1061" w:type="pct"/>
            <w:shd w:val="clear" w:color="auto" w:fill="auto"/>
          </w:tcPr>
          <w:p w14:paraId="2660E894" w14:textId="77777777" w:rsidR="005A59D3" w:rsidRPr="00E106CB" w:rsidRDefault="005A59D3" w:rsidP="00E106CB">
            <w:pPr>
              <w:rPr>
                <w:rFonts w:cs="Calibri"/>
              </w:rPr>
            </w:pPr>
            <w:hyperlink r:id="rId24" w:anchor="navigation-mechanisms-focus-visible" w:history="1">
              <w:r w:rsidRPr="009154D9">
                <w:rPr>
                  <w:rStyle w:val="Hyperlink"/>
                  <w:rFonts w:cs="Calibri"/>
                </w:rPr>
                <w:t>2.4.7</w:t>
              </w:r>
              <w:r w:rsidR="0053044C" w:rsidRPr="009154D9">
                <w:rPr>
                  <w:rStyle w:val="Hyperlink"/>
                  <w:rFonts w:cs="Calibri"/>
                </w:rPr>
                <w:t>: Focus Visible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6EC74F01" w14:textId="77777777" w:rsidR="005A59D3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element with the current keyboard focus has a visible focus indicator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72FBA5D1" w14:textId="11280B4D" w:rsidR="005A59D3" w:rsidRPr="00087C66" w:rsidRDefault="003C23E3" w:rsidP="00E46477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03175FA2" w14:textId="2A6576B4" w:rsidR="00D17C6E" w:rsidRDefault="00E46477" w:rsidP="00A26108">
            <w:p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AE7A93">
              <w:rPr>
                <w:rFonts w:cs="Calibri"/>
              </w:rPr>
              <w:t>lements use</w:t>
            </w:r>
            <w:r w:rsidR="00503C95">
              <w:rPr>
                <w:rFonts w:cs="Calibri"/>
              </w:rPr>
              <w:t xml:space="preserve"> a very good visible focus.</w:t>
            </w:r>
          </w:p>
          <w:p w14:paraId="2B110FF6" w14:textId="77777777" w:rsidR="00D17C6E" w:rsidRDefault="00D17C6E" w:rsidP="00A26108">
            <w:pPr>
              <w:rPr>
                <w:rFonts w:cs="Calibri"/>
              </w:rPr>
            </w:pPr>
          </w:p>
          <w:p w14:paraId="389DB6CD" w14:textId="5E5EC858" w:rsidR="00F62E4B" w:rsidRPr="000007E8" w:rsidRDefault="00F62E4B" w:rsidP="00A26108">
            <w:pPr>
              <w:rPr>
                <w:rFonts w:cs="Calibri"/>
              </w:rPr>
            </w:pPr>
            <w:r>
              <w:rPr>
                <w:rFonts w:cs="Calibri"/>
              </w:rPr>
              <w:t>Note: The buttons to see more students within each card in the Instructor Performance page should be given a custom visible focus.</w:t>
            </w:r>
          </w:p>
        </w:tc>
      </w:tr>
      <w:tr w:rsidR="005A59D3" w:rsidRPr="00E106CB" w14:paraId="79B1C4DE" w14:textId="77777777" w:rsidTr="00780812">
        <w:tc>
          <w:tcPr>
            <w:tcW w:w="1061" w:type="pct"/>
            <w:shd w:val="clear" w:color="auto" w:fill="auto"/>
          </w:tcPr>
          <w:p w14:paraId="1D972C93" w14:textId="77777777" w:rsidR="005A59D3" w:rsidRPr="00E106CB" w:rsidRDefault="005A59D3" w:rsidP="002D388B">
            <w:pPr>
              <w:rPr>
                <w:rFonts w:cs="Calibri"/>
              </w:rPr>
            </w:pPr>
            <w:hyperlink r:id="rId25" w:anchor="consistent-behavior-receive-focus" w:history="1">
              <w:r w:rsidRPr="009154D9">
                <w:rPr>
                  <w:rStyle w:val="Hyperlink"/>
                  <w:rFonts w:cs="Calibri"/>
                </w:rPr>
                <w:t>3.2.1</w:t>
              </w:r>
              <w:r w:rsidR="0053044C" w:rsidRPr="009154D9">
                <w:rPr>
                  <w:rStyle w:val="Hyperlink"/>
                  <w:rFonts w:cs="Calibri"/>
                </w:rPr>
                <w:t>: On Focus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4B95C963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a UI component receives focus, this does not trigger unexpected actions.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73346B86" w14:textId="36758E1F" w:rsidR="00A269CF" w:rsidRPr="00087C66" w:rsidRDefault="003C23E3" w:rsidP="0078081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24FC2F5D" w14:textId="32B528B7" w:rsidR="00FF61E1" w:rsidRPr="00784A47" w:rsidRDefault="001F3FEC" w:rsidP="00D17C6E">
            <w:pPr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="005A59D3" w:rsidRPr="00E106CB">
              <w:rPr>
                <w:rFonts w:cs="Calibri"/>
              </w:rPr>
              <w:t xml:space="preserve">ocusable elements </w:t>
            </w:r>
            <w:r w:rsidR="00467114">
              <w:rPr>
                <w:rFonts w:cs="Calibri"/>
              </w:rPr>
              <w:t xml:space="preserve">do not </w:t>
            </w:r>
            <w:r w:rsidR="00A7444D">
              <w:rPr>
                <w:rFonts w:cs="Calibri"/>
              </w:rPr>
              <w:t>cause unexpected actions</w:t>
            </w:r>
            <w:r w:rsidR="00CA31F9">
              <w:rPr>
                <w:rFonts w:cs="Calibri"/>
              </w:rPr>
              <w:t xml:space="preserve"> when receiving focus</w:t>
            </w:r>
            <w:r w:rsidR="00D17C6E">
              <w:rPr>
                <w:rFonts w:cs="Calibri"/>
              </w:rPr>
              <w:t>.</w:t>
            </w:r>
          </w:p>
        </w:tc>
      </w:tr>
      <w:tr w:rsidR="00C31F02" w:rsidRPr="00E106CB" w14:paraId="608BC73B" w14:textId="77777777" w:rsidTr="0065146F">
        <w:tc>
          <w:tcPr>
            <w:tcW w:w="5000" w:type="pct"/>
            <w:gridSpan w:val="3"/>
            <w:shd w:val="clear" w:color="auto" w:fill="000000" w:themeFill="text1"/>
          </w:tcPr>
          <w:p w14:paraId="33DA80CB" w14:textId="77777777" w:rsidR="00C31F02" w:rsidRPr="00E106CB" w:rsidRDefault="00C31F02" w:rsidP="000F0520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106CB">
              <w:rPr>
                <w:rFonts w:cs="Calibri"/>
                <w:b/>
                <w:sz w:val="28"/>
                <w:szCs w:val="28"/>
              </w:rPr>
              <w:lastRenderedPageBreak/>
              <w:t>Headers and Structure</w:t>
            </w:r>
          </w:p>
        </w:tc>
      </w:tr>
      <w:tr w:rsidR="00C31F02" w:rsidRPr="00331381" w14:paraId="6CE032B4" w14:textId="77777777" w:rsidTr="0065146F">
        <w:tc>
          <w:tcPr>
            <w:tcW w:w="1061" w:type="pct"/>
            <w:shd w:val="clear" w:color="auto" w:fill="404040" w:themeFill="text1" w:themeFillTint="BF"/>
          </w:tcPr>
          <w:p w14:paraId="6D671A51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2.0</w:t>
            </w:r>
          </w:p>
          <w:p w14:paraId="2769873E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39" w:type="pct"/>
            <w:shd w:val="clear" w:color="auto" w:fill="404040" w:themeFill="text1" w:themeFillTint="BF"/>
          </w:tcPr>
          <w:p w14:paraId="16762C12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101" w:type="pct"/>
            <w:shd w:val="clear" w:color="auto" w:fill="404040" w:themeFill="text1" w:themeFillTint="BF"/>
          </w:tcPr>
          <w:p w14:paraId="4E855A26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3C23E3" w:rsidRPr="00E106CB" w14:paraId="24E686D0" w14:textId="77777777" w:rsidTr="0065146F">
        <w:tc>
          <w:tcPr>
            <w:tcW w:w="1061" w:type="pct"/>
            <w:shd w:val="clear" w:color="auto" w:fill="auto"/>
          </w:tcPr>
          <w:p w14:paraId="7006077E" w14:textId="77777777" w:rsidR="003C23E3" w:rsidRPr="00E106CB" w:rsidRDefault="003C23E3" w:rsidP="002D388B">
            <w:pPr>
              <w:rPr>
                <w:rFonts w:cs="Calibri"/>
              </w:rPr>
            </w:pPr>
            <w:hyperlink r:id="rId26" w:anchor="content-structure-separation-programmatic" w:history="1">
              <w:r w:rsidRPr="009154D9">
                <w:rPr>
                  <w:rStyle w:val="Hyperlink"/>
                  <w:rFonts w:cs="Calibri"/>
                </w:rPr>
                <w:t>1.3.1: Information and Relationships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325A6064" w14:textId="77777777" w:rsidR="003C23E3" w:rsidRPr="00E106CB" w:rsidRDefault="003C23E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Info, structure, and relationships can be programmatically determined</w:t>
            </w:r>
          </w:p>
        </w:tc>
        <w:tc>
          <w:tcPr>
            <w:tcW w:w="839" w:type="pct"/>
            <w:shd w:val="clear" w:color="auto" w:fill="FDE9D9"/>
          </w:tcPr>
          <w:p w14:paraId="50309A4B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739C1166" w14:textId="77777777" w:rsidR="003C23E3" w:rsidRPr="00D60590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4554744F" w14:textId="0F036C46" w:rsidR="003C23E3" w:rsidRDefault="00FA17B4" w:rsidP="0047565F">
            <w:pPr>
              <w:rPr>
                <w:rFonts w:cs="Calibri"/>
              </w:rPr>
            </w:pPr>
            <w:r>
              <w:rPr>
                <w:rFonts w:cs="Calibri"/>
              </w:rPr>
              <w:t>Good use of heading in some places to help distinguish content. Lists are typically used to group related links</w:t>
            </w:r>
            <w:r w:rsidR="002A6A88">
              <w:rPr>
                <w:rFonts w:cs="Calibri"/>
              </w:rPr>
              <w:t xml:space="preserve"> or text</w:t>
            </w:r>
            <w:r>
              <w:rPr>
                <w:rFonts w:cs="Calibri"/>
              </w:rPr>
              <w:t xml:space="preserve">. </w:t>
            </w:r>
            <w:r w:rsidR="004D46B2">
              <w:rPr>
                <w:rFonts w:cs="Calibri"/>
              </w:rPr>
              <w:t>Landmarks are sometimes used in good places.</w:t>
            </w:r>
          </w:p>
          <w:p w14:paraId="53FED716" w14:textId="77777777" w:rsidR="003C23E3" w:rsidRDefault="003C23E3" w:rsidP="0047565F">
            <w:pPr>
              <w:rPr>
                <w:rFonts w:cs="Calibri"/>
              </w:rPr>
            </w:pPr>
          </w:p>
          <w:p w14:paraId="728E3F68" w14:textId="77777777" w:rsidR="003C23E3" w:rsidRPr="00C44982" w:rsidRDefault="003C23E3" w:rsidP="0047565F">
            <w:pPr>
              <w:rPr>
                <w:rFonts w:cs="Calibri"/>
                <w:b/>
              </w:rPr>
            </w:pPr>
            <w:r w:rsidRPr="00C44982">
              <w:rPr>
                <w:rFonts w:cs="Calibri"/>
                <w:b/>
              </w:rPr>
              <w:t>Exceptions:</w:t>
            </w:r>
          </w:p>
          <w:p w14:paraId="66662E77" w14:textId="188E7127" w:rsidR="00B673D0" w:rsidRDefault="00780812" w:rsidP="005000C3">
            <w:pPr>
              <w:rPr>
                <w:rFonts w:cs="Calibri"/>
              </w:rPr>
            </w:pPr>
            <w:r>
              <w:rPr>
                <w:rFonts w:cs="Calibri"/>
              </w:rPr>
              <w:t>The &lt;main&gt; element should encompass just the "main" part of the page, not everything on the page (i.e. don't include the banner, navigation, or footer in the main).</w:t>
            </w:r>
            <w:r w:rsidR="00B673D0">
              <w:rPr>
                <w:rFonts w:cs="Calibri"/>
              </w:rPr>
              <w:t xml:space="preserve"> Roles are not required on HTML5 elements such as &lt;main&gt; or &lt;header&gt;, and the aria-labelledby attribute </w:t>
            </w:r>
            <w:r w:rsidR="009F13C1">
              <w:rPr>
                <w:rFonts w:cs="Calibri"/>
              </w:rPr>
              <w:t>on the &lt;header&gt; is unnecessary.</w:t>
            </w:r>
            <w:r w:rsidR="00E122B0">
              <w:rPr>
                <w:rFonts w:cs="Calibri"/>
              </w:rPr>
              <w:t xml:space="preserve"> The "Elsevier Adaptive Quizzing" heading should be an h2 instead of h1.</w:t>
            </w:r>
          </w:p>
          <w:p w14:paraId="2613D944" w14:textId="77777777" w:rsidR="00D34A1C" w:rsidRDefault="00D34A1C" w:rsidP="005000C3">
            <w:pPr>
              <w:rPr>
                <w:rFonts w:cs="Calibri"/>
              </w:rPr>
            </w:pPr>
          </w:p>
          <w:p w14:paraId="58D331D7" w14:textId="77777777" w:rsidR="0065146F" w:rsidRDefault="00952B04" w:rsidP="0065146F">
            <w:pPr>
              <w:rPr>
                <w:rFonts w:cs="Calibri"/>
              </w:rPr>
            </w:pPr>
            <w:r>
              <w:rPr>
                <w:rFonts w:cs="Calibri"/>
              </w:rPr>
              <w:t>Navigation: The links in the navigation should be grouped into an unordered list.</w:t>
            </w:r>
          </w:p>
          <w:p w14:paraId="340BBDC2" w14:textId="77777777" w:rsidR="00CB71EB" w:rsidRDefault="00CB71EB" w:rsidP="0065146F">
            <w:pPr>
              <w:rPr>
                <w:rFonts w:cs="Calibri"/>
              </w:rPr>
            </w:pPr>
          </w:p>
          <w:p w14:paraId="38202CA0" w14:textId="77777777" w:rsidR="00BD381D" w:rsidRDefault="00E122B0" w:rsidP="0065146F">
            <w:pPr>
              <w:rPr>
                <w:rFonts w:cs="Calibri"/>
              </w:rPr>
            </w:pPr>
            <w:r>
              <w:rPr>
                <w:rFonts w:cs="Calibri"/>
              </w:rPr>
              <w:t>Student Homepage: There should be some text on the page designating this as the "Student Homepage" or similar, and be made into an h1.</w:t>
            </w:r>
          </w:p>
          <w:p w14:paraId="69611715" w14:textId="77777777" w:rsidR="00E122B0" w:rsidRDefault="00E122B0" w:rsidP="0065146F">
            <w:pPr>
              <w:rPr>
                <w:rFonts w:cs="Calibri"/>
              </w:rPr>
            </w:pPr>
          </w:p>
          <w:p w14:paraId="086ED0A0" w14:textId="77777777" w:rsidR="00E122B0" w:rsidRDefault="00E122B0" w:rsidP="0065146F">
            <w:pPr>
              <w:rPr>
                <w:rFonts w:cs="Calibri"/>
              </w:rPr>
            </w:pPr>
            <w:r>
              <w:rPr>
                <w:rFonts w:cs="Calibri"/>
              </w:rPr>
              <w:t>Achievements: Recommend there be text such as "Unearned" underneath the unearned achievements, so the adjacent achievement text can be better understood.</w:t>
            </w:r>
          </w:p>
          <w:p w14:paraId="33150DAB" w14:textId="77777777" w:rsidR="00462A11" w:rsidRDefault="00462A11" w:rsidP="0065146F">
            <w:pPr>
              <w:rPr>
                <w:rFonts w:cs="Calibri"/>
              </w:rPr>
            </w:pPr>
          </w:p>
          <w:p w14:paraId="1872524F" w14:textId="77777777" w:rsidR="00462A11" w:rsidRDefault="00462A11" w:rsidP="0065146F">
            <w:pPr>
              <w:rPr>
                <w:rFonts w:cs="Calibri"/>
              </w:rPr>
            </w:pPr>
            <w:r>
              <w:rPr>
                <w:rFonts w:cs="Calibri"/>
              </w:rPr>
              <w:t xml:space="preserve">Create A Quiz: The </w:t>
            </w:r>
            <w:r w:rsidR="00B573AB">
              <w:rPr>
                <w:rFonts w:cs="Calibri"/>
              </w:rPr>
              <w:t>"Create a Quiz"</w:t>
            </w:r>
            <w:r>
              <w:rPr>
                <w:rFonts w:cs="Calibri"/>
              </w:rPr>
              <w:t xml:space="preserve"> text should be an h1 on this page.</w:t>
            </w:r>
          </w:p>
          <w:p w14:paraId="56969A56" w14:textId="77777777" w:rsidR="00E46477" w:rsidRDefault="00E46477" w:rsidP="0065146F">
            <w:pPr>
              <w:rPr>
                <w:rFonts w:cs="Calibri"/>
              </w:rPr>
            </w:pPr>
          </w:p>
          <w:p w14:paraId="0CC0F043" w14:textId="77777777" w:rsidR="00E46477" w:rsidRDefault="00E46477" w:rsidP="0065146F">
            <w:pPr>
              <w:rPr>
                <w:rFonts w:cs="Calibri"/>
              </w:rPr>
            </w:pPr>
            <w:r>
              <w:rPr>
                <w:rFonts w:cs="Calibri"/>
              </w:rPr>
              <w:t>Quiz Results: "Performance" should be an h1. "# out of # question answered correctly" text should not be a heading. The &lt;li&gt; elements that contain the accordion menus should not have role="heading".</w:t>
            </w:r>
          </w:p>
          <w:p w14:paraId="741ABE49" w14:textId="77777777" w:rsidR="0033003A" w:rsidRDefault="0033003A" w:rsidP="0065146F">
            <w:pPr>
              <w:rPr>
                <w:rFonts w:cs="Calibri"/>
              </w:rPr>
            </w:pPr>
          </w:p>
          <w:p w14:paraId="2AC3642B" w14:textId="2AA7A490" w:rsidR="0033003A" w:rsidRPr="00C47F05" w:rsidRDefault="0033003A" w:rsidP="0065146F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Instructor Performance: The list of </w:t>
            </w:r>
            <w:r w:rsidR="002A03D4">
              <w:rPr>
                <w:rFonts w:cs="Calibri"/>
              </w:rPr>
              <w:t>students'</w:t>
            </w:r>
            <w:r>
              <w:rPr>
                <w:rFonts w:cs="Calibri"/>
              </w:rPr>
              <w:t xml:space="preserve"> checkboxes should be in an unordered list.</w:t>
            </w:r>
            <w:r w:rsidR="002A03D4">
              <w:rPr>
                <w:rFonts w:cs="Calibri"/>
              </w:rPr>
              <w:t xml:space="preserve"> The Question Set and Topic Organization labels should not be headings.</w:t>
            </w:r>
          </w:p>
        </w:tc>
      </w:tr>
      <w:tr w:rsidR="003C23E3" w:rsidRPr="00E106CB" w14:paraId="5A9147B1" w14:textId="77777777" w:rsidTr="0065146F">
        <w:tc>
          <w:tcPr>
            <w:tcW w:w="1061" w:type="pct"/>
            <w:shd w:val="clear" w:color="auto" w:fill="auto"/>
          </w:tcPr>
          <w:p w14:paraId="3ACE8E16" w14:textId="77777777" w:rsidR="003C23E3" w:rsidRPr="00E106CB" w:rsidRDefault="003C23E3" w:rsidP="00E106CB">
            <w:pPr>
              <w:rPr>
                <w:rFonts w:cs="Calibri"/>
              </w:rPr>
            </w:pPr>
            <w:hyperlink r:id="rId27" w:anchor="navigation-mechanisms-skip" w:history="1">
              <w:r w:rsidRPr="009154D9">
                <w:rPr>
                  <w:rStyle w:val="Hyperlink"/>
                  <w:rFonts w:cs="Calibri"/>
                </w:rPr>
                <w:t>2.4.1: Bypass Blocks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212DC87F" w14:textId="77777777" w:rsidR="003C23E3" w:rsidRPr="00E106CB" w:rsidRDefault="003C23E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bypass repeated blocks of content.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74717631" w14:textId="77777777" w:rsidR="005D6D17" w:rsidRDefault="003C23E3" w:rsidP="006101A6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5D6D17">
              <w:rPr>
                <w:rFonts w:cs="Calibri"/>
              </w:rPr>
              <w:t xml:space="preserve"> </w:t>
            </w:r>
          </w:p>
          <w:p w14:paraId="3FD02FA2" w14:textId="77777777" w:rsidR="003C23E3" w:rsidRDefault="005D6D17" w:rsidP="006101A6">
            <w:r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30C0412E" w14:textId="44CB2A89" w:rsidR="0033594F" w:rsidRPr="00E106CB" w:rsidRDefault="00933B0D" w:rsidP="006101A6">
            <w:pPr>
              <w:rPr>
                <w:rFonts w:cs="Calibri"/>
              </w:rPr>
            </w:pPr>
            <w:r>
              <w:rPr>
                <w:rFonts w:cs="Calibri"/>
              </w:rPr>
              <w:t>Some h</w:t>
            </w:r>
            <w:r w:rsidR="003C23E3">
              <w:rPr>
                <w:rFonts w:cs="Calibri"/>
              </w:rPr>
              <w:t xml:space="preserve">eadings </w:t>
            </w:r>
            <w:r w:rsidR="00B01E88">
              <w:rPr>
                <w:rFonts w:cs="Calibri"/>
              </w:rPr>
              <w:t xml:space="preserve">and landmarks </w:t>
            </w:r>
            <w:r w:rsidR="003C23E3">
              <w:rPr>
                <w:rFonts w:cs="Calibri"/>
              </w:rPr>
              <w:t>exist</w:t>
            </w:r>
            <w:r w:rsidR="003C23E3" w:rsidRPr="00E106CB">
              <w:rPr>
                <w:rFonts w:cs="Calibri"/>
              </w:rPr>
              <w:t>, which allow users using Assistive Technology to jump to the diff</w:t>
            </w:r>
            <w:r w:rsidR="006101A6">
              <w:rPr>
                <w:rFonts w:cs="Calibri"/>
              </w:rPr>
              <w:t>erent areas of content quickly</w:t>
            </w:r>
            <w:r w:rsidR="00FD7B95">
              <w:rPr>
                <w:rFonts w:cs="Calibri"/>
              </w:rPr>
              <w:t xml:space="preserve">. A "skip" link is used, </w:t>
            </w:r>
            <w:r w:rsidR="009F13C1">
              <w:rPr>
                <w:rFonts w:cs="Calibri"/>
              </w:rPr>
              <w:t>but it cannot be used by those with screen readers.</w:t>
            </w:r>
          </w:p>
        </w:tc>
      </w:tr>
      <w:tr w:rsidR="003C23E3" w:rsidRPr="00E106CB" w14:paraId="0A240056" w14:textId="77777777" w:rsidTr="0065146F">
        <w:tc>
          <w:tcPr>
            <w:tcW w:w="1061" w:type="pct"/>
            <w:shd w:val="clear" w:color="auto" w:fill="auto"/>
          </w:tcPr>
          <w:p w14:paraId="1278442B" w14:textId="77777777" w:rsidR="003C23E3" w:rsidRPr="00E106CB" w:rsidRDefault="003C23E3" w:rsidP="00E106CB">
            <w:pPr>
              <w:rPr>
                <w:rFonts w:cs="Calibri"/>
              </w:rPr>
            </w:pPr>
            <w:hyperlink r:id="rId28" w:anchor="navigation-mechanisms-descriptive" w:history="1">
              <w:r w:rsidRPr="009154D9">
                <w:rPr>
                  <w:rStyle w:val="Hyperlink"/>
                  <w:rFonts w:cs="Calibri"/>
                </w:rPr>
                <w:t>2.4.6: Headings and Labels</w:t>
              </w:r>
            </w:hyperlink>
            <w:r w:rsidRPr="00E106CB">
              <w:rPr>
                <w:rFonts w:cs="Calibri"/>
              </w:rPr>
              <w:t xml:space="preserve"> (AA) </w:t>
            </w:r>
          </w:p>
          <w:p w14:paraId="2ADBEA8F" w14:textId="77777777" w:rsidR="003C23E3" w:rsidRPr="00E106CB" w:rsidRDefault="003C23E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are clear and consistent.</w:t>
            </w:r>
          </w:p>
        </w:tc>
        <w:tc>
          <w:tcPr>
            <w:tcW w:w="839" w:type="pct"/>
            <w:shd w:val="clear" w:color="auto" w:fill="EAF1DD"/>
          </w:tcPr>
          <w:p w14:paraId="51C2279F" w14:textId="77777777" w:rsidR="003C23E3" w:rsidRDefault="003C23E3">
            <w:r w:rsidRPr="00381AB8"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2076D708" w14:textId="77777777" w:rsidR="003C23E3" w:rsidRPr="00E106CB" w:rsidRDefault="003C23E3" w:rsidP="00266A3F">
            <w:pPr>
              <w:rPr>
                <w:rFonts w:cs="Calibri"/>
              </w:rPr>
            </w:pPr>
            <w:r w:rsidRPr="00E106CB">
              <w:rPr>
                <w:rFonts w:cs="Calibri"/>
              </w:rPr>
              <w:t>Headings and labels u</w:t>
            </w:r>
            <w:r>
              <w:rPr>
                <w:rFonts w:cs="Calibri"/>
              </w:rPr>
              <w:t xml:space="preserve">sed are clear and descriptive. </w:t>
            </w:r>
          </w:p>
        </w:tc>
      </w:tr>
      <w:tr w:rsidR="003C23E3" w:rsidRPr="00E106CB" w14:paraId="13761386" w14:textId="77777777" w:rsidTr="0065146F">
        <w:tc>
          <w:tcPr>
            <w:tcW w:w="1061" w:type="pct"/>
            <w:shd w:val="clear" w:color="auto" w:fill="auto"/>
          </w:tcPr>
          <w:p w14:paraId="222DA016" w14:textId="77777777" w:rsidR="003C23E3" w:rsidRPr="00E106CB" w:rsidRDefault="003C23E3" w:rsidP="002D388B">
            <w:pPr>
              <w:rPr>
                <w:rFonts w:cs="Calibri"/>
              </w:rPr>
            </w:pPr>
            <w:hyperlink r:id="rId29" w:anchor="meaning-doc-lang-id" w:history="1">
              <w:r w:rsidRPr="009154D9">
                <w:rPr>
                  <w:rStyle w:val="Hyperlink"/>
                  <w:rFonts w:cs="Calibri"/>
                </w:rPr>
                <w:t>3.1.1: Language of Page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4B633259" w14:textId="77777777" w:rsidR="003C23E3" w:rsidRPr="00E106CB" w:rsidRDefault="003C23E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language of the page is specified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378F6FAD" w14:textId="77777777" w:rsidR="003C23E3" w:rsidRDefault="0000394D"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14BC168B" w14:textId="34F6C05C" w:rsidR="003C23E3" w:rsidRDefault="003C23E3" w:rsidP="00C47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The </w:t>
            </w:r>
            <w:r w:rsidR="00DC18E6">
              <w:rPr>
                <w:rFonts w:cs="Calibri"/>
              </w:rPr>
              <w:t xml:space="preserve">language is </w:t>
            </w:r>
            <w:r w:rsidR="0000394D">
              <w:rPr>
                <w:rFonts w:cs="Calibri"/>
              </w:rPr>
              <w:t>defined as lang="en</w:t>
            </w:r>
            <w:r w:rsidR="00246882">
              <w:rPr>
                <w:rFonts w:cs="Calibri"/>
              </w:rPr>
              <w:t>-us</w:t>
            </w:r>
            <w:r w:rsidR="0000394D">
              <w:rPr>
                <w:rFonts w:cs="Calibri"/>
              </w:rPr>
              <w:t>".</w:t>
            </w:r>
          </w:p>
          <w:p w14:paraId="0EB98C0B" w14:textId="77777777" w:rsidR="003C23E3" w:rsidRDefault="003C23E3" w:rsidP="00C47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</w:p>
          <w:p w14:paraId="7F3E48A6" w14:textId="77777777" w:rsidR="003C23E3" w:rsidRPr="00B35539" w:rsidRDefault="003C23E3" w:rsidP="00C47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</w:p>
        </w:tc>
      </w:tr>
      <w:tr w:rsidR="003C23E3" w:rsidRPr="00E106CB" w14:paraId="7A3A4735" w14:textId="77777777" w:rsidTr="003F6626">
        <w:tc>
          <w:tcPr>
            <w:tcW w:w="1061" w:type="pct"/>
            <w:shd w:val="clear" w:color="auto" w:fill="auto"/>
          </w:tcPr>
          <w:p w14:paraId="33D7C20A" w14:textId="77777777" w:rsidR="003C23E3" w:rsidRPr="00E106CB" w:rsidRDefault="003C23E3" w:rsidP="00E106CB">
            <w:pPr>
              <w:rPr>
                <w:rFonts w:cs="Calibri"/>
              </w:rPr>
            </w:pPr>
            <w:hyperlink r:id="rId30" w:anchor="meaning-other-lang-id" w:history="1">
              <w:r w:rsidRPr="009154D9">
                <w:rPr>
                  <w:rStyle w:val="Hyperlink"/>
                  <w:rFonts w:cs="Calibri"/>
                </w:rPr>
                <w:t>3.1.2: Language of Parts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773BC29C" w14:textId="77777777" w:rsidR="003C23E3" w:rsidRPr="00E106CB" w:rsidRDefault="003C23E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Specify the language of text passages that are </w:t>
            </w:r>
            <w:r w:rsidRPr="00E106CB">
              <w:rPr>
                <w:rFonts w:cs="Calibri"/>
              </w:rPr>
              <w:lastRenderedPageBreak/>
              <w:t>in a different language than the default language of the page.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4AA5D7BA" w14:textId="7F510B09" w:rsidR="003C23E3" w:rsidRDefault="003F6626">
            <w:r>
              <w:lastRenderedPageBreak/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5751DA8D" w14:textId="5FC12826" w:rsidR="003C23E3" w:rsidRPr="00E106CB" w:rsidRDefault="003F6626" w:rsidP="002F778A">
            <w:pPr>
              <w:rPr>
                <w:rFonts w:cs="Calibri"/>
              </w:rPr>
            </w:pPr>
            <w:r>
              <w:rPr>
                <w:rFonts w:cs="Calibri"/>
              </w:rPr>
              <w:t>There are no passages of text which are in a different language.</w:t>
            </w:r>
          </w:p>
        </w:tc>
      </w:tr>
      <w:tr w:rsidR="005A59D3" w:rsidRPr="00E106CB" w14:paraId="72233356" w14:textId="77777777" w:rsidTr="00695000">
        <w:tc>
          <w:tcPr>
            <w:tcW w:w="1061" w:type="pct"/>
            <w:shd w:val="clear" w:color="auto" w:fill="auto"/>
          </w:tcPr>
          <w:p w14:paraId="28CAC35A" w14:textId="77777777" w:rsidR="005A59D3" w:rsidRPr="00E106CB" w:rsidRDefault="005A59D3" w:rsidP="00E106CB">
            <w:pPr>
              <w:rPr>
                <w:rFonts w:cs="Calibri"/>
              </w:rPr>
            </w:pPr>
            <w:hyperlink r:id="rId31" w:anchor="ensure-compat-parses" w:history="1">
              <w:r w:rsidRPr="009154D9">
                <w:rPr>
                  <w:rStyle w:val="Hyperlink"/>
                  <w:rFonts w:cs="Calibri"/>
                </w:rPr>
                <w:t>4.1.1</w:t>
              </w:r>
              <w:r w:rsidR="0053044C" w:rsidRPr="009154D9">
                <w:rPr>
                  <w:rStyle w:val="Hyperlink"/>
                  <w:rFonts w:cs="Calibri"/>
                </w:rPr>
                <w:t>: Parsing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05B51A5B" w14:textId="77777777" w:rsidR="005A59D3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 valid, error-free HTML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07B22C40" w14:textId="77777777" w:rsidR="00695000" w:rsidRDefault="003C23E3" w:rsidP="00772342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695000">
              <w:rPr>
                <w:rFonts w:cs="Calibri"/>
              </w:rPr>
              <w:t xml:space="preserve"> </w:t>
            </w:r>
          </w:p>
          <w:p w14:paraId="0FC0D38D" w14:textId="77DA2B0B" w:rsidR="005A59D3" w:rsidRPr="00087C66" w:rsidRDefault="00695000" w:rsidP="00772342">
            <w:pPr>
              <w:rPr>
                <w:rFonts w:cs="Calibri"/>
              </w:rPr>
            </w:pPr>
            <w:r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73808E6D" w14:textId="77777777" w:rsidR="00F00EDF" w:rsidRDefault="00266A3F" w:rsidP="00E10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HTML and CSS </w:t>
            </w:r>
            <w:r w:rsidR="0074133C">
              <w:rPr>
                <w:rFonts w:cs="Calibri"/>
              </w:rPr>
              <w:t xml:space="preserve">passes concerning these </w:t>
            </w:r>
            <w:r w:rsidR="00F00EDF">
              <w:rPr>
                <w:rFonts w:cs="Calibri"/>
              </w:rPr>
              <w:t xml:space="preserve">4 specific criteria:  </w:t>
            </w:r>
          </w:p>
          <w:p w14:paraId="25E4F35F" w14:textId="77777777" w:rsidR="00F00EDF" w:rsidRDefault="00F00EDF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(i) elements have complete start and end tags,</w:t>
            </w:r>
          </w:p>
          <w:p w14:paraId="5B593C15" w14:textId="77777777" w:rsidR="00F00EDF" w:rsidRDefault="00F00EDF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(ii) elements are nested according to their specifications</w:t>
            </w:r>
          </w:p>
          <w:p w14:paraId="0962D0CB" w14:textId="77777777" w:rsidR="005A59D3" w:rsidRDefault="00F00EDF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(iii) elements do not contain duplicate attributes</w:t>
            </w:r>
            <w:r w:rsidR="00BA234B">
              <w:br/>
            </w:r>
            <w:r>
              <w:t>(iv) any IDs are unique, except where the specifications allow these features.</w:t>
            </w:r>
          </w:p>
          <w:p w14:paraId="2EF0A316" w14:textId="77777777" w:rsidR="0074133C" w:rsidRDefault="0074133C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0342E59B" w14:textId="77777777" w:rsidR="0074133C" w:rsidRDefault="0074133C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Note: There are other general</w:t>
            </w:r>
            <w:r w:rsidR="00892818">
              <w:t xml:space="preserve"> HTML</w:t>
            </w:r>
            <w:r>
              <w:t xml:space="preserve"> validation errors outside the scope of this criterion.</w:t>
            </w:r>
          </w:p>
          <w:p w14:paraId="7466DB93" w14:textId="77777777" w:rsidR="00695000" w:rsidRDefault="00695000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B236E9A" w14:textId="77777777" w:rsidR="00695000" w:rsidRDefault="00695000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Exceptions:</w:t>
            </w:r>
          </w:p>
          <w:p w14:paraId="60AD4454" w14:textId="7DC86395" w:rsidR="00695000" w:rsidRPr="00695000" w:rsidRDefault="00695000" w:rsidP="00F0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</w:rPr>
            </w:pPr>
            <w:r>
              <w:t>Student Homepage: The cards in the Weakest Areas and Up Next categories share the same IDs.</w:t>
            </w:r>
          </w:p>
        </w:tc>
      </w:tr>
      <w:tr w:rsidR="00C31F02" w:rsidRPr="00E106CB" w14:paraId="732B019A" w14:textId="77777777" w:rsidTr="0065146F">
        <w:tc>
          <w:tcPr>
            <w:tcW w:w="5000" w:type="pct"/>
            <w:gridSpan w:val="3"/>
            <w:shd w:val="clear" w:color="auto" w:fill="000000" w:themeFill="text1"/>
          </w:tcPr>
          <w:p w14:paraId="4B756EDD" w14:textId="77777777" w:rsidR="00C31F02" w:rsidRPr="00E106CB" w:rsidRDefault="00C31F02" w:rsidP="000F0520">
            <w:pPr>
              <w:jc w:val="center"/>
              <w:rPr>
                <w:rFonts w:cs="Calibri"/>
                <w:b/>
              </w:rPr>
            </w:pPr>
            <w:r w:rsidRPr="00E106CB">
              <w:rPr>
                <w:rFonts w:cs="Calibri"/>
                <w:b/>
                <w:sz w:val="28"/>
              </w:rPr>
              <w:t>Labeling</w:t>
            </w:r>
          </w:p>
        </w:tc>
      </w:tr>
      <w:tr w:rsidR="00C31F02" w:rsidRPr="00331381" w14:paraId="0B2E7CB7" w14:textId="77777777" w:rsidTr="0065146F">
        <w:tc>
          <w:tcPr>
            <w:tcW w:w="1061" w:type="pct"/>
            <w:shd w:val="clear" w:color="auto" w:fill="404040" w:themeFill="text1" w:themeFillTint="BF"/>
          </w:tcPr>
          <w:p w14:paraId="53E971AC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2.0</w:t>
            </w:r>
          </w:p>
          <w:p w14:paraId="3DBAAFB9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39" w:type="pct"/>
            <w:shd w:val="clear" w:color="auto" w:fill="404040" w:themeFill="text1" w:themeFillTint="BF"/>
          </w:tcPr>
          <w:p w14:paraId="3DF416B0" w14:textId="77777777" w:rsidR="00C31F02" w:rsidRPr="00331381" w:rsidRDefault="00456195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101" w:type="pct"/>
            <w:shd w:val="clear" w:color="auto" w:fill="404040" w:themeFill="text1" w:themeFillTint="BF"/>
          </w:tcPr>
          <w:p w14:paraId="5817268B" w14:textId="77777777" w:rsidR="00C31F02" w:rsidRPr="00331381" w:rsidRDefault="00C31F02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Notes</w:t>
            </w:r>
          </w:p>
        </w:tc>
      </w:tr>
      <w:tr w:rsidR="005A59D3" w:rsidRPr="00E106CB" w14:paraId="1D278728" w14:textId="77777777" w:rsidTr="0033003A">
        <w:tc>
          <w:tcPr>
            <w:tcW w:w="1061" w:type="pct"/>
            <w:shd w:val="clear" w:color="auto" w:fill="auto"/>
          </w:tcPr>
          <w:p w14:paraId="11732045" w14:textId="77777777" w:rsidR="005A59D3" w:rsidRPr="00E106CB" w:rsidRDefault="005A59D3" w:rsidP="002D388B">
            <w:pPr>
              <w:rPr>
                <w:rFonts w:cs="Calibri"/>
              </w:rPr>
            </w:pPr>
            <w:hyperlink r:id="rId32" w:anchor="navigation-mechanisms-title" w:history="1">
              <w:r w:rsidRPr="009154D9">
                <w:rPr>
                  <w:rStyle w:val="Hyperlink"/>
                  <w:rFonts w:cs="Calibri"/>
                </w:rPr>
                <w:t>2.4.2</w:t>
              </w:r>
              <w:r w:rsidR="0053044C" w:rsidRPr="009154D9">
                <w:rPr>
                  <w:rStyle w:val="Hyperlink"/>
                  <w:rFonts w:cs="Calibri"/>
                </w:rPr>
                <w:t>: Page Titled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08A9BBDB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page has a</w:t>
            </w:r>
            <w:r w:rsidR="0020772C">
              <w:rPr>
                <w:rFonts w:cs="Calibri"/>
              </w:rPr>
              <w:t xml:space="preserve"> title describing its topic or </w:t>
            </w:r>
            <w:r w:rsidRPr="00E106CB">
              <w:rPr>
                <w:rFonts w:cs="Calibri"/>
              </w:rPr>
              <w:t>purpose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54ECB2DB" w14:textId="77777777" w:rsidR="0033003A" w:rsidRDefault="00246882" w:rsidP="00015FF8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  <w:r w:rsidR="0033003A">
              <w:rPr>
                <w:rFonts w:cs="Calibri"/>
              </w:rPr>
              <w:t xml:space="preserve"> </w:t>
            </w:r>
          </w:p>
          <w:p w14:paraId="72986A4A" w14:textId="2DE21281" w:rsidR="005A59D3" w:rsidRPr="00087C66" w:rsidRDefault="0033003A" w:rsidP="00015FF8">
            <w:pPr>
              <w:rPr>
                <w:rFonts w:cs="Calibri"/>
              </w:rPr>
            </w:pPr>
            <w:r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7441A9FF" w14:textId="77777777" w:rsidR="00D908C8" w:rsidRDefault="00246882" w:rsidP="001507CF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title is dynamic and changes to be </w:t>
            </w:r>
            <w:r w:rsidR="0033003A">
              <w:rPr>
                <w:rFonts w:cs="Calibri"/>
              </w:rPr>
              <w:t>descriptive of the current page in almost all cases.</w:t>
            </w:r>
          </w:p>
          <w:p w14:paraId="4645CCFB" w14:textId="77777777" w:rsidR="0033003A" w:rsidRDefault="0033003A" w:rsidP="001507CF">
            <w:pPr>
              <w:rPr>
                <w:rFonts w:cs="Calibri"/>
              </w:rPr>
            </w:pPr>
          </w:p>
          <w:p w14:paraId="4358779A" w14:textId="77777777" w:rsidR="0033003A" w:rsidRDefault="0033003A" w:rsidP="001507C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Exceptions: </w:t>
            </w:r>
          </w:p>
          <w:p w14:paraId="5C329FC1" w14:textId="3E2809F7" w:rsidR="0033003A" w:rsidRPr="0033003A" w:rsidRDefault="0033003A" w:rsidP="001507CF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Instructor Homepage: When editing an assignment, the title should indicate the difference between editing an assignment and changing </w:t>
            </w:r>
            <w:r w:rsidR="002A03D4">
              <w:rPr>
                <w:rFonts w:cs="Calibri"/>
              </w:rPr>
              <w:t>its</w:t>
            </w:r>
            <w:r>
              <w:rPr>
                <w:rFonts w:cs="Calibri"/>
              </w:rPr>
              <w:t xml:space="preserve"> due date.</w:t>
            </w:r>
          </w:p>
        </w:tc>
      </w:tr>
      <w:tr w:rsidR="005A59D3" w:rsidRPr="00E106CB" w14:paraId="5160D057" w14:textId="77777777" w:rsidTr="0065146F">
        <w:trPr>
          <w:trHeight w:val="737"/>
        </w:trPr>
        <w:tc>
          <w:tcPr>
            <w:tcW w:w="1061" w:type="pct"/>
            <w:shd w:val="clear" w:color="auto" w:fill="auto"/>
          </w:tcPr>
          <w:p w14:paraId="1078CD6B" w14:textId="77777777" w:rsidR="005A59D3" w:rsidRPr="00E106CB" w:rsidRDefault="005A59D3" w:rsidP="002D388B">
            <w:pPr>
              <w:rPr>
                <w:rFonts w:cs="Calibri"/>
              </w:rPr>
            </w:pPr>
            <w:hyperlink r:id="rId33" w:anchor="navigation-mechanisms-refs" w:history="1">
              <w:r w:rsidRPr="0053044C">
                <w:rPr>
                  <w:rStyle w:val="Hyperlink"/>
                  <w:rFonts w:cs="Calibri"/>
                </w:rPr>
                <w:t>2.4.4</w:t>
              </w:r>
              <w:r w:rsidR="0053044C" w:rsidRPr="0053044C">
                <w:rPr>
                  <w:rStyle w:val="Hyperlink"/>
                  <w:rFonts w:cs="Calibri"/>
                </w:rPr>
                <w:t>: Link Purpose (In Context)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056D4B14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 purpose of each link can be determined from the link text or surrounding context.</w:t>
            </w:r>
          </w:p>
        </w:tc>
        <w:tc>
          <w:tcPr>
            <w:tcW w:w="839" w:type="pct"/>
            <w:shd w:val="clear" w:color="auto" w:fill="FDE9D9"/>
          </w:tcPr>
          <w:p w14:paraId="4CE60380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2F21190C" w14:textId="77777777" w:rsidR="005A59D3" w:rsidRPr="00087C66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23CAA925" w14:textId="77777777" w:rsidR="005A59D3" w:rsidRDefault="00E24E06" w:rsidP="00E1518A">
            <w:pPr>
              <w:rPr>
                <w:rFonts w:cs="Calibri"/>
              </w:rPr>
            </w:pPr>
            <w:r>
              <w:rPr>
                <w:rFonts w:cs="Calibri"/>
              </w:rPr>
              <w:t>Most l</w:t>
            </w:r>
            <w:r w:rsidR="005A59D3" w:rsidRPr="00E106CB">
              <w:rPr>
                <w:rFonts w:cs="Calibri"/>
              </w:rPr>
              <w:t xml:space="preserve">inks used have </w:t>
            </w:r>
            <w:r w:rsidR="005A59D3" w:rsidRPr="009C6B66">
              <w:rPr>
                <w:rFonts w:cs="Calibri"/>
              </w:rPr>
              <w:t>an identifiable purpose from the link text or surrounding</w:t>
            </w:r>
            <w:r w:rsidR="005A59D3" w:rsidRPr="00E106CB">
              <w:rPr>
                <w:rFonts w:cs="Calibri"/>
              </w:rPr>
              <w:t xml:space="preserve"> context. </w:t>
            </w:r>
          </w:p>
          <w:p w14:paraId="30C7A45E" w14:textId="77777777" w:rsidR="002F77FF" w:rsidRDefault="002F77FF" w:rsidP="00E1518A">
            <w:pPr>
              <w:rPr>
                <w:rFonts w:cs="Calibri"/>
              </w:rPr>
            </w:pPr>
          </w:p>
          <w:p w14:paraId="75F97F44" w14:textId="77777777" w:rsidR="00E24E06" w:rsidRDefault="00AF3B78" w:rsidP="00172F35">
            <w:pPr>
              <w:rPr>
                <w:rFonts w:cs="Calibri"/>
                <w:b/>
              </w:rPr>
            </w:pPr>
            <w:r w:rsidRPr="00AF3B78">
              <w:rPr>
                <w:rFonts w:cs="Calibri"/>
                <w:b/>
              </w:rPr>
              <w:t>Exception</w:t>
            </w:r>
            <w:r w:rsidR="00960EC5">
              <w:rPr>
                <w:rFonts w:cs="Calibri"/>
                <w:b/>
              </w:rPr>
              <w:t>s</w:t>
            </w:r>
            <w:r>
              <w:rPr>
                <w:rFonts w:cs="Calibri"/>
                <w:b/>
              </w:rPr>
              <w:t>:</w:t>
            </w:r>
          </w:p>
          <w:p w14:paraId="39C839DE" w14:textId="2F136368" w:rsidR="007A605F" w:rsidRPr="007C4D78" w:rsidRDefault="00E119EB" w:rsidP="00BE7BF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Student</w:t>
            </w:r>
            <w:r w:rsidR="002A03D4">
              <w:rPr>
                <w:rFonts w:cs="Calibri"/>
              </w:rPr>
              <w:t>/Instructor</w:t>
            </w:r>
            <w:r>
              <w:rPr>
                <w:rFonts w:cs="Calibri"/>
              </w:rPr>
              <w:t xml:space="preserve"> Performance: The </w:t>
            </w:r>
            <w:r w:rsidR="0067334B">
              <w:rPr>
                <w:rFonts w:cs="Calibri"/>
              </w:rPr>
              <w:t>content within the "What are mastery levels" accordion should not be within the focusable content. The Sort By button should include information on Ascending or Descending.</w:t>
            </w:r>
          </w:p>
        </w:tc>
      </w:tr>
      <w:tr w:rsidR="005A59D3" w:rsidRPr="00E106CB" w14:paraId="6A7E91A8" w14:textId="77777777" w:rsidTr="0065146F">
        <w:tc>
          <w:tcPr>
            <w:tcW w:w="1061" w:type="pct"/>
            <w:shd w:val="clear" w:color="auto" w:fill="auto"/>
          </w:tcPr>
          <w:p w14:paraId="0A257984" w14:textId="77777777" w:rsidR="005A59D3" w:rsidRPr="00E106CB" w:rsidRDefault="005A59D3" w:rsidP="00E106CB">
            <w:pPr>
              <w:rPr>
                <w:rFonts w:cs="Calibri"/>
              </w:rPr>
            </w:pPr>
            <w:hyperlink r:id="rId34" w:anchor="consistent-behavior-consistent-functionality" w:history="1">
              <w:r w:rsidRPr="0053044C">
                <w:rPr>
                  <w:rStyle w:val="Hyperlink"/>
                  <w:rFonts w:cs="Calibri"/>
                </w:rPr>
                <w:t>3.2.4</w:t>
              </w:r>
              <w:r w:rsidR="0053044C" w:rsidRPr="0053044C">
                <w:rPr>
                  <w:rStyle w:val="Hyperlink"/>
                  <w:rFonts w:cs="Calibri"/>
                </w:rPr>
                <w:t>: Consistent Identification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5AB3839C" w14:textId="77777777" w:rsidR="005A59D3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UI components used across the web site are identified consistently on every page.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33CCDC87" w14:textId="77777777" w:rsidR="00EF2034" w:rsidRPr="00087C66" w:rsidRDefault="003C23E3" w:rsidP="00E106CB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5534ED40" w14:textId="74DFFA9E" w:rsidR="00EF2034" w:rsidRPr="00EF2034" w:rsidRDefault="005A59D3" w:rsidP="00E464EC">
            <w:pPr>
              <w:rPr>
                <w:rFonts w:cs="Calibri"/>
              </w:rPr>
            </w:pPr>
            <w:r w:rsidRPr="00E106CB">
              <w:rPr>
                <w:rFonts w:cs="Calibri"/>
              </w:rPr>
              <w:t>UI components are consistent across the site.</w:t>
            </w:r>
          </w:p>
        </w:tc>
      </w:tr>
      <w:tr w:rsidR="005A59D3" w:rsidRPr="00E106CB" w14:paraId="03840419" w14:textId="77777777" w:rsidTr="00355E86">
        <w:tc>
          <w:tcPr>
            <w:tcW w:w="1061" w:type="pct"/>
            <w:shd w:val="clear" w:color="auto" w:fill="auto"/>
          </w:tcPr>
          <w:p w14:paraId="14A6B8F8" w14:textId="77777777" w:rsidR="005A59D3" w:rsidRPr="00E106CB" w:rsidRDefault="005A59D3" w:rsidP="002D388B">
            <w:pPr>
              <w:rPr>
                <w:rFonts w:cs="Calibri"/>
              </w:rPr>
            </w:pPr>
            <w:hyperlink r:id="rId35" w:anchor="minimize-error-identified" w:history="1">
              <w:r w:rsidRPr="0053044C">
                <w:rPr>
                  <w:rStyle w:val="Hyperlink"/>
                  <w:rFonts w:cs="Calibri"/>
                </w:rPr>
                <w:t>3.3.1</w:t>
              </w:r>
              <w:r w:rsidR="0053044C" w:rsidRPr="0053044C">
                <w:rPr>
                  <w:rStyle w:val="Hyperlink"/>
                  <w:rFonts w:cs="Calibri"/>
                </w:rPr>
                <w:t>: Error Identification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B12BAE3" w14:textId="77777777" w:rsidR="005A59D3" w:rsidRPr="00E106CB" w:rsidRDefault="005A59D3" w:rsidP="001F0EB7">
            <w:pPr>
              <w:rPr>
                <w:rFonts w:cs="Calibri"/>
              </w:rPr>
            </w:pPr>
            <w:r w:rsidRPr="00E106CB">
              <w:rPr>
                <w:rFonts w:cs="Calibri"/>
              </w:rPr>
              <w:t>Input errors are clearly marked and described to the user.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6FABFB40" w14:textId="77777777" w:rsidR="00355E86" w:rsidRDefault="00355E86" w:rsidP="00CB1F45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Supports </w:t>
            </w:r>
          </w:p>
          <w:p w14:paraId="78988A87" w14:textId="330F5E93" w:rsidR="00F262F3" w:rsidRPr="00087C66" w:rsidRDefault="00355E86" w:rsidP="00CB1F45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2DF157E6" w14:textId="4CD8F669" w:rsidR="002F6E9A" w:rsidRDefault="004B0592" w:rsidP="00C576C8">
            <w:pPr>
              <w:rPr>
                <w:rFonts w:cs="Calibri"/>
              </w:rPr>
            </w:pPr>
            <w:r>
              <w:rPr>
                <w:rFonts w:cs="Calibri"/>
              </w:rPr>
              <w:t>Error identification happens and is presented well visually.</w:t>
            </w:r>
          </w:p>
          <w:p w14:paraId="518310F4" w14:textId="77777777" w:rsidR="008A6443" w:rsidRDefault="008A6443" w:rsidP="00C576C8">
            <w:pPr>
              <w:rPr>
                <w:rFonts w:cs="Calibri"/>
              </w:rPr>
            </w:pPr>
          </w:p>
          <w:p w14:paraId="45DCD15E" w14:textId="77777777" w:rsidR="008A6443" w:rsidRDefault="008A6443" w:rsidP="00C576C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Exceptions: </w:t>
            </w:r>
          </w:p>
          <w:p w14:paraId="42C0DD1D" w14:textId="77777777" w:rsidR="004B0592" w:rsidRDefault="009A1435" w:rsidP="00C576C8">
            <w:pPr>
              <w:rPr>
                <w:rFonts w:cs="Calibri"/>
              </w:rPr>
            </w:pPr>
            <w:r>
              <w:rPr>
                <w:rFonts w:cs="Calibri"/>
              </w:rPr>
              <w:t>Quiz</w:t>
            </w:r>
            <w:r w:rsidR="004B0592">
              <w:rPr>
                <w:rFonts w:cs="Calibri"/>
              </w:rPr>
              <w:t>: Question feedback is given visually, but the feedback needs to be announced properly to screen readers. The correct/incorrect icon needs to have alternative text and be associated with the proper input.</w:t>
            </w:r>
          </w:p>
          <w:p w14:paraId="5A45F745" w14:textId="77777777" w:rsidR="00FE2DA1" w:rsidRDefault="00FE2DA1" w:rsidP="00C576C8">
            <w:pPr>
              <w:rPr>
                <w:rFonts w:cs="Calibri"/>
              </w:rPr>
            </w:pPr>
          </w:p>
          <w:p w14:paraId="24E515DA" w14:textId="21726BC1" w:rsidR="00FE2DA1" w:rsidRPr="004B0592" w:rsidRDefault="00FE2DA1" w:rsidP="00C576C8">
            <w:pPr>
              <w:rPr>
                <w:rFonts w:cs="Calibri"/>
              </w:rPr>
            </w:pPr>
            <w:r>
              <w:rPr>
                <w:rFonts w:cs="Calibri"/>
              </w:rPr>
              <w:t>Quiz Results: The correct/incorrect icons need to have alternative text and be associated with the proper input.</w:t>
            </w:r>
          </w:p>
        </w:tc>
      </w:tr>
      <w:tr w:rsidR="005A59D3" w:rsidRPr="00E106CB" w14:paraId="1540F9BB" w14:textId="77777777" w:rsidTr="0065146F">
        <w:tc>
          <w:tcPr>
            <w:tcW w:w="1061" w:type="pct"/>
            <w:shd w:val="clear" w:color="auto" w:fill="auto"/>
          </w:tcPr>
          <w:p w14:paraId="7A9DD386" w14:textId="77777777" w:rsidR="005A59D3" w:rsidRPr="00E106CB" w:rsidRDefault="005A59D3" w:rsidP="002D388B">
            <w:pPr>
              <w:rPr>
                <w:rFonts w:cs="Calibri"/>
              </w:rPr>
            </w:pPr>
            <w:hyperlink r:id="rId36" w:anchor="minimize-error-cues" w:history="1">
              <w:r w:rsidRPr="0053044C">
                <w:rPr>
                  <w:rStyle w:val="Hyperlink"/>
                  <w:rFonts w:cs="Calibri"/>
                </w:rPr>
                <w:t>3.3.2</w:t>
              </w:r>
              <w:r w:rsidR="0053044C" w:rsidRPr="0053044C">
                <w:rPr>
                  <w:rStyle w:val="Hyperlink"/>
                  <w:rFonts w:cs="Calibri"/>
                </w:rPr>
                <w:t>: Labels and Instructions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13C8AE79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Items requiring user input are clearly labeled or have clear instructions.</w:t>
            </w:r>
          </w:p>
        </w:tc>
        <w:tc>
          <w:tcPr>
            <w:tcW w:w="839" w:type="pct"/>
            <w:shd w:val="clear" w:color="auto" w:fill="FDE9D9" w:themeFill="accent6" w:themeFillTint="33"/>
          </w:tcPr>
          <w:p w14:paraId="14DA15ED" w14:textId="77777777" w:rsidR="003C23E3" w:rsidRPr="00087C66" w:rsidRDefault="003C23E3" w:rsidP="003C23E3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  <w:p w14:paraId="0D87E0E5" w14:textId="77777777" w:rsidR="0072209B" w:rsidRPr="00087C66" w:rsidRDefault="003C23E3" w:rsidP="003C23E3">
            <w:pPr>
              <w:rPr>
                <w:rFonts w:cs="Calibri"/>
              </w:rPr>
            </w:pPr>
            <w:r w:rsidRPr="00087C66">
              <w:rPr>
                <w:rFonts w:cs="Calibri"/>
              </w:rPr>
              <w:t>with exceptions</w:t>
            </w:r>
          </w:p>
        </w:tc>
        <w:tc>
          <w:tcPr>
            <w:tcW w:w="3101" w:type="pct"/>
            <w:shd w:val="clear" w:color="auto" w:fill="auto"/>
          </w:tcPr>
          <w:p w14:paraId="30CB62B8" w14:textId="77777777" w:rsidR="00477AF7" w:rsidRDefault="008B56C1" w:rsidP="0011319A">
            <w:pPr>
              <w:rPr>
                <w:rFonts w:cs="Calibri"/>
              </w:rPr>
            </w:pPr>
            <w:r>
              <w:rPr>
                <w:rFonts w:cs="Calibri"/>
              </w:rPr>
              <w:t>Some</w:t>
            </w:r>
            <w:r w:rsidR="00B12EF2">
              <w:rPr>
                <w:rFonts w:cs="Calibri"/>
              </w:rPr>
              <w:t xml:space="preserve"> i</w:t>
            </w:r>
            <w:r w:rsidR="00245539">
              <w:rPr>
                <w:rFonts w:cs="Calibri"/>
              </w:rPr>
              <w:t>nput areas have clear labels</w:t>
            </w:r>
            <w:r w:rsidR="005F7B8C">
              <w:rPr>
                <w:rFonts w:cs="Calibri"/>
              </w:rPr>
              <w:t xml:space="preserve"> which are programmatically assigned</w:t>
            </w:r>
            <w:r w:rsidR="0011319A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Some inputs have plain text next to them, but are not marked properly as labels.</w:t>
            </w:r>
          </w:p>
          <w:p w14:paraId="05970929" w14:textId="77777777" w:rsidR="00B12EF2" w:rsidRDefault="00B12EF2" w:rsidP="0011319A">
            <w:pPr>
              <w:rPr>
                <w:rFonts w:cs="Calibri"/>
              </w:rPr>
            </w:pPr>
          </w:p>
          <w:p w14:paraId="0E4714FB" w14:textId="77777777" w:rsidR="00B10F83" w:rsidRDefault="00B12EF2" w:rsidP="00E10C09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Exceptions:</w:t>
            </w:r>
            <w:r w:rsidR="00E10C09">
              <w:rPr>
                <w:rFonts w:cs="Calibri"/>
              </w:rPr>
              <w:t xml:space="preserve"> </w:t>
            </w:r>
          </w:p>
          <w:p w14:paraId="788830E0" w14:textId="77777777" w:rsidR="001C1F15" w:rsidRDefault="00B573AB" w:rsidP="00BB056C">
            <w:pPr>
              <w:rPr>
                <w:rFonts w:cs="Calibri"/>
              </w:rPr>
            </w:pPr>
            <w:r>
              <w:rPr>
                <w:rFonts w:cs="Calibri"/>
              </w:rPr>
              <w:t>Quiz: The &lt;legend&gt; should not include HTML syntax (it includes &lt;p&gt; and &lt;/p&gt;).</w:t>
            </w:r>
          </w:p>
          <w:p w14:paraId="06784A40" w14:textId="77777777" w:rsidR="00FE2DA1" w:rsidRDefault="00FE2DA1" w:rsidP="00BB056C">
            <w:pPr>
              <w:rPr>
                <w:rFonts w:cs="Calibri"/>
              </w:rPr>
            </w:pPr>
          </w:p>
          <w:p w14:paraId="0A3E5B4B" w14:textId="58C180BD" w:rsidR="00FE2DA1" w:rsidRPr="00E10C09" w:rsidRDefault="00FE2DA1" w:rsidP="00BB056C">
            <w:pPr>
              <w:rPr>
                <w:rFonts w:cs="Calibri"/>
              </w:rPr>
            </w:pPr>
            <w:r>
              <w:rPr>
                <w:rFonts w:cs="Calibri"/>
              </w:rPr>
              <w:t>Quiz Results: The &lt;legend&gt; should not include HTML syntax.</w:t>
            </w:r>
          </w:p>
        </w:tc>
      </w:tr>
      <w:tr w:rsidR="005A59D3" w:rsidRPr="00E106CB" w14:paraId="5D66F098" w14:textId="77777777" w:rsidTr="0065146F">
        <w:tc>
          <w:tcPr>
            <w:tcW w:w="1061" w:type="pct"/>
            <w:shd w:val="clear" w:color="auto" w:fill="auto"/>
          </w:tcPr>
          <w:p w14:paraId="78B93839" w14:textId="77777777" w:rsidR="005A59D3" w:rsidRPr="00E106CB" w:rsidRDefault="005A59D3" w:rsidP="002D388B">
            <w:pPr>
              <w:rPr>
                <w:rFonts w:cs="Calibri"/>
              </w:rPr>
            </w:pPr>
            <w:hyperlink r:id="rId37" w:anchor="minimize-error-suggestions" w:history="1">
              <w:r w:rsidRPr="0053044C">
                <w:rPr>
                  <w:rStyle w:val="Hyperlink"/>
                  <w:rFonts w:cs="Calibri"/>
                </w:rPr>
                <w:t>3.3.3</w:t>
              </w:r>
              <w:r w:rsidR="0053044C" w:rsidRPr="0053044C">
                <w:rPr>
                  <w:rStyle w:val="Hyperlink"/>
                  <w:rFonts w:cs="Calibri"/>
                </w:rPr>
                <w:t>: Error Suggestion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74AED2DF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When the user makes an input error, give suggestions for valid input.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71DCB210" w14:textId="77777777" w:rsidR="006378B9" w:rsidRPr="00087C66" w:rsidRDefault="00AA2710" w:rsidP="00DC2760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3AA81629" w14:textId="77777777" w:rsidR="00056FCC" w:rsidRPr="00056FCC" w:rsidRDefault="009F4D97" w:rsidP="00B057A5">
            <w:pPr>
              <w:rPr>
                <w:rFonts w:cs="Calibri"/>
              </w:rPr>
            </w:pPr>
            <w:r>
              <w:rPr>
                <w:rFonts w:cs="Calibri"/>
              </w:rPr>
              <w:t>There are no forms on the site that would give error suggestions.</w:t>
            </w:r>
            <w:r w:rsidR="001507CF">
              <w:rPr>
                <w:rFonts w:cs="Calibri"/>
              </w:rPr>
              <w:t xml:space="preserve"> </w:t>
            </w:r>
          </w:p>
        </w:tc>
      </w:tr>
      <w:tr w:rsidR="005A59D3" w:rsidRPr="00E106CB" w14:paraId="7212548A" w14:textId="77777777" w:rsidTr="00636B4B"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14:paraId="5128DEEB" w14:textId="77777777" w:rsidR="005A59D3" w:rsidRPr="00E106CB" w:rsidRDefault="005A59D3" w:rsidP="00E106CB">
            <w:pPr>
              <w:rPr>
                <w:rFonts w:cs="Calibri"/>
              </w:rPr>
            </w:pPr>
            <w:hyperlink r:id="rId38" w:anchor="ensure-compat-rsv" w:history="1">
              <w:r w:rsidRPr="0053044C">
                <w:rPr>
                  <w:rStyle w:val="Hyperlink"/>
                  <w:rFonts w:cs="Calibri"/>
                </w:rPr>
                <w:t>4.1.2</w:t>
              </w:r>
              <w:r w:rsidR="0053044C" w:rsidRPr="0053044C">
                <w:rPr>
                  <w:rStyle w:val="Hyperlink"/>
                  <w:rFonts w:cs="Calibri"/>
                </w:rPr>
                <w:t>: Name, Role, Value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27FCC633" w14:textId="77777777" w:rsidR="005A59D3" w:rsidRPr="00E106CB" w:rsidRDefault="005A59D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all UI components, the name, value, and role can be programmatically determined.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D10644E" w14:textId="77777777" w:rsidR="00636B4B" w:rsidRDefault="00636B4B" w:rsidP="00E106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Supports </w:t>
            </w:r>
          </w:p>
          <w:p w14:paraId="274C4A6D" w14:textId="474F0219" w:rsidR="005A59D3" w:rsidRPr="00087C66" w:rsidRDefault="00636B4B" w:rsidP="00E106CB">
            <w:pPr>
              <w:rPr>
                <w:rFonts w:cs="Calibri"/>
              </w:rPr>
            </w:pPr>
            <w:r>
              <w:rPr>
                <w:rFonts w:cs="Calibri"/>
              </w:rPr>
              <w:t xml:space="preserve">with exceptions </w:t>
            </w:r>
          </w:p>
        </w:tc>
        <w:tc>
          <w:tcPr>
            <w:tcW w:w="3101" w:type="pct"/>
            <w:tcBorders>
              <w:bottom w:val="single" w:sz="4" w:space="0" w:color="auto"/>
            </w:tcBorders>
            <w:shd w:val="clear" w:color="auto" w:fill="auto"/>
          </w:tcPr>
          <w:p w14:paraId="34CFFE68" w14:textId="77777777" w:rsidR="0011319A" w:rsidRDefault="004569C4" w:rsidP="0011319A">
            <w:pPr>
              <w:spacing w:before="80"/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 xml:space="preserve">Some </w:t>
            </w:r>
            <w:r w:rsidR="0011319A">
              <w:rPr>
                <w:rFonts w:cs="Calibri"/>
              </w:rPr>
              <w:t xml:space="preserve">UI </w:t>
            </w:r>
            <w:r w:rsidR="0011319A" w:rsidRPr="009C6B66">
              <w:rPr>
                <w:rFonts w:cs="Calibri"/>
              </w:rPr>
              <w:t>components communicate their state programmatically</w:t>
            </w:r>
            <w:r w:rsidR="0011319A">
              <w:rPr>
                <w:rFonts w:cs="Calibri"/>
              </w:rPr>
              <w:t xml:space="preserve">. </w:t>
            </w:r>
          </w:p>
          <w:p w14:paraId="2A5FA836" w14:textId="77777777" w:rsidR="0011319A" w:rsidRDefault="0011319A" w:rsidP="0011319A">
            <w:pPr>
              <w:spacing w:before="80"/>
              <w:textAlignment w:val="center"/>
              <w:rPr>
                <w:rFonts w:cs="Calibri"/>
              </w:rPr>
            </w:pPr>
          </w:p>
          <w:p w14:paraId="32C4DD96" w14:textId="77777777" w:rsidR="00E24E06" w:rsidRDefault="0011319A" w:rsidP="009C6B66">
            <w:pPr>
              <w:spacing w:before="80"/>
              <w:textAlignment w:val="center"/>
              <w:rPr>
                <w:rFonts w:cs="Calibri"/>
              </w:rPr>
            </w:pPr>
            <w:r>
              <w:rPr>
                <w:rFonts w:cs="Calibri"/>
                <w:b/>
              </w:rPr>
              <w:t>Exceptions:</w:t>
            </w:r>
          </w:p>
          <w:p w14:paraId="6D9DBDD7" w14:textId="3659A8A6" w:rsidR="00656377" w:rsidRDefault="00656377" w:rsidP="000969E7">
            <w:pPr>
              <w:spacing w:before="80"/>
              <w:textAlignment w:val="center"/>
            </w:pPr>
            <w:r>
              <w:t>Create A Quiz: The radio buttons need 'name' attributes to be considered part of the same grouping, which will also allow them to be navigated correctly with arrow keys.</w:t>
            </w:r>
            <w:r w:rsidR="009B7025">
              <w:t xml:space="preserve"> </w:t>
            </w:r>
          </w:p>
          <w:p w14:paraId="2DCB79F4" w14:textId="1C85EFC0" w:rsidR="001907D8" w:rsidRPr="009C6B66" w:rsidRDefault="0033003A" w:rsidP="007B662F">
            <w:pPr>
              <w:spacing w:before="80"/>
              <w:textAlignment w:val="center"/>
            </w:pPr>
            <w:r>
              <w:t>Instructor Homepage: The radio buttons in the Edit Assignment screen need 'name' attributes to be considered part of the same grouping, which will also allow them to be navigated cor</w:t>
            </w:r>
            <w:r w:rsidR="007B662F">
              <w:t>rectly with arrow keys.</w:t>
            </w:r>
          </w:p>
        </w:tc>
      </w:tr>
      <w:tr w:rsidR="006515FE" w:rsidRPr="00E106CB" w14:paraId="365BEF6A" w14:textId="77777777" w:rsidTr="0065146F">
        <w:tc>
          <w:tcPr>
            <w:tcW w:w="5000" w:type="pct"/>
            <w:gridSpan w:val="3"/>
            <w:shd w:val="clear" w:color="auto" w:fill="000000" w:themeFill="text1"/>
          </w:tcPr>
          <w:p w14:paraId="4442163D" w14:textId="77777777" w:rsidR="006515FE" w:rsidRPr="00E106CB" w:rsidRDefault="006515FE" w:rsidP="000F0520">
            <w:pPr>
              <w:jc w:val="center"/>
              <w:rPr>
                <w:rFonts w:cs="Calibri"/>
                <w:b/>
                <w:sz w:val="28"/>
              </w:rPr>
            </w:pPr>
            <w:r w:rsidRPr="00E106CB">
              <w:rPr>
                <w:rFonts w:cs="Calibri"/>
                <w:b/>
                <w:sz w:val="28"/>
              </w:rPr>
              <w:t>Multimedia</w:t>
            </w:r>
          </w:p>
        </w:tc>
      </w:tr>
      <w:tr w:rsidR="006515FE" w:rsidRPr="00331381" w14:paraId="70BEC29C" w14:textId="77777777" w:rsidTr="0065146F">
        <w:tc>
          <w:tcPr>
            <w:tcW w:w="1061" w:type="pct"/>
            <w:shd w:val="clear" w:color="auto" w:fill="404040" w:themeFill="text1" w:themeFillTint="BF"/>
          </w:tcPr>
          <w:p w14:paraId="7FFC7365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2.0</w:t>
            </w:r>
          </w:p>
          <w:p w14:paraId="12E3EB3F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39" w:type="pct"/>
            <w:shd w:val="clear" w:color="auto" w:fill="404040" w:themeFill="text1" w:themeFillTint="BF"/>
          </w:tcPr>
          <w:p w14:paraId="4CC4859C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101" w:type="pct"/>
            <w:shd w:val="clear" w:color="auto" w:fill="404040" w:themeFill="text1" w:themeFillTint="BF"/>
          </w:tcPr>
          <w:p w14:paraId="2A469494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AA2710" w:rsidRPr="00E106CB" w14:paraId="308D4AE0" w14:textId="77777777" w:rsidTr="0065146F">
        <w:tc>
          <w:tcPr>
            <w:tcW w:w="1061" w:type="pct"/>
            <w:shd w:val="clear" w:color="auto" w:fill="auto"/>
          </w:tcPr>
          <w:p w14:paraId="613CDA7F" w14:textId="77777777" w:rsidR="00AA2710" w:rsidRPr="00E106CB" w:rsidRDefault="00AA2710" w:rsidP="002D388B">
            <w:pPr>
              <w:rPr>
                <w:rFonts w:cs="Calibri"/>
              </w:rPr>
            </w:pPr>
            <w:hyperlink r:id="rId39" w:anchor="media-equiv-av-only-alt" w:history="1">
              <w:r w:rsidRPr="0053044C">
                <w:rPr>
                  <w:rStyle w:val="Hyperlink"/>
                  <w:rFonts w:cs="Calibri"/>
                </w:rPr>
                <w:t>1.2.1: Audio-only or Video-only (Prerecorded)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769735D7" w14:textId="77777777" w:rsidR="00AA2710" w:rsidRPr="00E106CB" w:rsidRDefault="00AA2710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audio-only or video-only content.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21F9750A" w14:textId="77777777" w:rsidR="00AA2710" w:rsidRDefault="00AA2710">
            <w:r w:rsidRPr="003668C3">
              <w:rPr>
                <w:rFonts w:eastAsia="Times New Roman" w:cs="Calibri"/>
              </w:rPr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7A0BC4E4" w14:textId="77777777" w:rsidR="00AA2710" w:rsidRPr="00E106CB" w:rsidRDefault="00AA2710" w:rsidP="0005302F">
            <w:pPr>
              <w:rPr>
                <w:rFonts w:cs="Calibri"/>
              </w:rPr>
            </w:pPr>
            <w:r>
              <w:rPr>
                <w:rFonts w:cs="Calibri"/>
              </w:rPr>
              <w:t>There is no pre-recorded audio-only or video-only content.</w:t>
            </w:r>
          </w:p>
        </w:tc>
      </w:tr>
      <w:tr w:rsidR="00AA2710" w:rsidRPr="00E106CB" w14:paraId="16FE397E" w14:textId="77777777" w:rsidTr="0065146F">
        <w:tc>
          <w:tcPr>
            <w:tcW w:w="1061" w:type="pct"/>
            <w:shd w:val="clear" w:color="auto" w:fill="auto"/>
          </w:tcPr>
          <w:p w14:paraId="377E4A84" w14:textId="77777777" w:rsidR="00AA2710" w:rsidRPr="00E106CB" w:rsidRDefault="00AA2710" w:rsidP="00E106CB">
            <w:pPr>
              <w:rPr>
                <w:rFonts w:cs="Calibri"/>
              </w:rPr>
            </w:pPr>
            <w:hyperlink r:id="rId40" w:anchor="media-equiv-captions" w:history="1">
              <w:r w:rsidRPr="0053044C">
                <w:rPr>
                  <w:rStyle w:val="Hyperlink"/>
                  <w:rFonts w:cs="Calibri"/>
                </w:rPr>
                <w:t>1.2.2: Captions (Prerecorded)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02FD8D50" w14:textId="77777777" w:rsidR="00AA2710" w:rsidRPr="00E106CB" w:rsidRDefault="00AA2710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captions for pre-recorded audio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5422E3FE" w14:textId="70C0C47C" w:rsidR="00AA2710" w:rsidRDefault="004E7BC2">
            <w:r>
              <w:rPr>
                <w:rFonts w:eastAsia="Times New Roman" w:cs="Calibri"/>
              </w:rPr>
              <w:t>Supports</w:t>
            </w:r>
            <w:r w:rsidR="00553715">
              <w:rPr>
                <w:rFonts w:eastAsia="Times New Roman" w:cs="Calibri"/>
              </w:rPr>
              <w:t xml:space="preserve"> </w:t>
            </w:r>
            <w:r w:rsidR="00553715" w:rsidRPr="003668C3">
              <w:rPr>
                <w:rFonts w:eastAsia="Times New Roman" w:cs="Calibri"/>
              </w:rPr>
              <w:t>(N/A)</w:t>
            </w:r>
          </w:p>
        </w:tc>
        <w:tc>
          <w:tcPr>
            <w:tcW w:w="3101" w:type="pct"/>
            <w:shd w:val="clear" w:color="auto" w:fill="auto"/>
          </w:tcPr>
          <w:p w14:paraId="59916E60" w14:textId="36A5142E" w:rsidR="004E7BC2" w:rsidRPr="00E106CB" w:rsidRDefault="00246882" w:rsidP="004E7BC2">
            <w:pPr>
              <w:rPr>
                <w:rFonts w:cs="Calibri"/>
              </w:rPr>
            </w:pPr>
            <w:r>
              <w:rPr>
                <w:rFonts w:cs="Calibri"/>
              </w:rPr>
              <w:t>There is no audio content on the site.</w:t>
            </w:r>
          </w:p>
          <w:p w14:paraId="4570E496" w14:textId="068B8728" w:rsidR="004C5E92" w:rsidRPr="00E106CB" w:rsidRDefault="004C5E92" w:rsidP="00E106CB">
            <w:pPr>
              <w:rPr>
                <w:rFonts w:cs="Calibri"/>
              </w:rPr>
            </w:pPr>
          </w:p>
        </w:tc>
      </w:tr>
      <w:tr w:rsidR="00AA2710" w:rsidRPr="00E106CB" w14:paraId="1B0DB6F9" w14:textId="77777777" w:rsidTr="0065146F">
        <w:tc>
          <w:tcPr>
            <w:tcW w:w="1061" w:type="pct"/>
            <w:shd w:val="clear" w:color="auto" w:fill="auto"/>
          </w:tcPr>
          <w:p w14:paraId="31F058F0" w14:textId="77777777" w:rsidR="00AA2710" w:rsidRPr="00E106CB" w:rsidRDefault="00AA2710" w:rsidP="002D388B">
            <w:pPr>
              <w:rPr>
                <w:rFonts w:cs="Calibri"/>
              </w:rPr>
            </w:pPr>
            <w:hyperlink r:id="rId41" w:anchor="media-equiv-audio-desc" w:history="1">
              <w:r w:rsidRPr="0053044C">
                <w:rPr>
                  <w:rStyle w:val="Hyperlink"/>
                  <w:rFonts w:cs="Calibri"/>
                </w:rPr>
                <w:t>1.2.3: Audio Description or Media Alternative (Prerecorded)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6C90B192" w14:textId="77777777" w:rsidR="00AA2710" w:rsidRPr="00E106CB" w:rsidRDefault="00AA2710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alternatives for pre-recorded synchronized audio/video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05F92BB3" w14:textId="332394D7" w:rsidR="00AA2710" w:rsidRDefault="004E7BC2">
            <w:r>
              <w:rPr>
                <w:rFonts w:eastAsia="Times New Roman" w:cs="Calibri"/>
              </w:rPr>
              <w:t>Supports</w:t>
            </w:r>
            <w:r w:rsidR="00553715">
              <w:rPr>
                <w:rFonts w:eastAsia="Times New Roman" w:cs="Calibri"/>
              </w:rPr>
              <w:t xml:space="preserve"> </w:t>
            </w:r>
            <w:r w:rsidR="00553715" w:rsidRPr="003668C3">
              <w:rPr>
                <w:rFonts w:eastAsia="Times New Roman" w:cs="Calibri"/>
              </w:rPr>
              <w:t>(N/A)</w:t>
            </w:r>
          </w:p>
        </w:tc>
        <w:tc>
          <w:tcPr>
            <w:tcW w:w="3101" w:type="pct"/>
            <w:shd w:val="clear" w:color="auto" w:fill="auto"/>
          </w:tcPr>
          <w:p w14:paraId="236955CF" w14:textId="15CDFA40" w:rsidR="004C5E92" w:rsidRPr="00E106CB" w:rsidRDefault="00246882" w:rsidP="0062360D">
            <w:pPr>
              <w:rPr>
                <w:rFonts w:cs="Calibri"/>
              </w:rPr>
            </w:pPr>
            <w:r>
              <w:rPr>
                <w:rFonts w:cs="Calibri"/>
              </w:rPr>
              <w:t>There is no video content on the site.</w:t>
            </w:r>
          </w:p>
        </w:tc>
      </w:tr>
      <w:tr w:rsidR="00AA2710" w:rsidRPr="00E106CB" w14:paraId="5A947695" w14:textId="77777777" w:rsidTr="0065146F">
        <w:tc>
          <w:tcPr>
            <w:tcW w:w="1061" w:type="pct"/>
            <w:shd w:val="clear" w:color="auto" w:fill="auto"/>
          </w:tcPr>
          <w:p w14:paraId="783140F3" w14:textId="77777777" w:rsidR="00AA2710" w:rsidRPr="00E106CB" w:rsidRDefault="00AA2710" w:rsidP="00E106CB">
            <w:pPr>
              <w:rPr>
                <w:rFonts w:cs="Calibri"/>
              </w:rPr>
            </w:pPr>
            <w:hyperlink r:id="rId42" w:anchor="media-equiv-real-time-captions" w:history="1">
              <w:r w:rsidRPr="0053044C">
                <w:rPr>
                  <w:rStyle w:val="Hyperlink"/>
                  <w:rFonts w:cs="Calibri"/>
                </w:rPr>
                <w:t>1.2.4: Captions (Live)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1495A9F5" w14:textId="77777777" w:rsidR="00AA2710" w:rsidRPr="00E106CB" w:rsidRDefault="00AA2710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lastRenderedPageBreak/>
              <w:t>Provide captions for live audio in synchronized audio/video.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4CA5E343" w14:textId="77777777" w:rsidR="00AA2710" w:rsidRDefault="00AA2710">
            <w:r w:rsidRPr="003668C3">
              <w:rPr>
                <w:rFonts w:eastAsia="Times New Roman" w:cs="Calibri"/>
              </w:rPr>
              <w:lastRenderedPageBreak/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130C5137" w14:textId="77777777" w:rsidR="00AA2710" w:rsidRPr="00E106CB" w:rsidRDefault="00AA2710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There is no live audio in synchronized audio/video.</w:t>
            </w:r>
          </w:p>
        </w:tc>
      </w:tr>
      <w:tr w:rsidR="00AA2710" w:rsidRPr="00E106CB" w14:paraId="7ACB65CB" w14:textId="77777777" w:rsidTr="00553715">
        <w:tc>
          <w:tcPr>
            <w:tcW w:w="1061" w:type="pct"/>
            <w:shd w:val="clear" w:color="auto" w:fill="auto"/>
          </w:tcPr>
          <w:p w14:paraId="0C961689" w14:textId="77777777" w:rsidR="00AA2710" w:rsidRPr="00E106CB" w:rsidRDefault="00AA2710" w:rsidP="00E106CB">
            <w:pPr>
              <w:rPr>
                <w:rFonts w:cs="Calibri"/>
              </w:rPr>
            </w:pPr>
            <w:hyperlink r:id="rId43" w:anchor="media-equiv-audio-desc-only" w:history="1">
              <w:r w:rsidRPr="0053044C">
                <w:rPr>
                  <w:rStyle w:val="Hyperlink"/>
                  <w:rFonts w:cs="Calibri"/>
                </w:rPr>
                <w:t>1.2.5: Audio Description (Prerecorded)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74EB4887" w14:textId="77777777" w:rsidR="00AA2710" w:rsidRPr="00E106CB" w:rsidRDefault="00AA2710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Provide an audio description of pre-recorded video.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014A5D2E" w14:textId="4F9B4A43" w:rsidR="00AA2710" w:rsidRDefault="00553715"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0C7EE2B1" w14:textId="7D300FFC" w:rsidR="004C5E92" w:rsidRPr="00E106CB" w:rsidRDefault="00246882" w:rsidP="00401D2A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553715">
              <w:rPr>
                <w:rFonts w:cs="Calibri"/>
              </w:rPr>
              <w:t>here is no video content on the site.</w:t>
            </w:r>
          </w:p>
        </w:tc>
      </w:tr>
      <w:tr w:rsidR="00AA2710" w:rsidRPr="00E106CB" w14:paraId="1E64FB8A" w14:textId="77777777" w:rsidTr="0065146F">
        <w:tc>
          <w:tcPr>
            <w:tcW w:w="1061" w:type="pct"/>
            <w:shd w:val="clear" w:color="auto" w:fill="auto"/>
          </w:tcPr>
          <w:p w14:paraId="680D1BDC" w14:textId="77777777" w:rsidR="00AA2710" w:rsidRPr="00E106CB" w:rsidRDefault="00AA2710" w:rsidP="002D388B">
            <w:pPr>
              <w:rPr>
                <w:rFonts w:cs="Calibri"/>
              </w:rPr>
            </w:pPr>
            <w:hyperlink r:id="rId44" w:anchor="visual-audio-contrast-dis-audio" w:history="1">
              <w:r w:rsidRPr="0053044C">
                <w:rPr>
                  <w:rStyle w:val="Hyperlink"/>
                  <w:rFonts w:cs="Calibri"/>
                </w:rPr>
                <w:t>1.4.2: Audio Control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59F2B9EF" w14:textId="77777777" w:rsidR="00AA2710" w:rsidRPr="00E106CB" w:rsidRDefault="00AA2710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Audio can be paused and stopped, or the audio volume can be changed.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4FD3FF0F" w14:textId="604ABAA0" w:rsidR="00AA2710" w:rsidRDefault="004E7BC2">
            <w:r>
              <w:rPr>
                <w:rFonts w:eastAsia="Times New Roman" w:cs="Calibri"/>
              </w:rPr>
              <w:t>Supports</w:t>
            </w:r>
            <w:r w:rsidR="00553715">
              <w:rPr>
                <w:rFonts w:eastAsia="Times New Roman" w:cs="Calibri"/>
              </w:rPr>
              <w:t xml:space="preserve"> </w:t>
            </w:r>
            <w:r w:rsidR="00553715" w:rsidRPr="003668C3">
              <w:rPr>
                <w:rFonts w:eastAsia="Times New Roman" w:cs="Calibri"/>
              </w:rPr>
              <w:t>(N/A)</w:t>
            </w:r>
          </w:p>
        </w:tc>
        <w:tc>
          <w:tcPr>
            <w:tcW w:w="3101" w:type="pct"/>
            <w:shd w:val="clear" w:color="auto" w:fill="auto"/>
          </w:tcPr>
          <w:p w14:paraId="12ECB83F" w14:textId="40F32A9D" w:rsidR="00AA2710" w:rsidRPr="00E106CB" w:rsidRDefault="00553715" w:rsidP="00A44BBC">
            <w:pPr>
              <w:rPr>
                <w:rFonts w:cs="Calibri"/>
              </w:rPr>
            </w:pPr>
            <w:r>
              <w:rPr>
                <w:rFonts w:cs="Calibri"/>
              </w:rPr>
              <w:t>There is no audio content on the site.</w:t>
            </w:r>
            <w:r w:rsidR="00AA2710" w:rsidRPr="00E106CB">
              <w:rPr>
                <w:rFonts w:cs="Calibri"/>
              </w:rPr>
              <w:t xml:space="preserve"> </w:t>
            </w:r>
          </w:p>
        </w:tc>
      </w:tr>
      <w:tr w:rsidR="00AA2710" w:rsidRPr="00E106CB" w14:paraId="31FF0322" w14:textId="77777777" w:rsidTr="0065146F">
        <w:tc>
          <w:tcPr>
            <w:tcW w:w="1061" w:type="pct"/>
            <w:shd w:val="clear" w:color="auto" w:fill="auto"/>
          </w:tcPr>
          <w:p w14:paraId="2312AEE2" w14:textId="77777777" w:rsidR="00AA2710" w:rsidRPr="00E106CB" w:rsidRDefault="00AA2710" w:rsidP="002D388B">
            <w:pPr>
              <w:rPr>
                <w:rFonts w:cs="Calibri"/>
              </w:rPr>
            </w:pPr>
            <w:hyperlink r:id="rId45" w:anchor="time-limits-pause" w:history="1">
              <w:r w:rsidRPr="0053044C">
                <w:rPr>
                  <w:rStyle w:val="Hyperlink"/>
                  <w:rFonts w:cs="Calibri"/>
                </w:rPr>
                <w:t>2.2.2: Pause, Stop, Hide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1ECBCE19" w14:textId="77777777" w:rsidR="00AA2710" w:rsidRPr="00E106CB" w:rsidRDefault="00AA2710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can stop, pause, or hide moving, blinking, scrolling, or auto-updating information.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0BAE5F31" w14:textId="77777777" w:rsidR="00AA2710" w:rsidRDefault="00012699" w:rsidP="00012699"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3B868091" w14:textId="75D15C43" w:rsidR="00DF31A4" w:rsidRPr="00DF31A4" w:rsidRDefault="00AA2710" w:rsidP="002006C7">
            <w:pPr>
              <w:rPr>
                <w:rFonts w:cs="Calibri"/>
              </w:rPr>
            </w:pPr>
            <w:r>
              <w:rPr>
                <w:rFonts w:cs="Calibri"/>
              </w:rPr>
              <w:t>There is no moving, scrolling, or auto-updating information.</w:t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  <w:r w:rsidR="005B3237">
              <w:rPr>
                <w:rFonts w:cs="Calibri"/>
              </w:rPr>
              <w:br/>
            </w:r>
          </w:p>
        </w:tc>
      </w:tr>
      <w:tr w:rsidR="006515FE" w:rsidRPr="00E106CB" w14:paraId="5BED25E1" w14:textId="77777777" w:rsidTr="0065146F">
        <w:tc>
          <w:tcPr>
            <w:tcW w:w="5000" w:type="pct"/>
            <w:gridSpan w:val="3"/>
            <w:shd w:val="clear" w:color="auto" w:fill="000000" w:themeFill="text1"/>
          </w:tcPr>
          <w:p w14:paraId="1F27FBA2" w14:textId="77777777" w:rsidR="006515FE" w:rsidRPr="00E106CB" w:rsidRDefault="006515FE" w:rsidP="000F0520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E106CB">
              <w:rPr>
                <w:rFonts w:cs="Calibri"/>
                <w:b/>
                <w:sz w:val="28"/>
                <w:szCs w:val="28"/>
              </w:rPr>
              <w:t>Usability</w:t>
            </w:r>
          </w:p>
        </w:tc>
      </w:tr>
      <w:tr w:rsidR="006515FE" w:rsidRPr="00331381" w14:paraId="0AFCE214" w14:textId="77777777" w:rsidTr="0065146F">
        <w:tc>
          <w:tcPr>
            <w:tcW w:w="1061" w:type="pct"/>
            <w:shd w:val="clear" w:color="auto" w:fill="404040" w:themeFill="text1" w:themeFillTint="BF"/>
          </w:tcPr>
          <w:p w14:paraId="33D31323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WCAG 2.0</w:t>
            </w:r>
          </w:p>
          <w:p w14:paraId="4391FCDB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 w:rsidRPr="00331381">
              <w:rPr>
                <w:rFonts w:cs="Calibri"/>
                <w:b/>
                <w:color w:val="FFFFFF" w:themeColor="background1"/>
              </w:rPr>
              <w:t>Checkpoint</w:t>
            </w:r>
          </w:p>
        </w:tc>
        <w:tc>
          <w:tcPr>
            <w:tcW w:w="839" w:type="pct"/>
            <w:shd w:val="clear" w:color="auto" w:fill="404040" w:themeFill="text1" w:themeFillTint="BF"/>
          </w:tcPr>
          <w:p w14:paraId="529E40EA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Supporting Features</w:t>
            </w:r>
          </w:p>
        </w:tc>
        <w:tc>
          <w:tcPr>
            <w:tcW w:w="3101" w:type="pct"/>
            <w:shd w:val="clear" w:color="auto" w:fill="404040" w:themeFill="text1" w:themeFillTint="BF"/>
          </w:tcPr>
          <w:p w14:paraId="1C2D254E" w14:textId="77777777" w:rsidR="006515FE" w:rsidRPr="00331381" w:rsidRDefault="006515FE" w:rsidP="000F0520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Remarks</w:t>
            </w:r>
          </w:p>
        </w:tc>
      </w:tr>
      <w:tr w:rsidR="005A59D3" w:rsidRPr="00E106CB" w14:paraId="39C9FC03" w14:textId="77777777" w:rsidTr="0065146F">
        <w:tc>
          <w:tcPr>
            <w:tcW w:w="1061" w:type="pct"/>
            <w:shd w:val="clear" w:color="auto" w:fill="auto"/>
          </w:tcPr>
          <w:p w14:paraId="2279CA59" w14:textId="77777777" w:rsidR="005A59D3" w:rsidRPr="00E106CB" w:rsidRDefault="005A59D3" w:rsidP="002D388B">
            <w:pPr>
              <w:rPr>
                <w:rFonts w:cs="Calibri"/>
              </w:rPr>
            </w:pPr>
            <w:hyperlink r:id="rId46" w:anchor="time-limits-required-behaviors" w:history="1">
              <w:r w:rsidRPr="0053044C">
                <w:rPr>
                  <w:rStyle w:val="Hyperlink"/>
                  <w:rFonts w:cs="Calibri"/>
                </w:rPr>
                <w:t>2.2.1</w:t>
              </w:r>
              <w:r w:rsidR="0053044C" w:rsidRPr="0053044C">
                <w:rPr>
                  <w:rStyle w:val="Hyperlink"/>
                  <w:rFonts w:cs="Calibri"/>
                </w:rPr>
                <w:t>: Timing Adjustable</w:t>
              </w:r>
            </w:hyperlink>
            <w:r w:rsidRPr="00E106CB">
              <w:rPr>
                <w:rFonts w:cs="Calibri"/>
              </w:rPr>
              <w:t xml:space="preserve"> (A)</w:t>
            </w:r>
          </w:p>
          <w:p w14:paraId="35546AD6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Users are warned of time limits shorter than 20 hours and time limits can be turned off or extended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0293578E" w14:textId="3519E34C" w:rsidR="005A59D3" w:rsidRPr="001507CF" w:rsidRDefault="00CB71EB" w:rsidP="00875E6C">
            <w:pPr>
              <w:rPr>
                <w:rFonts w:cs="Calibri"/>
              </w:rPr>
            </w:pPr>
            <w:r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6992A4D2" w14:textId="4AA03E2C" w:rsidR="005A59D3" w:rsidRPr="00E106CB" w:rsidRDefault="00CB71EB" w:rsidP="000D7E70">
            <w:pPr>
              <w:rPr>
                <w:rFonts w:cs="Calibri"/>
              </w:rPr>
            </w:pPr>
            <w:r>
              <w:rPr>
                <w:rFonts w:cs="Calibri"/>
              </w:rPr>
              <w:t>There is a session timeout that occurs after 15-30 minutes. A popup message appears and warns the user that their session will end soon, an option is given to extend.</w:t>
            </w:r>
          </w:p>
        </w:tc>
      </w:tr>
      <w:tr w:rsidR="003C23E3" w:rsidRPr="00E106CB" w14:paraId="53579DCE" w14:textId="77777777" w:rsidTr="0065146F">
        <w:tc>
          <w:tcPr>
            <w:tcW w:w="1061" w:type="pct"/>
            <w:shd w:val="clear" w:color="auto" w:fill="auto"/>
          </w:tcPr>
          <w:p w14:paraId="14D5C2E7" w14:textId="77777777" w:rsidR="003C23E3" w:rsidRPr="00E106CB" w:rsidRDefault="003C23E3" w:rsidP="00E106CB">
            <w:pPr>
              <w:rPr>
                <w:rFonts w:cs="Calibri"/>
              </w:rPr>
            </w:pPr>
            <w:hyperlink r:id="rId47" w:anchor="navigation-mechanisms-mult-loc" w:history="1">
              <w:r w:rsidRPr="0053044C">
                <w:rPr>
                  <w:rStyle w:val="Hyperlink"/>
                  <w:rFonts w:cs="Calibri"/>
                </w:rPr>
                <w:t>2.4.5: Multiple Ways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67A2DA27" w14:textId="77777777" w:rsidR="003C23E3" w:rsidRPr="00E106CB" w:rsidRDefault="003C23E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More than one way is available to navigate to other web pages.</w:t>
            </w:r>
          </w:p>
        </w:tc>
        <w:tc>
          <w:tcPr>
            <w:tcW w:w="839" w:type="pct"/>
            <w:shd w:val="clear" w:color="auto" w:fill="EAF1DD"/>
          </w:tcPr>
          <w:p w14:paraId="6D97F9E2" w14:textId="77777777" w:rsidR="003C23E3" w:rsidRDefault="003C23E3">
            <w:r w:rsidRPr="002C2567"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6CFD7AA9" w14:textId="608B1BD1" w:rsidR="003C23E3" w:rsidRPr="00E106CB" w:rsidRDefault="003C23E3" w:rsidP="009C00C4">
            <w:pPr>
              <w:rPr>
                <w:rFonts w:cs="Calibri"/>
              </w:rPr>
            </w:pPr>
            <w:r w:rsidRPr="00E106CB">
              <w:rPr>
                <w:rFonts w:cs="Calibri"/>
              </w:rPr>
              <w:t xml:space="preserve">Users can </w:t>
            </w:r>
            <w:r>
              <w:rPr>
                <w:rFonts w:cs="Calibri"/>
              </w:rPr>
              <w:t>reach all pages in the syst</w:t>
            </w:r>
            <w:r w:rsidR="009C00C4">
              <w:rPr>
                <w:rFonts w:cs="Calibri"/>
              </w:rPr>
              <w:t>em using the global navigation. Other systems are accessed through a series of processes.</w:t>
            </w:r>
          </w:p>
        </w:tc>
      </w:tr>
      <w:tr w:rsidR="003C23E3" w:rsidRPr="00E106CB" w14:paraId="673048BF" w14:textId="77777777" w:rsidTr="0065146F">
        <w:tc>
          <w:tcPr>
            <w:tcW w:w="1061" w:type="pct"/>
            <w:shd w:val="clear" w:color="auto" w:fill="auto"/>
          </w:tcPr>
          <w:p w14:paraId="634DBDC7" w14:textId="77777777" w:rsidR="003C23E3" w:rsidRPr="00E106CB" w:rsidRDefault="003C23E3" w:rsidP="002D388B">
            <w:pPr>
              <w:rPr>
                <w:rFonts w:cs="Calibri"/>
              </w:rPr>
            </w:pPr>
            <w:hyperlink r:id="rId48" w:anchor="consistent-behavior-unpredictable-change" w:history="1">
              <w:r w:rsidRPr="0053044C">
                <w:rPr>
                  <w:rStyle w:val="Hyperlink"/>
                  <w:rFonts w:cs="Calibri"/>
                </w:rPr>
                <w:t>3.2.2: On Input</w:t>
              </w:r>
            </w:hyperlink>
            <w:r w:rsidRPr="00E106CB">
              <w:rPr>
                <w:rFonts w:cs="Calibri"/>
              </w:rPr>
              <w:t xml:space="preserve"> (A) </w:t>
            </w:r>
          </w:p>
          <w:p w14:paraId="3876623F" w14:textId="77777777" w:rsidR="003C23E3" w:rsidRPr="00E106CB" w:rsidRDefault="003C23E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Changing the setting of a checkbox, radio button, or other UI component does not trigger unexpected changes in context.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30A3D465" w14:textId="77777777" w:rsidR="003C23E3" w:rsidRDefault="003C23E3">
            <w:r w:rsidRPr="002C2567">
              <w:rPr>
                <w:rFonts w:cs="Calibri"/>
              </w:rPr>
              <w:t>Supports</w:t>
            </w:r>
          </w:p>
        </w:tc>
        <w:tc>
          <w:tcPr>
            <w:tcW w:w="3101" w:type="pct"/>
            <w:shd w:val="clear" w:color="auto" w:fill="auto"/>
          </w:tcPr>
          <w:p w14:paraId="1817E170" w14:textId="74EEAAEC" w:rsidR="003C23E3" w:rsidRPr="00FF51AF" w:rsidRDefault="003C23E3" w:rsidP="001215E0">
            <w:pPr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E106CB">
              <w:rPr>
                <w:rFonts w:cs="Calibri"/>
              </w:rPr>
              <w:t>ser inputs do not cause unexpected actions</w:t>
            </w:r>
            <w:r w:rsidR="00E846B9">
              <w:rPr>
                <w:rFonts w:cs="Calibri"/>
              </w:rPr>
              <w:t>.</w:t>
            </w:r>
          </w:p>
        </w:tc>
      </w:tr>
      <w:tr w:rsidR="003C23E3" w:rsidRPr="00E106CB" w14:paraId="269E156E" w14:textId="77777777" w:rsidTr="0065146F">
        <w:tc>
          <w:tcPr>
            <w:tcW w:w="1061" w:type="pct"/>
            <w:shd w:val="clear" w:color="auto" w:fill="auto"/>
          </w:tcPr>
          <w:p w14:paraId="4263B708" w14:textId="77777777" w:rsidR="003C23E3" w:rsidRPr="00E106CB" w:rsidRDefault="003C23E3" w:rsidP="00E106CB">
            <w:pPr>
              <w:rPr>
                <w:rFonts w:cs="Calibri"/>
              </w:rPr>
            </w:pPr>
            <w:hyperlink r:id="rId49" w:anchor="consistent-behavior-consistent-locations" w:history="1">
              <w:r w:rsidRPr="0053044C">
                <w:rPr>
                  <w:rStyle w:val="Hyperlink"/>
                  <w:rFonts w:cs="Calibri"/>
                </w:rPr>
                <w:t>3.2.3: Consistent Navigation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06717A1D" w14:textId="77777777" w:rsidR="003C23E3" w:rsidRPr="00E106CB" w:rsidRDefault="003C23E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lastRenderedPageBreak/>
              <w:t>Navigation menus are in the same location and order on every web page.</w:t>
            </w:r>
          </w:p>
        </w:tc>
        <w:tc>
          <w:tcPr>
            <w:tcW w:w="839" w:type="pct"/>
            <w:shd w:val="clear" w:color="auto" w:fill="EAF1DD"/>
          </w:tcPr>
          <w:p w14:paraId="4A665398" w14:textId="77777777" w:rsidR="003C23E3" w:rsidRDefault="003C23E3">
            <w:r w:rsidRPr="002C2567">
              <w:rPr>
                <w:rFonts w:cs="Calibri"/>
              </w:rPr>
              <w:lastRenderedPageBreak/>
              <w:t>Supports</w:t>
            </w:r>
          </w:p>
        </w:tc>
        <w:tc>
          <w:tcPr>
            <w:tcW w:w="3101" w:type="pct"/>
            <w:shd w:val="clear" w:color="auto" w:fill="auto"/>
          </w:tcPr>
          <w:p w14:paraId="52A1DCBD" w14:textId="77777777" w:rsidR="003C23E3" w:rsidRPr="00E106CB" w:rsidRDefault="003C23E3" w:rsidP="00E106CB">
            <w:pPr>
              <w:rPr>
                <w:rFonts w:cs="Calibri"/>
              </w:rPr>
            </w:pPr>
            <w:r w:rsidRPr="00E106CB">
              <w:rPr>
                <w:rFonts w:cs="Calibri"/>
              </w:rPr>
              <w:t>Navigation menus are consistently in the same place and in same order.</w:t>
            </w:r>
          </w:p>
        </w:tc>
      </w:tr>
      <w:tr w:rsidR="005A59D3" w:rsidRPr="00E106CB" w14:paraId="4658CC36" w14:textId="77777777" w:rsidTr="0065146F">
        <w:tc>
          <w:tcPr>
            <w:tcW w:w="1061" w:type="pct"/>
            <w:shd w:val="clear" w:color="auto" w:fill="auto"/>
          </w:tcPr>
          <w:p w14:paraId="19A8DD7A" w14:textId="77777777" w:rsidR="005A59D3" w:rsidRPr="00E106CB" w:rsidRDefault="005A59D3" w:rsidP="002D388B">
            <w:pPr>
              <w:rPr>
                <w:rFonts w:cs="Calibri"/>
              </w:rPr>
            </w:pPr>
            <w:hyperlink r:id="rId50" w:anchor="minimize-error-reversible" w:history="1">
              <w:r w:rsidRPr="0053044C">
                <w:rPr>
                  <w:rStyle w:val="Hyperlink"/>
                  <w:rFonts w:cs="Calibri"/>
                </w:rPr>
                <w:t>3.3.4</w:t>
              </w:r>
              <w:r w:rsidR="0053044C" w:rsidRPr="0053044C">
                <w:rPr>
                  <w:rStyle w:val="Hyperlink"/>
                  <w:rFonts w:cs="Calibri"/>
                </w:rPr>
                <w:t>: Error Prevention (Legal, Financial, Data)</w:t>
              </w:r>
            </w:hyperlink>
            <w:r w:rsidRPr="00E106CB">
              <w:rPr>
                <w:rFonts w:cs="Calibri"/>
              </w:rPr>
              <w:t xml:space="preserve"> (AA)</w:t>
            </w:r>
          </w:p>
          <w:p w14:paraId="7E4553DA" w14:textId="77777777" w:rsidR="005A59D3" w:rsidRPr="00E106CB" w:rsidRDefault="005A59D3" w:rsidP="002D388B">
            <w:pPr>
              <w:rPr>
                <w:rFonts w:cs="Calibri"/>
              </w:rPr>
            </w:pPr>
            <w:r w:rsidRPr="00E106CB">
              <w:rPr>
                <w:rFonts w:cs="Calibri"/>
              </w:rPr>
              <w:t>For web pages with legal or financial commitments, input can be reviewed and corrected before final submission, and submissions can be reverted.</w:t>
            </w:r>
          </w:p>
        </w:tc>
        <w:tc>
          <w:tcPr>
            <w:tcW w:w="839" w:type="pct"/>
            <w:shd w:val="clear" w:color="auto" w:fill="EAF1DD" w:themeFill="accent3" w:themeFillTint="33"/>
          </w:tcPr>
          <w:p w14:paraId="44AEDDC9" w14:textId="77777777" w:rsidR="005A59D3" w:rsidRPr="00E106CB" w:rsidRDefault="00AA2710" w:rsidP="002D388B">
            <w:pPr>
              <w:rPr>
                <w:rFonts w:cs="Calibri"/>
              </w:rPr>
            </w:pPr>
            <w:r>
              <w:rPr>
                <w:rFonts w:eastAsia="Times New Roman" w:cs="Calibri"/>
              </w:rPr>
              <w:t>Supports (N/A)</w:t>
            </w:r>
          </w:p>
        </w:tc>
        <w:tc>
          <w:tcPr>
            <w:tcW w:w="3101" w:type="pct"/>
            <w:shd w:val="clear" w:color="auto" w:fill="auto"/>
          </w:tcPr>
          <w:p w14:paraId="037F5126" w14:textId="77777777" w:rsidR="00F61DC3" w:rsidRPr="00057B1A" w:rsidRDefault="00CA2566" w:rsidP="00F61DC3">
            <w:pPr>
              <w:rPr>
                <w:rFonts w:cs="Calibri"/>
              </w:rPr>
            </w:pPr>
            <w:r>
              <w:rPr>
                <w:rFonts w:cs="Calibri"/>
              </w:rPr>
              <w:t>There are no submissions which require legal or financial commitments.</w:t>
            </w:r>
            <w:r w:rsidR="00F61DC3">
              <w:rPr>
                <w:rFonts w:cs="Calibri"/>
              </w:rPr>
              <w:t xml:space="preserve"> </w:t>
            </w:r>
          </w:p>
        </w:tc>
      </w:tr>
    </w:tbl>
    <w:p w14:paraId="579F104D" w14:textId="77777777" w:rsidR="00FB3213" w:rsidRPr="00223628" w:rsidRDefault="00FB3213" w:rsidP="00BD462F"/>
    <w:sectPr w:rsidR="00FB3213" w:rsidRPr="00223628" w:rsidSect="00BD462F">
      <w:footerReference w:type="default" r:id="rId51"/>
      <w:pgSz w:w="12240" w:h="15840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2D36" w14:textId="77777777" w:rsidR="00376AE4" w:rsidRDefault="00376AE4" w:rsidP="00CB1F45">
      <w:r>
        <w:separator/>
      </w:r>
    </w:p>
  </w:endnote>
  <w:endnote w:type="continuationSeparator" w:id="0">
    <w:p w14:paraId="46EDE851" w14:textId="77777777" w:rsidR="00376AE4" w:rsidRDefault="00376AE4" w:rsidP="00C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D242" w14:textId="5A0F3700" w:rsidR="00810CDE" w:rsidRDefault="00810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379E1">
      <w:rPr>
        <w:noProof/>
      </w:rPr>
      <w:t>4</w:t>
    </w:r>
    <w:r>
      <w:rPr>
        <w:noProof/>
      </w:rPr>
      <w:fldChar w:fldCharType="end"/>
    </w:r>
  </w:p>
  <w:p w14:paraId="132C239E" w14:textId="77777777" w:rsidR="00810CDE" w:rsidRDefault="00810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E510" w14:textId="77777777" w:rsidR="00376AE4" w:rsidRDefault="00376AE4" w:rsidP="00CB1F45">
      <w:r>
        <w:separator/>
      </w:r>
    </w:p>
  </w:footnote>
  <w:footnote w:type="continuationSeparator" w:id="0">
    <w:p w14:paraId="3E224D71" w14:textId="77777777" w:rsidR="00376AE4" w:rsidRDefault="00376AE4" w:rsidP="00CB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893"/>
    <w:multiLevelType w:val="hybridMultilevel"/>
    <w:tmpl w:val="7DB6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2FC"/>
    <w:multiLevelType w:val="hybridMultilevel"/>
    <w:tmpl w:val="046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EB3"/>
    <w:multiLevelType w:val="hybridMultilevel"/>
    <w:tmpl w:val="4110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7DD5"/>
    <w:multiLevelType w:val="hybridMultilevel"/>
    <w:tmpl w:val="2C6A4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A6D70"/>
    <w:multiLevelType w:val="hybridMultilevel"/>
    <w:tmpl w:val="8148440C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445D"/>
    <w:multiLevelType w:val="hybridMultilevel"/>
    <w:tmpl w:val="03DEB35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14D"/>
    <w:multiLevelType w:val="hybridMultilevel"/>
    <w:tmpl w:val="3064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174B9"/>
    <w:multiLevelType w:val="hybridMultilevel"/>
    <w:tmpl w:val="8024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422"/>
    <w:multiLevelType w:val="hybridMultilevel"/>
    <w:tmpl w:val="71D6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08D2"/>
    <w:multiLevelType w:val="hybridMultilevel"/>
    <w:tmpl w:val="2310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B1873"/>
    <w:multiLevelType w:val="hybridMultilevel"/>
    <w:tmpl w:val="2DF0C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04B45"/>
    <w:multiLevelType w:val="hybridMultilevel"/>
    <w:tmpl w:val="CD98F000"/>
    <w:lvl w:ilvl="0" w:tplc="52749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09F2"/>
    <w:multiLevelType w:val="hybridMultilevel"/>
    <w:tmpl w:val="9A76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0EF8"/>
    <w:multiLevelType w:val="hybridMultilevel"/>
    <w:tmpl w:val="B0F41D32"/>
    <w:lvl w:ilvl="0" w:tplc="36887B4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81741"/>
    <w:multiLevelType w:val="multilevel"/>
    <w:tmpl w:val="96E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783DA3"/>
    <w:multiLevelType w:val="hybridMultilevel"/>
    <w:tmpl w:val="A2B6A4C8"/>
    <w:lvl w:ilvl="0" w:tplc="4808E4D6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50239"/>
    <w:multiLevelType w:val="hybridMultilevel"/>
    <w:tmpl w:val="D2B6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F136C"/>
    <w:multiLevelType w:val="hybridMultilevel"/>
    <w:tmpl w:val="8604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51153">
    <w:abstractNumId w:val="6"/>
  </w:num>
  <w:num w:numId="2" w16cid:durableId="2062171713">
    <w:abstractNumId w:val="6"/>
  </w:num>
  <w:num w:numId="3" w16cid:durableId="1308897379">
    <w:abstractNumId w:val="7"/>
  </w:num>
  <w:num w:numId="4" w16cid:durableId="1557811379">
    <w:abstractNumId w:val="8"/>
  </w:num>
  <w:num w:numId="5" w16cid:durableId="1992755333">
    <w:abstractNumId w:val="0"/>
  </w:num>
  <w:num w:numId="6" w16cid:durableId="1363827677">
    <w:abstractNumId w:val="1"/>
  </w:num>
  <w:num w:numId="7" w16cid:durableId="679740945">
    <w:abstractNumId w:val="9"/>
  </w:num>
  <w:num w:numId="8" w16cid:durableId="1956328509">
    <w:abstractNumId w:val="3"/>
  </w:num>
  <w:num w:numId="9" w16cid:durableId="1491559655">
    <w:abstractNumId w:val="14"/>
  </w:num>
  <w:num w:numId="10" w16cid:durableId="326323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4936797">
    <w:abstractNumId w:val="12"/>
  </w:num>
  <w:num w:numId="12" w16cid:durableId="725571106">
    <w:abstractNumId w:val="10"/>
  </w:num>
  <w:num w:numId="13" w16cid:durableId="736244762">
    <w:abstractNumId w:val="5"/>
  </w:num>
  <w:num w:numId="14" w16cid:durableId="940258905">
    <w:abstractNumId w:val="15"/>
  </w:num>
  <w:num w:numId="15" w16cid:durableId="1445883153">
    <w:abstractNumId w:val="13"/>
  </w:num>
  <w:num w:numId="16" w16cid:durableId="811676045">
    <w:abstractNumId w:val="4"/>
  </w:num>
  <w:num w:numId="17" w16cid:durableId="786003333">
    <w:abstractNumId w:val="16"/>
  </w:num>
  <w:num w:numId="18" w16cid:durableId="583342917">
    <w:abstractNumId w:val="11"/>
  </w:num>
  <w:num w:numId="19" w16cid:durableId="2008095019">
    <w:abstractNumId w:val="2"/>
  </w:num>
  <w:num w:numId="20" w16cid:durableId="1919557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28"/>
    <w:rsid w:val="000007E8"/>
    <w:rsid w:val="0000394D"/>
    <w:rsid w:val="00005DF9"/>
    <w:rsid w:val="0000720C"/>
    <w:rsid w:val="000075D8"/>
    <w:rsid w:val="0001210F"/>
    <w:rsid w:val="00012699"/>
    <w:rsid w:val="00012ED6"/>
    <w:rsid w:val="00015AF6"/>
    <w:rsid w:val="00015FF8"/>
    <w:rsid w:val="00016266"/>
    <w:rsid w:val="0002232A"/>
    <w:rsid w:val="0002358E"/>
    <w:rsid w:val="00024571"/>
    <w:rsid w:val="00025913"/>
    <w:rsid w:val="00026C89"/>
    <w:rsid w:val="000273E7"/>
    <w:rsid w:val="00034A78"/>
    <w:rsid w:val="000426CE"/>
    <w:rsid w:val="00042BAA"/>
    <w:rsid w:val="00044967"/>
    <w:rsid w:val="00051310"/>
    <w:rsid w:val="00052D9C"/>
    <w:rsid w:val="0005302F"/>
    <w:rsid w:val="00056FCC"/>
    <w:rsid w:val="00057B1A"/>
    <w:rsid w:val="00061154"/>
    <w:rsid w:val="0006471D"/>
    <w:rsid w:val="000649B0"/>
    <w:rsid w:val="00067C1D"/>
    <w:rsid w:val="00070E8C"/>
    <w:rsid w:val="00071502"/>
    <w:rsid w:val="00072C84"/>
    <w:rsid w:val="0007590F"/>
    <w:rsid w:val="00085931"/>
    <w:rsid w:val="0008621E"/>
    <w:rsid w:val="00087C66"/>
    <w:rsid w:val="00092896"/>
    <w:rsid w:val="00092F89"/>
    <w:rsid w:val="00096891"/>
    <w:rsid w:val="000969E7"/>
    <w:rsid w:val="00097C54"/>
    <w:rsid w:val="000A107D"/>
    <w:rsid w:val="000A35D1"/>
    <w:rsid w:val="000A372E"/>
    <w:rsid w:val="000A706F"/>
    <w:rsid w:val="000B067D"/>
    <w:rsid w:val="000B50E4"/>
    <w:rsid w:val="000B7415"/>
    <w:rsid w:val="000C091B"/>
    <w:rsid w:val="000C13F2"/>
    <w:rsid w:val="000C1F63"/>
    <w:rsid w:val="000C3AD8"/>
    <w:rsid w:val="000C5679"/>
    <w:rsid w:val="000D123F"/>
    <w:rsid w:val="000D28F6"/>
    <w:rsid w:val="000D3FE9"/>
    <w:rsid w:val="000D7E70"/>
    <w:rsid w:val="000E02B8"/>
    <w:rsid w:val="000E1B60"/>
    <w:rsid w:val="000E216B"/>
    <w:rsid w:val="000E4401"/>
    <w:rsid w:val="000E5034"/>
    <w:rsid w:val="000E525B"/>
    <w:rsid w:val="000E5C83"/>
    <w:rsid w:val="000E75DF"/>
    <w:rsid w:val="000F0520"/>
    <w:rsid w:val="000F2430"/>
    <w:rsid w:val="000F2A8E"/>
    <w:rsid w:val="000F4BE1"/>
    <w:rsid w:val="000F6F1E"/>
    <w:rsid w:val="00100AB0"/>
    <w:rsid w:val="001018A3"/>
    <w:rsid w:val="00104654"/>
    <w:rsid w:val="001049AF"/>
    <w:rsid w:val="00106558"/>
    <w:rsid w:val="00107AAD"/>
    <w:rsid w:val="00107BAB"/>
    <w:rsid w:val="00111FED"/>
    <w:rsid w:val="0011319A"/>
    <w:rsid w:val="001172B6"/>
    <w:rsid w:val="001215E0"/>
    <w:rsid w:val="0012397D"/>
    <w:rsid w:val="0013037C"/>
    <w:rsid w:val="0013097A"/>
    <w:rsid w:val="001428E9"/>
    <w:rsid w:val="00143125"/>
    <w:rsid w:val="00146587"/>
    <w:rsid w:val="00150393"/>
    <w:rsid w:val="001507CF"/>
    <w:rsid w:val="001517CE"/>
    <w:rsid w:val="00153972"/>
    <w:rsid w:val="001543E3"/>
    <w:rsid w:val="00154AF1"/>
    <w:rsid w:val="001566F0"/>
    <w:rsid w:val="00156A34"/>
    <w:rsid w:val="00160E48"/>
    <w:rsid w:val="00160EBC"/>
    <w:rsid w:val="0016359D"/>
    <w:rsid w:val="00163F4A"/>
    <w:rsid w:val="001649B2"/>
    <w:rsid w:val="00166A01"/>
    <w:rsid w:val="0017125F"/>
    <w:rsid w:val="00171A84"/>
    <w:rsid w:val="00172270"/>
    <w:rsid w:val="00172F35"/>
    <w:rsid w:val="00181B5B"/>
    <w:rsid w:val="00181D0C"/>
    <w:rsid w:val="00181F4D"/>
    <w:rsid w:val="001833A9"/>
    <w:rsid w:val="00185498"/>
    <w:rsid w:val="00186891"/>
    <w:rsid w:val="00187C22"/>
    <w:rsid w:val="00190717"/>
    <w:rsid w:val="001907D8"/>
    <w:rsid w:val="0019095D"/>
    <w:rsid w:val="00193741"/>
    <w:rsid w:val="001A0B4F"/>
    <w:rsid w:val="001A5385"/>
    <w:rsid w:val="001A58BE"/>
    <w:rsid w:val="001A6CE6"/>
    <w:rsid w:val="001A7611"/>
    <w:rsid w:val="001B0681"/>
    <w:rsid w:val="001B0700"/>
    <w:rsid w:val="001B19AD"/>
    <w:rsid w:val="001B2238"/>
    <w:rsid w:val="001B25A9"/>
    <w:rsid w:val="001B340C"/>
    <w:rsid w:val="001B64AC"/>
    <w:rsid w:val="001B77C8"/>
    <w:rsid w:val="001C00C4"/>
    <w:rsid w:val="001C1BF7"/>
    <w:rsid w:val="001C1F15"/>
    <w:rsid w:val="001C598F"/>
    <w:rsid w:val="001C5B97"/>
    <w:rsid w:val="001C6B3F"/>
    <w:rsid w:val="001C6DBC"/>
    <w:rsid w:val="001D0968"/>
    <w:rsid w:val="001D4C20"/>
    <w:rsid w:val="001E5C84"/>
    <w:rsid w:val="001F0D11"/>
    <w:rsid w:val="001F0EB7"/>
    <w:rsid w:val="001F3FEC"/>
    <w:rsid w:val="002006C7"/>
    <w:rsid w:val="00200E7D"/>
    <w:rsid w:val="00204AA5"/>
    <w:rsid w:val="00205DAD"/>
    <w:rsid w:val="00206459"/>
    <w:rsid w:val="00206C70"/>
    <w:rsid w:val="0020772C"/>
    <w:rsid w:val="002132AF"/>
    <w:rsid w:val="00213C57"/>
    <w:rsid w:val="00214C26"/>
    <w:rsid w:val="00222602"/>
    <w:rsid w:val="00223628"/>
    <w:rsid w:val="00223E7F"/>
    <w:rsid w:val="00230754"/>
    <w:rsid w:val="00230C86"/>
    <w:rsid w:val="00231A3C"/>
    <w:rsid w:val="002373F9"/>
    <w:rsid w:val="00244E49"/>
    <w:rsid w:val="002450CF"/>
    <w:rsid w:val="00245539"/>
    <w:rsid w:val="00246882"/>
    <w:rsid w:val="00247E9B"/>
    <w:rsid w:val="00251B99"/>
    <w:rsid w:val="00256082"/>
    <w:rsid w:val="00262B1A"/>
    <w:rsid w:val="00262C05"/>
    <w:rsid w:val="00264FFE"/>
    <w:rsid w:val="002650D4"/>
    <w:rsid w:val="00266A3F"/>
    <w:rsid w:val="00271542"/>
    <w:rsid w:val="00271C97"/>
    <w:rsid w:val="00271E6F"/>
    <w:rsid w:val="0027408C"/>
    <w:rsid w:val="00274BAE"/>
    <w:rsid w:val="002869AC"/>
    <w:rsid w:val="00287848"/>
    <w:rsid w:val="00290A99"/>
    <w:rsid w:val="00291CCC"/>
    <w:rsid w:val="002923AF"/>
    <w:rsid w:val="00292C1C"/>
    <w:rsid w:val="00295122"/>
    <w:rsid w:val="002A03D4"/>
    <w:rsid w:val="002A0D01"/>
    <w:rsid w:val="002A23CC"/>
    <w:rsid w:val="002A438B"/>
    <w:rsid w:val="002A50B8"/>
    <w:rsid w:val="002A524F"/>
    <w:rsid w:val="002A58F2"/>
    <w:rsid w:val="002A6A88"/>
    <w:rsid w:val="002A7D98"/>
    <w:rsid w:val="002B1E33"/>
    <w:rsid w:val="002B34C1"/>
    <w:rsid w:val="002B55A4"/>
    <w:rsid w:val="002B6B28"/>
    <w:rsid w:val="002C1EA1"/>
    <w:rsid w:val="002C25A7"/>
    <w:rsid w:val="002C315E"/>
    <w:rsid w:val="002C4348"/>
    <w:rsid w:val="002D0A79"/>
    <w:rsid w:val="002D2E0A"/>
    <w:rsid w:val="002D388B"/>
    <w:rsid w:val="002D4EC9"/>
    <w:rsid w:val="002D5660"/>
    <w:rsid w:val="002D6538"/>
    <w:rsid w:val="002D680D"/>
    <w:rsid w:val="002D73B2"/>
    <w:rsid w:val="002E1024"/>
    <w:rsid w:val="002E14CA"/>
    <w:rsid w:val="002E20B3"/>
    <w:rsid w:val="002E49CC"/>
    <w:rsid w:val="002F03D5"/>
    <w:rsid w:val="002F0C71"/>
    <w:rsid w:val="002F1EA8"/>
    <w:rsid w:val="002F5799"/>
    <w:rsid w:val="002F5E72"/>
    <w:rsid w:val="002F5F5C"/>
    <w:rsid w:val="002F61DE"/>
    <w:rsid w:val="002F6E9A"/>
    <w:rsid w:val="002F778A"/>
    <w:rsid w:val="002F77FF"/>
    <w:rsid w:val="003026CD"/>
    <w:rsid w:val="003029AF"/>
    <w:rsid w:val="00305A6E"/>
    <w:rsid w:val="00305F9D"/>
    <w:rsid w:val="00306432"/>
    <w:rsid w:val="003071C3"/>
    <w:rsid w:val="003075AE"/>
    <w:rsid w:val="003110FF"/>
    <w:rsid w:val="00312149"/>
    <w:rsid w:val="003136B3"/>
    <w:rsid w:val="00317845"/>
    <w:rsid w:val="00317A7B"/>
    <w:rsid w:val="00317EF4"/>
    <w:rsid w:val="0033003A"/>
    <w:rsid w:val="00330844"/>
    <w:rsid w:val="00333AC5"/>
    <w:rsid w:val="00333EA4"/>
    <w:rsid w:val="003344F2"/>
    <w:rsid w:val="00334F6F"/>
    <w:rsid w:val="0033594F"/>
    <w:rsid w:val="00345590"/>
    <w:rsid w:val="00350DF0"/>
    <w:rsid w:val="00352288"/>
    <w:rsid w:val="00355E86"/>
    <w:rsid w:val="0035752C"/>
    <w:rsid w:val="00365AB6"/>
    <w:rsid w:val="00366FA4"/>
    <w:rsid w:val="00367D7D"/>
    <w:rsid w:val="0037185C"/>
    <w:rsid w:val="003726DF"/>
    <w:rsid w:val="00373B05"/>
    <w:rsid w:val="00376441"/>
    <w:rsid w:val="00376AE4"/>
    <w:rsid w:val="003806B4"/>
    <w:rsid w:val="003820FA"/>
    <w:rsid w:val="0038664E"/>
    <w:rsid w:val="00387740"/>
    <w:rsid w:val="0038787C"/>
    <w:rsid w:val="00390B5C"/>
    <w:rsid w:val="00394C35"/>
    <w:rsid w:val="00397E1B"/>
    <w:rsid w:val="003A0A5F"/>
    <w:rsid w:val="003A0A81"/>
    <w:rsid w:val="003A3847"/>
    <w:rsid w:val="003A7FD9"/>
    <w:rsid w:val="003B09A8"/>
    <w:rsid w:val="003B4752"/>
    <w:rsid w:val="003B5992"/>
    <w:rsid w:val="003C0530"/>
    <w:rsid w:val="003C195C"/>
    <w:rsid w:val="003C23E3"/>
    <w:rsid w:val="003C3485"/>
    <w:rsid w:val="003C7E3F"/>
    <w:rsid w:val="003D02B9"/>
    <w:rsid w:val="003D057E"/>
    <w:rsid w:val="003D2B3D"/>
    <w:rsid w:val="003D79F1"/>
    <w:rsid w:val="003E02BF"/>
    <w:rsid w:val="003E13ED"/>
    <w:rsid w:val="003F059B"/>
    <w:rsid w:val="003F3824"/>
    <w:rsid w:val="003F409F"/>
    <w:rsid w:val="003F60C1"/>
    <w:rsid w:val="003F60DA"/>
    <w:rsid w:val="003F6626"/>
    <w:rsid w:val="003F717F"/>
    <w:rsid w:val="00401D2A"/>
    <w:rsid w:val="00411884"/>
    <w:rsid w:val="004125C7"/>
    <w:rsid w:val="0041314D"/>
    <w:rsid w:val="00415C0C"/>
    <w:rsid w:val="00421DCD"/>
    <w:rsid w:val="00422B60"/>
    <w:rsid w:val="00423845"/>
    <w:rsid w:val="00423D12"/>
    <w:rsid w:val="004259EA"/>
    <w:rsid w:val="00430BC1"/>
    <w:rsid w:val="00430E0E"/>
    <w:rsid w:val="00431EFD"/>
    <w:rsid w:val="00435D0A"/>
    <w:rsid w:val="00435EEB"/>
    <w:rsid w:val="0043777C"/>
    <w:rsid w:val="004379E1"/>
    <w:rsid w:val="004401CA"/>
    <w:rsid w:val="00450EDA"/>
    <w:rsid w:val="00451CC8"/>
    <w:rsid w:val="004534BE"/>
    <w:rsid w:val="00454CFC"/>
    <w:rsid w:val="00455C8F"/>
    <w:rsid w:val="00456195"/>
    <w:rsid w:val="004569C4"/>
    <w:rsid w:val="00457F53"/>
    <w:rsid w:val="00460BE9"/>
    <w:rsid w:val="0046117F"/>
    <w:rsid w:val="00462A11"/>
    <w:rsid w:val="00464AA6"/>
    <w:rsid w:val="00466560"/>
    <w:rsid w:val="00467114"/>
    <w:rsid w:val="0047069E"/>
    <w:rsid w:val="00471E54"/>
    <w:rsid w:val="00471E5F"/>
    <w:rsid w:val="00472229"/>
    <w:rsid w:val="00472974"/>
    <w:rsid w:val="00472F58"/>
    <w:rsid w:val="00473486"/>
    <w:rsid w:val="0047565F"/>
    <w:rsid w:val="00475F49"/>
    <w:rsid w:val="00477AF7"/>
    <w:rsid w:val="0048037E"/>
    <w:rsid w:val="004811BA"/>
    <w:rsid w:val="004820FF"/>
    <w:rsid w:val="004836A9"/>
    <w:rsid w:val="004836E3"/>
    <w:rsid w:val="00485A05"/>
    <w:rsid w:val="0048627A"/>
    <w:rsid w:val="00486612"/>
    <w:rsid w:val="004914C5"/>
    <w:rsid w:val="00494B10"/>
    <w:rsid w:val="00496A27"/>
    <w:rsid w:val="00496A60"/>
    <w:rsid w:val="00496CA3"/>
    <w:rsid w:val="0049789E"/>
    <w:rsid w:val="004A05A8"/>
    <w:rsid w:val="004A2313"/>
    <w:rsid w:val="004A4EF7"/>
    <w:rsid w:val="004B0339"/>
    <w:rsid w:val="004B0592"/>
    <w:rsid w:val="004B05FF"/>
    <w:rsid w:val="004B171D"/>
    <w:rsid w:val="004B181E"/>
    <w:rsid w:val="004C4356"/>
    <w:rsid w:val="004C5D26"/>
    <w:rsid w:val="004C5E92"/>
    <w:rsid w:val="004C7C60"/>
    <w:rsid w:val="004D1AC7"/>
    <w:rsid w:val="004D3A62"/>
    <w:rsid w:val="004D46B2"/>
    <w:rsid w:val="004D5F16"/>
    <w:rsid w:val="004E06FE"/>
    <w:rsid w:val="004E1050"/>
    <w:rsid w:val="004E264B"/>
    <w:rsid w:val="004E290C"/>
    <w:rsid w:val="004E34BA"/>
    <w:rsid w:val="004E55C3"/>
    <w:rsid w:val="004E5887"/>
    <w:rsid w:val="004E7BC2"/>
    <w:rsid w:val="004F268E"/>
    <w:rsid w:val="004F2D80"/>
    <w:rsid w:val="004F531F"/>
    <w:rsid w:val="004F5777"/>
    <w:rsid w:val="005000C3"/>
    <w:rsid w:val="00503C95"/>
    <w:rsid w:val="00511788"/>
    <w:rsid w:val="005124BA"/>
    <w:rsid w:val="0051396F"/>
    <w:rsid w:val="00514535"/>
    <w:rsid w:val="00514869"/>
    <w:rsid w:val="00514ED3"/>
    <w:rsid w:val="0051611F"/>
    <w:rsid w:val="005166F1"/>
    <w:rsid w:val="00516C7A"/>
    <w:rsid w:val="0052043A"/>
    <w:rsid w:val="005211BE"/>
    <w:rsid w:val="005249DB"/>
    <w:rsid w:val="00524E14"/>
    <w:rsid w:val="00526EDC"/>
    <w:rsid w:val="0053044C"/>
    <w:rsid w:val="0053133A"/>
    <w:rsid w:val="0053217F"/>
    <w:rsid w:val="00534F36"/>
    <w:rsid w:val="00536A1E"/>
    <w:rsid w:val="00540381"/>
    <w:rsid w:val="00541C05"/>
    <w:rsid w:val="005426B8"/>
    <w:rsid w:val="00546B06"/>
    <w:rsid w:val="00547309"/>
    <w:rsid w:val="0055118E"/>
    <w:rsid w:val="00551DC9"/>
    <w:rsid w:val="00553715"/>
    <w:rsid w:val="0055393E"/>
    <w:rsid w:val="00554405"/>
    <w:rsid w:val="00556AB9"/>
    <w:rsid w:val="0055717A"/>
    <w:rsid w:val="005578DC"/>
    <w:rsid w:val="00560D84"/>
    <w:rsid w:val="00562069"/>
    <w:rsid w:val="00567438"/>
    <w:rsid w:val="0057119D"/>
    <w:rsid w:val="005722DD"/>
    <w:rsid w:val="005748CE"/>
    <w:rsid w:val="0057556D"/>
    <w:rsid w:val="00580E7E"/>
    <w:rsid w:val="005834F5"/>
    <w:rsid w:val="005858BF"/>
    <w:rsid w:val="00585E54"/>
    <w:rsid w:val="00586BF9"/>
    <w:rsid w:val="00590553"/>
    <w:rsid w:val="00592CF3"/>
    <w:rsid w:val="00595353"/>
    <w:rsid w:val="005A069B"/>
    <w:rsid w:val="005A1644"/>
    <w:rsid w:val="005A2A1C"/>
    <w:rsid w:val="005A542D"/>
    <w:rsid w:val="005A56D9"/>
    <w:rsid w:val="005A59D3"/>
    <w:rsid w:val="005A77F9"/>
    <w:rsid w:val="005B00DE"/>
    <w:rsid w:val="005B1044"/>
    <w:rsid w:val="005B1729"/>
    <w:rsid w:val="005B1FD1"/>
    <w:rsid w:val="005B3237"/>
    <w:rsid w:val="005B5FD4"/>
    <w:rsid w:val="005B647F"/>
    <w:rsid w:val="005B64C3"/>
    <w:rsid w:val="005B6DEF"/>
    <w:rsid w:val="005B77D5"/>
    <w:rsid w:val="005B7BF6"/>
    <w:rsid w:val="005C1963"/>
    <w:rsid w:val="005C1D7A"/>
    <w:rsid w:val="005C35FC"/>
    <w:rsid w:val="005C3F3F"/>
    <w:rsid w:val="005C7F51"/>
    <w:rsid w:val="005D0068"/>
    <w:rsid w:val="005D027E"/>
    <w:rsid w:val="005D0C00"/>
    <w:rsid w:val="005D2B90"/>
    <w:rsid w:val="005D46A5"/>
    <w:rsid w:val="005D6852"/>
    <w:rsid w:val="005D69BE"/>
    <w:rsid w:val="005D6D17"/>
    <w:rsid w:val="005D7121"/>
    <w:rsid w:val="005D74DD"/>
    <w:rsid w:val="005E2B74"/>
    <w:rsid w:val="005F0E2B"/>
    <w:rsid w:val="005F3B5F"/>
    <w:rsid w:val="005F43DF"/>
    <w:rsid w:val="005F441F"/>
    <w:rsid w:val="005F714A"/>
    <w:rsid w:val="005F7B8C"/>
    <w:rsid w:val="0060216C"/>
    <w:rsid w:val="00607301"/>
    <w:rsid w:val="006073A3"/>
    <w:rsid w:val="006101A6"/>
    <w:rsid w:val="006141BE"/>
    <w:rsid w:val="0061501C"/>
    <w:rsid w:val="006168CA"/>
    <w:rsid w:val="00617EFA"/>
    <w:rsid w:val="00622CFF"/>
    <w:rsid w:val="00623044"/>
    <w:rsid w:val="0062360D"/>
    <w:rsid w:val="00627D01"/>
    <w:rsid w:val="006324C3"/>
    <w:rsid w:val="006344CC"/>
    <w:rsid w:val="00635C5B"/>
    <w:rsid w:val="00636B4B"/>
    <w:rsid w:val="006378B9"/>
    <w:rsid w:val="00641816"/>
    <w:rsid w:val="00644089"/>
    <w:rsid w:val="00645A55"/>
    <w:rsid w:val="00650982"/>
    <w:rsid w:val="0065146F"/>
    <w:rsid w:val="006515FE"/>
    <w:rsid w:val="00652A71"/>
    <w:rsid w:val="00654195"/>
    <w:rsid w:val="00654838"/>
    <w:rsid w:val="00654E45"/>
    <w:rsid w:val="006550BA"/>
    <w:rsid w:val="006555E2"/>
    <w:rsid w:val="00656377"/>
    <w:rsid w:val="0065662D"/>
    <w:rsid w:val="00656A5A"/>
    <w:rsid w:val="00660241"/>
    <w:rsid w:val="00664DB3"/>
    <w:rsid w:val="00667161"/>
    <w:rsid w:val="00670030"/>
    <w:rsid w:val="006717FF"/>
    <w:rsid w:val="00671F87"/>
    <w:rsid w:val="0067334B"/>
    <w:rsid w:val="00673CE0"/>
    <w:rsid w:val="0067487C"/>
    <w:rsid w:val="0068097A"/>
    <w:rsid w:val="00680C18"/>
    <w:rsid w:val="00680CA5"/>
    <w:rsid w:val="00682C4F"/>
    <w:rsid w:val="006865A1"/>
    <w:rsid w:val="00693C07"/>
    <w:rsid w:val="00693D4E"/>
    <w:rsid w:val="00695000"/>
    <w:rsid w:val="00695068"/>
    <w:rsid w:val="00695A21"/>
    <w:rsid w:val="00695AAE"/>
    <w:rsid w:val="00697418"/>
    <w:rsid w:val="006A02AC"/>
    <w:rsid w:val="006A3EDE"/>
    <w:rsid w:val="006A64F8"/>
    <w:rsid w:val="006B1D26"/>
    <w:rsid w:val="006B37E1"/>
    <w:rsid w:val="006B3FC0"/>
    <w:rsid w:val="006B52AF"/>
    <w:rsid w:val="006C413C"/>
    <w:rsid w:val="006C439F"/>
    <w:rsid w:val="006C6F0C"/>
    <w:rsid w:val="006D5754"/>
    <w:rsid w:val="006D5CDA"/>
    <w:rsid w:val="006E156E"/>
    <w:rsid w:val="006E2BB9"/>
    <w:rsid w:val="006E4770"/>
    <w:rsid w:val="006E4917"/>
    <w:rsid w:val="006E5922"/>
    <w:rsid w:val="006E5FD2"/>
    <w:rsid w:val="006F0614"/>
    <w:rsid w:val="006F4BD8"/>
    <w:rsid w:val="00704103"/>
    <w:rsid w:val="007062A0"/>
    <w:rsid w:val="00707489"/>
    <w:rsid w:val="007113A2"/>
    <w:rsid w:val="00711760"/>
    <w:rsid w:val="00712C70"/>
    <w:rsid w:val="007178D8"/>
    <w:rsid w:val="00717ED6"/>
    <w:rsid w:val="0072209B"/>
    <w:rsid w:val="00722722"/>
    <w:rsid w:val="00725DB3"/>
    <w:rsid w:val="00726C52"/>
    <w:rsid w:val="00726CA6"/>
    <w:rsid w:val="007272B6"/>
    <w:rsid w:val="007357A8"/>
    <w:rsid w:val="00736FD7"/>
    <w:rsid w:val="00737C12"/>
    <w:rsid w:val="00740A87"/>
    <w:rsid w:val="0074133C"/>
    <w:rsid w:val="00741ADA"/>
    <w:rsid w:val="00752645"/>
    <w:rsid w:val="00757254"/>
    <w:rsid w:val="00761EC7"/>
    <w:rsid w:val="00762FCF"/>
    <w:rsid w:val="007633F5"/>
    <w:rsid w:val="0076451A"/>
    <w:rsid w:val="00766AE5"/>
    <w:rsid w:val="007708B2"/>
    <w:rsid w:val="007721AA"/>
    <w:rsid w:val="00772342"/>
    <w:rsid w:val="007729F5"/>
    <w:rsid w:val="00775365"/>
    <w:rsid w:val="00775573"/>
    <w:rsid w:val="00780812"/>
    <w:rsid w:val="0078151B"/>
    <w:rsid w:val="00784A47"/>
    <w:rsid w:val="00791D62"/>
    <w:rsid w:val="00793E83"/>
    <w:rsid w:val="007A3A4B"/>
    <w:rsid w:val="007A605F"/>
    <w:rsid w:val="007A7212"/>
    <w:rsid w:val="007B1C44"/>
    <w:rsid w:val="007B302D"/>
    <w:rsid w:val="007B40FE"/>
    <w:rsid w:val="007B4DAA"/>
    <w:rsid w:val="007B662F"/>
    <w:rsid w:val="007B6A87"/>
    <w:rsid w:val="007C4420"/>
    <w:rsid w:val="007C4564"/>
    <w:rsid w:val="007C4D78"/>
    <w:rsid w:val="007C59AF"/>
    <w:rsid w:val="007C6F42"/>
    <w:rsid w:val="007C77A3"/>
    <w:rsid w:val="007C77F7"/>
    <w:rsid w:val="007D1BEA"/>
    <w:rsid w:val="007D1CC1"/>
    <w:rsid w:val="007D6C75"/>
    <w:rsid w:val="007E1E04"/>
    <w:rsid w:val="007E1F0E"/>
    <w:rsid w:val="007E537F"/>
    <w:rsid w:val="007E6401"/>
    <w:rsid w:val="007F0A12"/>
    <w:rsid w:val="007F0AF6"/>
    <w:rsid w:val="007F11D5"/>
    <w:rsid w:val="007F5834"/>
    <w:rsid w:val="0080117A"/>
    <w:rsid w:val="00802F28"/>
    <w:rsid w:val="008059DC"/>
    <w:rsid w:val="00810CDE"/>
    <w:rsid w:val="00815225"/>
    <w:rsid w:val="00816467"/>
    <w:rsid w:val="00817177"/>
    <w:rsid w:val="0082099C"/>
    <w:rsid w:val="00821685"/>
    <w:rsid w:val="008218BC"/>
    <w:rsid w:val="00823697"/>
    <w:rsid w:val="008239FE"/>
    <w:rsid w:val="00834A65"/>
    <w:rsid w:val="00837D64"/>
    <w:rsid w:val="00841CA9"/>
    <w:rsid w:val="008432F3"/>
    <w:rsid w:val="00851E15"/>
    <w:rsid w:val="0085278D"/>
    <w:rsid w:val="00856BF6"/>
    <w:rsid w:val="00860D28"/>
    <w:rsid w:val="00864958"/>
    <w:rsid w:val="0087009F"/>
    <w:rsid w:val="00875E6C"/>
    <w:rsid w:val="00876F8A"/>
    <w:rsid w:val="00883A22"/>
    <w:rsid w:val="00886439"/>
    <w:rsid w:val="0089211D"/>
    <w:rsid w:val="00892818"/>
    <w:rsid w:val="0089385D"/>
    <w:rsid w:val="00894B34"/>
    <w:rsid w:val="00895B87"/>
    <w:rsid w:val="008A52DE"/>
    <w:rsid w:val="008A6443"/>
    <w:rsid w:val="008B2685"/>
    <w:rsid w:val="008B56C1"/>
    <w:rsid w:val="008C0008"/>
    <w:rsid w:val="008C5D15"/>
    <w:rsid w:val="008C6758"/>
    <w:rsid w:val="008C7F8D"/>
    <w:rsid w:val="008D1ACB"/>
    <w:rsid w:val="008D6CCE"/>
    <w:rsid w:val="008E00BA"/>
    <w:rsid w:val="008E1DEA"/>
    <w:rsid w:val="008E256A"/>
    <w:rsid w:val="008E2B78"/>
    <w:rsid w:val="008E38D7"/>
    <w:rsid w:val="008F2988"/>
    <w:rsid w:val="008F5158"/>
    <w:rsid w:val="008F633A"/>
    <w:rsid w:val="00904346"/>
    <w:rsid w:val="009043E5"/>
    <w:rsid w:val="00905BFF"/>
    <w:rsid w:val="00910886"/>
    <w:rsid w:val="00912ADA"/>
    <w:rsid w:val="0091477E"/>
    <w:rsid w:val="00914DA7"/>
    <w:rsid w:val="009154D9"/>
    <w:rsid w:val="009155D4"/>
    <w:rsid w:val="00920173"/>
    <w:rsid w:val="00920D92"/>
    <w:rsid w:val="0092397C"/>
    <w:rsid w:val="00924A3A"/>
    <w:rsid w:val="00927944"/>
    <w:rsid w:val="00927D2C"/>
    <w:rsid w:val="00931D16"/>
    <w:rsid w:val="00932287"/>
    <w:rsid w:val="00933B0D"/>
    <w:rsid w:val="009357EA"/>
    <w:rsid w:val="00937940"/>
    <w:rsid w:val="009402E7"/>
    <w:rsid w:val="00940E0C"/>
    <w:rsid w:val="00944274"/>
    <w:rsid w:val="00946623"/>
    <w:rsid w:val="00952B04"/>
    <w:rsid w:val="00954AE7"/>
    <w:rsid w:val="00956E89"/>
    <w:rsid w:val="00956FA3"/>
    <w:rsid w:val="00960D37"/>
    <w:rsid w:val="00960EC5"/>
    <w:rsid w:val="00964F26"/>
    <w:rsid w:val="00976EB4"/>
    <w:rsid w:val="00982D8B"/>
    <w:rsid w:val="00983189"/>
    <w:rsid w:val="009845FD"/>
    <w:rsid w:val="009848FB"/>
    <w:rsid w:val="009903E3"/>
    <w:rsid w:val="00990CB8"/>
    <w:rsid w:val="00993BA0"/>
    <w:rsid w:val="0099609A"/>
    <w:rsid w:val="009961AF"/>
    <w:rsid w:val="00997DA8"/>
    <w:rsid w:val="009A1435"/>
    <w:rsid w:val="009A351D"/>
    <w:rsid w:val="009A5C7A"/>
    <w:rsid w:val="009B17B2"/>
    <w:rsid w:val="009B51EC"/>
    <w:rsid w:val="009B7025"/>
    <w:rsid w:val="009C00C4"/>
    <w:rsid w:val="009C22BD"/>
    <w:rsid w:val="009C3BC2"/>
    <w:rsid w:val="009C40F2"/>
    <w:rsid w:val="009C6B66"/>
    <w:rsid w:val="009C745F"/>
    <w:rsid w:val="009C7EE1"/>
    <w:rsid w:val="009D022A"/>
    <w:rsid w:val="009D0F77"/>
    <w:rsid w:val="009D3C73"/>
    <w:rsid w:val="009D615E"/>
    <w:rsid w:val="009D74B1"/>
    <w:rsid w:val="009E0616"/>
    <w:rsid w:val="009E5BBF"/>
    <w:rsid w:val="009F13C1"/>
    <w:rsid w:val="009F3BD3"/>
    <w:rsid w:val="009F4D97"/>
    <w:rsid w:val="009F5D26"/>
    <w:rsid w:val="009F641B"/>
    <w:rsid w:val="009F6868"/>
    <w:rsid w:val="00A00C52"/>
    <w:rsid w:val="00A02C7F"/>
    <w:rsid w:val="00A02D7C"/>
    <w:rsid w:val="00A04839"/>
    <w:rsid w:val="00A10F12"/>
    <w:rsid w:val="00A13651"/>
    <w:rsid w:val="00A144A9"/>
    <w:rsid w:val="00A15EDE"/>
    <w:rsid w:val="00A20D2E"/>
    <w:rsid w:val="00A23E7C"/>
    <w:rsid w:val="00A242C0"/>
    <w:rsid w:val="00A24B99"/>
    <w:rsid w:val="00A24FC2"/>
    <w:rsid w:val="00A26108"/>
    <w:rsid w:val="00A269CF"/>
    <w:rsid w:val="00A2724E"/>
    <w:rsid w:val="00A27920"/>
    <w:rsid w:val="00A314DE"/>
    <w:rsid w:val="00A3300D"/>
    <w:rsid w:val="00A36750"/>
    <w:rsid w:val="00A3710D"/>
    <w:rsid w:val="00A40A81"/>
    <w:rsid w:val="00A43029"/>
    <w:rsid w:val="00A443B6"/>
    <w:rsid w:val="00A44BBC"/>
    <w:rsid w:val="00A454F4"/>
    <w:rsid w:val="00A46A2F"/>
    <w:rsid w:val="00A479C5"/>
    <w:rsid w:val="00A502C6"/>
    <w:rsid w:val="00A63843"/>
    <w:rsid w:val="00A66AEB"/>
    <w:rsid w:val="00A67883"/>
    <w:rsid w:val="00A67A4F"/>
    <w:rsid w:val="00A70E45"/>
    <w:rsid w:val="00A72380"/>
    <w:rsid w:val="00A7444D"/>
    <w:rsid w:val="00A816AB"/>
    <w:rsid w:val="00A84088"/>
    <w:rsid w:val="00A86429"/>
    <w:rsid w:val="00A91C42"/>
    <w:rsid w:val="00A93EBA"/>
    <w:rsid w:val="00A94F81"/>
    <w:rsid w:val="00A95430"/>
    <w:rsid w:val="00A95D9C"/>
    <w:rsid w:val="00AA034D"/>
    <w:rsid w:val="00AA22F6"/>
    <w:rsid w:val="00AA2710"/>
    <w:rsid w:val="00AA2C2E"/>
    <w:rsid w:val="00AA39B0"/>
    <w:rsid w:val="00AB16C7"/>
    <w:rsid w:val="00AB256C"/>
    <w:rsid w:val="00AB5743"/>
    <w:rsid w:val="00AB61DC"/>
    <w:rsid w:val="00AB67E7"/>
    <w:rsid w:val="00AB6922"/>
    <w:rsid w:val="00AC046B"/>
    <w:rsid w:val="00AC0C73"/>
    <w:rsid w:val="00AC2B0E"/>
    <w:rsid w:val="00AC42D9"/>
    <w:rsid w:val="00AC51EB"/>
    <w:rsid w:val="00AD0AD0"/>
    <w:rsid w:val="00AD0B3B"/>
    <w:rsid w:val="00AD0FC8"/>
    <w:rsid w:val="00AD174C"/>
    <w:rsid w:val="00AD3B47"/>
    <w:rsid w:val="00AD532B"/>
    <w:rsid w:val="00AD7308"/>
    <w:rsid w:val="00AE7A93"/>
    <w:rsid w:val="00AF05FE"/>
    <w:rsid w:val="00AF2F85"/>
    <w:rsid w:val="00AF333C"/>
    <w:rsid w:val="00AF3A0D"/>
    <w:rsid w:val="00AF3B78"/>
    <w:rsid w:val="00AF3EFD"/>
    <w:rsid w:val="00AF5D2D"/>
    <w:rsid w:val="00AF72AC"/>
    <w:rsid w:val="00B01E88"/>
    <w:rsid w:val="00B04209"/>
    <w:rsid w:val="00B04E51"/>
    <w:rsid w:val="00B057A5"/>
    <w:rsid w:val="00B0600E"/>
    <w:rsid w:val="00B068B0"/>
    <w:rsid w:val="00B10F83"/>
    <w:rsid w:val="00B12EF2"/>
    <w:rsid w:val="00B13638"/>
    <w:rsid w:val="00B13FA3"/>
    <w:rsid w:val="00B143F4"/>
    <w:rsid w:val="00B15C7E"/>
    <w:rsid w:val="00B20CB4"/>
    <w:rsid w:val="00B20DB3"/>
    <w:rsid w:val="00B2188B"/>
    <w:rsid w:val="00B25612"/>
    <w:rsid w:val="00B334AF"/>
    <w:rsid w:val="00B35539"/>
    <w:rsid w:val="00B40372"/>
    <w:rsid w:val="00B410C9"/>
    <w:rsid w:val="00B50D1E"/>
    <w:rsid w:val="00B542E5"/>
    <w:rsid w:val="00B573AB"/>
    <w:rsid w:val="00B57425"/>
    <w:rsid w:val="00B63197"/>
    <w:rsid w:val="00B64F4E"/>
    <w:rsid w:val="00B64FC3"/>
    <w:rsid w:val="00B673D0"/>
    <w:rsid w:val="00B72E6F"/>
    <w:rsid w:val="00B7397E"/>
    <w:rsid w:val="00B8757A"/>
    <w:rsid w:val="00B87981"/>
    <w:rsid w:val="00B87EF6"/>
    <w:rsid w:val="00B9040D"/>
    <w:rsid w:val="00BA234B"/>
    <w:rsid w:val="00BA302B"/>
    <w:rsid w:val="00BA3993"/>
    <w:rsid w:val="00BA4F2F"/>
    <w:rsid w:val="00BA59A5"/>
    <w:rsid w:val="00BA7277"/>
    <w:rsid w:val="00BB056C"/>
    <w:rsid w:val="00BB48F1"/>
    <w:rsid w:val="00BB5360"/>
    <w:rsid w:val="00BB555D"/>
    <w:rsid w:val="00BB5AFF"/>
    <w:rsid w:val="00BB6483"/>
    <w:rsid w:val="00BB7984"/>
    <w:rsid w:val="00BC1217"/>
    <w:rsid w:val="00BC48F7"/>
    <w:rsid w:val="00BC58BE"/>
    <w:rsid w:val="00BC6B7E"/>
    <w:rsid w:val="00BD248F"/>
    <w:rsid w:val="00BD381D"/>
    <w:rsid w:val="00BD462F"/>
    <w:rsid w:val="00BD588E"/>
    <w:rsid w:val="00BD73D5"/>
    <w:rsid w:val="00BE25A3"/>
    <w:rsid w:val="00BE2FF0"/>
    <w:rsid w:val="00BE3081"/>
    <w:rsid w:val="00BE36AA"/>
    <w:rsid w:val="00BE40CA"/>
    <w:rsid w:val="00BE4B87"/>
    <w:rsid w:val="00BE7BFD"/>
    <w:rsid w:val="00BE7ED6"/>
    <w:rsid w:val="00BF0563"/>
    <w:rsid w:val="00BF133D"/>
    <w:rsid w:val="00BF1503"/>
    <w:rsid w:val="00BF3F71"/>
    <w:rsid w:val="00BF64BC"/>
    <w:rsid w:val="00BF7F0C"/>
    <w:rsid w:val="00C0296E"/>
    <w:rsid w:val="00C02C58"/>
    <w:rsid w:val="00C05C8C"/>
    <w:rsid w:val="00C07E69"/>
    <w:rsid w:val="00C1225C"/>
    <w:rsid w:val="00C15D4C"/>
    <w:rsid w:val="00C16315"/>
    <w:rsid w:val="00C207DB"/>
    <w:rsid w:val="00C22A8B"/>
    <w:rsid w:val="00C22B55"/>
    <w:rsid w:val="00C2435E"/>
    <w:rsid w:val="00C303C0"/>
    <w:rsid w:val="00C31F02"/>
    <w:rsid w:val="00C328E9"/>
    <w:rsid w:val="00C33025"/>
    <w:rsid w:val="00C346AE"/>
    <w:rsid w:val="00C37DD7"/>
    <w:rsid w:val="00C37E93"/>
    <w:rsid w:val="00C41E19"/>
    <w:rsid w:val="00C44982"/>
    <w:rsid w:val="00C46534"/>
    <w:rsid w:val="00C47F05"/>
    <w:rsid w:val="00C5137E"/>
    <w:rsid w:val="00C5226D"/>
    <w:rsid w:val="00C5568B"/>
    <w:rsid w:val="00C56158"/>
    <w:rsid w:val="00C56650"/>
    <w:rsid w:val="00C576C8"/>
    <w:rsid w:val="00C613FE"/>
    <w:rsid w:val="00C632C5"/>
    <w:rsid w:val="00C63412"/>
    <w:rsid w:val="00C64A6C"/>
    <w:rsid w:val="00C655D1"/>
    <w:rsid w:val="00C6696D"/>
    <w:rsid w:val="00C70522"/>
    <w:rsid w:val="00C7256B"/>
    <w:rsid w:val="00C74E1E"/>
    <w:rsid w:val="00C7744E"/>
    <w:rsid w:val="00C82827"/>
    <w:rsid w:val="00C84FB8"/>
    <w:rsid w:val="00C8711D"/>
    <w:rsid w:val="00C9339F"/>
    <w:rsid w:val="00C937F9"/>
    <w:rsid w:val="00C97A5D"/>
    <w:rsid w:val="00CA158E"/>
    <w:rsid w:val="00CA2566"/>
    <w:rsid w:val="00CA31F9"/>
    <w:rsid w:val="00CA384E"/>
    <w:rsid w:val="00CA4F29"/>
    <w:rsid w:val="00CA636C"/>
    <w:rsid w:val="00CB1F45"/>
    <w:rsid w:val="00CB241C"/>
    <w:rsid w:val="00CB3C80"/>
    <w:rsid w:val="00CB71EB"/>
    <w:rsid w:val="00CC2281"/>
    <w:rsid w:val="00CC2C57"/>
    <w:rsid w:val="00CC5000"/>
    <w:rsid w:val="00CC540F"/>
    <w:rsid w:val="00CC541D"/>
    <w:rsid w:val="00CC690C"/>
    <w:rsid w:val="00CD13A8"/>
    <w:rsid w:val="00CD2254"/>
    <w:rsid w:val="00CD5B71"/>
    <w:rsid w:val="00CD6794"/>
    <w:rsid w:val="00CE5F37"/>
    <w:rsid w:val="00CE7729"/>
    <w:rsid w:val="00CF14EF"/>
    <w:rsid w:val="00CF4A37"/>
    <w:rsid w:val="00CF6BBF"/>
    <w:rsid w:val="00CF6E8F"/>
    <w:rsid w:val="00D13C69"/>
    <w:rsid w:val="00D13FD6"/>
    <w:rsid w:val="00D14315"/>
    <w:rsid w:val="00D14C0B"/>
    <w:rsid w:val="00D17824"/>
    <w:rsid w:val="00D17C6E"/>
    <w:rsid w:val="00D2295B"/>
    <w:rsid w:val="00D24647"/>
    <w:rsid w:val="00D263FC"/>
    <w:rsid w:val="00D26520"/>
    <w:rsid w:val="00D309D0"/>
    <w:rsid w:val="00D34288"/>
    <w:rsid w:val="00D34A1C"/>
    <w:rsid w:val="00D34A28"/>
    <w:rsid w:val="00D37F0D"/>
    <w:rsid w:val="00D42AF7"/>
    <w:rsid w:val="00D4354C"/>
    <w:rsid w:val="00D44910"/>
    <w:rsid w:val="00D44AFB"/>
    <w:rsid w:val="00D45177"/>
    <w:rsid w:val="00D465A2"/>
    <w:rsid w:val="00D47028"/>
    <w:rsid w:val="00D51BFC"/>
    <w:rsid w:val="00D52D16"/>
    <w:rsid w:val="00D52D35"/>
    <w:rsid w:val="00D60DA7"/>
    <w:rsid w:val="00D6558C"/>
    <w:rsid w:val="00D6612A"/>
    <w:rsid w:val="00D71A74"/>
    <w:rsid w:val="00D71E14"/>
    <w:rsid w:val="00D72E5F"/>
    <w:rsid w:val="00D74397"/>
    <w:rsid w:val="00D75CBD"/>
    <w:rsid w:val="00D76660"/>
    <w:rsid w:val="00D908C8"/>
    <w:rsid w:val="00D908DA"/>
    <w:rsid w:val="00D954D1"/>
    <w:rsid w:val="00D9566C"/>
    <w:rsid w:val="00D9587C"/>
    <w:rsid w:val="00D95C17"/>
    <w:rsid w:val="00D971E3"/>
    <w:rsid w:val="00DA0AA3"/>
    <w:rsid w:val="00DA192D"/>
    <w:rsid w:val="00DA1C76"/>
    <w:rsid w:val="00DA6E66"/>
    <w:rsid w:val="00DB6402"/>
    <w:rsid w:val="00DB6467"/>
    <w:rsid w:val="00DB6A3A"/>
    <w:rsid w:val="00DB761C"/>
    <w:rsid w:val="00DC18E6"/>
    <w:rsid w:val="00DC2760"/>
    <w:rsid w:val="00DC30B3"/>
    <w:rsid w:val="00DC695C"/>
    <w:rsid w:val="00DC7251"/>
    <w:rsid w:val="00DC775B"/>
    <w:rsid w:val="00DD0BF2"/>
    <w:rsid w:val="00DD2EF4"/>
    <w:rsid w:val="00DD522A"/>
    <w:rsid w:val="00DE2320"/>
    <w:rsid w:val="00DE52EE"/>
    <w:rsid w:val="00DE5604"/>
    <w:rsid w:val="00DF06D9"/>
    <w:rsid w:val="00DF1F83"/>
    <w:rsid w:val="00DF31A4"/>
    <w:rsid w:val="00DF5BE2"/>
    <w:rsid w:val="00DF5F1A"/>
    <w:rsid w:val="00DF7D55"/>
    <w:rsid w:val="00E059B3"/>
    <w:rsid w:val="00E07250"/>
    <w:rsid w:val="00E106CB"/>
    <w:rsid w:val="00E10C09"/>
    <w:rsid w:val="00E112CC"/>
    <w:rsid w:val="00E119EB"/>
    <w:rsid w:val="00E122B0"/>
    <w:rsid w:val="00E12EF8"/>
    <w:rsid w:val="00E1518A"/>
    <w:rsid w:val="00E15CFA"/>
    <w:rsid w:val="00E173E1"/>
    <w:rsid w:val="00E174CD"/>
    <w:rsid w:val="00E20B34"/>
    <w:rsid w:val="00E21D92"/>
    <w:rsid w:val="00E24E06"/>
    <w:rsid w:val="00E26043"/>
    <w:rsid w:val="00E31327"/>
    <w:rsid w:val="00E348F6"/>
    <w:rsid w:val="00E35384"/>
    <w:rsid w:val="00E41ADD"/>
    <w:rsid w:val="00E447F6"/>
    <w:rsid w:val="00E44E8C"/>
    <w:rsid w:val="00E46477"/>
    <w:rsid w:val="00E464EC"/>
    <w:rsid w:val="00E473E7"/>
    <w:rsid w:val="00E47514"/>
    <w:rsid w:val="00E50A15"/>
    <w:rsid w:val="00E533F4"/>
    <w:rsid w:val="00E55481"/>
    <w:rsid w:val="00E57DE7"/>
    <w:rsid w:val="00E64809"/>
    <w:rsid w:val="00E66E63"/>
    <w:rsid w:val="00E70053"/>
    <w:rsid w:val="00E71635"/>
    <w:rsid w:val="00E745CC"/>
    <w:rsid w:val="00E8209C"/>
    <w:rsid w:val="00E846B9"/>
    <w:rsid w:val="00E846CA"/>
    <w:rsid w:val="00E86EAE"/>
    <w:rsid w:val="00E875D8"/>
    <w:rsid w:val="00E90B95"/>
    <w:rsid w:val="00E913C7"/>
    <w:rsid w:val="00E917AA"/>
    <w:rsid w:val="00E928A0"/>
    <w:rsid w:val="00E93ABD"/>
    <w:rsid w:val="00E93CDB"/>
    <w:rsid w:val="00E9449F"/>
    <w:rsid w:val="00E95A92"/>
    <w:rsid w:val="00E96484"/>
    <w:rsid w:val="00E96B5C"/>
    <w:rsid w:val="00EA2BCD"/>
    <w:rsid w:val="00EA2F8C"/>
    <w:rsid w:val="00EA4533"/>
    <w:rsid w:val="00EA752A"/>
    <w:rsid w:val="00EB00D0"/>
    <w:rsid w:val="00EB29F1"/>
    <w:rsid w:val="00EB5D5A"/>
    <w:rsid w:val="00EC529C"/>
    <w:rsid w:val="00ED0FBD"/>
    <w:rsid w:val="00ED61D5"/>
    <w:rsid w:val="00EE18DD"/>
    <w:rsid w:val="00EF2034"/>
    <w:rsid w:val="00EF2DFA"/>
    <w:rsid w:val="00EF49DD"/>
    <w:rsid w:val="00EF6BFF"/>
    <w:rsid w:val="00F0085F"/>
    <w:rsid w:val="00F00B62"/>
    <w:rsid w:val="00F00EDF"/>
    <w:rsid w:val="00F03189"/>
    <w:rsid w:val="00F05545"/>
    <w:rsid w:val="00F06EDB"/>
    <w:rsid w:val="00F07052"/>
    <w:rsid w:val="00F1154D"/>
    <w:rsid w:val="00F13CF4"/>
    <w:rsid w:val="00F1606A"/>
    <w:rsid w:val="00F20D4F"/>
    <w:rsid w:val="00F2116D"/>
    <w:rsid w:val="00F21DAE"/>
    <w:rsid w:val="00F2209D"/>
    <w:rsid w:val="00F25876"/>
    <w:rsid w:val="00F262F3"/>
    <w:rsid w:val="00F273BE"/>
    <w:rsid w:val="00F3093D"/>
    <w:rsid w:val="00F3395F"/>
    <w:rsid w:val="00F34A02"/>
    <w:rsid w:val="00F34C06"/>
    <w:rsid w:val="00F34FE4"/>
    <w:rsid w:val="00F353B9"/>
    <w:rsid w:val="00F373F5"/>
    <w:rsid w:val="00F40644"/>
    <w:rsid w:val="00F406F0"/>
    <w:rsid w:val="00F42961"/>
    <w:rsid w:val="00F46859"/>
    <w:rsid w:val="00F47EF9"/>
    <w:rsid w:val="00F5090A"/>
    <w:rsid w:val="00F53EB2"/>
    <w:rsid w:val="00F613C0"/>
    <w:rsid w:val="00F61DC3"/>
    <w:rsid w:val="00F62E4B"/>
    <w:rsid w:val="00F70380"/>
    <w:rsid w:val="00F708C9"/>
    <w:rsid w:val="00F71B05"/>
    <w:rsid w:val="00F73660"/>
    <w:rsid w:val="00F770D4"/>
    <w:rsid w:val="00F77A26"/>
    <w:rsid w:val="00F82F3D"/>
    <w:rsid w:val="00F831AB"/>
    <w:rsid w:val="00F83D99"/>
    <w:rsid w:val="00F858C0"/>
    <w:rsid w:val="00F86087"/>
    <w:rsid w:val="00F87F1F"/>
    <w:rsid w:val="00F91D64"/>
    <w:rsid w:val="00F93FF7"/>
    <w:rsid w:val="00FA0B01"/>
    <w:rsid w:val="00FA17B4"/>
    <w:rsid w:val="00FA3E06"/>
    <w:rsid w:val="00FA6089"/>
    <w:rsid w:val="00FA6F99"/>
    <w:rsid w:val="00FA7ECA"/>
    <w:rsid w:val="00FB1C14"/>
    <w:rsid w:val="00FB1F53"/>
    <w:rsid w:val="00FB3213"/>
    <w:rsid w:val="00FB6C18"/>
    <w:rsid w:val="00FC1927"/>
    <w:rsid w:val="00FC4FDF"/>
    <w:rsid w:val="00FC623E"/>
    <w:rsid w:val="00FC6475"/>
    <w:rsid w:val="00FC65F7"/>
    <w:rsid w:val="00FC66B2"/>
    <w:rsid w:val="00FC6B70"/>
    <w:rsid w:val="00FD17EE"/>
    <w:rsid w:val="00FD2786"/>
    <w:rsid w:val="00FD3A85"/>
    <w:rsid w:val="00FD72CF"/>
    <w:rsid w:val="00FD7B95"/>
    <w:rsid w:val="00FD7CBF"/>
    <w:rsid w:val="00FE0529"/>
    <w:rsid w:val="00FE2DA1"/>
    <w:rsid w:val="00FF00BC"/>
    <w:rsid w:val="00FF1790"/>
    <w:rsid w:val="00FF2DD1"/>
    <w:rsid w:val="00FF2DF5"/>
    <w:rsid w:val="00FF3AEC"/>
    <w:rsid w:val="00FF3E73"/>
    <w:rsid w:val="00FF4B53"/>
    <w:rsid w:val="00FF51AF"/>
    <w:rsid w:val="00FF61E1"/>
    <w:rsid w:val="00FF653E"/>
    <w:rsid w:val="00FF6974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01B2"/>
  <w15:docId w15:val="{021F2695-3618-4194-96C7-B19C2A0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6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362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2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4B53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1611F"/>
    <w:rPr>
      <w:rFonts w:ascii="Courier New" w:eastAsia="Times New Roman" w:hAnsi="Courier New" w:cs="Courier New"/>
    </w:rPr>
  </w:style>
  <w:style w:type="character" w:customStyle="1" w:styleId="start-tag">
    <w:name w:val="start-tag"/>
    <w:rsid w:val="0051611F"/>
  </w:style>
  <w:style w:type="character" w:customStyle="1" w:styleId="attribute-name">
    <w:name w:val="attribute-name"/>
    <w:rsid w:val="0051611F"/>
  </w:style>
  <w:style w:type="character" w:styleId="FollowedHyperlink">
    <w:name w:val="FollowedHyperlink"/>
    <w:uiPriority w:val="99"/>
    <w:semiHidden/>
    <w:unhideWhenUsed/>
    <w:rsid w:val="006236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36B3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1F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F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1F45"/>
    <w:rPr>
      <w:sz w:val="22"/>
      <w:szCs w:val="22"/>
    </w:rPr>
  </w:style>
  <w:style w:type="paragraph" w:styleId="NormalWeb">
    <w:name w:val="Normal (Web)"/>
    <w:basedOn w:val="Normal"/>
    <w:uiPriority w:val="99"/>
    <w:rsid w:val="00472974"/>
    <w:pPr>
      <w:spacing w:before="100" w:beforeAutospacing="1" w:after="100" w:afterAutospacing="1"/>
    </w:pPr>
    <w:rPr>
      <w:rFonts w:eastAsia="Times New Roman" w:cs="Calibri"/>
    </w:rPr>
  </w:style>
  <w:style w:type="character" w:styleId="Strong">
    <w:name w:val="Strong"/>
    <w:qFormat/>
    <w:rsid w:val="00472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romeo.elsevier.com/accessibility_checklist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validator.w3.org" TargetMode="External"/><Relationship Id="rId19" Type="http://schemas.openxmlformats.org/officeDocument/2006/relationships/hyperlink" Target="http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essibility@elsevier.com?subject=Accessibility%20and%20ScienceDirect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8" Type="http://schemas.openxmlformats.org/officeDocument/2006/relationships/hyperlink" Target="mailto:ted.gies@elsevier.com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w3.org/TR/UNDERSTANDING-WCAG20/conformance.html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E90A-5110-485C-A677-23236430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2836</Words>
  <Characters>16167</Characters>
  <Application>Microsoft Office Word</Application>
  <DocSecurity>2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18966</CharactersWithSpaces>
  <SharedDoc>false</SharedDoc>
  <HLinks>
    <vt:vector size="252" baseType="variant">
      <vt:variant>
        <vt:i4>4980764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983058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5111895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7340141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6553726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1048646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3473504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7733300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7667831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1638484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3735672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655378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6815802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8060974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720961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5046364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3342382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1245266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6619188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5111872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5701712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2424895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3342457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4325459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851985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6488116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2883708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5963808</vt:i4>
      </vt:variant>
      <vt:variant>
        <vt:i4>9</vt:i4>
      </vt:variant>
      <vt:variant>
        <vt:i4>0</vt:i4>
      </vt:variant>
      <vt:variant>
        <vt:i4>5</vt:i4>
      </vt:variant>
      <vt:variant>
        <vt:lpwstr>http://romeo.elsevier.com/accessibility_checklist/</vt:lpwstr>
      </vt:variant>
      <vt:variant>
        <vt:lpwstr/>
      </vt:variant>
      <vt:variant>
        <vt:i4>5701658</vt:i4>
      </vt:variant>
      <vt:variant>
        <vt:i4>6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mailto:accessibility@elsevier.com?subject=Accessibility%20and%20ScienceDirect</vt:lpwstr>
      </vt:variant>
      <vt:variant>
        <vt:lpwstr/>
      </vt:variant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mailto:ted.gies@elsevier.com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Elsevier</dc:creator>
  <cp:keywords/>
  <dc:description/>
  <cp:lastModifiedBy>Seow, Nicholas (ELS-HBE)</cp:lastModifiedBy>
  <cp:revision>3</cp:revision>
  <dcterms:created xsi:type="dcterms:W3CDTF">2018-07-23T16:50:00Z</dcterms:created>
  <dcterms:modified xsi:type="dcterms:W3CDTF">2024-12-30T22:29:00Z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2024-12-30T22:29:07Z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dc47a390-8f68-42e2-b93f-fcf866c9a174</vt:lpwstr>
  </property>
  <property fmtid="{D5CDD505-2E9C-101B-9397-08002B2CF9AE}" pid="8" name="MSIP_Label_549ac42a-3eb4-4074-b885-aea26bd6241e_ContentBits">
    <vt:lpwstr>0</vt:lpwstr>
  </property>
</Properties>
</file>