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8A0B" w14:textId="77777777" w:rsidR="008000BA" w:rsidRDefault="008000BA" w:rsidP="008000BA">
      <w:pPr>
        <w:pStyle w:val="Title"/>
      </w:pPr>
      <w:r>
        <w:t>VPAT Accessibility Conformance Report</w:t>
      </w:r>
    </w:p>
    <w:p w14:paraId="078F8E35" w14:textId="77777777" w:rsidR="008000BA" w:rsidRPr="00F25410" w:rsidRDefault="008000BA" w:rsidP="008000BA">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8000BA" w:rsidRPr="00B52BD8" w14:paraId="3DB27FA8" w14:textId="77777777" w:rsidTr="00BB5AC2">
        <w:trPr>
          <w:trHeight w:val="309"/>
        </w:trPr>
        <w:tc>
          <w:tcPr>
            <w:tcW w:w="1363" w:type="pct"/>
            <w:shd w:val="clear" w:color="auto" w:fill="D9D9D9"/>
          </w:tcPr>
          <w:p w14:paraId="294F424D" w14:textId="77777777" w:rsidR="008000BA" w:rsidRPr="00E648A7" w:rsidRDefault="008000BA" w:rsidP="00BB5AC2">
            <w:pPr>
              <w:rPr>
                <w:rStyle w:val="Strong"/>
                <w:b w:val="0"/>
              </w:rPr>
            </w:pPr>
            <w:r w:rsidRPr="00E648A7">
              <w:rPr>
                <w:rStyle w:val="Strong"/>
                <w:b w:val="0"/>
              </w:rPr>
              <w:t>Name of Product</w:t>
            </w:r>
          </w:p>
        </w:tc>
        <w:tc>
          <w:tcPr>
            <w:tcW w:w="3637" w:type="pct"/>
            <w:shd w:val="clear" w:color="auto" w:fill="auto"/>
          </w:tcPr>
          <w:p w14:paraId="60AF3C8B" w14:textId="37276FA1" w:rsidR="008000BA" w:rsidRPr="00801DDA" w:rsidRDefault="00801DDA" w:rsidP="00BB5AC2">
            <w:pPr>
              <w:rPr>
                <w:rStyle w:val="Strong"/>
                <w:b w:val="0"/>
              </w:rPr>
            </w:pPr>
            <w:r w:rsidRPr="00801DDA">
              <w:rPr>
                <w:rStyle w:val="Strong"/>
                <w:b w:val="0"/>
              </w:rPr>
              <w:t>Elsevier Shop</w:t>
            </w:r>
          </w:p>
        </w:tc>
      </w:tr>
      <w:tr w:rsidR="008000BA" w:rsidRPr="00B52BD8" w14:paraId="41490DAD" w14:textId="77777777" w:rsidTr="00BB5AC2">
        <w:trPr>
          <w:trHeight w:val="345"/>
        </w:trPr>
        <w:tc>
          <w:tcPr>
            <w:tcW w:w="1363" w:type="pct"/>
            <w:shd w:val="clear" w:color="auto" w:fill="D9D9D9"/>
          </w:tcPr>
          <w:p w14:paraId="03D81DBC" w14:textId="77777777" w:rsidR="008000BA" w:rsidRPr="00E648A7" w:rsidRDefault="008000BA" w:rsidP="00BB5AC2">
            <w:pPr>
              <w:rPr>
                <w:rStyle w:val="Strong"/>
                <w:b w:val="0"/>
              </w:rPr>
            </w:pPr>
            <w:r w:rsidRPr="00E648A7">
              <w:rPr>
                <w:rStyle w:val="Strong"/>
                <w:b w:val="0"/>
              </w:rPr>
              <w:t>Date Last Updated</w:t>
            </w:r>
          </w:p>
        </w:tc>
        <w:tc>
          <w:tcPr>
            <w:tcW w:w="3637" w:type="pct"/>
            <w:shd w:val="clear" w:color="auto" w:fill="auto"/>
          </w:tcPr>
          <w:p w14:paraId="14F976A3" w14:textId="5A55EE0D" w:rsidR="008000BA" w:rsidRPr="00E35480" w:rsidRDefault="00801DDA" w:rsidP="00BB5AC2">
            <w:pPr>
              <w:rPr>
                <w:rStyle w:val="Strong"/>
                <w:b w:val="0"/>
                <w:bCs w:val="0"/>
              </w:rPr>
            </w:pPr>
            <w:r>
              <w:rPr>
                <w:rStyle w:val="Strong"/>
                <w:b w:val="0"/>
                <w:bCs w:val="0"/>
              </w:rPr>
              <w:t>March 12, 2024</w:t>
            </w:r>
          </w:p>
        </w:tc>
      </w:tr>
      <w:tr w:rsidR="008000BA" w:rsidRPr="00B52BD8" w14:paraId="6F16259C" w14:textId="77777777" w:rsidTr="00BB5AC2">
        <w:trPr>
          <w:trHeight w:val="345"/>
        </w:trPr>
        <w:tc>
          <w:tcPr>
            <w:tcW w:w="1363" w:type="pct"/>
            <w:shd w:val="clear" w:color="auto" w:fill="D9D9D9"/>
          </w:tcPr>
          <w:p w14:paraId="2A9E841C" w14:textId="77777777" w:rsidR="008000BA" w:rsidRPr="00E648A7" w:rsidRDefault="008000BA" w:rsidP="00BB5AC2">
            <w:pPr>
              <w:rPr>
                <w:rStyle w:val="Strong"/>
                <w:b w:val="0"/>
              </w:rPr>
            </w:pPr>
            <w:r w:rsidRPr="00E648A7">
              <w:t>Completed by</w:t>
            </w:r>
          </w:p>
        </w:tc>
        <w:tc>
          <w:tcPr>
            <w:tcW w:w="3637" w:type="pct"/>
            <w:shd w:val="clear" w:color="auto" w:fill="auto"/>
          </w:tcPr>
          <w:p w14:paraId="1E3EECFB" w14:textId="404850EE" w:rsidR="008000BA" w:rsidRPr="00333CCB" w:rsidRDefault="00801DDA" w:rsidP="00BB5AC2">
            <w:pPr>
              <w:rPr>
                <w:rStyle w:val="Strong"/>
                <w:b w:val="0"/>
              </w:rPr>
            </w:pPr>
            <w:r>
              <w:rPr>
                <w:rStyle w:val="Strong"/>
                <w:b w:val="0"/>
              </w:rPr>
              <w:t>Jean Ducrot</w:t>
            </w:r>
          </w:p>
        </w:tc>
      </w:tr>
      <w:tr w:rsidR="008000BA" w:rsidRPr="00B52BD8" w14:paraId="6111B64B" w14:textId="77777777" w:rsidTr="00BB5AC2">
        <w:trPr>
          <w:trHeight w:val="354"/>
        </w:trPr>
        <w:tc>
          <w:tcPr>
            <w:tcW w:w="1363" w:type="pct"/>
            <w:shd w:val="clear" w:color="auto" w:fill="D9D9D9"/>
          </w:tcPr>
          <w:p w14:paraId="3FADB600" w14:textId="77777777" w:rsidR="008000BA" w:rsidRPr="00030C8E" w:rsidRDefault="008000BA" w:rsidP="00BB5AC2">
            <w:pPr>
              <w:rPr>
                <w:rStyle w:val="Strong"/>
                <w:b w:val="0"/>
                <w:bCs w:val="0"/>
              </w:rPr>
            </w:pPr>
            <w:r>
              <w:rPr>
                <w:rStyle w:val="Strong"/>
                <w:b w:val="0"/>
                <w:bCs w:val="0"/>
              </w:rPr>
              <w:t>Applicable Standards/Guidelines</w:t>
            </w:r>
          </w:p>
        </w:tc>
        <w:tc>
          <w:tcPr>
            <w:tcW w:w="3637" w:type="pct"/>
            <w:shd w:val="clear" w:color="auto" w:fill="auto"/>
          </w:tcPr>
          <w:p w14:paraId="062C003C" w14:textId="3B747B0C" w:rsidR="008000BA" w:rsidRPr="00EC16B9" w:rsidRDefault="008000BA" w:rsidP="00BB5AC2">
            <w:pPr>
              <w:rPr>
                <w:rStyle w:val="Strong"/>
              </w:rPr>
            </w:pPr>
            <w:hyperlink r:id="rId8" w:history="1">
              <w:r w:rsidRPr="00333CCB">
                <w:rPr>
                  <w:rStyle w:val="Hyperlink"/>
                </w:rPr>
                <w:t>W3C WCAG 2.1 A and AA</w:t>
              </w:r>
            </w:hyperlink>
            <w:r>
              <w:t xml:space="preserve"> </w:t>
            </w:r>
          </w:p>
        </w:tc>
      </w:tr>
      <w:tr w:rsidR="008000BA" w:rsidRPr="00B52BD8" w14:paraId="4FAF5F8D" w14:textId="77777777" w:rsidTr="00BB5AC2">
        <w:trPr>
          <w:trHeight w:val="817"/>
        </w:trPr>
        <w:tc>
          <w:tcPr>
            <w:tcW w:w="1363" w:type="pct"/>
            <w:shd w:val="clear" w:color="auto" w:fill="D9D9D9"/>
          </w:tcPr>
          <w:p w14:paraId="7F8B336F" w14:textId="77777777" w:rsidR="008000BA" w:rsidRPr="00E648A7" w:rsidRDefault="008000BA" w:rsidP="00BB5AC2">
            <w:pPr>
              <w:rPr>
                <w:rStyle w:val="Strong"/>
                <w:b w:val="0"/>
              </w:rPr>
            </w:pPr>
            <w:r w:rsidRPr="00E648A7">
              <w:rPr>
                <w:rStyle w:val="Strong"/>
                <w:b w:val="0"/>
              </w:rPr>
              <w:t>Contact for More Information</w:t>
            </w:r>
          </w:p>
        </w:tc>
        <w:tc>
          <w:tcPr>
            <w:tcW w:w="3637" w:type="pct"/>
            <w:shd w:val="clear" w:color="auto" w:fill="auto"/>
          </w:tcPr>
          <w:p w14:paraId="1A412183" w14:textId="60B909C5" w:rsidR="008000BA" w:rsidRPr="00E63238" w:rsidRDefault="008000BA" w:rsidP="00BB5AC2">
            <w:pPr>
              <w:pStyle w:val="NormalWeb"/>
              <w:rPr>
                <w:rStyle w:val="Strong"/>
                <w:b w:val="0"/>
                <w:bCs w:val="0"/>
              </w:rPr>
            </w:pPr>
            <w:hyperlink r:id="rId9" w:history="1">
              <w:r w:rsidRPr="00333CCB">
                <w:rPr>
                  <w:rStyle w:val="Hyperlink"/>
                  <w:lang w:val="en-GB"/>
                </w:rPr>
                <w:t>Ted Gies</w:t>
              </w:r>
            </w:hyperlink>
            <w:r w:rsidRPr="00E63238">
              <w:rPr>
                <w:lang w:val="en-GB"/>
              </w:rPr>
              <w:br/>
            </w:r>
            <w:r w:rsidR="00333CCB">
              <w:rPr>
                <w:lang w:val="en-GB"/>
              </w:rPr>
              <w:t>Accessibility Manager</w:t>
            </w:r>
            <w:r w:rsidRPr="00EC16B9">
              <w:br/>
            </w:r>
            <w:hyperlink r:id="rId10" w:history="1">
              <w:r w:rsidRPr="00EC16B9">
                <w:rPr>
                  <w:rStyle w:val="Hyperlink"/>
                </w:rPr>
                <w:t>accessibility@elsevier.com</w:t>
              </w:r>
            </w:hyperlink>
          </w:p>
        </w:tc>
      </w:tr>
      <w:tr w:rsidR="008000BA" w:rsidRPr="00B52BD8" w14:paraId="443293FF" w14:textId="77777777" w:rsidTr="00BB5AC2">
        <w:trPr>
          <w:trHeight w:val="817"/>
        </w:trPr>
        <w:tc>
          <w:tcPr>
            <w:tcW w:w="1363" w:type="pct"/>
            <w:shd w:val="clear" w:color="auto" w:fill="D9D9D9"/>
          </w:tcPr>
          <w:p w14:paraId="15F19092" w14:textId="77777777" w:rsidR="008000BA" w:rsidRPr="00E648A7" w:rsidRDefault="008000BA" w:rsidP="00BB5AC2">
            <w:pPr>
              <w:rPr>
                <w:rStyle w:val="Strong"/>
                <w:b w:val="0"/>
              </w:rPr>
            </w:pPr>
            <w:r w:rsidRPr="00E648A7">
              <w:rPr>
                <w:rStyle w:val="Strong"/>
                <w:b w:val="0"/>
              </w:rPr>
              <w:t>Testing Tools and Methods</w:t>
            </w:r>
          </w:p>
        </w:tc>
        <w:tc>
          <w:tcPr>
            <w:tcW w:w="3637" w:type="pct"/>
            <w:shd w:val="clear" w:color="auto" w:fill="auto"/>
          </w:tcPr>
          <w:p w14:paraId="1A53F3ED" w14:textId="77777777" w:rsidR="001B6D57" w:rsidRDefault="001B6D57" w:rsidP="001B6D57">
            <w:pPr>
              <w:pStyle w:val="ListParagraph"/>
              <w:numPr>
                <w:ilvl w:val="0"/>
                <w:numId w:val="26"/>
              </w:numPr>
              <w:rPr>
                <w:rStyle w:val="Strong"/>
                <w:b w:val="0"/>
              </w:rPr>
            </w:pPr>
            <w:r>
              <w:rPr>
                <w:rStyle w:val="Strong"/>
                <w:b w:val="0"/>
              </w:rPr>
              <w:t>K</w:t>
            </w:r>
            <w:r w:rsidR="008000BA" w:rsidRPr="001B6D57">
              <w:rPr>
                <w:rStyle w:val="Strong"/>
                <w:b w:val="0"/>
              </w:rPr>
              <w:t>eyboard</w:t>
            </w:r>
          </w:p>
          <w:p w14:paraId="0E5F11BA" w14:textId="0F0089A5" w:rsidR="00BD2CD9" w:rsidRDefault="00BD2CD9" w:rsidP="001B6D57">
            <w:pPr>
              <w:pStyle w:val="ListParagraph"/>
              <w:numPr>
                <w:ilvl w:val="0"/>
                <w:numId w:val="26"/>
              </w:numPr>
              <w:rPr>
                <w:rStyle w:val="Strong"/>
                <w:b w:val="0"/>
              </w:rPr>
            </w:pPr>
            <w:r>
              <w:rPr>
                <w:rStyle w:val="Strong"/>
                <w:b w:val="0"/>
              </w:rPr>
              <w:t>Windows 11</w:t>
            </w:r>
          </w:p>
          <w:p w14:paraId="1827334F" w14:textId="1B59B002" w:rsidR="001B6D57" w:rsidRDefault="00801DDA" w:rsidP="001B6D57">
            <w:pPr>
              <w:pStyle w:val="ListParagraph"/>
              <w:numPr>
                <w:ilvl w:val="0"/>
                <w:numId w:val="26"/>
              </w:numPr>
              <w:rPr>
                <w:rStyle w:val="Strong"/>
                <w:b w:val="0"/>
              </w:rPr>
            </w:pPr>
            <w:r w:rsidRPr="00F17D74">
              <w:rPr>
                <w:rStyle w:val="Strong"/>
                <w:b w:val="0"/>
              </w:rPr>
              <w:t>Latest Edge</w:t>
            </w:r>
            <w:r w:rsidR="00D776B0" w:rsidRPr="0056477E">
              <w:rPr>
                <w:b/>
                <w:bCs/>
              </w:rPr>
              <w:t xml:space="preserve"> </w:t>
            </w:r>
            <w:r w:rsidRPr="00F17D74">
              <w:rPr>
                <w:rStyle w:val="Strong"/>
                <w:b w:val="0"/>
              </w:rPr>
              <w:t>browser</w:t>
            </w:r>
            <w:r w:rsidR="00BD2CD9">
              <w:rPr>
                <w:rStyle w:val="Strong"/>
                <w:b w:val="0"/>
              </w:rPr>
              <w:t xml:space="preserve"> </w:t>
            </w:r>
            <w:r w:rsidR="00BD2CD9" w:rsidRPr="0056477E">
              <w:rPr>
                <w:rStyle w:val="Strong"/>
                <w:b w:val="0"/>
                <w:bCs w:val="0"/>
              </w:rPr>
              <w:t>v 122.0.2365.80</w:t>
            </w:r>
          </w:p>
          <w:p w14:paraId="41B21CE5" w14:textId="7B7D9212" w:rsidR="00693637" w:rsidRPr="00693637" w:rsidRDefault="00693637" w:rsidP="001B6D57">
            <w:pPr>
              <w:pStyle w:val="ListParagraph"/>
              <w:numPr>
                <w:ilvl w:val="0"/>
                <w:numId w:val="26"/>
              </w:numPr>
              <w:rPr>
                <w:rStyle w:val="Strong"/>
                <w:b w:val="0"/>
                <w:bCs w:val="0"/>
              </w:rPr>
            </w:pPr>
            <w:r w:rsidRPr="00693637">
              <w:rPr>
                <w:rStyle w:val="Strong"/>
                <w:b w:val="0"/>
                <w:bCs w:val="0"/>
              </w:rPr>
              <w:t>Latest Firefox browser</w:t>
            </w:r>
            <w:r w:rsidR="00BD2CD9" w:rsidRPr="00D776B0">
              <w:rPr>
                <w:b/>
                <w:bCs/>
              </w:rPr>
              <w:t xml:space="preserve"> </w:t>
            </w:r>
            <w:r w:rsidR="00BD2CD9" w:rsidRPr="00D776B0">
              <w:rPr>
                <w:rStyle w:val="Strong"/>
                <w:b w:val="0"/>
                <w:bCs w:val="0"/>
              </w:rPr>
              <w:t>v 115.8.0</w:t>
            </w:r>
          </w:p>
          <w:p w14:paraId="6F43FD8A" w14:textId="1FD44BA9" w:rsidR="008000BA" w:rsidRPr="00F17D74" w:rsidRDefault="00D776B0" w:rsidP="001B6D57">
            <w:pPr>
              <w:pStyle w:val="ListParagraph"/>
              <w:numPr>
                <w:ilvl w:val="0"/>
                <w:numId w:val="26"/>
              </w:numPr>
              <w:rPr>
                <w:rStyle w:val="Strong"/>
                <w:b w:val="0"/>
              </w:rPr>
            </w:pPr>
            <w:r w:rsidRPr="00F17D74">
              <w:rPr>
                <w:rStyle w:val="Strong"/>
                <w:b w:val="0"/>
              </w:rPr>
              <w:t>Color</w:t>
            </w:r>
            <w:r w:rsidR="00F17D74" w:rsidRPr="00F17D74">
              <w:rPr>
                <w:rStyle w:val="Strong"/>
                <w:b w:val="0"/>
              </w:rPr>
              <w:t xml:space="preserve"> Contrast Analyzer</w:t>
            </w:r>
            <w:r w:rsidR="00E44A24">
              <w:rPr>
                <w:rStyle w:val="Strong"/>
                <w:b w:val="0"/>
              </w:rPr>
              <w:t xml:space="preserve"> </w:t>
            </w:r>
            <w:r w:rsidR="00E44A24" w:rsidRPr="00E44A24">
              <w:rPr>
                <w:rStyle w:val="Strong"/>
                <w:b w:val="0"/>
                <w:bCs w:val="0"/>
              </w:rPr>
              <w:t>v 3.5.1</w:t>
            </w:r>
          </w:p>
          <w:p w14:paraId="614BCCCB" w14:textId="7D1597C2" w:rsidR="00F17D74" w:rsidRDefault="00F17D74" w:rsidP="001B6D57">
            <w:pPr>
              <w:pStyle w:val="ListParagraph"/>
              <w:numPr>
                <w:ilvl w:val="0"/>
                <w:numId w:val="26"/>
              </w:numPr>
            </w:pPr>
            <w:r>
              <w:t xml:space="preserve">NVDA </w:t>
            </w:r>
            <w:r w:rsidR="00A745CB">
              <w:t>screen reader</w:t>
            </w:r>
            <w:r w:rsidR="00BD2CD9">
              <w:t xml:space="preserve"> v 2023.3.3</w:t>
            </w:r>
          </w:p>
          <w:p w14:paraId="1308BA9E" w14:textId="777FC38B" w:rsidR="008000BA" w:rsidRDefault="00F17D74" w:rsidP="001B6D57">
            <w:pPr>
              <w:pStyle w:val="ListParagraph"/>
              <w:numPr>
                <w:ilvl w:val="0"/>
                <w:numId w:val="26"/>
              </w:numPr>
            </w:pPr>
            <w:r>
              <w:t xml:space="preserve">Microsoft </w:t>
            </w:r>
            <w:r w:rsidR="001604C6">
              <w:t xml:space="preserve">Accessibility </w:t>
            </w:r>
            <w:r w:rsidR="00D776B0">
              <w:t>Insights</w:t>
            </w:r>
            <w:r w:rsidR="004B77A0" w:rsidRPr="00EC16B9">
              <w:t xml:space="preserve"> </w:t>
            </w:r>
            <w:r w:rsidR="004B77A0">
              <w:t>browser extension</w:t>
            </w:r>
            <w:r w:rsidR="000279A4" w:rsidRPr="00EC16B9">
              <w:t xml:space="preserve"> v</w:t>
            </w:r>
            <w:r w:rsidR="000279A4">
              <w:t xml:space="preserve"> 2.41.0</w:t>
            </w:r>
          </w:p>
          <w:p w14:paraId="0943DED9" w14:textId="309582BC" w:rsidR="006E62D9" w:rsidRDefault="00D776B0" w:rsidP="001B6D57">
            <w:pPr>
              <w:pStyle w:val="ListParagraph"/>
              <w:numPr>
                <w:ilvl w:val="0"/>
                <w:numId w:val="26"/>
              </w:numPr>
            </w:pPr>
            <w:r>
              <w:t>HeadingsMap browser</w:t>
            </w:r>
            <w:r w:rsidR="00052502">
              <w:t xml:space="preserve"> </w:t>
            </w:r>
            <w:r w:rsidR="000279A4">
              <w:t xml:space="preserve">extension v 4.8.4 </w:t>
            </w:r>
            <w:r w:rsidR="00052502">
              <w:t xml:space="preserve">  </w:t>
            </w:r>
          </w:p>
          <w:p w14:paraId="31E5017B" w14:textId="7B710216" w:rsidR="006E62D9" w:rsidRDefault="004B77A0" w:rsidP="001B6D57">
            <w:pPr>
              <w:pStyle w:val="ListParagraph"/>
              <w:numPr>
                <w:ilvl w:val="0"/>
                <w:numId w:val="26"/>
              </w:numPr>
            </w:pPr>
            <w:r>
              <w:t>Web Developer browser</w:t>
            </w:r>
            <w:r w:rsidR="006E62D9">
              <w:t xml:space="preserve"> </w:t>
            </w:r>
            <w:r>
              <w:t>extension</w:t>
            </w:r>
            <w:r w:rsidR="000279A4">
              <w:t xml:space="preserve"> v</w:t>
            </w:r>
            <w:r w:rsidR="0090556A">
              <w:t xml:space="preserve"> 0.5.5</w:t>
            </w:r>
          </w:p>
          <w:p w14:paraId="1E62826F" w14:textId="3171EC0F" w:rsidR="00A745CB" w:rsidRPr="001B6D57" w:rsidRDefault="00A745CB" w:rsidP="001B6D57">
            <w:pPr>
              <w:pStyle w:val="ListParagraph"/>
              <w:numPr>
                <w:ilvl w:val="0"/>
                <w:numId w:val="26"/>
              </w:numPr>
              <w:rPr>
                <w:rStyle w:val="Strong"/>
                <w:b w:val="0"/>
                <w:bCs w:val="0"/>
              </w:rPr>
            </w:pPr>
            <w:r>
              <w:rPr>
                <w:rStyle w:val="Strong"/>
                <w:b w:val="0"/>
                <w:bCs w:val="0"/>
              </w:rPr>
              <w:t>T</w:t>
            </w:r>
            <w:r w:rsidRPr="00A745CB">
              <w:rPr>
                <w:rStyle w:val="Strong"/>
                <w:b w:val="0"/>
                <w:bCs w:val="0"/>
              </w:rPr>
              <w:t>aba11y browser extension</w:t>
            </w:r>
            <w:r w:rsidR="000279A4">
              <w:rPr>
                <w:rStyle w:val="Strong"/>
                <w:b w:val="0"/>
                <w:bCs w:val="0"/>
              </w:rPr>
              <w:t xml:space="preserve"> v 1.2</w:t>
            </w:r>
          </w:p>
        </w:tc>
      </w:tr>
      <w:tr w:rsidR="008000BA" w:rsidRPr="00B52BD8" w14:paraId="04D3FE66" w14:textId="77777777" w:rsidTr="00BB5AC2">
        <w:trPr>
          <w:trHeight w:val="576"/>
        </w:trPr>
        <w:tc>
          <w:tcPr>
            <w:tcW w:w="1363" w:type="pct"/>
            <w:shd w:val="clear" w:color="auto" w:fill="D9D9D9"/>
          </w:tcPr>
          <w:p w14:paraId="636475E7" w14:textId="77777777" w:rsidR="008000BA" w:rsidRPr="00E648A7" w:rsidRDefault="008000BA" w:rsidP="00BB5AC2">
            <w:pPr>
              <w:rPr>
                <w:rStyle w:val="Strong"/>
                <w:b w:val="0"/>
              </w:rPr>
            </w:pPr>
            <w:r w:rsidRPr="00E648A7">
              <w:rPr>
                <w:rStyle w:val="Strong"/>
                <w:b w:val="0"/>
              </w:rPr>
              <w:t>Document Sections</w:t>
            </w:r>
          </w:p>
        </w:tc>
        <w:tc>
          <w:tcPr>
            <w:tcW w:w="3637" w:type="pct"/>
            <w:shd w:val="clear" w:color="auto" w:fill="auto"/>
          </w:tcPr>
          <w:p w14:paraId="200BF7B6" w14:textId="77777777" w:rsidR="008000BA" w:rsidRPr="00EC16B9" w:rsidRDefault="008000BA" w:rsidP="00BB5AC2">
            <w:r w:rsidRPr="00EC16B9">
              <w:t>The review document below</w:t>
            </w:r>
            <w:r>
              <w:t xml:space="preserve"> includes all WCAG 2.1 A and AA checkpoints and</w:t>
            </w:r>
            <w:r w:rsidRPr="00EC16B9">
              <w:t xml:space="preserve"> is organized into 6 logical sections:  </w:t>
            </w:r>
          </w:p>
          <w:p w14:paraId="062ABDF6" w14:textId="77777777" w:rsidR="008000BA" w:rsidRPr="00EC16B9" w:rsidRDefault="008000BA" w:rsidP="00BB5AC2">
            <w:pPr>
              <w:numPr>
                <w:ilvl w:val="0"/>
                <w:numId w:val="4"/>
              </w:numPr>
            </w:pPr>
            <w:r w:rsidRPr="00EC16B9">
              <w:t>Visuals</w:t>
            </w:r>
          </w:p>
          <w:p w14:paraId="30C64CBA" w14:textId="77777777" w:rsidR="008000BA" w:rsidRPr="00EC16B9" w:rsidRDefault="008000BA" w:rsidP="00BB5AC2">
            <w:pPr>
              <w:numPr>
                <w:ilvl w:val="0"/>
                <w:numId w:val="4"/>
              </w:numPr>
            </w:pPr>
            <w:r w:rsidRPr="00EC16B9">
              <w:t>Keyboard</w:t>
            </w:r>
          </w:p>
          <w:p w14:paraId="427A448D" w14:textId="77777777" w:rsidR="008000BA" w:rsidRPr="00EC16B9" w:rsidRDefault="008000BA" w:rsidP="00BB5AC2">
            <w:pPr>
              <w:numPr>
                <w:ilvl w:val="0"/>
                <w:numId w:val="4"/>
              </w:numPr>
            </w:pPr>
            <w:r w:rsidRPr="00EC16B9">
              <w:t>Headings and Structure</w:t>
            </w:r>
          </w:p>
          <w:p w14:paraId="67A4ABEA" w14:textId="77777777" w:rsidR="008000BA" w:rsidRPr="00EC16B9" w:rsidRDefault="008000BA" w:rsidP="00BB5AC2">
            <w:pPr>
              <w:numPr>
                <w:ilvl w:val="0"/>
                <w:numId w:val="4"/>
              </w:numPr>
            </w:pPr>
            <w:r w:rsidRPr="00EC16B9">
              <w:t>Labeling</w:t>
            </w:r>
          </w:p>
          <w:p w14:paraId="33640FEB" w14:textId="77777777" w:rsidR="008000BA" w:rsidRDefault="008000BA" w:rsidP="00BB5AC2">
            <w:pPr>
              <w:numPr>
                <w:ilvl w:val="0"/>
                <w:numId w:val="4"/>
              </w:numPr>
            </w:pPr>
            <w:r w:rsidRPr="00EC16B9">
              <w:t>Multimedia</w:t>
            </w:r>
          </w:p>
          <w:p w14:paraId="20C37108" w14:textId="77777777" w:rsidR="008000BA" w:rsidRPr="008A0D4C" w:rsidRDefault="008000BA" w:rsidP="00BB5AC2">
            <w:pPr>
              <w:numPr>
                <w:ilvl w:val="0"/>
                <w:numId w:val="4"/>
              </w:numPr>
              <w:rPr>
                <w:rStyle w:val="Strong"/>
                <w:b w:val="0"/>
                <w:bCs w:val="0"/>
              </w:rPr>
            </w:pPr>
            <w:r w:rsidRPr="00EC16B9">
              <w:t>Usability</w:t>
            </w:r>
          </w:p>
        </w:tc>
      </w:tr>
      <w:tr w:rsidR="008000BA" w:rsidRPr="00B52BD8" w14:paraId="1B0D9A53" w14:textId="77777777" w:rsidTr="00BB5AC2">
        <w:trPr>
          <w:trHeight w:val="367"/>
        </w:trPr>
        <w:tc>
          <w:tcPr>
            <w:tcW w:w="1363" w:type="pct"/>
            <w:shd w:val="clear" w:color="auto" w:fill="D9D9D9"/>
          </w:tcPr>
          <w:p w14:paraId="53D35543" w14:textId="77777777" w:rsidR="008000BA" w:rsidRPr="00E648A7" w:rsidRDefault="008000BA" w:rsidP="00BB5AC2">
            <w:pPr>
              <w:rPr>
                <w:rStyle w:val="Strong"/>
                <w:b w:val="0"/>
              </w:rPr>
            </w:pPr>
            <w:r w:rsidRPr="00E648A7">
              <w:rPr>
                <w:rStyle w:val="Strong"/>
                <w:b w:val="0"/>
              </w:rPr>
              <w:t>Pages Covered</w:t>
            </w:r>
          </w:p>
        </w:tc>
        <w:tc>
          <w:tcPr>
            <w:tcW w:w="3637" w:type="pct"/>
            <w:shd w:val="clear" w:color="auto" w:fill="auto"/>
          </w:tcPr>
          <w:p w14:paraId="592BFB80" w14:textId="1B7E88EB" w:rsidR="008000BA" w:rsidRPr="00D5459F" w:rsidRDefault="00D5459F" w:rsidP="001B6D57">
            <w:pPr>
              <w:pStyle w:val="ListParagraph"/>
              <w:numPr>
                <w:ilvl w:val="0"/>
                <w:numId w:val="27"/>
              </w:numPr>
            </w:pPr>
            <w:hyperlink r:id="rId11" w:history="1">
              <w:r w:rsidRPr="00061C28">
                <w:rPr>
                  <w:rStyle w:val="Hyperlink"/>
                </w:rPr>
                <w:t>Home page</w:t>
              </w:r>
            </w:hyperlink>
            <w:r w:rsidR="00061C28">
              <w:t xml:space="preserve"> </w:t>
            </w:r>
          </w:p>
          <w:p w14:paraId="2DA82EB3" w14:textId="3FB83A79" w:rsidR="001B6D57" w:rsidRDefault="00D5459F" w:rsidP="003F2658">
            <w:pPr>
              <w:pStyle w:val="ListParagraph"/>
              <w:numPr>
                <w:ilvl w:val="0"/>
                <w:numId w:val="27"/>
              </w:numPr>
            </w:pPr>
            <w:hyperlink r:id="rId12" w:history="1">
              <w:r w:rsidRPr="00DC18B6">
                <w:rPr>
                  <w:rStyle w:val="Hyperlink"/>
                </w:rPr>
                <w:t xml:space="preserve">Search </w:t>
              </w:r>
              <w:r w:rsidR="00F527FA">
                <w:rPr>
                  <w:rStyle w:val="Hyperlink"/>
                </w:rPr>
                <w:t>r</w:t>
              </w:r>
              <w:r w:rsidRPr="00DC18B6">
                <w:rPr>
                  <w:rStyle w:val="Hyperlink"/>
                </w:rPr>
                <w:t>esults page</w:t>
              </w:r>
            </w:hyperlink>
          </w:p>
          <w:p w14:paraId="58EE8085" w14:textId="50AB4AA6" w:rsidR="00063076" w:rsidRDefault="00D5459F" w:rsidP="003F2658">
            <w:pPr>
              <w:pStyle w:val="ListParagraph"/>
              <w:numPr>
                <w:ilvl w:val="0"/>
                <w:numId w:val="27"/>
              </w:numPr>
            </w:pPr>
            <w:hyperlink r:id="rId13" w:history="1">
              <w:r w:rsidRPr="00F527FA">
                <w:rPr>
                  <w:rStyle w:val="Hyperlink"/>
                </w:rPr>
                <w:t>Subject</w:t>
              </w:r>
              <w:r w:rsidR="00F527FA" w:rsidRPr="00F527FA">
                <w:rPr>
                  <w:rStyle w:val="Hyperlink"/>
                </w:rPr>
                <w:t xml:space="preserve"> results</w:t>
              </w:r>
              <w:r w:rsidRPr="00F527FA">
                <w:rPr>
                  <w:rStyle w:val="Hyperlink"/>
                </w:rPr>
                <w:t xml:space="preserve"> page</w:t>
              </w:r>
            </w:hyperlink>
          </w:p>
          <w:p w14:paraId="776A32A2" w14:textId="2A20A885" w:rsidR="00063076" w:rsidRDefault="00063076" w:rsidP="003F2658">
            <w:pPr>
              <w:pStyle w:val="ListParagraph"/>
              <w:numPr>
                <w:ilvl w:val="0"/>
                <w:numId w:val="27"/>
              </w:numPr>
            </w:pPr>
            <w:hyperlink r:id="rId14" w:history="1">
              <w:r w:rsidRPr="005C6E86">
                <w:rPr>
                  <w:rStyle w:val="Hyperlink"/>
                </w:rPr>
                <w:t>Book description page</w:t>
              </w:r>
            </w:hyperlink>
          </w:p>
          <w:p w14:paraId="02C70917" w14:textId="0E2CE122" w:rsidR="00063076" w:rsidRDefault="00063076" w:rsidP="003F2658">
            <w:pPr>
              <w:pStyle w:val="ListParagraph"/>
              <w:numPr>
                <w:ilvl w:val="0"/>
                <w:numId w:val="27"/>
              </w:numPr>
            </w:pPr>
            <w:hyperlink r:id="rId15" w:history="1">
              <w:r w:rsidRPr="005C6E86">
                <w:rPr>
                  <w:rStyle w:val="Hyperlink"/>
                </w:rPr>
                <w:t>Journal description page</w:t>
              </w:r>
            </w:hyperlink>
          </w:p>
          <w:p w14:paraId="2E6CFC73" w14:textId="047F0DFC" w:rsidR="00063076" w:rsidRDefault="00063076" w:rsidP="003F2658">
            <w:pPr>
              <w:pStyle w:val="ListParagraph"/>
              <w:numPr>
                <w:ilvl w:val="0"/>
                <w:numId w:val="27"/>
              </w:numPr>
            </w:pPr>
            <w:hyperlink r:id="rId16" w:history="1">
              <w:r w:rsidRPr="00D81581">
                <w:rPr>
                  <w:rStyle w:val="Hyperlink"/>
                </w:rPr>
                <w:t>Book imprints page</w:t>
              </w:r>
            </w:hyperlink>
          </w:p>
          <w:p w14:paraId="6D7ACCBF" w14:textId="6D2D5A90" w:rsidR="00D5459F" w:rsidRPr="00D5459F" w:rsidRDefault="00063076" w:rsidP="00D81581">
            <w:pPr>
              <w:pStyle w:val="ListParagraph"/>
              <w:numPr>
                <w:ilvl w:val="0"/>
                <w:numId w:val="27"/>
              </w:numPr>
            </w:pPr>
            <w:r>
              <w:t xml:space="preserve">Cart </w:t>
            </w:r>
            <w:r w:rsidR="00BC0246">
              <w:t>workflow</w:t>
            </w:r>
            <w:r w:rsidR="00D5459F">
              <w:t xml:space="preserve"> </w:t>
            </w:r>
          </w:p>
        </w:tc>
      </w:tr>
      <w:tr w:rsidR="008000BA" w:rsidRPr="00B52BD8" w14:paraId="190F6878" w14:textId="77777777" w:rsidTr="00BB5AC2">
        <w:trPr>
          <w:trHeight w:val="367"/>
        </w:trPr>
        <w:tc>
          <w:tcPr>
            <w:tcW w:w="1363" w:type="pct"/>
            <w:shd w:val="clear" w:color="auto" w:fill="D9D9D9"/>
          </w:tcPr>
          <w:p w14:paraId="73E61B05" w14:textId="77777777" w:rsidR="008000BA" w:rsidRPr="00E648A7" w:rsidRDefault="008000BA" w:rsidP="00BB5AC2">
            <w:pPr>
              <w:rPr>
                <w:rStyle w:val="Strong"/>
                <w:b w:val="0"/>
              </w:rPr>
            </w:pPr>
            <w:r>
              <w:rPr>
                <w:rStyle w:val="Strong"/>
                <w:b w:val="0"/>
              </w:rPr>
              <w:t>Terms</w:t>
            </w:r>
          </w:p>
        </w:tc>
        <w:tc>
          <w:tcPr>
            <w:tcW w:w="3637" w:type="pct"/>
            <w:shd w:val="clear" w:color="auto" w:fill="auto"/>
          </w:tcPr>
          <w:p w14:paraId="5DA789D9" w14:textId="7A20D6C4" w:rsidR="008000BA" w:rsidRDefault="008000BA" w:rsidP="008000BA">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w:t>
            </w:r>
            <w:r w:rsidR="001B6D57">
              <w:rPr>
                <w:rStyle w:val="Strong"/>
                <w:b w:val="0"/>
                <w:bCs w:val="0"/>
              </w:rPr>
              <w:t>t</w:t>
            </w:r>
            <w:r>
              <w:rPr>
                <w:rStyle w:val="Strong"/>
                <w:b w:val="0"/>
                <w:bCs w:val="0"/>
              </w:rPr>
              <w:t xml:space="preserve"> has at least one method that meets the criteria without known defects or meets with equivalent facilitation.</w:t>
            </w:r>
          </w:p>
          <w:p w14:paraId="7F602D8F" w14:textId="77777777" w:rsidR="008000BA" w:rsidRDefault="008000BA" w:rsidP="008000BA">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27C0BE16" w14:textId="5930DCB8" w:rsidR="008000BA" w:rsidRDefault="008000BA" w:rsidP="008000BA">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w:t>
            </w:r>
            <w:r w:rsidR="001B6D57">
              <w:rPr>
                <w:rStyle w:val="Strong"/>
                <w:b w:val="0"/>
                <w:bCs w:val="0"/>
              </w:rPr>
              <w:t>The m</w:t>
            </w:r>
            <w:r>
              <w:rPr>
                <w:rStyle w:val="Strong"/>
                <w:b w:val="0"/>
                <w:bCs w:val="0"/>
              </w:rPr>
              <w:t>ajority of functionality of the product</w:t>
            </w:r>
            <w:r w:rsidR="001B6D57">
              <w:rPr>
                <w:rStyle w:val="Strong"/>
                <w:b w:val="0"/>
                <w:bCs w:val="0"/>
              </w:rPr>
              <w:t xml:space="preserve"> </w:t>
            </w:r>
            <w:r>
              <w:rPr>
                <w:rStyle w:val="Strong"/>
                <w:b w:val="0"/>
                <w:bCs w:val="0"/>
              </w:rPr>
              <w:t>does not meet the criteria.</w:t>
            </w:r>
          </w:p>
          <w:p w14:paraId="284924A4" w14:textId="3F7839E4" w:rsidR="008000BA" w:rsidRPr="009A7EB8" w:rsidRDefault="008000BA" w:rsidP="008000BA">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w:t>
            </w:r>
            <w:r>
              <w:rPr>
                <w:rStyle w:val="Strong"/>
                <w:b w:val="0"/>
              </w:rPr>
              <w:t>I</w:t>
            </w:r>
            <w:r w:rsidRPr="005C23FE">
              <w:rPr>
                <w:rStyle w:val="Strong"/>
                <w:b w:val="0"/>
              </w:rPr>
              <w:t>f there is no content to which a success criterion applies, the success criterion is satisfied.</w:t>
            </w:r>
          </w:p>
        </w:tc>
      </w:tr>
      <w:tr w:rsidR="008000BA" w:rsidRPr="00B52BD8" w14:paraId="5583072B" w14:textId="77777777" w:rsidTr="00BB5AC2">
        <w:trPr>
          <w:trHeight w:val="367"/>
        </w:trPr>
        <w:tc>
          <w:tcPr>
            <w:tcW w:w="1363" w:type="pct"/>
            <w:tcBorders>
              <w:bottom w:val="single" w:sz="4" w:space="0" w:color="auto"/>
            </w:tcBorders>
            <w:shd w:val="clear" w:color="auto" w:fill="D9D9D9"/>
          </w:tcPr>
          <w:p w14:paraId="7F27829B" w14:textId="77777777" w:rsidR="008000BA" w:rsidRPr="00E648A7" w:rsidRDefault="008000BA" w:rsidP="00BB5AC2">
            <w:pPr>
              <w:rPr>
                <w:rStyle w:val="Strong"/>
                <w:b w:val="0"/>
              </w:rPr>
            </w:pPr>
            <w:r>
              <w:rPr>
                <w:rStyle w:val="Strong"/>
                <w:b w:val="0"/>
              </w:rPr>
              <w:t>Notes/Terminology</w:t>
            </w:r>
          </w:p>
        </w:tc>
        <w:tc>
          <w:tcPr>
            <w:tcW w:w="3637" w:type="pct"/>
            <w:tcBorders>
              <w:bottom w:val="single" w:sz="4" w:space="0" w:color="auto"/>
            </w:tcBorders>
            <w:shd w:val="clear" w:color="auto" w:fill="auto"/>
          </w:tcPr>
          <w:p w14:paraId="29CA6B4C" w14:textId="77777777" w:rsidR="008000BA" w:rsidRPr="00E63238" w:rsidRDefault="008000BA" w:rsidP="00BB5AC2">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C045D7" w:rsidRPr="00556AB9" w14:paraId="5083C31E"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0FA40F13" w:rsidR="00C045D7" w:rsidRPr="00556AB9" w:rsidRDefault="00C045D7" w:rsidP="00C045D7">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58910535"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59EDEBC7" w:rsidR="00C045D7" w:rsidRPr="00556AB9" w:rsidRDefault="00752E57" w:rsidP="00C045D7">
            <w:pPr>
              <w:rPr>
                <w:rFonts w:eastAsia="Times New Roman" w:cs="Calibri"/>
              </w:rPr>
            </w:pPr>
            <w:r>
              <w:rPr>
                <w:rFonts w:eastAsia="Times New Roman" w:cs="Calibri"/>
              </w:rPr>
              <w:t>Partially Supports</w:t>
            </w:r>
          </w:p>
        </w:tc>
      </w:tr>
      <w:tr w:rsidR="00C045D7" w:rsidRPr="00556AB9" w14:paraId="5083C322"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4788F1" w:rsidR="00C045D7" w:rsidRPr="00556AB9" w:rsidRDefault="00C045D7" w:rsidP="00C045D7">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129013AE"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4D41EB2A" w:rsidR="00C045D7" w:rsidRPr="00556AB9" w:rsidRDefault="00CF66CE" w:rsidP="00C045D7">
            <w:pPr>
              <w:rPr>
                <w:rFonts w:eastAsia="Times New Roman" w:cs="Calibri"/>
              </w:rPr>
            </w:pPr>
            <w:r>
              <w:rPr>
                <w:rFonts w:eastAsia="Times New Roman" w:cs="Calibri"/>
              </w:rPr>
              <w:t>Supports</w:t>
            </w:r>
          </w:p>
        </w:tc>
      </w:tr>
      <w:tr w:rsidR="00C045D7" w:rsidRPr="00556AB9" w14:paraId="5083C326"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4D8D7938" w:rsidR="00C045D7" w:rsidRPr="00556AB9" w:rsidRDefault="00C045D7" w:rsidP="00C045D7">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34F2B48F"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5" w14:textId="7792D040" w:rsidR="00C045D7" w:rsidRPr="00556AB9" w:rsidRDefault="00CF66CE" w:rsidP="00C045D7">
            <w:pPr>
              <w:rPr>
                <w:rFonts w:eastAsia="Times New Roman" w:cs="Calibri"/>
              </w:rPr>
            </w:pPr>
            <w:r>
              <w:rPr>
                <w:rFonts w:eastAsia="Times New Roman" w:cs="Calibri"/>
              </w:rPr>
              <w:t>Supports</w:t>
            </w:r>
          </w:p>
        </w:tc>
      </w:tr>
      <w:tr w:rsidR="00C045D7" w:rsidRPr="00556AB9" w14:paraId="5083C32A"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5AD5E1AE" w:rsidR="00C045D7" w:rsidRPr="00556AB9" w:rsidRDefault="00C045D7" w:rsidP="00C045D7">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567A114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9" w14:textId="6D3D42A7" w:rsidR="00C045D7" w:rsidRPr="00556AB9" w:rsidRDefault="00CF66CE" w:rsidP="00C045D7">
            <w:pPr>
              <w:rPr>
                <w:rFonts w:eastAsia="Times New Roman" w:cs="Calibri"/>
              </w:rPr>
            </w:pPr>
            <w:r>
              <w:rPr>
                <w:rFonts w:eastAsia="Times New Roman" w:cs="Calibri"/>
              </w:rPr>
              <w:t>Supports</w:t>
            </w:r>
          </w:p>
        </w:tc>
      </w:tr>
      <w:tr w:rsidR="00C045D7" w:rsidRPr="00556AB9" w14:paraId="5083C32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4B75FAE6" w:rsidR="00C045D7" w:rsidRPr="00556AB9" w:rsidRDefault="00C045D7" w:rsidP="00C045D7">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0FE65E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D" w14:textId="4A0636AB" w:rsidR="00C045D7" w:rsidRPr="00556AB9" w:rsidRDefault="00CF66CE" w:rsidP="00C045D7">
            <w:pPr>
              <w:rPr>
                <w:rFonts w:eastAsia="Times New Roman" w:cs="Calibri"/>
              </w:rPr>
            </w:pPr>
            <w:r>
              <w:rPr>
                <w:rFonts w:eastAsia="Times New Roman" w:cs="Calibri"/>
              </w:rPr>
              <w:t>Supports</w:t>
            </w:r>
          </w:p>
        </w:tc>
      </w:tr>
      <w:tr w:rsidR="00C045D7" w:rsidRPr="00556AB9" w14:paraId="5083C332"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3C02DF94" w:rsidR="00C045D7" w:rsidRPr="00556AB9" w:rsidRDefault="00C045D7" w:rsidP="00C045D7">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49249E76"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1" w14:textId="4E23AB14" w:rsidR="00C045D7" w:rsidRPr="00556AB9" w:rsidRDefault="00CF66CE" w:rsidP="00C045D7">
            <w:pPr>
              <w:rPr>
                <w:rFonts w:eastAsia="Times New Roman" w:cs="Calibri"/>
              </w:rPr>
            </w:pPr>
            <w:r>
              <w:rPr>
                <w:rFonts w:eastAsia="Times New Roman" w:cs="Calibri"/>
              </w:rPr>
              <w:t>Supports</w:t>
            </w:r>
          </w:p>
        </w:tc>
      </w:tr>
      <w:tr w:rsidR="00C045D7" w:rsidRPr="00556AB9" w14:paraId="5083C336"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920F746" w:rsidR="00C045D7" w:rsidRPr="00556AB9" w:rsidRDefault="00C045D7" w:rsidP="00C045D7">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3F7FB5B"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01733D22" w:rsidR="00C045D7" w:rsidRPr="00556AB9" w:rsidRDefault="00EC2027" w:rsidP="00C045D7">
            <w:pPr>
              <w:rPr>
                <w:rFonts w:eastAsia="Times New Roman" w:cs="Calibri"/>
              </w:rPr>
            </w:pPr>
            <w:r>
              <w:rPr>
                <w:rFonts w:eastAsia="Times New Roman" w:cs="Calibri"/>
              </w:rPr>
              <w:t>Partially Supports</w:t>
            </w:r>
          </w:p>
        </w:tc>
      </w:tr>
      <w:tr w:rsidR="00C045D7" w:rsidRPr="00556AB9" w14:paraId="5083C33A"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4AC70248" w:rsidR="00C045D7" w:rsidRPr="00556AB9" w:rsidRDefault="00C045D7" w:rsidP="00C045D7">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162BAC0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079712F4" w:rsidR="00C045D7" w:rsidRPr="00556AB9" w:rsidRDefault="00EC2027" w:rsidP="00C045D7">
            <w:pPr>
              <w:rPr>
                <w:rFonts w:eastAsia="Times New Roman" w:cs="Calibri"/>
              </w:rPr>
            </w:pPr>
            <w:r>
              <w:rPr>
                <w:rFonts w:eastAsia="Times New Roman" w:cs="Calibri"/>
              </w:rPr>
              <w:t>Partially Supports</w:t>
            </w:r>
          </w:p>
        </w:tc>
      </w:tr>
      <w:tr w:rsidR="00C045D7" w:rsidRPr="00556AB9" w14:paraId="5083C33E" w14:textId="77777777" w:rsidTr="0032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266FF53F" w:rsidR="00C045D7" w:rsidRPr="00556AB9" w:rsidRDefault="00C045D7" w:rsidP="00C045D7">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5D5A260A"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08C348F3" w:rsidR="00C045D7" w:rsidRPr="00556AB9" w:rsidRDefault="00CF66CE" w:rsidP="00C045D7">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1A9CA0B4" w:rsidR="001F7D1B" w:rsidRPr="00556AB9" w:rsidRDefault="00CF66CE" w:rsidP="00AF3EC4">
            <w:pPr>
              <w:rPr>
                <w:rFonts w:eastAsia="Times New Roman" w:cs="Calibri"/>
              </w:rPr>
            </w:pPr>
            <w:r>
              <w:rPr>
                <w:rFonts w:eastAsia="Times New Roman" w:cs="Calibri"/>
              </w:rPr>
              <w:t>Supports</w:t>
            </w:r>
          </w:p>
        </w:tc>
      </w:tr>
      <w:tr w:rsidR="001F7D1B" w:rsidRPr="00556AB9" w14:paraId="3E83FD34"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6DA30F95" w:rsidR="001F7D1B" w:rsidRDefault="00EC2027" w:rsidP="00AF3EC4">
            <w:pPr>
              <w:rPr>
                <w:rFonts w:eastAsia="Times New Roman" w:cs="Calibri"/>
              </w:rPr>
            </w:pPr>
            <w:r>
              <w:rPr>
                <w:rFonts w:eastAsia="Times New Roman" w:cs="Calibri"/>
              </w:rPr>
              <w:t>Partially Supports</w:t>
            </w:r>
          </w:p>
        </w:tc>
      </w:tr>
      <w:tr w:rsidR="00C045D7" w:rsidRPr="00556AB9" w14:paraId="5083C342" w14:textId="77777777" w:rsidTr="00C31E2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5C253916" w:rsidR="00C045D7" w:rsidRPr="00556AB9" w:rsidRDefault="00C045D7" w:rsidP="00C045D7">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3191C6A5"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55CAD64C" w:rsidR="00C045D7" w:rsidRPr="00556AB9" w:rsidRDefault="00CF66CE" w:rsidP="00C045D7">
            <w:pPr>
              <w:rPr>
                <w:rFonts w:eastAsia="Times New Roman" w:cs="Calibri"/>
              </w:rPr>
            </w:pPr>
            <w:r>
              <w:rPr>
                <w:rFonts w:eastAsia="Times New Roman" w:cs="Calibri"/>
              </w:rPr>
              <w:t>Supports</w:t>
            </w:r>
          </w:p>
        </w:tc>
      </w:tr>
      <w:tr w:rsidR="00C045D7" w:rsidRPr="00556AB9" w14:paraId="5083C34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FC6F51D" w:rsidR="00C045D7" w:rsidRPr="00556AB9" w:rsidRDefault="00C045D7" w:rsidP="00C045D7">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50EBC3E1"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5FCB11A5" w:rsidR="00C045D7" w:rsidRPr="00556AB9" w:rsidRDefault="00CF66CE" w:rsidP="00C045D7">
            <w:pPr>
              <w:rPr>
                <w:rFonts w:eastAsia="Times New Roman" w:cs="Calibri"/>
              </w:rPr>
            </w:pPr>
            <w:r>
              <w:rPr>
                <w:rFonts w:eastAsia="Times New Roman" w:cs="Calibri"/>
              </w:rPr>
              <w:t>Supports</w:t>
            </w:r>
          </w:p>
        </w:tc>
      </w:tr>
      <w:tr w:rsidR="00C045D7" w:rsidRPr="00556AB9" w14:paraId="5083C34A"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620B8B5" w:rsidR="00C045D7" w:rsidRPr="00556AB9" w:rsidRDefault="00C045D7" w:rsidP="00C045D7">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42845B4D"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3B5065A5" w:rsidR="00C045D7" w:rsidRPr="00556AB9" w:rsidRDefault="00EC2027" w:rsidP="00C045D7">
            <w:pPr>
              <w:rPr>
                <w:rFonts w:eastAsia="Times New Roman" w:cs="Calibri"/>
              </w:rPr>
            </w:pPr>
            <w:r>
              <w:rPr>
                <w:rFonts w:eastAsia="Times New Roman" w:cs="Calibri"/>
              </w:rPr>
              <w:t>Partially Supports</w:t>
            </w:r>
          </w:p>
        </w:tc>
      </w:tr>
      <w:tr w:rsidR="00C045D7" w:rsidRPr="00556AB9" w14:paraId="5083C34E"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33B1AE5D" w:rsidR="00C045D7" w:rsidRPr="00556AB9" w:rsidRDefault="00C045D7" w:rsidP="00C045D7">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03C74DA3"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6C17934F" w:rsidR="00C045D7" w:rsidRPr="00556AB9" w:rsidRDefault="00EC2027" w:rsidP="00C045D7">
            <w:pPr>
              <w:rPr>
                <w:rFonts w:eastAsia="Times New Roman" w:cs="Calibri"/>
              </w:rPr>
            </w:pPr>
            <w:r>
              <w:rPr>
                <w:rFonts w:eastAsia="Times New Roman" w:cs="Calibri"/>
              </w:rPr>
              <w:t>Partially Supports</w:t>
            </w:r>
          </w:p>
        </w:tc>
      </w:tr>
      <w:tr w:rsidR="00C045D7" w:rsidRPr="00556AB9" w14:paraId="5083C352"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274C764A" w:rsidR="00C045D7" w:rsidRPr="00556AB9" w:rsidRDefault="00C045D7" w:rsidP="00C045D7">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567699D6"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3859DE5C" w:rsidR="00C045D7" w:rsidRPr="00556AB9" w:rsidRDefault="00CF66CE" w:rsidP="00C045D7">
            <w:pPr>
              <w:rPr>
                <w:rFonts w:eastAsia="Times New Roman" w:cs="Calibri"/>
              </w:rPr>
            </w:pPr>
            <w:r>
              <w:rPr>
                <w:rFonts w:eastAsia="Times New Roman" w:cs="Calibri"/>
              </w:rPr>
              <w:t>Supports</w:t>
            </w:r>
          </w:p>
        </w:tc>
      </w:tr>
      <w:tr w:rsidR="001F7D1B" w:rsidRPr="00556AB9" w14:paraId="2124E9F7"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5A78D183" w:rsidR="001F7D1B" w:rsidRPr="00556AB9" w:rsidRDefault="00EC2027" w:rsidP="00AF3EC4">
            <w:pPr>
              <w:rPr>
                <w:rFonts w:eastAsia="Times New Roman" w:cs="Calibri"/>
              </w:rPr>
            </w:pPr>
            <w:r>
              <w:rPr>
                <w:rFonts w:eastAsia="Times New Roman" w:cs="Calibri"/>
              </w:rPr>
              <w:t>Partially Supports</w:t>
            </w:r>
          </w:p>
        </w:tc>
      </w:tr>
      <w:tr w:rsidR="001F7D1B" w:rsidRPr="00556AB9" w14:paraId="4F1ABE6D"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01F59A84" w:rsidR="001F7D1B" w:rsidRDefault="00EC2027" w:rsidP="00AF3EC4">
            <w:pPr>
              <w:rPr>
                <w:rFonts w:eastAsia="Times New Roman" w:cs="Calibri"/>
              </w:rPr>
            </w:pPr>
            <w:r>
              <w:rPr>
                <w:rFonts w:eastAsia="Times New Roman" w:cs="Calibri"/>
              </w:rPr>
              <w:t>Partially Supports</w:t>
            </w:r>
          </w:p>
        </w:tc>
      </w:tr>
      <w:tr w:rsidR="001F7D1B" w:rsidRPr="00556AB9" w14:paraId="48B80330"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603A49FF" w:rsidR="001F7D1B" w:rsidRDefault="00EC2027" w:rsidP="00AF3EC4">
            <w:pPr>
              <w:rPr>
                <w:rFonts w:eastAsia="Times New Roman" w:cs="Calibri"/>
              </w:rPr>
            </w:pPr>
            <w:r>
              <w:rPr>
                <w:rFonts w:eastAsia="Times New Roman" w:cs="Calibri"/>
              </w:rPr>
              <w:t>Partially Supports</w:t>
            </w:r>
          </w:p>
        </w:tc>
      </w:tr>
      <w:tr w:rsidR="001F7D1B" w:rsidRPr="00556AB9" w14:paraId="3E2ABD91"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7AE851D1" w:rsidR="001F7D1B" w:rsidRDefault="00CF66CE" w:rsidP="00AF3EC4">
            <w:pPr>
              <w:rPr>
                <w:rFonts w:eastAsia="Times New Roman" w:cs="Calibri"/>
              </w:rPr>
            </w:pPr>
            <w:r>
              <w:rPr>
                <w:rFonts w:eastAsia="Times New Roman" w:cs="Calibri"/>
              </w:rPr>
              <w:t>Supports</w:t>
            </w:r>
          </w:p>
        </w:tc>
      </w:tr>
      <w:tr w:rsidR="00C045D7" w:rsidRPr="00556AB9" w14:paraId="5083C356"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7B6E2BB2" w:rsidR="00C045D7" w:rsidRPr="00556AB9" w:rsidRDefault="00C045D7" w:rsidP="00C045D7">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2F55E14B"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9BFC5E9" w:rsidR="00C045D7" w:rsidRPr="00556AB9" w:rsidRDefault="00EC2027" w:rsidP="00C045D7">
            <w:pPr>
              <w:rPr>
                <w:rFonts w:eastAsia="Times New Roman" w:cs="Calibri"/>
              </w:rPr>
            </w:pPr>
            <w:r>
              <w:rPr>
                <w:rFonts w:eastAsia="Times New Roman" w:cs="Calibri"/>
              </w:rPr>
              <w:t>Partially Supports</w:t>
            </w:r>
          </w:p>
        </w:tc>
      </w:tr>
      <w:tr w:rsidR="00C045D7" w:rsidRPr="00556AB9" w14:paraId="5083C35A"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6A810581" w:rsidR="00C045D7" w:rsidRPr="00556AB9" w:rsidRDefault="00C045D7" w:rsidP="00C045D7">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588D83D8"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9" w14:textId="5B872875" w:rsidR="00C045D7" w:rsidRPr="00556AB9" w:rsidRDefault="00EC2027" w:rsidP="00C045D7">
            <w:pPr>
              <w:rPr>
                <w:rFonts w:eastAsia="Times New Roman" w:cs="Calibri"/>
              </w:rPr>
            </w:pPr>
            <w:r>
              <w:rPr>
                <w:rFonts w:eastAsia="Times New Roman" w:cs="Calibri"/>
              </w:rPr>
              <w:t>Partially 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45C1D1E" w:rsidR="001F7D1B" w:rsidRPr="00556AB9" w:rsidRDefault="00CF66CE" w:rsidP="0089009D">
            <w:pPr>
              <w:rPr>
                <w:rFonts w:eastAsia="Times New Roman" w:cs="Calibri"/>
              </w:rPr>
            </w:pPr>
            <w:r>
              <w:rPr>
                <w:rFonts w:eastAsia="Times New Roman" w:cs="Calibri"/>
              </w:rPr>
              <w:t>Supports</w:t>
            </w:r>
          </w:p>
        </w:tc>
      </w:tr>
      <w:tr w:rsidR="00C045D7"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3750A1C9" w:rsidR="00C045D7" w:rsidRPr="00556AB9" w:rsidRDefault="00C045D7" w:rsidP="00C045D7">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6FFBBCA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1CEF8E52" w:rsidR="00C045D7" w:rsidRPr="00556AB9" w:rsidRDefault="00CF66CE" w:rsidP="00C045D7">
            <w:pPr>
              <w:rPr>
                <w:rFonts w:eastAsia="Times New Roman" w:cs="Calibri"/>
              </w:rPr>
            </w:pPr>
            <w:r>
              <w:rPr>
                <w:rFonts w:eastAsia="Times New Roman" w:cs="Calibri"/>
              </w:rPr>
              <w:t>Supports</w:t>
            </w:r>
          </w:p>
        </w:tc>
      </w:tr>
      <w:tr w:rsidR="00C045D7" w:rsidRPr="00556AB9" w14:paraId="5083C36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1C884577" w:rsidR="00C045D7" w:rsidRPr="00556AB9" w:rsidRDefault="00C045D7" w:rsidP="00C045D7">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D0D8783"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1" w14:textId="771DFBD5" w:rsidR="00C045D7" w:rsidRPr="00556AB9" w:rsidRDefault="00CF66CE" w:rsidP="00C045D7">
            <w:pPr>
              <w:rPr>
                <w:rFonts w:eastAsia="Times New Roman" w:cs="Calibri"/>
              </w:rPr>
            </w:pPr>
            <w:r>
              <w:rPr>
                <w:rFonts w:eastAsia="Times New Roman" w:cs="Calibri"/>
              </w:rPr>
              <w:t>Supports</w:t>
            </w:r>
          </w:p>
        </w:tc>
      </w:tr>
      <w:tr w:rsidR="00C045D7" w:rsidRPr="00556AB9" w14:paraId="5083C36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36E2A436" w:rsidR="00C045D7" w:rsidRPr="00556AB9" w:rsidRDefault="00C045D7" w:rsidP="00C045D7">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53AF14E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5" w14:textId="7DBB9151" w:rsidR="00C045D7" w:rsidRPr="00556AB9" w:rsidRDefault="00CF66CE" w:rsidP="00C045D7">
            <w:pPr>
              <w:rPr>
                <w:rFonts w:eastAsia="Times New Roman" w:cs="Calibri"/>
              </w:rPr>
            </w:pPr>
            <w:r>
              <w:rPr>
                <w:rFonts w:eastAsia="Times New Roman" w:cs="Calibri"/>
              </w:rPr>
              <w:t>Supports</w:t>
            </w:r>
          </w:p>
        </w:tc>
      </w:tr>
      <w:tr w:rsidR="00C045D7" w:rsidRPr="00556AB9" w14:paraId="5083C36A" w14:textId="77777777" w:rsidTr="0032517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2306B436" w:rsidR="00C045D7" w:rsidRPr="00556AB9" w:rsidRDefault="00C045D7" w:rsidP="00C045D7">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4948E1F9"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156432F5" w:rsidR="00C045D7" w:rsidRPr="00556AB9" w:rsidRDefault="00CF66CE" w:rsidP="00C045D7">
            <w:pPr>
              <w:rPr>
                <w:rFonts w:eastAsia="Times New Roman" w:cs="Calibri"/>
              </w:rPr>
            </w:pPr>
            <w:r>
              <w:rPr>
                <w:rFonts w:eastAsia="Times New Roman" w:cs="Calibri"/>
              </w:rPr>
              <w:t>Supports</w:t>
            </w:r>
          </w:p>
        </w:tc>
      </w:tr>
      <w:tr w:rsidR="00C045D7" w:rsidRPr="00556AB9" w14:paraId="5083C36E" w14:textId="77777777" w:rsidTr="0032517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DA89664" w:rsidR="00C045D7" w:rsidRPr="00556AB9" w:rsidRDefault="00C045D7" w:rsidP="00C045D7">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4D6965D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D" w14:textId="7F2477EC" w:rsidR="00C045D7" w:rsidRPr="00556AB9" w:rsidRDefault="00CF66CE" w:rsidP="00C045D7">
            <w:pPr>
              <w:rPr>
                <w:rFonts w:eastAsia="Times New Roman" w:cs="Calibri"/>
              </w:rPr>
            </w:pPr>
            <w:r>
              <w:rPr>
                <w:rFonts w:eastAsia="Times New Roman" w:cs="Calibri"/>
              </w:rPr>
              <w:t>Supports</w:t>
            </w:r>
          </w:p>
        </w:tc>
      </w:tr>
      <w:tr w:rsidR="00C045D7" w:rsidRPr="00556AB9" w14:paraId="5083C372"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02B3C6F9" w:rsidR="00C045D7" w:rsidRPr="00556AB9" w:rsidRDefault="00C045D7" w:rsidP="00C045D7">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A3959F8"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70EA1AF8" w:rsidR="00C045D7" w:rsidRPr="00556AB9" w:rsidRDefault="00EC2027" w:rsidP="00C045D7">
            <w:pPr>
              <w:rPr>
                <w:rFonts w:eastAsia="Times New Roman" w:cs="Calibri"/>
              </w:rPr>
            </w:pPr>
            <w:r>
              <w:rPr>
                <w:rFonts w:eastAsia="Times New Roman" w:cs="Calibri"/>
              </w:rPr>
              <w:t>Partially Supports</w:t>
            </w:r>
          </w:p>
        </w:tc>
      </w:tr>
      <w:tr w:rsidR="00C045D7" w:rsidRPr="00556AB9" w14:paraId="5083C376"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4DDCDFFC" w:rsidR="00C045D7" w:rsidRPr="00556AB9" w:rsidRDefault="00C045D7" w:rsidP="00C045D7">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142E23E4"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382DDFC2" w:rsidR="00C045D7" w:rsidRPr="00556AB9" w:rsidRDefault="00EC2027" w:rsidP="00C045D7">
            <w:pPr>
              <w:rPr>
                <w:rFonts w:eastAsia="Times New Roman" w:cs="Calibri"/>
              </w:rPr>
            </w:pPr>
            <w:r>
              <w:rPr>
                <w:rFonts w:eastAsia="Times New Roman" w:cs="Calibri"/>
              </w:rPr>
              <w:t>Partially Supports</w:t>
            </w:r>
          </w:p>
        </w:tc>
      </w:tr>
      <w:tr w:rsidR="00C045D7" w:rsidRPr="00556AB9" w14:paraId="5083C37A"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716DB8F1" w:rsidR="00C045D7" w:rsidRPr="00556AB9" w:rsidRDefault="00C045D7" w:rsidP="00C045D7">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1C02593F"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3707CF25" w:rsidR="00C045D7" w:rsidRPr="00556AB9" w:rsidRDefault="00CF66CE" w:rsidP="00C045D7">
            <w:pPr>
              <w:rPr>
                <w:rFonts w:eastAsia="Times New Roman" w:cs="Calibri"/>
              </w:rPr>
            </w:pPr>
            <w:r>
              <w:rPr>
                <w:rFonts w:eastAsia="Times New Roman" w:cs="Calibri"/>
              </w:rPr>
              <w:t>Supports</w:t>
            </w:r>
          </w:p>
        </w:tc>
      </w:tr>
      <w:tr w:rsidR="00C045D7" w:rsidRPr="00556AB9" w14:paraId="5083C37E"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7C36BB22" w:rsidR="00C045D7" w:rsidRPr="00556AB9" w:rsidRDefault="00C045D7" w:rsidP="00C045D7">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127DD93B"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4936B4C2" w:rsidR="00C045D7" w:rsidRPr="00556AB9" w:rsidRDefault="00CF66CE" w:rsidP="00C045D7">
            <w:pPr>
              <w:rPr>
                <w:rFonts w:eastAsia="Times New Roman" w:cs="Calibri"/>
              </w:rPr>
            </w:pPr>
            <w:r>
              <w:rPr>
                <w:rFonts w:eastAsia="Times New Roman" w:cs="Calibri"/>
              </w:rPr>
              <w:t>Supports</w:t>
            </w:r>
          </w:p>
        </w:tc>
      </w:tr>
      <w:tr w:rsidR="00C045D7" w:rsidRPr="00556AB9" w14:paraId="5083C382"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3AE2E1CE" w:rsidR="00C045D7" w:rsidRPr="00556AB9" w:rsidRDefault="00C045D7" w:rsidP="00C045D7">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13DD10E9"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297BF692" w:rsidR="00C045D7" w:rsidRPr="00556AB9" w:rsidRDefault="00CF66CE" w:rsidP="00C045D7">
            <w:pPr>
              <w:rPr>
                <w:rFonts w:eastAsia="Times New Roman" w:cs="Calibri"/>
              </w:rPr>
            </w:pPr>
            <w:r>
              <w:rPr>
                <w:rFonts w:eastAsia="Times New Roman" w:cs="Calibri"/>
              </w:rPr>
              <w:t>Partially 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2D9725E0" w:rsidR="001F7D1B" w:rsidRPr="00556AB9" w:rsidRDefault="00CF66CE" w:rsidP="0089009D">
            <w:pPr>
              <w:rPr>
                <w:rFonts w:eastAsia="Times New Roman" w:cs="Calibri"/>
              </w:rPr>
            </w:pPr>
            <w:r>
              <w:rPr>
                <w:rFonts w:eastAsia="Times New Roman" w:cs="Calibri"/>
              </w:rPr>
              <w:t>Supports</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6B7EE948" w:rsidR="001F7D1B" w:rsidRDefault="00CF66CE" w:rsidP="0089009D">
            <w:pPr>
              <w:rPr>
                <w:rFonts w:eastAsia="Times New Roman" w:cs="Calibri"/>
              </w:rPr>
            </w:pPr>
            <w:r>
              <w:rPr>
                <w:rFonts w:eastAsia="Times New Roman" w:cs="Calibri"/>
              </w:rPr>
              <w:t>Supports</w:t>
            </w:r>
          </w:p>
        </w:tc>
      </w:tr>
      <w:tr w:rsidR="001F7D1B" w:rsidRPr="00556AB9" w14:paraId="1F17A9CA"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582F6483" w:rsidR="001F7D1B" w:rsidRDefault="00CF66CE" w:rsidP="0089009D">
            <w:pPr>
              <w:rPr>
                <w:rFonts w:eastAsia="Times New Roman" w:cs="Calibri"/>
              </w:rPr>
            </w:pPr>
            <w:r>
              <w:rPr>
                <w:rFonts w:eastAsia="Times New Roman" w:cs="Calibri"/>
              </w:rPr>
              <w:t>Partially Supports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684B7C8F" w:rsidR="001A059F" w:rsidRDefault="00CF66CE" w:rsidP="0089009D">
            <w:pPr>
              <w:rPr>
                <w:rFonts w:eastAsia="Times New Roman" w:cs="Calibri"/>
              </w:rPr>
            </w:pPr>
            <w:r>
              <w:rPr>
                <w:rFonts w:eastAsia="Times New Roman" w:cs="Calibri"/>
              </w:rPr>
              <w:t>Supports</w:t>
            </w:r>
          </w:p>
        </w:tc>
      </w:tr>
      <w:tr w:rsidR="00C045D7" w:rsidRPr="00556AB9" w14:paraId="5083C38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77D6D981" w:rsidR="00C045D7" w:rsidRPr="00556AB9" w:rsidRDefault="00C045D7" w:rsidP="00C045D7">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5CAE1E3D"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65ECB704" w:rsidR="00C045D7" w:rsidRPr="00556AB9" w:rsidRDefault="00CF66CE" w:rsidP="00C045D7">
            <w:pPr>
              <w:rPr>
                <w:rFonts w:eastAsia="Times New Roman" w:cs="Calibri"/>
              </w:rPr>
            </w:pPr>
            <w:r>
              <w:rPr>
                <w:rFonts w:eastAsia="Times New Roman" w:cs="Calibri"/>
              </w:rPr>
              <w:t>Supports</w:t>
            </w:r>
          </w:p>
        </w:tc>
      </w:tr>
      <w:tr w:rsidR="00C045D7" w:rsidRPr="00556AB9" w14:paraId="5083C38A"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7" w14:textId="66BCF7BA" w:rsidR="00C045D7" w:rsidRPr="00556AB9" w:rsidRDefault="00C045D7" w:rsidP="00C045D7">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8" w14:textId="7E2A22D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9" w14:textId="1EFA917F" w:rsidR="00C045D7" w:rsidRPr="00556AB9" w:rsidRDefault="00CF66CE" w:rsidP="00C045D7">
            <w:pPr>
              <w:rPr>
                <w:rFonts w:eastAsia="Times New Roman" w:cs="Calibri"/>
              </w:rPr>
            </w:pPr>
            <w:r>
              <w:rPr>
                <w:rFonts w:eastAsia="Times New Roman" w:cs="Calibri"/>
              </w:rPr>
              <w:t>Partially Supports</w:t>
            </w:r>
          </w:p>
        </w:tc>
      </w:tr>
      <w:tr w:rsidR="00C045D7" w:rsidRPr="00556AB9" w14:paraId="5083C38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174E6F59" w:rsidR="00C045D7" w:rsidRPr="00556AB9" w:rsidRDefault="00C045D7" w:rsidP="00C045D7">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557F79E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D" w14:textId="5D5FB279" w:rsidR="00C045D7" w:rsidRPr="00556AB9" w:rsidRDefault="00CF66CE" w:rsidP="00C045D7">
            <w:pPr>
              <w:rPr>
                <w:rFonts w:eastAsia="Times New Roman" w:cs="Calibri"/>
              </w:rPr>
            </w:pPr>
            <w:r>
              <w:rPr>
                <w:rFonts w:eastAsia="Times New Roman" w:cs="Calibri"/>
              </w:rPr>
              <w:t>Supports</w:t>
            </w:r>
          </w:p>
        </w:tc>
      </w:tr>
      <w:tr w:rsidR="00C045D7"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08BFED5D" w:rsidR="00C045D7" w:rsidRPr="00556AB9" w:rsidRDefault="00C045D7" w:rsidP="00C045D7">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CD3BA2C"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41385C76" w:rsidR="00C045D7" w:rsidRPr="00556AB9" w:rsidRDefault="00CF66CE" w:rsidP="00C045D7">
            <w:pPr>
              <w:rPr>
                <w:rFonts w:eastAsia="Times New Roman" w:cs="Calibri"/>
              </w:rPr>
            </w:pPr>
            <w:r>
              <w:rPr>
                <w:rFonts w:eastAsia="Times New Roman" w:cs="Calibri"/>
              </w:rPr>
              <w:t>Supports</w:t>
            </w:r>
          </w:p>
        </w:tc>
      </w:tr>
      <w:tr w:rsidR="00C045D7" w:rsidRPr="00556AB9" w14:paraId="5083C396" w14:textId="77777777" w:rsidTr="00FB00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E8349E5" w:rsidR="00C045D7" w:rsidRPr="00556AB9" w:rsidRDefault="00C045D7" w:rsidP="00C045D7">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6086E2E0"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5" w14:textId="30A14A09" w:rsidR="00C045D7" w:rsidRPr="00556AB9" w:rsidRDefault="00CF66CE" w:rsidP="00C045D7">
            <w:pPr>
              <w:rPr>
                <w:rFonts w:eastAsia="Times New Roman" w:cs="Calibri"/>
              </w:rPr>
            </w:pPr>
            <w:r>
              <w:rPr>
                <w:rFonts w:eastAsia="Times New Roman" w:cs="Calibri"/>
              </w:rPr>
              <w:t>Supports</w:t>
            </w:r>
          </w:p>
        </w:tc>
      </w:tr>
      <w:tr w:rsidR="00C045D7" w:rsidRPr="00556AB9" w14:paraId="5083C39A" w14:textId="77777777" w:rsidTr="00FB0091">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57313BE7" w:rsidR="00C045D7" w:rsidRPr="00556AB9" w:rsidRDefault="00C045D7" w:rsidP="00C045D7">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5E534397"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9" w14:textId="78632EFE" w:rsidR="00C045D7" w:rsidRPr="00556AB9" w:rsidRDefault="00CF66CE" w:rsidP="00C045D7">
            <w:pPr>
              <w:rPr>
                <w:rFonts w:eastAsia="Times New Roman" w:cs="Calibri"/>
              </w:rPr>
            </w:pPr>
            <w:r>
              <w:rPr>
                <w:rFonts w:eastAsia="Times New Roman" w:cs="Calibri"/>
              </w:rPr>
              <w:t>Supports</w:t>
            </w:r>
          </w:p>
        </w:tc>
      </w:tr>
      <w:tr w:rsidR="00C045D7" w:rsidRPr="00556AB9" w14:paraId="5083C39E"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06A924EE" w:rsidR="00C045D7" w:rsidRPr="00556AB9" w:rsidRDefault="00C045D7" w:rsidP="00C045D7">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1E9325A4"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47918F25" w:rsidR="00C045D7" w:rsidRPr="00556AB9" w:rsidRDefault="00CF66CE" w:rsidP="00C045D7">
            <w:pPr>
              <w:rPr>
                <w:rFonts w:eastAsia="Times New Roman" w:cs="Calibri"/>
              </w:rPr>
            </w:pPr>
            <w:r>
              <w:rPr>
                <w:rFonts w:eastAsia="Times New Roman" w:cs="Calibri"/>
              </w:rPr>
              <w:t>Partially Supports</w:t>
            </w:r>
          </w:p>
        </w:tc>
      </w:tr>
      <w:tr w:rsidR="00C045D7" w:rsidRPr="00556AB9" w14:paraId="5083C3A2" w14:textId="77777777" w:rsidTr="00CF6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1E47CD9C" w:rsidR="00C045D7" w:rsidRPr="00556AB9" w:rsidRDefault="00C045D7" w:rsidP="00C045D7">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F2C2D7A"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170ECECE" w:rsidR="00C045D7" w:rsidRPr="00556AB9" w:rsidRDefault="00CF66CE" w:rsidP="00C045D7">
            <w:pPr>
              <w:rPr>
                <w:rFonts w:eastAsia="Times New Roman" w:cs="Calibri"/>
              </w:rPr>
            </w:pPr>
            <w:r>
              <w:rPr>
                <w:rFonts w:eastAsia="Times New Roman" w:cs="Calibri"/>
              </w:rPr>
              <w:t>Partially Supports</w:t>
            </w:r>
          </w:p>
        </w:tc>
      </w:tr>
      <w:tr w:rsidR="00C045D7" w:rsidRPr="00556AB9" w14:paraId="5083C3A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6F4BDA54" w:rsidR="00C045D7" w:rsidRPr="00556AB9" w:rsidRDefault="00C045D7" w:rsidP="00C045D7">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4757D6A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A5" w14:textId="308D9B80" w:rsidR="00C045D7" w:rsidRPr="00556AB9" w:rsidRDefault="00CF66CE" w:rsidP="00C045D7">
            <w:pPr>
              <w:rPr>
                <w:rFonts w:eastAsia="Times New Roman" w:cs="Calibri"/>
              </w:rPr>
            </w:pPr>
            <w:r>
              <w:rPr>
                <w:rFonts w:eastAsia="Times New Roman" w:cs="Calibri"/>
              </w:rPr>
              <w:t>Supports</w:t>
            </w:r>
          </w:p>
        </w:tc>
      </w:tr>
      <w:tr w:rsidR="00C045D7"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0CC5C04" w:rsidR="00C045D7" w:rsidRPr="00556AB9" w:rsidRDefault="00C045D7" w:rsidP="00C045D7">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317E7CA7"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29E31781" w:rsidR="00C045D7" w:rsidRPr="00556AB9" w:rsidRDefault="00CF66CE" w:rsidP="00C045D7">
            <w:pPr>
              <w:rPr>
                <w:rFonts w:eastAsia="Times New Roman" w:cs="Calibri"/>
              </w:rPr>
            </w:pPr>
            <w:r>
              <w:rPr>
                <w:rFonts w:eastAsia="Times New Roman" w:cs="Calibri"/>
              </w:rPr>
              <w:t>Supports</w:t>
            </w:r>
          </w:p>
        </w:tc>
      </w:tr>
      <w:tr w:rsidR="00C045D7" w:rsidRPr="00556AB9" w14:paraId="5083C3A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43021034" w:rsidR="00C045D7" w:rsidRPr="00556AB9" w:rsidRDefault="00C045D7" w:rsidP="00C045D7">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52F92F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6821E91C" w:rsidR="00C045D7" w:rsidRPr="00556AB9" w:rsidRDefault="00CF66CE" w:rsidP="00C045D7">
            <w:pPr>
              <w:rPr>
                <w:rFonts w:eastAsia="Times New Roman" w:cs="Calibri"/>
              </w:rPr>
            </w:pPr>
            <w:r>
              <w:rPr>
                <w:rFonts w:eastAsia="Times New Roman" w:cs="Calibri"/>
              </w:rPr>
              <w:t>Supports</w:t>
            </w:r>
          </w:p>
        </w:tc>
      </w:tr>
      <w:tr w:rsidR="00C045D7" w:rsidRPr="00556AB9" w14:paraId="5083C3B2" w14:textId="77777777" w:rsidTr="00CF66C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0582DD03" w:rsidR="00C045D7" w:rsidRPr="00556AB9" w:rsidRDefault="00C045D7" w:rsidP="00C045D7">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356A8B6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0642D6DC" w:rsidR="00C045D7" w:rsidRPr="00556AB9" w:rsidRDefault="00CF66CE" w:rsidP="00C045D7">
            <w:pPr>
              <w:rPr>
                <w:rFonts w:eastAsia="Times New Roman" w:cs="Calibri"/>
              </w:rPr>
            </w:pPr>
            <w:r>
              <w:rPr>
                <w:rFonts w:eastAsia="Times New Roman" w:cs="Calibri"/>
              </w:rPr>
              <w:t>Partially Supports</w:t>
            </w:r>
          </w:p>
        </w:tc>
      </w:tr>
      <w:tr w:rsidR="001A059F" w:rsidRPr="00556AB9" w14:paraId="02209963" w14:textId="77777777" w:rsidTr="00AF1731">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D3DE309" w:rsidR="001A059F" w:rsidRPr="00556AB9" w:rsidRDefault="00CF66CE"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1F1797" w:rsidRPr="00E106CB" w14:paraId="5083C3CC" w14:textId="77777777" w:rsidTr="00487691">
        <w:tc>
          <w:tcPr>
            <w:tcW w:w="1070" w:type="pct"/>
            <w:shd w:val="clear" w:color="auto" w:fill="auto"/>
          </w:tcPr>
          <w:p w14:paraId="5083C3BD" w14:textId="77777777" w:rsidR="001F1797" w:rsidRPr="00E106CB" w:rsidRDefault="001F1797" w:rsidP="001F1797">
            <w:pPr>
              <w:rPr>
                <w:rFonts w:cs="Calibri"/>
              </w:rPr>
            </w:pPr>
            <w:hyperlink r:id="rId17" w:anchor="text-equiv-all"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cPr>
          <w:p w14:paraId="5083C3BF" w14:textId="600C4E65" w:rsidR="001F1797" w:rsidRPr="00445499" w:rsidRDefault="00487691" w:rsidP="001F1797">
            <w:pPr>
              <w:rPr>
                <w:rFonts w:cs="Calibri"/>
              </w:rPr>
            </w:pPr>
            <w:r>
              <w:rPr>
                <w:rFonts w:eastAsia="Times New Roman" w:cs="Calibri"/>
              </w:rPr>
              <w:t xml:space="preserve">Partially </w:t>
            </w:r>
            <w:r w:rsidR="00E50D96">
              <w:rPr>
                <w:rFonts w:eastAsia="Times New Roman" w:cs="Calibri"/>
              </w:rPr>
              <w:t>S</w:t>
            </w:r>
            <w:r w:rsidR="001F1797">
              <w:rPr>
                <w:rFonts w:eastAsia="Times New Roman" w:cs="Calibri"/>
              </w:rPr>
              <w:t>upport</w:t>
            </w:r>
            <w:r>
              <w:rPr>
                <w:rFonts w:eastAsia="Times New Roman" w:cs="Calibri"/>
              </w:rPr>
              <w:t>s</w:t>
            </w:r>
          </w:p>
        </w:tc>
        <w:tc>
          <w:tcPr>
            <w:tcW w:w="3084" w:type="pct"/>
            <w:shd w:val="clear" w:color="auto" w:fill="auto"/>
          </w:tcPr>
          <w:p w14:paraId="35ABD89D" w14:textId="239A0D20" w:rsidR="001F1797" w:rsidRPr="001F202F" w:rsidRDefault="00487691" w:rsidP="001F202F">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Most</w:t>
            </w:r>
            <w:r w:rsidR="001F202F" w:rsidRPr="001F202F">
              <w:rPr>
                <w:rFonts w:asciiTheme="minorHAnsi" w:eastAsia="Times New Roman" w:hAnsiTheme="minorHAnsi" w:cstheme="minorHAnsi"/>
              </w:rPr>
              <w:t xml:space="preserve"> meaningful visual shapes and images have equivalent descriptive text.</w:t>
            </w:r>
          </w:p>
          <w:p w14:paraId="61B480CF" w14:textId="77777777" w:rsidR="008561EA" w:rsidRDefault="001F1797" w:rsidP="007D207D">
            <w:pPr>
              <w:autoSpaceDE w:val="0"/>
              <w:autoSpaceDN w:val="0"/>
              <w:adjustRightInd w:val="0"/>
              <w:rPr>
                <w:rFonts w:cs="Calibri"/>
                <w:b/>
                <w:color w:val="000000"/>
              </w:rPr>
            </w:pPr>
            <w:r w:rsidRPr="008E00BA">
              <w:rPr>
                <w:rFonts w:cs="Calibri"/>
                <w:b/>
                <w:color w:val="000000"/>
              </w:rPr>
              <w:t>Exceptions:</w:t>
            </w:r>
          </w:p>
          <w:p w14:paraId="733B5A98" w14:textId="77777777" w:rsidR="00C24FB9" w:rsidRDefault="00A13B62" w:rsidP="00A13B62">
            <w:pPr>
              <w:rPr>
                <w:rFonts w:cs="Calibri"/>
                <w:color w:val="000000"/>
              </w:rPr>
            </w:pPr>
            <w:r>
              <w:rPr>
                <w:rFonts w:cs="Calibri"/>
                <w:color w:val="000000"/>
              </w:rPr>
              <w:t>Home page</w:t>
            </w:r>
            <w:r w:rsidR="00C24FB9">
              <w:rPr>
                <w:rFonts w:cs="Calibri"/>
                <w:color w:val="000000"/>
              </w:rPr>
              <w:t>:</w:t>
            </w:r>
            <w:r>
              <w:rPr>
                <w:rFonts w:cs="Calibri"/>
                <w:color w:val="000000"/>
              </w:rPr>
              <w:t xml:space="preserve"> </w:t>
            </w:r>
          </w:p>
          <w:p w14:paraId="28A8193A" w14:textId="1BCBC46D" w:rsidR="00A13B62" w:rsidRDefault="00A13B62" w:rsidP="00A13B62">
            <w:pPr>
              <w:rPr>
                <w:rFonts w:cs="Calibri"/>
                <w:color w:val="000000"/>
              </w:rPr>
            </w:pPr>
            <w:r>
              <w:rPr>
                <w:rFonts w:cs="Calibri"/>
                <w:color w:val="000000"/>
              </w:rPr>
              <w:t>- Subscription product cards: Incorrect alt text</w:t>
            </w:r>
          </w:p>
          <w:p w14:paraId="2C5FBFE5" w14:textId="2C28B4DD" w:rsidR="00613D63" w:rsidRDefault="00613D63" w:rsidP="00613D63">
            <w:pPr>
              <w:rPr>
                <w:rFonts w:cs="Calibri"/>
                <w:color w:val="000000"/>
              </w:rPr>
            </w:pPr>
            <w:r>
              <w:rPr>
                <w:rFonts w:cs="Calibri"/>
                <w:color w:val="000000"/>
              </w:rPr>
              <w:t>- Health shops image alt text: Incorrect alt text</w:t>
            </w:r>
          </w:p>
          <w:p w14:paraId="2F84BA3E" w14:textId="77777777" w:rsidR="00A13B62" w:rsidRDefault="00A13B62" w:rsidP="007D207D">
            <w:pPr>
              <w:autoSpaceDE w:val="0"/>
              <w:autoSpaceDN w:val="0"/>
              <w:adjustRightInd w:val="0"/>
              <w:rPr>
                <w:rFonts w:cs="Calibri"/>
                <w:color w:val="000000"/>
              </w:rPr>
            </w:pPr>
          </w:p>
          <w:p w14:paraId="5B0A2BF5" w14:textId="77777777" w:rsidR="00C24FB9" w:rsidRDefault="006608D4" w:rsidP="006608D4">
            <w:pPr>
              <w:rPr>
                <w:rFonts w:cs="Calibri"/>
                <w:color w:val="000000"/>
              </w:rPr>
            </w:pPr>
            <w:r>
              <w:rPr>
                <w:rFonts w:cs="Calibri"/>
                <w:color w:val="000000"/>
              </w:rPr>
              <w:t>Journal description page</w:t>
            </w:r>
            <w:r w:rsidR="00C24FB9">
              <w:rPr>
                <w:rFonts w:cs="Calibri"/>
                <w:color w:val="000000"/>
              </w:rPr>
              <w:t>:</w:t>
            </w:r>
            <w:r>
              <w:rPr>
                <w:rFonts w:cs="Calibri"/>
                <w:color w:val="000000"/>
              </w:rPr>
              <w:t xml:space="preserve"> </w:t>
            </w:r>
          </w:p>
          <w:p w14:paraId="12DE70FD" w14:textId="4F5A6CBB" w:rsidR="006608D4" w:rsidRDefault="006608D4" w:rsidP="006608D4">
            <w:pPr>
              <w:rPr>
                <w:rFonts w:cs="Calibri"/>
                <w:color w:val="000000"/>
              </w:rPr>
            </w:pPr>
            <w:r>
              <w:rPr>
                <w:rFonts w:cs="Calibri"/>
                <w:color w:val="000000"/>
              </w:rPr>
              <w:t>- Any journal detail section: links lacking semantic information.</w:t>
            </w:r>
          </w:p>
          <w:p w14:paraId="6AF0892E" w14:textId="77777777" w:rsidR="00CC7A92" w:rsidRDefault="00CC7A92" w:rsidP="006608D4">
            <w:pPr>
              <w:rPr>
                <w:rFonts w:cs="Calibri"/>
                <w:color w:val="000000"/>
              </w:rPr>
            </w:pPr>
          </w:p>
          <w:p w14:paraId="77A82243" w14:textId="77777777" w:rsidR="00C24FB9" w:rsidRDefault="00CC7A92" w:rsidP="00CC7A92">
            <w:pPr>
              <w:rPr>
                <w:rFonts w:cs="Calibri"/>
                <w:color w:val="000000"/>
              </w:rPr>
            </w:pPr>
            <w:r>
              <w:rPr>
                <w:rFonts w:cs="Calibri"/>
                <w:color w:val="000000"/>
              </w:rPr>
              <w:t>Cart</w:t>
            </w:r>
            <w:r w:rsidR="00C24FB9">
              <w:rPr>
                <w:rFonts w:cs="Calibri"/>
                <w:color w:val="000000"/>
              </w:rPr>
              <w:t>:</w:t>
            </w:r>
            <w:r>
              <w:rPr>
                <w:rFonts w:cs="Calibri"/>
                <w:color w:val="000000"/>
              </w:rPr>
              <w:t xml:space="preserve"> </w:t>
            </w:r>
          </w:p>
          <w:p w14:paraId="493AF2DB" w14:textId="6968E1B7" w:rsidR="00CC7A92" w:rsidRDefault="00CC7A92" w:rsidP="00CC7A92">
            <w:pPr>
              <w:rPr>
                <w:rFonts w:cs="Calibri"/>
                <w:color w:val="000000"/>
              </w:rPr>
            </w:pPr>
            <w:r>
              <w:rPr>
                <w:rFonts w:cs="Calibri"/>
                <w:color w:val="000000"/>
              </w:rPr>
              <w:t>- Card Number Input: Incomplete field description.</w:t>
            </w:r>
          </w:p>
          <w:p w14:paraId="01DC2C2F" w14:textId="55C39FD0" w:rsidR="005862A9" w:rsidRDefault="005862A9" w:rsidP="005862A9">
            <w:pPr>
              <w:rPr>
                <w:rFonts w:cs="Calibri"/>
                <w:color w:val="000000"/>
              </w:rPr>
            </w:pPr>
            <w:r>
              <w:rPr>
                <w:rFonts w:cs="Calibri"/>
                <w:color w:val="000000"/>
              </w:rPr>
              <w:t xml:space="preserve">- Order Summary Text Content: Text with visual formatting not conveyed </w:t>
            </w:r>
            <w:r w:rsidR="004770F5">
              <w:rPr>
                <w:rFonts w:cs="Calibri"/>
                <w:color w:val="000000"/>
              </w:rPr>
              <w:t>in an accessible manner</w:t>
            </w:r>
            <w:r>
              <w:rPr>
                <w:rFonts w:cs="Calibri"/>
                <w:color w:val="000000"/>
              </w:rPr>
              <w:t xml:space="preserve"> to AT users.</w:t>
            </w:r>
          </w:p>
          <w:p w14:paraId="71124C16" w14:textId="06A2D26B" w:rsidR="005862A9" w:rsidRDefault="005862A9" w:rsidP="005862A9">
            <w:pPr>
              <w:rPr>
                <w:rFonts w:cs="Calibri"/>
                <w:color w:val="000000"/>
              </w:rPr>
            </w:pPr>
            <w:r>
              <w:rPr>
                <w:rFonts w:cs="Calibri"/>
                <w:color w:val="000000"/>
              </w:rPr>
              <w:t xml:space="preserve">- Shopping cart content - Unit price: Unit Price Text with visual formatting not conveyed </w:t>
            </w:r>
            <w:r w:rsidR="004770F5">
              <w:rPr>
                <w:rFonts w:cs="Calibri"/>
                <w:color w:val="000000"/>
              </w:rPr>
              <w:t>in an accessible manner</w:t>
            </w:r>
            <w:r>
              <w:rPr>
                <w:rFonts w:cs="Calibri"/>
                <w:color w:val="000000"/>
              </w:rPr>
              <w:t xml:space="preserve"> to AT users.</w:t>
            </w:r>
          </w:p>
          <w:p w14:paraId="6D135E1B" w14:textId="77777777" w:rsidR="00C24FB9" w:rsidRDefault="00C24FB9" w:rsidP="005862A9">
            <w:pPr>
              <w:rPr>
                <w:rFonts w:cs="Calibri"/>
                <w:color w:val="000000"/>
              </w:rPr>
            </w:pPr>
          </w:p>
          <w:p w14:paraId="3EC4AFBC" w14:textId="77777777" w:rsidR="00C24FB9" w:rsidRDefault="00C24FB9" w:rsidP="00C24FB9">
            <w:pPr>
              <w:rPr>
                <w:rFonts w:cs="Calibri"/>
                <w:color w:val="000000"/>
              </w:rPr>
            </w:pPr>
            <w:r>
              <w:rPr>
                <w:rFonts w:cs="Calibri"/>
                <w:color w:val="000000"/>
              </w:rPr>
              <w:t xml:space="preserve">Journal description page: </w:t>
            </w:r>
          </w:p>
          <w:p w14:paraId="666E0AAC" w14:textId="7E3B29EF" w:rsidR="00C24FB9" w:rsidRDefault="00C24FB9" w:rsidP="00C24FB9">
            <w:pPr>
              <w:rPr>
                <w:rFonts w:cs="Calibri"/>
                <w:color w:val="000000"/>
              </w:rPr>
            </w:pPr>
            <w:r>
              <w:rPr>
                <w:rFonts w:cs="Calibri"/>
                <w:color w:val="000000"/>
              </w:rPr>
              <w:t>- Any journal detail section: links lacking semantic information</w:t>
            </w:r>
          </w:p>
          <w:p w14:paraId="5083C3CB" w14:textId="5FB64B30" w:rsidR="00613D63" w:rsidRPr="007C3496" w:rsidRDefault="00613D63" w:rsidP="007D207D">
            <w:pPr>
              <w:autoSpaceDE w:val="0"/>
              <w:autoSpaceDN w:val="0"/>
              <w:adjustRightInd w:val="0"/>
              <w:rPr>
                <w:rFonts w:cs="Calibri"/>
                <w:color w:val="000000"/>
              </w:rPr>
            </w:pPr>
          </w:p>
        </w:tc>
      </w:tr>
      <w:tr w:rsidR="001F1797" w:rsidRPr="00E106CB" w14:paraId="5083C3D2" w14:textId="77777777" w:rsidTr="00051827">
        <w:tc>
          <w:tcPr>
            <w:tcW w:w="1070" w:type="pct"/>
            <w:shd w:val="clear" w:color="auto" w:fill="auto"/>
          </w:tcPr>
          <w:p w14:paraId="5083C3CD" w14:textId="77777777" w:rsidR="001F1797" w:rsidRPr="0053044C" w:rsidRDefault="001F1797" w:rsidP="001F1797">
            <w:pPr>
              <w:rPr>
                <w:rFonts w:cs="Calibri"/>
                <w:color w:val="0563C1"/>
                <w:u w:val="single"/>
              </w:rPr>
            </w:pPr>
            <w:hyperlink r:id="rId18" w:anchor="content-structure-separation-understanding"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1E858E2E" w:rsidR="001F1797" w:rsidRPr="00445499" w:rsidRDefault="00051827" w:rsidP="001F1797">
            <w:pPr>
              <w:rPr>
                <w:rFonts w:cs="Calibri"/>
              </w:rPr>
            </w:pPr>
            <w:r>
              <w:rPr>
                <w:rFonts w:eastAsia="Times New Roman" w:cs="Calibri"/>
              </w:rPr>
              <w:t>Supports</w:t>
            </w:r>
          </w:p>
        </w:tc>
        <w:tc>
          <w:tcPr>
            <w:tcW w:w="3084" w:type="pct"/>
            <w:shd w:val="clear" w:color="auto" w:fill="auto"/>
          </w:tcPr>
          <w:p w14:paraId="5083C3D1" w14:textId="5242825D" w:rsidR="00ED746D" w:rsidRPr="004770F5" w:rsidRDefault="00E50D96" w:rsidP="004770F5">
            <w:pPr>
              <w:spacing w:before="100" w:beforeAutospacing="1" w:after="100" w:afterAutospacing="1"/>
              <w:rPr>
                <w:rFonts w:asciiTheme="minorHAnsi" w:eastAsia="Times New Roman" w:hAnsiTheme="minorHAnsi" w:cstheme="minorHAnsi"/>
              </w:rPr>
            </w:pPr>
            <w:r w:rsidRPr="00E50D96">
              <w:rPr>
                <w:rFonts w:asciiTheme="minorHAnsi" w:eastAsia="Times New Roman" w:hAnsiTheme="minorHAnsi" w:cstheme="minorHAnsi"/>
              </w:rPr>
              <w:t>Content is not presented solely through sensory characteristics</w:t>
            </w:r>
            <w:r w:rsidR="004770F5">
              <w:rPr>
                <w:rFonts w:asciiTheme="minorHAnsi" w:eastAsia="Times New Roman" w:hAnsiTheme="minorHAnsi" w:cstheme="minorHAnsi"/>
              </w:rPr>
              <w:t>.</w:t>
            </w:r>
          </w:p>
        </w:tc>
      </w:tr>
      <w:tr w:rsidR="001F1797" w:rsidRPr="00E106CB" w14:paraId="5083C3DD" w14:textId="77777777" w:rsidTr="008247AD">
        <w:tc>
          <w:tcPr>
            <w:tcW w:w="1070" w:type="pct"/>
            <w:shd w:val="clear" w:color="auto" w:fill="auto"/>
          </w:tcPr>
          <w:p w14:paraId="5083C3D3" w14:textId="77777777" w:rsidR="001F1797" w:rsidRPr="00E106CB" w:rsidRDefault="001F1797" w:rsidP="001F1797">
            <w:pPr>
              <w:rPr>
                <w:rFonts w:cs="Calibri"/>
              </w:rPr>
            </w:pPr>
            <w:hyperlink r:id="rId19" w:anchor="visual-audio-contrast-without-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AF1DD" w:themeFill="accent3" w:themeFillTint="33"/>
          </w:tcPr>
          <w:p w14:paraId="5083C3D5" w14:textId="7C97A7A0" w:rsidR="001F1797" w:rsidRPr="00445499" w:rsidRDefault="001F1797" w:rsidP="001F1797">
            <w:pPr>
              <w:rPr>
                <w:rFonts w:cs="Calibri"/>
              </w:rPr>
            </w:pPr>
            <w:r>
              <w:rPr>
                <w:rFonts w:cs="Calibri"/>
              </w:rPr>
              <w:t>Supports</w:t>
            </w:r>
          </w:p>
        </w:tc>
        <w:tc>
          <w:tcPr>
            <w:tcW w:w="3084" w:type="pct"/>
            <w:shd w:val="clear" w:color="auto" w:fill="auto"/>
          </w:tcPr>
          <w:p w14:paraId="312C087B" w14:textId="42075D61" w:rsidR="00ED746D" w:rsidRPr="00F234E4" w:rsidRDefault="006A6E38" w:rsidP="001F1797">
            <w:r>
              <w:t>Information is never communicated solely through color as a means of identification.</w:t>
            </w:r>
          </w:p>
          <w:p w14:paraId="5083C3DC" w14:textId="0295DDF6" w:rsidR="006A6E38" w:rsidRPr="00795991" w:rsidRDefault="006A6E38" w:rsidP="001F1797">
            <w:pPr>
              <w:rPr>
                <w:rFonts w:cs="Calibri"/>
              </w:rPr>
            </w:pPr>
          </w:p>
        </w:tc>
      </w:tr>
      <w:tr w:rsidR="001F1797" w:rsidRPr="00E106CB" w14:paraId="5083C3E7" w14:textId="77777777" w:rsidTr="00AD03B1">
        <w:tc>
          <w:tcPr>
            <w:tcW w:w="1070" w:type="pct"/>
            <w:shd w:val="clear" w:color="auto" w:fill="auto"/>
          </w:tcPr>
          <w:p w14:paraId="5083C3DE" w14:textId="77777777" w:rsidR="001F1797" w:rsidRPr="00E106CB" w:rsidRDefault="001F1797" w:rsidP="001F1797">
            <w:pPr>
              <w:rPr>
                <w:rFonts w:cs="Calibri"/>
              </w:rPr>
            </w:pPr>
            <w:hyperlink r:id="rId20"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783A93DD" w:rsidR="001F1797" w:rsidRPr="00445499" w:rsidRDefault="00AD03B1" w:rsidP="001F1797">
            <w:pPr>
              <w:rPr>
                <w:rFonts w:cs="Calibri"/>
              </w:rPr>
            </w:pPr>
            <w:r>
              <w:rPr>
                <w:rFonts w:eastAsia="Times New Roman" w:cs="Calibri"/>
              </w:rPr>
              <w:t xml:space="preserve">Partially </w:t>
            </w:r>
            <w:r w:rsidR="00F55293">
              <w:rPr>
                <w:rFonts w:eastAsia="Times New Roman" w:cs="Calibri"/>
              </w:rPr>
              <w:t>S</w:t>
            </w:r>
            <w:r w:rsidR="001F1797">
              <w:rPr>
                <w:rFonts w:eastAsia="Times New Roman" w:cs="Calibri"/>
              </w:rPr>
              <w:t>upports</w:t>
            </w:r>
          </w:p>
        </w:tc>
        <w:tc>
          <w:tcPr>
            <w:tcW w:w="3084" w:type="pct"/>
            <w:shd w:val="clear" w:color="auto" w:fill="auto"/>
          </w:tcPr>
          <w:p w14:paraId="64851F12" w14:textId="46E85490" w:rsidR="00ED746D" w:rsidRPr="003A4786" w:rsidRDefault="003A4786" w:rsidP="003A4786">
            <w:pPr>
              <w:spacing w:before="100" w:beforeAutospacing="1" w:after="100" w:afterAutospacing="1"/>
              <w:rPr>
                <w:rFonts w:asciiTheme="minorHAnsi" w:eastAsia="Times New Roman" w:hAnsiTheme="minorHAnsi" w:cstheme="minorHAnsi"/>
              </w:rPr>
            </w:pPr>
            <w:r w:rsidRPr="003A4786">
              <w:rPr>
                <w:rFonts w:asciiTheme="minorHAnsi" w:eastAsia="Times New Roman" w:hAnsiTheme="minorHAnsi" w:cstheme="minorHAnsi"/>
              </w:rPr>
              <w:t>The text always maintains or exceeds the minimum required contrast ratio with its background, depending on the font size</w:t>
            </w:r>
            <w:r w:rsidR="00CA3DDF">
              <w:rPr>
                <w:rFonts w:asciiTheme="minorHAnsi" w:eastAsia="Times New Roman" w:hAnsiTheme="minorHAnsi" w:cstheme="minorHAnsi"/>
              </w:rPr>
              <w:t>.</w:t>
            </w:r>
          </w:p>
          <w:p w14:paraId="603C5B8A" w14:textId="77777777" w:rsidR="00AD03B1" w:rsidRDefault="00AD03B1" w:rsidP="00AD03B1">
            <w:pPr>
              <w:rPr>
                <w:rFonts w:cs="Calibri"/>
                <w:b/>
                <w:bCs/>
              </w:rPr>
            </w:pPr>
            <w:r>
              <w:rPr>
                <w:rFonts w:cs="Calibri"/>
                <w:b/>
                <w:bCs/>
              </w:rPr>
              <w:t>Exceptions:</w:t>
            </w:r>
          </w:p>
          <w:p w14:paraId="6186AEAD" w14:textId="77777777" w:rsidR="00836BEA" w:rsidRDefault="00836BEA" w:rsidP="00836BEA">
            <w:pPr>
              <w:rPr>
                <w:rFonts w:cs="Calibri"/>
                <w:color w:val="000000"/>
              </w:rPr>
            </w:pPr>
            <w:r>
              <w:rPr>
                <w:rFonts w:cs="Calibri"/>
                <w:color w:val="000000"/>
              </w:rPr>
              <w:t xml:space="preserve">Cart: </w:t>
            </w:r>
          </w:p>
          <w:p w14:paraId="5EFBDA69" w14:textId="0E40A856" w:rsidR="00836BEA" w:rsidRDefault="00836BEA" w:rsidP="00836BEA">
            <w:pPr>
              <w:rPr>
                <w:rFonts w:cs="Calibri"/>
                <w:color w:val="000000"/>
              </w:rPr>
            </w:pPr>
            <w:r>
              <w:rPr>
                <w:rFonts w:cs="Calibri"/>
                <w:color w:val="000000"/>
              </w:rPr>
              <w:t xml:space="preserve">- Header cart icon: Number of items in cart lacks contrast </w:t>
            </w:r>
          </w:p>
          <w:p w14:paraId="5083C3E6" w14:textId="1DB79039" w:rsidR="001F1797" w:rsidRPr="00E04968" w:rsidRDefault="001F1797" w:rsidP="001F1797">
            <w:pPr>
              <w:rPr>
                <w:rFonts w:cs="Calibri"/>
              </w:rPr>
            </w:pPr>
          </w:p>
        </w:tc>
      </w:tr>
      <w:tr w:rsidR="001F1797" w:rsidRPr="00E106CB" w14:paraId="5083C3EC" w14:textId="77777777" w:rsidTr="004539EF">
        <w:tc>
          <w:tcPr>
            <w:tcW w:w="1070" w:type="pct"/>
            <w:shd w:val="clear" w:color="auto" w:fill="auto"/>
          </w:tcPr>
          <w:p w14:paraId="5083C3E8" w14:textId="77777777" w:rsidR="001F1797" w:rsidRPr="00E106CB" w:rsidRDefault="001F1797" w:rsidP="001F1797">
            <w:pPr>
              <w:rPr>
                <w:rFonts w:cs="Calibri"/>
              </w:rPr>
            </w:pPr>
            <w:hyperlink r:id="rId21" w:anchor="visual-audio-contrast-scale" w:history="1">
              <w:r w:rsidRPr="009154D9">
                <w:rPr>
                  <w:rStyle w:val="Hyperlink"/>
                  <w:rFonts w:cs="Calibri"/>
                </w:rPr>
                <w:t>1.4.4: Resize Text</w:t>
              </w:r>
            </w:hyperlink>
            <w:r w:rsidRPr="00E106CB">
              <w:rPr>
                <w:rFonts w:cs="Calibri"/>
              </w:rPr>
              <w:t xml:space="preserve"> (AA)</w:t>
            </w:r>
          </w:p>
          <w:p w14:paraId="5083C3E9" w14:textId="77777777" w:rsidR="001F1797" w:rsidRPr="00E106CB" w:rsidRDefault="001F1797" w:rsidP="001F1797">
            <w:pPr>
              <w:rPr>
                <w:rFonts w:cs="Calibri"/>
              </w:rPr>
            </w:pPr>
            <w:r w:rsidRPr="00E106CB">
              <w:rPr>
                <w:rFonts w:cs="Calibri"/>
              </w:rPr>
              <w:t>Text can be enlarged up to 200% without loss of functionality.</w:t>
            </w:r>
          </w:p>
        </w:tc>
        <w:tc>
          <w:tcPr>
            <w:tcW w:w="846" w:type="pct"/>
            <w:shd w:val="clear" w:color="auto" w:fill="FFFFCC"/>
          </w:tcPr>
          <w:p w14:paraId="5083C3EA" w14:textId="3204CB6D" w:rsidR="001F1797" w:rsidRPr="00445499" w:rsidRDefault="004539EF" w:rsidP="001F1797">
            <w:pPr>
              <w:rPr>
                <w:rFonts w:cs="Calibri"/>
              </w:rPr>
            </w:pPr>
            <w:r>
              <w:rPr>
                <w:rFonts w:cs="Calibri"/>
              </w:rPr>
              <w:t xml:space="preserve">Partially </w:t>
            </w:r>
            <w:r w:rsidR="00AF5B45">
              <w:rPr>
                <w:rFonts w:cs="Calibri"/>
              </w:rPr>
              <w:t>Supports</w:t>
            </w:r>
          </w:p>
        </w:tc>
        <w:tc>
          <w:tcPr>
            <w:tcW w:w="3084" w:type="pct"/>
            <w:shd w:val="clear" w:color="auto" w:fill="auto"/>
          </w:tcPr>
          <w:p w14:paraId="5C4D274A" w14:textId="2A021667" w:rsidR="00FD4424" w:rsidRDefault="002B6590" w:rsidP="001F1797">
            <w:r>
              <w:t>Most</w:t>
            </w:r>
            <w:r w:rsidR="00084C0B">
              <w:t xml:space="preserve"> text</w:t>
            </w:r>
            <w:r>
              <w:t xml:space="preserve"> content</w:t>
            </w:r>
            <w:r w:rsidR="00084C0B">
              <w:t xml:space="preserve"> in this product can be enlarged to twice its original size without any loss of readability.</w:t>
            </w:r>
          </w:p>
          <w:p w14:paraId="6AA112A9" w14:textId="77777777" w:rsidR="00084C0B" w:rsidRDefault="00084C0B" w:rsidP="001F1797">
            <w:pPr>
              <w:rPr>
                <w:rFonts w:cs="Calibri"/>
              </w:rPr>
            </w:pPr>
          </w:p>
          <w:p w14:paraId="71068B42" w14:textId="77777777" w:rsidR="00FD4424" w:rsidRDefault="00FD4424" w:rsidP="001F1797">
            <w:pPr>
              <w:rPr>
                <w:rFonts w:cs="Calibri"/>
                <w:b/>
                <w:bCs/>
              </w:rPr>
            </w:pPr>
            <w:r>
              <w:rPr>
                <w:rFonts w:cs="Calibri"/>
                <w:b/>
                <w:bCs/>
              </w:rPr>
              <w:t>Exceptions:</w:t>
            </w:r>
          </w:p>
          <w:p w14:paraId="3F587C1E" w14:textId="77777777" w:rsidR="00BF4047" w:rsidRDefault="004539EF" w:rsidP="004539EF">
            <w:pPr>
              <w:rPr>
                <w:rFonts w:cs="Calibri"/>
                <w:color w:val="000000"/>
              </w:rPr>
            </w:pPr>
            <w:r>
              <w:rPr>
                <w:rFonts w:cs="Calibri"/>
                <w:color w:val="000000"/>
              </w:rPr>
              <w:t>Subject results page</w:t>
            </w:r>
            <w:r w:rsidR="00DD641E">
              <w:rPr>
                <w:rFonts w:cs="Calibri"/>
                <w:color w:val="000000"/>
              </w:rPr>
              <w:t>:</w:t>
            </w:r>
            <w:r>
              <w:rPr>
                <w:rFonts w:cs="Calibri"/>
                <w:color w:val="000000"/>
              </w:rPr>
              <w:t xml:space="preserve"> </w:t>
            </w:r>
          </w:p>
          <w:p w14:paraId="0C4D2410" w14:textId="31198DC8" w:rsidR="00DD641E" w:rsidRPr="00BF4047" w:rsidRDefault="00BF4047" w:rsidP="00BF4047">
            <w:pPr>
              <w:rPr>
                <w:color w:val="000000"/>
              </w:rPr>
            </w:pPr>
            <w:r w:rsidRPr="00BF4047">
              <w:rPr>
                <w:color w:val="000000"/>
              </w:rPr>
              <w:t>-</w:t>
            </w:r>
            <w:r>
              <w:rPr>
                <w:color w:val="000000"/>
              </w:rPr>
              <w:t xml:space="preserve"> </w:t>
            </w:r>
            <w:r w:rsidR="004539EF" w:rsidRPr="00BF4047">
              <w:rPr>
                <w:color w:val="000000"/>
              </w:rPr>
              <w:t>Available Formats Modal: Purchase options text does not support resizing to 200%.</w:t>
            </w:r>
          </w:p>
          <w:p w14:paraId="5083C3EB" w14:textId="16E917E7" w:rsidR="004539EF" w:rsidRPr="006F2A37" w:rsidRDefault="004539EF" w:rsidP="001F1797">
            <w:pPr>
              <w:rPr>
                <w:rFonts w:cs="Calibri"/>
              </w:rPr>
            </w:pPr>
          </w:p>
        </w:tc>
      </w:tr>
      <w:tr w:rsidR="001F1797" w:rsidRPr="00E106CB" w14:paraId="5083C3F4" w14:textId="77777777" w:rsidTr="00E417FA">
        <w:tc>
          <w:tcPr>
            <w:tcW w:w="1070" w:type="pct"/>
            <w:shd w:val="clear" w:color="auto" w:fill="auto"/>
          </w:tcPr>
          <w:p w14:paraId="5083C3ED" w14:textId="079B489B" w:rsidR="001F1797" w:rsidRPr="00E106CB" w:rsidRDefault="001F1797" w:rsidP="001F1797">
            <w:pPr>
              <w:rPr>
                <w:rFonts w:cs="Calibri"/>
              </w:rPr>
            </w:pPr>
            <w:hyperlink r:id="rId22" w:anchor="visual-audio-contrast-text-presentation" w:history="1">
              <w:r w:rsidRPr="009154D9">
                <w:rPr>
                  <w:rStyle w:val="Hyperlink"/>
                  <w:rFonts w:cs="Calibri"/>
                </w:rPr>
                <w:t>1.4.5: Images of Text</w:t>
              </w:r>
            </w:hyperlink>
            <w:r w:rsidRPr="00E106CB">
              <w:rPr>
                <w:rFonts w:cs="Calibri"/>
              </w:rPr>
              <w:t xml:space="preserve"> (AA)</w:t>
            </w:r>
            <w:r w:rsidR="009B00C7">
              <w:rPr>
                <w:rFonts w:cs="Calibri"/>
              </w:rPr>
              <w:t xml:space="preserve"> </w:t>
            </w:r>
            <w:r w:rsidRPr="00E106CB">
              <w:rPr>
                <w:rFonts w:cs="Calibri"/>
              </w:rPr>
              <w:t>Text is used rather than images of text, except where the presentation of text is essential, such as logos</w:t>
            </w:r>
          </w:p>
        </w:tc>
        <w:tc>
          <w:tcPr>
            <w:tcW w:w="846" w:type="pct"/>
            <w:shd w:val="clear" w:color="auto" w:fill="EAF1DD" w:themeFill="accent3" w:themeFillTint="33"/>
          </w:tcPr>
          <w:p w14:paraId="7F406E6B" w14:textId="156BA02E" w:rsidR="001F1797" w:rsidRPr="00087C66" w:rsidRDefault="00E417FA" w:rsidP="001F1797">
            <w:pPr>
              <w:rPr>
                <w:rFonts w:cs="Calibri"/>
              </w:rPr>
            </w:pPr>
            <w:r>
              <w:rPr>
                <w:rFonts w:cs="Calibri"/>
              </w:rPr>
              <w:t>S</w:t>
            </w:r>
            <w:r w:rsidR="00992F2C">
              <w:rPr>
                <w:rFonts w:cs="Calibri"/>
              </w:rPr>
              <w:t>upports</w:t>
            </w:r>
          </w:p>
          <w:p w14:paraId="5083C3EF" w14:textId="0C2B96AF" w:rsidR="001F1797" w:rsidRPr="00445499" w:rsidRDefault="001F1797" w:rsidP="001F1797">
            <w:pPr>
              <w:rPr>
                <w:rFonts w:cs="Calibri"/>
              </w:rPr>
            </w:pPr>
          </w:p>
        </w:tc>
        <w:tc>
          <w:tcPr>
            <w:tcW w:w="3084" w:type="pct"/>
            <w:shd w:val="clear" w:color="auto" w:fill="auto"/>
          </w:tcPr>
          <w:p w14:paraId="5083C3F3" w14:textId="79550001" w:rsidR="008343BF" w:rsidRPr="00332773" w:rsidRDefault="00D964A2" w:rsidP="00332773">
            <w:r>
              <w:t xml:space="preserve">Images of text are only used for logos or essential presentation and </w:t>
            </w:r>
            <w:r w:rsidR="00230C93">
              <w:t xml:space="preserve">always </w:t>
            </w:r>
            <w:r>
              <w:t>with appropriate alternatives.</w:t>
            </w:r>
          </w:p>
        </w:tc>
      </w:tr>
      <w:tr w:rsidR="004C2553" w:rsidRPr="00E106CB" w14:paraId="21A9A861" w14:textId="77777777" w:rsidTr="00332773">
        <w:tc>
          <w:tcPr>
            <w:tcW w:w="1070" w:type="pct"/>
            <w:shd w:val="clear" w:color="auto" w:fill="auto"/>
          </w:tcPr>
          <w:p w14:paraId="4AA3B5EC" w14:textId="20B8FA5C" w:rsidR="004C2553" w:rsidRPr="00206B68" w:rsidRDefault="004C2553" w:rsidP="004C2553">
            <w:pPr>
              <w:rPr>
                <w:rFonts w:cs="Calibri"/>
              </w:rPr>
            </w:pPr>
            <w:hyperlink r:id="rId23" w:anchor="reflow" w:history="1">
              <w:r w:rsidRPr="00206B68">
                <w:rPr>
                  <w:rStyle w:val="Hyperlink"/>
                  <w:rFonts w:cs="Calibri"/>
                </w:rPr>
                <w:t>1.4.10 Reflow</w:t>
              </w:r>
            </w:hyperlink>
            <w:r>
              <w:rPr>
                <w:rFonts w:cs="Calibri"/>
              </w:rPr>
              <w:br/>
              <w:t>(AA)</w:t>
            </w:r>
            <w:r w:rsidR="009B00C7">
              <w:rPr>
                <w:rFonts w:cs="Calibri"/>
              </w:rPr>
              <w:t xml:space="preserve"> </w:t>
            </w:r>
            <w:r w:rsidRPr="00206B68">
              <w:rPr>
                <w:rFonts w:cs="Calibri"/>
              </w:rPr>
              <w:t>Content can be presented without loss of information or functionality, and without requiring scrolling in two dimensions for:</w:t>
            </w:r>
          </w:p>
          <w:p w14:paraId="72649062" w14:textId="451AD38F" w:rsidR="004C2553" w:rsidRPr="009B00C7" w:rsidRDefault="004C2553" w:rsidP="004C2553">
            <w:pPr>
              <w:rPr>
                <w:rFonts w:cs="Calibri"/>
              </w:rPr>
            </w:pPr>
            <w:r w:rsidRPr="00206B68">
              <w:rPr>
                <w:rFonts w:cs="Calibri"/>
              </w:rPr>
              <w:t xml:space="preserve">Vertical scrolling content at a width equivalent to 320 CSS </w:t>
            </w:r>
            <w:r w:rsidR="009B00C7" w:rsidRPr="00206B68">
              <w:rPr>
                <w:rFonts w:cs="Calibri"/>
              </w:rPr>
              <w:t>pixels.</w:t>
            </w:r>
            <w:r w:rsidR="009B00C7">
              <w:rPr>
                <w:rFonts w:cs="Calibri"/>
              </w:rPr>
              <w:t xml:space="preserve"> </w:t>
            </w:r>
            <w:r w:rsidRPr="00206B68">
              <w:rPr>
                <w:rFonts w:cs="Calibri"/>
              </w:rPr>
              <w:t>Horizontal scrolling content at a height equivalent to 256 CSS pixels.</w:t>
            </w:r>
          </w:p>
        </w:tc>
        <w:tc>
          <w:tcPr>
            <w:tcW w:w="846" w:type="pct"/>
            <w:shd w:val="clear" w:color="auto" w:fill="FFFFCC"/>
          </w:tcPr>
          <w:p w14:paraId="1703E3C9" w14:textId="7F8D45D9" w:rsidR="004C2553" w:rsidRDefault="00332773" w:rsidP="004C2553">
            <w:pPr>
              <w:rPr>
                <w:rFonts w:cs="Calibri"/>
              </w:rPr>
            </w:pPr>
            <w:r>
              <w:rPr>
                <w:rFonts w:cs="Calibri"/>
              </w:rPr>
              <w:t xml:space="preserve">Partially </w:t>
            </w:r>
            <w:r w:rsidR="008E6AE1">
              <w:rPr>
                <w:rFonts w:cs="Calibri"/>
              </w:rPr>
              <w:t>Supports</w:t>
            </w:r>
          </w:p>
        </w:tc>
        <w:tc>
          <w:tcPr>
            <w:tcW w:w="3084" w:type="pct"/>
            <w:shd w:val="clear" w:color="auto" w:fill="FFFFFF" w:themeFill="background1"/>
          </w:tcPr>
          <w:p w14:paraId="6AC197DE" w14:textId="4C609A4E" w:rsidR="00FD4424" w:rsidRDefault="00332773" w:rsidP="004C2553">
            <w:r>
              <w:t>Most</w:t>
            </w:r>
            <w:r w:rsidR="00230C93">
              <w:t xml:space="preserve"> pages and widgets can be made four times bigger without losing any content or features.</w:t>
            </w:r>
          </w:p>
          <w:p w14:paraId="0A0E2912" w14:textId="77777777" w:rsidR="00230C93" w:rsidRDefault="00230C93" w:rsidP="004C2553">
            <w:pPr>
              <w:rPr>
                <w:rFonts w:cs="Calibri"/>
              </w:rPr>
            </w:pPr>
          </w:p>
          <w:p w14:paraId="63762699" w14:textId="77777777" w:rsidR="00FD4424" w:rsidRDefault="00FD4424" w:rsidP="004C2553">
            <w:pPr>
              <w:rPr>
                <w:rFonts w:cs="Calibri"/>
                <w:b/>
                <w:bCs/>
              </w:rPr>
            </w:pPr>
            <w:r>
              <w:rPr>
                <w:rFonts w:cs="Calibri"/>
                <w:b/>
                <w:bCs/>
              </w:rPr>
              <w:t>Exceptions:</w:t>
            </w:r>
          </w:p>
          <w:p w14:paraId="098616EB" w14:textId="77777777" w:rsidR="0088098B" w:rsidRDefault="00332773" w:rsidP="00332773">
            <w:pPr>
              <w:rPr>
                <w:rFonts w:cs="Calibri"/>
                <w:color w:val="000000"/>
              </w:rPr>
            </w:pPr>
            <w:r>
              <w:rPr>
                <w:rFonts w:cs="Calibri"/>
                <w:color w:val="000000"/>
              </w:rPr>
              <w:t>Header</w:t>
            </w:r>
            <w:r w:rsidR="0088098B">
              <w:rPr>
                <w:rFonts w:cs="Calibri"/>
                <w:color w:val="000000"/>
              </w:rPr>
              <w:t>:</w:t>
            </w:r>
            <w:r>
              <w:rPr>
                <w:rFonts w:cs="Calibri"/>
                <w:color w:val="000000"/>
              </w:rPr>
              <w:t xml:space="preserve"> </w:t>
            </w:r>
          </w:p>
          <w:p w14:paraId="4309CBE6" w14:textId="3FDFD89F" w:rsidR="00332773" w:rsidRDefault="00332773" w:rsidP="00332773">
            <w:pPr>
              <w:rPr>
                <w:rFonts w:cs="Calibri"/>
                <w:color w:val="000000"/>
              </w:rPr>
            </w:pPr>
            <w:r>
              <w:rPr>
                <w:rFonts w:cs="Calibri"/>
                <w:color w:val="000000"/>
              </w:rPr>
              <w:t>- Search Input - placeholder text: Placeholder text is only partially visible when zoomed in at 400%.</w:t>
            </w:r>
          </w:p>
          <w:p w14:paraId="1E793E47" w14:textId="77777777" w:rsidR="00332773" w:rsidRDefault="00332773" w:rsidP="004C2553">
            <w:pPr>
              <w:rPr>
                <w:rFonts w:cs="Calibri"/>
              </w:rPr>
            </w:pPr>
          </w:p>
          <w:p w14:paraId="02ACDFF2" w14:textId="77777777" w:rsidR="0088098B" w:rsidRDefault="009948ED" w:rsidP="009948ED">
            <w:pPr>
              <w:rPr>
                <w:rFonts w:cs="Calibri"/>
                <w:color w:val="000000"/>
              </w:rPr>
            </w:pPr>
            <w:r>
              <w:rPr>
                <w:rFonts w:cs="Calibri"/>
                <w:color w:val="000000"/>
              </w:rPr>
              <w:t>Journal description page</w:t>
            </w:r>
            <w:r w:rsidR="0088098B">
              <w:rPr>
                <w:rFonts w:cs="Calibri"/>
                <w:color w:val="000000"/>
              </w:rPr>
              <w:t>:</w:t>
            </w:r>
          </w:p>
          <w:p w14:paraId="0B4643F4" w14:textId="030E38F8" w:rsidR="00332773" w:rsidRPr="00E80FCD" w:rsidRDefault="009948ED" w:rsidP="00E80FCD">
            <w:pPr>
              <w:rPr>
                <w:rFonts w:cs="Calibri"/>
                <w:color w:val="000000"/>
              </w:rPr>
            </w:pPr>
            <w:r>
              <w:rPr>
                <w:rFonts w:cs="Calibri"/>
                <w:color w:val="000000"/>
              </w:rPr>
              <w:t>- Publication schedule modal: Table becomes unreadable when zoomed in at 400%.</w:t>
            </w:r>
          </w:p>
        </w:tc>
      </w:tr>
      <w:tr w:rsidR="005D683E" w:rsidRPr="00E106CB" w14:paraId="7235173B" w14:textId="77777777" w:rsidTr="00B766CB">
        <w:tc>
          <w:tcPr>
            <w:tcW w:w="1070" w:type="pct"/>
            <w:shd w:val="clear" w:color="auto" w:fill="auto"/>
          </w:tcPr>
          <w:p w14:paraId="652D9286" w14:textId="353523AA" w:rsidR="005D683E" w:rsidRDefault="005D683E" w:rsidP="005D683E">
            <w:hyperlink r:id="rId24" w:anchor="non-text-contrast" w:history="1">
              <w:r w:rsidRPr="005D683E">
                <w:rPr>
                  <w:rStyle w:val="Hyperlink"/>
                </w:rPr>
                <w:t>1.4.11 Non-Text Contrast (AA</w:t>
              </w:r>
            </w:hyperlink>
            <w:r>
              <w:t>)</w:t>
            </w:r>
            <w:r>
              <w:br/>
              <w:t xml:space="preserve">User interact components and graphical objects </w:t>
            </w:r>
            <w:r w:rsidRPr="005D683E">
              <w:t>have a contrast ratio of at leas</w:t>
            </w:r>
            <w:r>
              <w:t>t 3:1 against adjacent color(s).</w:t>
            </w:r>
          </w:p>
        </w:tc>
        <w:tc>
          <w:tcPr>
            <w:tcW w:w="846" w:type="pct"/>
            <w:shd w:val="clear" w:color="auto" w:fill="FFFFCC"/>
          </w:tcPr>
          <w:p w14:paraId="205B11EC" w14:textId="3261E376" w:rsidR="005D683E" w:rsidRDefault="00B766CB" w:rsidP="00E106CB">
            <w:pPr>
              <w:rPr>
                <w:rFonts w:cs="Calibri"/>
              </w:rPr>
            </w:pPr>
            <w:r>
              <w:rPr>
                <w:rFonts w:cs="Calibri"/>
              </w:rPr>
              <w:t xml:space="preserve">Partially </w:t>
            </w:r>
            <w:r w:rsidR="00EC58EA">
              <w:rPr>
                <w:rFonts w:cs="Calibri"/>
              </w:rPr>
              <w:t>S</w:t>
            </w:r>
            <w:r w:rsidR="00211F32">
              <w:rPr>
                <w:rFonts w:cs="Calibri"/>
              </w:rPr>
              <w:t>upports</w:t>
            </w:r>
          </w:p>
        </w:tc>
        <w:tc>
          <w:tcPr>
            <w:tcW w:w="3084" w:type="pct"/>
            <w:shd w:val="clear" w:color="auto" w:fill="FFFFFF" w:themeFill="background1"/>
          </w:tcPr>
          <w:p w14:paraId="3961E6BD" w14:textId="6E5F8E5C" w:rsidR="009A7EE1" w:rsidRDefault="00B92F53" w:rsidP="00834675">
            <w:r>
              <w:t>Most</w:t>
            </w:r>
            <w:r w:rsidR="00FD4424">
              <w:t xml:space="preserve"> non-text items maintain or exceed a color contrast ratio of 3 to 1 with surrounding colors.</w:t>
            </w:r>
          </w:p>
          <w:p w14:paraId="00A25C35" w14:textId="77777777" w:rsidR="00FD4424" w:rsidRDefault="00FD4424" w:rsidP="00834675">
            <w:pPr>
              <w:rPr>
                <w:rFonts w:cs="Calibri"/>
              </w:rPr>
            </w:pPr>
          </w:p>
          <w:p w14:paraId="2F114014" w14:textId="77777777" w:rsidR="00FD4424" w:rsidRDefault="00FD4424" w:rsidP="00834675">
            <w:pPr>
              <w:rPr>
                <w:rFonts w:cs="Calibri"/>
                <w:b/>
                <w:bCs/>
              </w:rPr>
            </w:pPr>
            <w:r>
              <w:rPr>
                <w:rFonts w:cs="Calibri"/>
                <w:b/>
                <w:bCs/>
              </w:rPr>
              <w:t>Exceptions:</w:t>
            </w:r>
          </w:p>
          <w:p w14:paraId="23A3FB9C" w14:textId="77777777" w:rsidR="002C0FEF" w:rsidRDefault="00E227F4" w:rsidP="00E227F4">
            <w:pPr>
              <w:rPr>
                <w:rFonts w:cs="Calibri"/>
                <w:color w:val="000000"/>
              </w:rPr>
            </w:pPr>
            <w:r>
              <w:rPr>
                <w:rFonts w:cs="Calibri"/>
                <w:color w:val="000000"/>
              </w:rPr>
              <w:t>Home page</w:t>
            </w:r>
            <w:r w:rsidR="002C0FEF">
              <w:rPr>
                <w:rFonts w:cs="Calibri"/>
                <w:color w:val="000000"/>
              </w:rPr>
              <w:t>:</w:t>
            </w:r>
            <w:r>
              <w:rPr>
                <w:rFonts w:cs="Calibri"/>
                <w:color w:val="000000"/>
              </w:rPr>
              <w:t xml:space="preserve"> </w:t>
            </w:r>
          </w:p>
          <w:p w14:paraId="244D44C5" w14:textId="54B7A0E3" w:rsidR="00E227F4" w:rsidRDefault="00E227F4" w:rsidP="00E227F4">
            <w:pPr>
              <w:rPr>
                <w:rFonts w:cs="Calibri"/>
                <w:color w:val="000000"/>
              </w:rPr>
            </w:pPr>
            <w:r>
              <w:rPr>
                <w:rFonts w:cs="Calibri"/>
                <w:color w:val="000000"/>
              </w:rPr>
              <w:t>- Browse books &amp; Browse Logo buttons: Keyboard focus indicator lacks contrast on buttons.</w:t>
            </w:r>
          </w:p>
          <w:p w14:paraId="317E60A5" w14:textId="77777777" w:rsidR="00972CAA" w:rsidRDefault="00972CAA" w:rsidP="00E227F4">
            <w:pPr>
              <w:rPr>
                <w:rFonts w:cs="Calibri"/>
                <w:color w:val="000000"/>
              </w:rPr>
            </w:pPr>
          </w:p>
          <w:p w14:paraId="729CDBD2" w14:textId="77777777" w:rsidR="002C0FEF" w:rsidRDefault="00972CAA" w:rsidP="00972CAA">
            <w:pPr>
              <w:rPr>
                <w:rFonts w:cs="Calibri"/>
                <w:color w:val="000000"/>
              </w:rPr>
            </w:pPr>
            <w:r>
              <w:rPr>
                <w:rFonts w:cs="Calibri"/>
                <w:color w:val="000000"/>
              </w:rPr>
              <w:t>Cart</w:t>
            </w:r>
            <w:r w:rsidR="002C0FEF">
              <w:rPr>
                <w:rFonts w:cs="Calibri"/>
                <w:color w:val="000000"/>
              </w:rPr>
              <w:t>:</w:t>
            </w:r>
            <w:r>
              <w:rPr>
                <w:rFonts w:cs="Calibri"/>
                <w:color w:val="000000"/>
              </w:rPr>
              <w:t xml:space="preserve"> </w:t>
            </w:r>
          </w:p>
          <w:p w14:paraId="78F3CCB1" w14:textId="24A1EA0E" w:rsidR="00972CAA" w:rsidRDefault="00972CAA" w:rsidP="00972CAA">
            <w:pPr>
              <w:rPr>
                <w:rFonts w:cs="Calibri"/>
                <w:color w:val="000000"/>
              </w:rPr>
            </w:pPr>
            <w:r>
              <w:rPr>
                <w:rFonts w:cs="Calibri"/>
                <w:color w:val="000000"/>
              </w:rPr>
              <w:t xml:space="preserve">- Card number, expiry date, and security code help icons: Important icons lack </w:t>
            </w:r>
            <w:r w:rsidR="00F10812">
              <w:rPr>
                <w:rFonts w:cs="Calibri"/>
                <w:color w:val="000000"/>
              </w:rPr>
              <w:t>contrast.</w:t>
            </w:r>
          </w:p>
          <w:p w14:paraId="4AD75681" w14:textId="281982F6" w:rsidR="00F10812" w:rsidRDefault="00F10812" w:rsidP="00F10812">
            <w:pPr>
              <w:rPr>
                <w:rFonts w:cs="Calibri"/>
                <w:color w:val="000000"/>
              </w:rPr>
            </w:pPr>
            <w:r>
              <w:rPr>
                <w:rFonts w:cs="Calibri"/>
                <w:color w:val="000000"/>
              </w:rPr>
              <w:t xml:space="preserve">- Shipping Address form: Inputs border lack </w:t>
            </w:r>
            <w:r w:rsidR="00A03E98">
              <w:rPr>
                <w:rFonts w:cs="Calibri"/>
                <w:color w:val="000000"/>
              </w:rPr>
              <w:t>contrast.</w:t>
            </w:r>
          </w:p>
          <w:p w14:paraId="21515917" w14:textId="77777777" w:rsidR="002C0FEF" w:rsidRDefault="00A03E98" w:rsidP="00A03E98">
            <w:pPr>
              <w:rPr>
                <w:rFonts w:cs="Calibri"/>
                <w:color w:val="000000"/>
              </w:rPr>
            </w:pPr>
            <w:r>
              <w:rPr>
                <w:rFonts w:cs="Calibri"/>
                <w:color w:val="000000"/>
              </w:rPr>
              <w:t>- Phone Address form: Phone number input visual outline lacks contrast.</w:t>
            </w:r>
          </w:p>
          <w:p w14:paraId="51E8AAF6" w14:textId="51E229B0" w:rsidR="00E227F4" w:rsidRPr="00BF4047" w:rsidRDefault="00A03E98" w:rsidP="00834675">
            <w:pPr>
              <w:rPr>
                <w:rFonts w:cs="Calibri"/>
                <w:color w:val="000000"/>
              </w:rPr>
            </w:pPr>
            <w:r>
              <w:rPr>
                <w:rFonts w:cs="Calibri"/>
                <w:color w:val="000000"/>
              </w:rPr>
              <w:lastRenderedPageBreak/>
              <w:t>- Order Summary - promo code field: The promo code input border lacks contrast.</w:t>
            </w:r>
          </w:p>
          <w:p w14:paraId="60CB4C25" w14:textId="6FB80CFB" w:rsidR="00E227F4" w:rsidRPr="00AF6A5C" w:rsidRDefault="00E227F4" w:rsidP="00834675">
            <w:pPr>
              <w:rPr>
                <w:rFonts w:cs="Calibri"/>
              </w:rPr>
            </w:pPr>
          </w:p>
        </w:tc>
      </w:tr>
      <w:tr w:rsidR="005D683E" w:rsidRPr="00E106CB" w14:paraId="4C32E0ED" w14:textId="77777777" w:rsidTr="00A337B9">
        <w:tc>
          <w:tcPr>
            <w:tcW w:w="1070" w:type="pct"/>
            <w:shd w:val="clear" w:color="auto" w:fill="auto"/>
          </w:tcPr>
          <w:p w14:paraId="4C61A6E1" w14:textId="086CA528" w:rsidR="005D683E" w:rsidRDefault="005D683E" w:rsidP="005D683E">
            <w:hyperlink r:id="rId25" w:anchor="text-spacing" w:history="1">
              <w:r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236A18F8" w:rsidR="005D683E" w:rsidRDefault="005D683E" w:rsidP="005D683E">
            <w:r>
              <w:t xml:space="preserve">Line height (line spacing) to at least 1.5 times the font </w:t>
            </w:r>
            <w:r w:rsidR="00BF4047">
              <w:t>size.</w:t>
            </w:r>
          </w:p>
          <w:p w14:paraId="1CAA2959" w14:textId="6FADB5B4" w:rsidR="005D683E" w:rsidRDefault="005D683E" w:rsidP="005D683E">
            <w:r>
              <w:t xml:space="preserve">Spacing following paragraphs to at least 2 times the font </w:t>
            </w:r>
            <w:r w:rsidR="00BF4047">
              <w:t>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FFFFCC"/>
          </w:tcPr>
          <w:p w14:paraId="7B8F15FA" w14:textId="0CEC0B17" w:rsidR="005D683E" w:rsidRDefault="00A337B9" w:rsidP="00E106CB">
            <w:pPr>
              <w:rPr>
                <w:rFonts w:cs="Calibri"/>
              </w:rPr>
            </w:pPr>
            <w:r>
              <w:rPr>
                <w:rFonts w:cs="Calibri"/>
              </w:rPr>
              <w:t xml:space="preserve">Partially </w:t>
            </w:r>
            <w:r w:rsidR="0084092A">
              <w:rPr>
                <w:rFonts w:cs="Calibri"/>
              </w:rPr>
              <w:t>S</w:t>
            </w:r>
            <w:r w:rsidR="006768FB">
              <w:rPr>
                <w:rFonts w:cs="Calibri"/>
              </w:rPr>
              <w:t>upports</w:t>
            </w:r>
          </w:p>
        </w:tc>
        <w:tc>
          <w:tcPr>
            <w:tcW w:w="3084" w:type="pct"/>
            <w:shd w:val="clear" w:color="auto" w:fill="FFFFFF" w:themeFill="background1"/>
          </w:tcPr>
          <w:p w14:paraId="2E42855E" w14:textId="0715C1EB" w:rsidR="00085691" w:rsidRDefault="001A511B" w:rsidP="00E106CB">
            <w:r>
              <w:t xml:space="preserve">The text spacing can be adjusted without causing any problems </w:t>
            </w:r>
            <w:r w:rsidR="00A337B9">
              <w:t>on most pages.</w:t>
            </w:r>
          </w:p>
          <w:p w14:paraId="4EEF5381" w14:textId="77777777" w:rsidR="001A511B" w:rsidRDefault="001A511B" w:rsidP="00E106CB">
            <w:pPr>
              <w:rPr>
                <w:rFonts w:cs="Calibri"/>
              </w:rPr>
            </w:pPr>
          </w:p>
          <w:p w14:paraId="77C24EB8" w14:textId="77777777" w:rsidR="00085691" w:rsidRDefault="00085691" w:rsidP="00E106CB">
            <w:pPr>
              <w:rPr>
                <w:rFonts w:cs="Calibri"/>
                <w:b/>
                <w:bCs/>
              </w:rPr>
            </w:pPr>
            <w:r>
              <w:rPr>
                <w:rFonts w:cs="Calibri"/>
                <w:b/>
                <w:bCs/>
              </w:rPr>
              <w:t>Exceptions:</w:t>
            </w:r>
          </w:p>
          <w:p w14:paraId="14EBD767" w14:textId="77777777" w:rsidR="00AC78FC" w:rsidRDefault="00A337B9" w:rsidP="00A337B9">
            <w:pPr>
              <w:rPr>
                <w:rFonts w:cs="Calibri"/>
                <w:color w:val="000000"/>
              </w:rPr>
            </w:pPr>
            <w:r>
              <w:rPr>
                <w:rFonts w:cs="Calibri"/>
                <w:color w:val="000000"/>
              </w:rPr>
              <w:t xml:space="preserve">Cart - Credit card form: </w:t>
            </w:r>
          </w:p>
          <w:p w14:paraId="177FAB54" w14:textId="26BBFD29" w:rsidR="00A337B9" w:rsidRDefault="00AC78FC" w:rsidP="00A337B9">
            <w:pPr>
              <w:rPr>
                <w:rFonts w:cs="Calibri"/>
                <w:color w:val="000000"/>
              </w:rPr>
            </w:pPr>
            <w:r>
              <w:rPr>
                <w:rFonts w:cs="Calibri"/>
                <w:color w:val="000000"/>
              </w:rPr>
              <w:t xml:space="preserve">- </w:t>
            </w:r>
            <w:r w:rsidR="00A337B9">
              <w:rPr>
                <w:rFonts w:cs="Calibri"/>
                <w:color w:val="000000"/>
              </w:rPr>
              <w:t>Placeholder text does not allow for extra spacing.</w:t>
            </w:r>
          </w:p>
          <w:p w14:paraId="2E15EB63" w14:textId="77777777" w:rsidR="0027447E" w:rsidRDefault="0027447E" w:rsidP="00A337B9">
            <w:pPr>
              <w:rPr>
                <w:rFonts w:cs="Calibri"/>
                <w:color w:val="000000"/>
              </w:rPr>
            </w:pPr>
          </w:p>
          <w:p w14:paraId="15E9A0FC" w14:textId="77777777" w:rsidR="00AC78FC" w:rsidRDefault="0027447E" w:rsidP="0027447E">
            <w:pPr>
              <w:rPr>
                <w:rFonts w:cs="Calibri"/>
                <w:color w:val="000000"/>
              </w:rPr>
            </w:pPr>
            <w:r>
              <w:rPr>
                <w:rFonts w:cs="Calibri"/>
                <w:color w:val="000000"/>
              </w:rPr>
              <w:t>Book description page</w:t>
            </w:r>
            <w:r w:rsidR="00AC78FC">
              <w:rPr>
                <w:rFonts w:cs="Calibri"/>
                <w:color w:val="000000"/>
              </w:rPr>
              <w:t>:</w:t>
            </w:r>
            <w:r>
              <w:rPr>
                <w:rFonts w:cs="Calibri"/>
                <w:color w:val="000000"/>
              </w:rPr>
              <w:t xml:space="preserve"> </w:t>
            </w:r>
          </w:p>
          <w:p w14:paraId="4825C7EF" w14:textId="77777777" w:rsidR="00AC78FC" w:rsidRDefault="00AC78FC" w:rsidP="00AC78FC">
            <w:pPr>
              <w:rPr>
                <w:rFonts w:cs="Calibri"/>
                <w:color w:val="000000"/>
              </w:rPr>
            </w:pPr>
            <w:r>
              <w:rPr>
                <w:rFonts w:cs="Calibri"/>
                <w:color w:val="000000"/>
              </w:rPr>
              <w:t>- Purchase options radio buttons: Purchase Options text does not support text resizing to 200%</w:t>
            </w:r>
          </w:p>
          <w:p w14:paraId="79280A01" w14:textId="77777777" w:rsidR="00CF289A" w:rsidRDefault="00CF289A" w:rsidP="0027447E">
            <w:pPr>
              <w:rPr>
                <w:rFonts w:cs="Calibri"/>
                <w:color w:val="000000"/>
              </w:rPr>
            </w:pPr>
          </w:p>
          <w:p w14:paraId="2CAADAFF" w14:textId="31A045C6" w:rsidR="00AC78FC" w:rsidRDefault="00CF289A" w:rsidP="00CF289A">
            <w:pPr>
              <w:rPr>
                <w:rFonts w:cs="Calibri"/>
                <w:color w:val="000000"/>
              </w:rPr>
            </w:pPr>
            <w:r>
              <w:rPr>
                <w:rFonts w:cs="Calibri"/>
                <w:color w:val="000000"/>
              </w:rPr>
              <w:t>Search results page</w:t>
            </w:r>
            <w:r w:rsidR="00AC78FC">
              <w:rPr>
                <w:rFonts w:cs="Calibri"/>
                <w:color w:val="000000"/>
              </w:rPr>
              <w:t>:</w:t>
            </w:r>
            <w:r>
              <w:rPr>
                <w:rFonts w:cs="Calibri"/>
                <w:color w:val="000000"/>
              </w:rPr>
              <w:t xml:space="preserve"> </w:t>
            </w:r>
          </w:p>
          <w:p w14:paraId="3B4B20B7" w14:textId="13472D1C" w:rsidR="00A337B9" w:rsidRPr="00AC78FC" w:rsidRDefault="00CF289A" w:rsidP="00E106CB">
            <w:pPr>
              <w:rPr>
                <w:rFonts w:cs="Calibri"/>
                <w:color w:val="000000"/>
              </w:rPr>
            </w:pPr>
            <w:r>
              <w:rPr>
                <w:rFonts w:cs="Calibri"/>
                <w:color w:val="000000"/>
              </w:rPr>
              <w:t>- Available Formats Modal: Text does not support resizing</w:t>
            </w:r>
          </w:p>
        </w:tc>
      </w:tr>
      <w:tr w:rsidR="005D683E" w:rsidRPr="00E106CB" w14:paraId="6C8A9084" w14:textId="77777777" w:rsidTr="00BC6341">
        <w:tc>
          <w:tcPr>
            <w:tcW w:w="1070" w:type="pct"/>
            <w:shd w:val="clear" w:color="auto" w:fill="auto"/>
          </w:tcPr>
          <w:p w14:paraId="219EC3EF" w14:textId="3E03A8A5" w:rsidR="00C33CD8" w:rsidRDefault="00C33CD8" w:rsidP="00C33CD8">
            <w:hyperlink r:id="rId26" w:anchor="content-on-hover-or-focus" w:history="1">
              <w:r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47EAA166" w:rsidR="00C33CD8" w:rsidRDefault="00333CCB" w:rsidP="00C33CD8">
            <w:pPr>
              <w:pStyle w:val="ListParagraph"/>
              <w:numPr>
                <w:ilvl w:val="0"/>
                <w:numId w:val="20"/>
              </w:numPr>
            </w:pPr>
            <w:r>
              <w:t>Dismissible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EAF1DD" w:themeFill="accent3" w:themeFillTint="33"/>
          </w:tcPr>
          <w:p w14:paraId="3418137A" w14:textId="64ED0A6B" w:rsidR="005D683E" w:rsidRDefault="00BC6341" w:rsidP="00E106CB">
            <w:pPr>
              <w:rPr>
                <w:rFonts w:cs="Calibri"/>
              </w:rPr>
            </w:pPr>
            <w:r>
              <w:rPr>
                <w:rFonts w:cs="Calibri"/>
              </w:rPr>
              <w:t>S</w:t>
            </w:r>
            <w:r w:rsidR="003D7D88">
              <w:rPr>
                <w:rFonts w:cs="Calibri"/>
              </w:rPr>
              <w:t>upports</w:t>
            </w:r>
          </w:p>
        </w:tc>
        <w:tc>
          <w:tcPr>
            <w:tcW w:w="3084" w:type="pct"/>
            <w:shd w:val="clear" w:color="auto" w:fill="FFFFFF" w:themeFill="background1"/>
          </w:tcPr>
          <w:p w14:paraId="1AAFFD06" w14:textId="58742CBA" w:rsidR="00BC6341" w:rsidRPr="0054032C" w:rsidRDefault="00BC6341" w:rsidP="00B34E66">
            <w:r>
              <w:t>The content revealed on focus or hover in this product is always persistent and can be hovered and dismissed.</w:t>
            </w:r>
          </w:p>
        </w:tc>
      </w:tr>
      <w:tr w:rsidR="005A59D3" w:rsidRPr="00E106CB" w14:paraId="5083C3F8" w14:textId="77777777" w:rsidTr="000F2D17">
        <w:tc>
          <w:tcPr>
            <w:tcW w:w="1070" w:type="pct"/>
            <w:shd w:val="clear" w:color="auto" w:fill="FFFFFF" w:themeFill="background1"/>
          </w:tcPr>
          <w:p w14:paraId="5083C3F5" w14:textId="77777777" w:rsidR="005A59D3" w:rsidRPr="00E106CB" w:rsidRDefault="005A59D3" w:rsidP="00E106CB">
            <w:pPr>
              <w:rPr>
                <w:rFonts w:cs="Calibri"/>
              </w:rPr>
            </w:pPr>
            <w:hyperlink r:id="rId27" w:anchor="seizure-does-not-violate" w:history="1">
              <w:r w:rsidRPr="009154D9">
                <w:rPr>
                  <w:rStyle w:val="Hyperlink"/>
                  <w:rFonts w:cs="Calibri"/>
                </w:rPr>
                <w:t>2.3.1</w:t>
              </w:r>
              <w:r w:rsidR="0053044C" w:rsidRPr="009154D9">
                <w:rPr>
                  <w:rStyle w:val="Hyperlink"/>
                  <w:rFonts w:cs="Calibri"/>
                </w:rPr>
                <w:t>: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39D41734" w:rsidR="00ED746D" w:rsidRPr="00E106CB" w:rsidRDefault="00631DD3" w:rsidP="00E106CB">
            <w:pPr>
              <w:rPr>
                <w:rFonts w:cs="Calibri"/>
              </w:rPr>
            </w:pPr>
            <w:r>
              <w:t>This product does not contain any flashing content.</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1F1797" w:rsidRPr="00E106CB" w14:paraId="5083C404" w14:textId="77777777" w:rsidTr="008502FB">
        <w:tc>
          <w:tcPr>
            <w:tcW w:w="1070" w:type="pct"/>
            <w:shd w:val="clear" w:color="auto" w:fill="auto"/>
          </w:tcPr>
          <w:p w14:paraId="5083C400" w14:textId="77777777" w:rsidR="001F1797" w:rsidRPr="00E106CB" w:rsidRDefault="001F1797" w:rsidP="001F1797">
            <w:pPr>
              <w:rPr>
                <w:rFonts w:cs="Calibri"/>
              </w:rPr>
            </w:pPr>
            <w:hyperlink r:id="rId28" w:anchor="content-structure-separation-sequence" w:history="1">
              <w:r w:rsidRPr="009154D9">
                <w:rPr>
                  <w:rStyle w:val="Hyperlink"/>
                  <w:rFonts w:cs="Calibri"/>
                </w:rPr>
                <w:t>1.3.2: Meaningful Sequence</w:t>
              </w:r>
            </w:hyperlink>
            <w:r w:rsidRPr="00E106CB">
              <w:rPr>
                <w:rFonts w:cs="Calibri"/>
              </w:rPr>
              <w:t xml:space="preserve"> (A)</w:t>
            </w:r>
          </w:p>
          <w:p w14:paraId="5083C401" w14:textId="77777777" w:rsidR="001F1797" w:rsidRPr="00E106CB" w:rsidRDefault="001F1797" w:rsidP="001F1797">
            <w:pPr>
              <w:rPr>
                <w:rFonts w:cs="Calibri"/>
              </w:rPr>
            </w:pPr>
            <w:r w:rsidRPr="00E106CB">
              <w:rPr>
                <w:rFonts w:cs="Calibri"/>
              </w:rPr>
              <w:t>The correct reading sequence can be programmatically determined</w:t>
            </w:r>
          </w:p>
        </w:tc>
        <w:tc>
          <w:tcPr>
            <w:tcW w:w="846" w:type="pct"/>
            <w:shd w:val="clear" w:color="auto" w:fill="FFFFCC"/>
          </w:tcPr>
          <w:p w14:paraId="5083C402" w14:textId="496B0771" w:rsidR="001F1797" w:rsidRPr="00445499" w:rsidRDefault="008502FB" w:rsidP="001F1797">
            <w:pPr>
              <w:rPr>
                <w:rFonts w:cs="Calibri"/>
              </w:rPr>
            </w:pPr>
            <w:r>
              <w:rPr>
                <w:rFonts w:eastAsia="Times New Roman" w:cs="Calibri"/>
              </w:rPr>
              <w:t xml:space="preserve">Partially </w:t>
            </w:r>
            <w:r w:rsidR="00834675">
              <w:rPr>
                <w:rFonts w:eastAsia="Times New Roman" w:cs="Calibri"/>
              </w:rPr>
              <w:t>Supports</w:t>
            </w:r>
          </w:p>
        </w:tc>
        <w:tc>
          <w:tcPr>
            <w:tcW w:w="3084" w:type="pct"/>
            <w:shd w:val="clear" w:color="auto" w:fill="auto"/>
          </w:tcPr>
          <w:p w14:paraId="28BC615A" w14:textId="40708977" w:rsidR="00834675" w:rsidRDefault="00414669" w:rsidP="00834675">
            <w:pPr>
              <w:rPr>
                <w:rFonts w:cs="Calibri"/>
              </w:rPr>
            </w:pPr>
            <w:r>
              <w:t xml:space="preserve">The reading order of </w:t>
            </w:r>
            <w:r w:rsidR="008A52A9">
              <w:t xml:space="preserve">most </w:t>
            </w:r>
            <w:r>
              <w:t>page</w:t>
            </w:r>
            <w:r w:rsidR="008A52A9">
              <w:t>s</w:t>
            </w:r>
            <w:r>
              <w:t xml:space="preserve"> in this product is logical and can be programmatically determined.</w:t>
            </w:r>
          </w:p>
          <w:p w14:paraId="06D670A1" w14:textId="77777777" w:rsidR="00ED746D" w:rsidRDefault="00ED746D" w:rsidP="00834675">
            <w:pPr>
              <w:rPr>
                <w:rFonts w:cs="Calibri"/>
              </w:rPr>
            </w:pPr>
          </w:p>
          <w:p w14:paraId="2EFAE081" w14:textId="698392E5" w:rsidR="00ED746D" w:rsidRDefault="00ED746D" w:rsidP="00834675">
            <w:pPr>
              <w:rPr>
                <w:rFonts w:cs="Calibri"/>
                <w:b/>
                <w:bCs/>
              </w:rPr>
            </w:pPr>
            <w:r>
              <w:rPr>
                <w:rFonts w:cs="Calibri"/>
                <w:b/>
                <w:bCs/>
              </w:rPr>
              <w:t>Exceptions:</w:t>
            </w:r>
          </w:p>
          <w:p w14:paraId="0A0349D1" w14:textId="77777777" w:rsidR="00295774" w:rsidRDefault="008502FB" w:rsidP="008502FB">
            <w:pPr>
              <w:rPr>
                <w:rFonts w:cs="Calibri"/>
                <w:color w:val="000000"/>
              </w:rPr>
            </w:pPr>
            <w:r>
              <w:rPr>
                <w:rFonts w:cs="Calibri"/>
                <w:color w:val="000000"/>
              </w:rPr>
              <w:t>Cart</w:t>
            </w:r>
            <w:r w:rsidR="00295774">
              <w:rPr>
                <w:rFonts w:cs="Calibri"/>
                <w:color w:val="000000"/>
              </w:rPr>
              <w:t>:</w:t>
            </w:r>
            <w:r>
              <w:rPr>
                <w:rFonts w:cs="Calibri"/>
                <w:color w:val="000000"/>
              </w:rPr>
              <w:t xml:space="preserve"> </w:t>
            </w:r>
          </w:p>
          <w:p w14:paraId="11E526B0" w14:textId="613359A7" w:rsidR="008502FB" w:rsidRDefault="008502FB" w:rsidP="008502FB">
            <w:pPr>
              <w:rPr>
                <w:rFonts w:cs="Calibri"/>
                <w:color w:val="000000"/>
              </w:rPr>
            </w:pPr>
            <w:r>
              <w:rPr>
                <w:rFonts w:cs="Calibri"/>
                <w:color w:val="000000"/>
              </w:rPr>
              <w:t>- Shopping cart content - Unit price: Unit Price Text with visual formatting not conveyed in an accessible manner to AT users.</w:t>
            </w:r>
          </w:p>
          <w:p w14:paraId="5083C403" w14:textId="2FF5DAAC" w:rsidR="001F1797" w:rsidRPr="0063245D" w:rsidRDefault="001F1797" w:rsidP="001F1797">
            <w:pPr>
              <w:rPr>
                <w:rFonts w:cs="Calibri"/>
              </w:rPr>
            </w:pPr>
          </w:p>
        </w:tc>
      </w:tr>
      <w:tr w:rsidR="001F1797" w:rsidRPr="00E106CB" w14:paraId="5083C411" w14:textId="77777777" w:rsidTr="006955E0">
        <w:tc>
          <w:tcPr>
            <w:tcW w:w="1070" w:type="pct"/>
            <w:shd w:val="clear" w:color="auto" w:fill="auto"/>
          </w:tcPr>
          <w:p w14:paraId="5083C405" w14:textId="77777777" w:rsidR="001F1797" w:rsidRPr="00E106CB" w:rsidRDefault="001F1797" w:rsidP="001F1797">
            <w:pPr>
              <w:rPr>
                <w:rFonts w:cs="Calibri"/>
              </w:rPr>
            </w:pPr>
            <w:hyperlink r:id="rId29"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F1797" w:rsidRPr="00E106CB" w:rsidRDefault="001F1797" w:rsidP="001F17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6DEDA492" w:rsidR="001F1797" w:rsidRPr="00445499" w:rsidRDefault="006955E0" w:rsidP="001F1797">
            <w:pPr>
              <w:rPr>
                <w:rFonts w:cs="Calibri"/>
              </w:rPr>
            </w:pPr>
            <w:r>
              <w:rPr>
                <w:rFonts w:eastAsia="Times New Roman" w:cs="Calibri"/>
              </w:rPr>
              <w:t xml:space="preserve">Partially </w:t>
            </w:r>
            <w:r w:rsidR="00BC6F8E">
              <w:rPr>
                <w:rFonts w:eastAsia="Times New Roman" w:cs="Calibri"/>
              </w:rPr>
              <w:t>S</w:t>
            </w:r>
            <w:r w:rsidR="001F1797">
              <w:rPr>
                <w:rFonts w:eastAsia="Times New Roman" w:cs="Calibri"/>
              </w:rPr>
              <w:t>upports</w:t>
            </w:r>
          </w:p>
        </w:tc>
        <w:tc>
          <w:tcPr>
            <w:tcW w:w="3084" w:type="pct"/>
            <w:shd w:val="clear" w:color="auto" w:fill="auto"/>
          </w:tcPr>
          <w:p w14:paraId="1661A25B" w14:textId="2356D7C3" w:rsidR="001F1797" w:rsidRDefault="006955E0" w:rsidP="001F1797">
            <w:r>
              <w:t>Most</w:t>
            </w:r>
            <w:r w:rsidR="00BC6F8E">
              <w:t xml:space="preserve"> content and functionalities can be operated using a keyboard.</w:t>
            </w:r>
          </w:p>
          <w:p w14:paraId="2358EFF1" w14:textId="77777777" w:rsidR="00BC6F8E" w:rsidRDefault="00BC6F8E" w:rsidP="001F1797">
            <w:pPr>
              <w:rPr>
                <w:rFonts w:cs="Calibri"/>
              </w:rPr>
            </w:pPr>
          </w:p>
          <w:p w14:paraId="3CF5D046" w14:textId="77777777" w:rsidR="00325795" w:rsidRDefault="001F1797" w:rsidP="001F1797">
            <w:pPr>
              <w:rPr>
                <w:rFonts w:cs="Calibri"/>
              </w:rPr>
            </w:pPr>
            <w:r w:rsidRPr="000D3FE9">
              <w:rPr>
                <w:rFonts w:cs="Calibri"/>
                <w:b/>
              </w:rPr>
              <w:t>Exceptions</w:t>
            </w:r>
            <w:r>
              <w:rPr>
                <w:rFonts w:cs="Calibri"/>
              </w:rPr>
              <w:t>:</w:t>
            </w:r>
          </w:p>
          <w:p w14:paraId="3E7CE075" w14:textId="77777777" w:rsidR="00E4096B" w:rsidRDefault="006955E0" w:rsidP="006955E0">
            <w:pPr>
              <w:rPr>
                <w:rFonts w:cs="Calibri"/>
                <w:color w:val="000000"/>
              </w:rPr>
            </w:pPr>
            <w:r>
              <w:rPr>
                <w:rFonts w:cs="Calibri"/>
                <w:color w:val="000000"/>
              </w:rPr>
              <w:t>Journal description page</w:t>
            </w:r>
            <w:r w:rsidR="00E4096B">
              <w:rPr>
                <w:rFonts w:cs="Calibri"/>
                <w:color w:val="000000"/>
              </w:rPr>
              <w:t>:</w:t>
            </w:r>
            <w:r>
              <w:rPr>
                <w:rFonts w:cs="Calibri"/>
                <w:color w:val="000000"/>
              </w:rPr>
              <w:t xml:space="preserve"> </w:t>
            </w:r>
          </w:p>
          <w:p w14:paraId="01986438" w14:textId="53494F87" w:rsidR="006955E0" w:rsidRDefault="006955E0" w:rsidP="006955E0">
            <w:pPr>
              <w:rPr>
                <w:rFonts w:cs="Calibri"/>
                <w:color w:val="000000"/>
              </w:rPr>
            </w:pPr>
            <w:r>
              <w:rPr>
                <w:rFonts w:cs="Calibri"/>
                <w:color w:val="000000"/>
              </w:rPr>
              <w:t>- Journal metrics modal: Text only content cannot be scrolled at 200% and 400% zoom.</w:t>
            </w:r>
          </w:p>
          <w:p w14:paraId="3215D219" w14:textId="1BD27586" w:rsidR="00F37217" w:rsidRDefault="00F37217" w:rsidP="00F37217">
            <w:pPr>
              <w:rPr>
                <w:rFonts w:cs="Calibri"/>
                <w:color w:val="000000"/>
              </w:rPr>
            </w:pPr>
            <w:r>
              <w:rPr>
                <w:rFonts w:cs="Calibri"/>
                <w:color w:val="000000"/>
              </w:rPr>
              <w:t>- Publication schedule modal: Table cannot be scrolled using a keyboard when zoomed at 200%.</w:t>
            </w:r>
          </w:p>
          <w:p w14:paraId="5083C410" w14:textId="6F99F2DA" w:rsidR="006955E0" w:rsidRPr="00056FCC" w:rsidRDefault="006955E0" w:rsidP="001F1797">
            <w:pPr>
              <w:rPr>
                <w:rFonts w:cs="Calibri"/>
              </w:rPr>
            </w:pPr>
          </w:p>
        </w:tc>
      </w:tr>
      <w:tr w:rsidR="001F1797" w:rsidRPr="00E106CB" w14:paraId="5083C416" w14:textId="77777777" w:rsidTr="009D1C20">
        <w:tc>
          <w:tcPr>
            <w:tcW w:w="1070" w:type="pct"/>
            <w:shd w:val="clear" w:color="auto" w:fill="auto"/>
          </w:tcPr>
          <w:p w14:paraId="5083C412" w14:textId="77777777" w:rsidR="001F1797" w:rsidRPr="00E106CB" w:rsidRDefault="001F1797" w:rsidP="001F1797">
            <w:pPr>
              <w:rPr>
                <w:rFonts w:cs="Calibri"/>
              </w:rPr>
            </w:pPr>
            <w:hyperlink r:id="rId30"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1F1797" w:rsidRPr="00E106CB" w:rsidRDefault="001F1797" w:rsidP="001F1797">
            <w:pPr>
              <w:rPr>
                <w:rFonts w:cs="Calibri"/>
              </w:rPr>
            </w:pPr>
            <w:r w:rsidRPr="00E106CB">
              <w:rPr>
                <w:rFonts w:cs="Calibri"/>
              </w:rPr>
              <w:t>The user can use the keyboard to move through page elements and is not trapped on a particular element</w:t>
            </w:r>
          </w:p>
        </w:tc>
        <w:tc>
          <w:tcPr>
            <w:tcW w:w="846" w:type="pct"/>
            <w:shd w:val="clear" w:color="auto" w:fill="FFFFCC"/>
          </w:tcPr>
          <w:p w14:paraId="42128247" w14:textId="539B3C7B" w:rsidR="001F1797" w:rsidRPr="00087C66" w:rsidRDefault="009D1C20" w:rsidP="001F1797">
            <w:pPr>
              <w:rPr>
                <w:rFonts w:cs="Calibri"/>
              </w:rPr>
            </w:pPr>
            <w:r>
              <w:rPr>
                <w:rFonts w:cs="Calibri"/>
              </w:rPr>
              <w:t xml:space="preserve">Partially </w:t>
            </w:r>
            <w:r w:rsidR="001F1797">
              <w:rPr>
                <w:rFonts w:cs="Calibri"/>
              </w:rPr>
              <w:t>Supports</w:t>
            </w:r>
          </w:p>
          <w:p w14:paraId="5083C414" w14:textId="576E6B2D" w:rsidR="001F1797" w:rsidRPr="00445499" w:rsidRDefault="001F1797" w:rsidP="001F1797">
            <w:pPr>
              <w:rPr>
                <w:rFonts w:cs="Calibri"/>
              </w:rPr>
            </w:pPr>
          </w:p>
        </w:tc>
        <w:tc>
          <w:tcPr>
            <w:tcW w:w="3084" w:type="pct"/>
            <w:shd w:val="clear" w:color="auto" w:fill="auto"/>
          </w:tcPr>
          <w:p w14:paraId="23B10BAC" w14:textId="5D109383" w:rsidR="00B43C66" w:rsidRDefault="00B62790" w:rsidP="001F1797">
            <w:r>
              <w:t>Most pages in this product are free of keyboard traps.</w:t>
            </w:r>
          </w:p>
          <w:p w14:paraId="745558D8" w14:textId="77777777" w:rsidR="00FE1FDA" w:rsidRDefault="00FE1FDA" w:rsidP="001F1797">
            <w:pPr>
              <w:rPr>
                <w:rFonts w:cs="Calibri"/>
              </w:rPr>
            </w:pPr>
          </w:p>
          <w:p w14:paraId="489E8F1E" w14:textId="77777777" w:rsidR="00B43C66" w:rsidRDefault="00B43C66" w:rsidP="001F1797">
            <w:pPr>
              <w:rPr>
                <w:rFonts w:cs="Calibri"/>
                <w:b/>
                <w:bCs/>
              </w:rPr>
            </w:pPr>
            <w:r>
              <w:rPr>
                <w:rFonts w:cs="Calibri"/>
                <w:b/>
                <w:bCs/>
              </w:rPr>
              <w:t>Exceptions:</w:t>
            </w:r>
          </w:p>
          <w:p w14:paraId="324EBD3C" w14:textId="77777777" w:rsidR="00295774" w:rsidRDefault="00B62790" w:rsidP="00B62790">
            <w:pPr>
              <w:rPr>
                <w:rFonts w:cs="Calibri"/>
                <w:color w:val="000000"/>
              </w:rPr>
            </w:pPr>
            <w:r>
              <w:rPr>
                <w:rFonts w:cs="Calibri"/>
                <w:color w:val="000000"/>
              </w:rPr>
              <w:t>Home page</w:t>
            </w:r>
            <w:r w:rsidR="00295774">
              <w:rPr>
                <w:rFonts w:cs="Calibri"/>
                <w:color w:val="000000"/>
              </w:rPr>
              <w:t>:</w:t>
            </w:r>
            <w:r>
              <w:rPr>
                <w:rFonts w:cs="Calibri"/>
                <w:color w:val="000000"/>
              </w:rPr>
              <w:t xml:space="preserve"> </w:t>
            </w:r>
          </w:p>
          <w:p w14:paraId="5DC47009" w14:textId="711E4BCC" w:rsidR="00B62790" w:rsidRDefault="00B62790" w:rsidP="00B62790">
            <w:pPr>
              <w:rPr>
                <w:rFonts w:cs="Calibri"/>
                <w:color w:val="000000"/>
              </w:rPr>
            </w:pPr>
            <w:r>
              <w:rPr>
                <w:rFonts w:cs="Calibri"/>
                <w:color w:val="000000"/>
              </w:rPr>
              <w:t>- Skip to Main link: Cookies banner keyboard trap</w:t>
            </w:r>
          </w:p>
          <w:p w14:paraId="5083C415" w14:textId="5A197D01" w:rsidR="00B62790" w:rsidRPr="000F731A" w:rsidRDefault="00B62790" w:rsidP="001F1797">
            <w:pPr>
              <w:rPr>
                <w:rFonts w:cs="Calibri"/>
              </w:rPr>
            </w:pPr>
          </w:p>
        </w:tc>
      </w:tr>
      <w:tr w:rsidR="008A0E6D" w:rsidRPr="00E106CB" w14:paraId="2E3227EB" w14:textId="77777777" w:rsidTr="0011380D">
        <w:tc>
          <w:tcPr>
            <w:tcW w:w="1070" w:type="pct"/>
            <w:shd w:val="clear" w:color="auto" w:fill="auto"/>
          </w:tcPr>
          <w:p w14:paraId="5AC143D0" w14:textId="0933DB92" w:rsidR="008A0E6D" w:rsidRDefault="008A0E6D" w:rsidP="008A0E6D">
            <w:hyperlink r:id="rId31" w:anchor="character-key-shortcuts" w:history="1">
              <w:r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0BCB8A73" w:rsidR="008A0E6D" w:rsidRDefault="008A0E6D" w:rsidP="008A0E6D">
            <w:pPr>
              <w:pStyle w:val="ListParagraph"/>
              <w:numPr>
                <w:ilvl w:val="0"/>
                <w:numId w:val="21"/>
              </w:numPr>
            </w:pPr>
            <w:r>
              <w:t xml:space="preserve">Turn </w:t>
            </w:r>
            <w:r w:rsidR="00333CCB">
              <w:t>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5A7123E8" w:rsidR="00B43C66" w:rsidRPr="00E106CB" w:rsidRDefault="00612E12" w:rsidP="002165C2">
            <w:pPr>
              <w:rPr>
                <w:rFonts w:cs="Calibri"/>
              </w:rPr>
            </w:pPr>
            <w:r>
              <w:rPr>
                <w:rFonts w:cs="Calibri"/>
              </w:rPr>
              <w:t>This p</w:t>
            </w:r>
            <w:r w:rsidR="00B43C66" w:rsidRPr="00B43C66">
              <w:rPr>
                <w:rFonts w:cs="Calibri"/>
              </w:rPr>
              <w:t>roduct</w:t>
            </w:r>
            <w:r w:rsidR="00B43C66">
              <w:rPr>
                <w:rFonts w:cs="Calibri"/>
                <w:b/>
                <w:bCs/>
              </w:rPr>
              <w:t xml:space="preserve"> </w:t>
            </w:r>
            <w:r w:rsidR="00B13CAB">
              <w:rPr>
                <w:rFonts w:cs="Calibri"/>
              </w:rPr>
              <w:t>does not use any character key shortcuts.</w:t>
            </w:r>
          </w:p>
        </w:tc>
      </w:tr>
      <w:tr w:rsidR="001F1797" w:rsidRPr="00E106CB" w14:paraId="5083C420" w14:textId="77777777" w:rsidTr="00E116B5">
        <w:tc>
          <w:tcPr>
            <w:tcW w:w="1070" w:type="pct"/>
            <w:shd w:val="clear" w:color="auto" w:fill="auto"/>
          </w:tcPr>
          <w:p w14:paraId="5083C417" w14:textId="77777777" w:rsidR="001F1797" w:rsidRPr="00E106CB" w:rsidRDefault="001F1797" w:rsidP="001F1797">
            <w:pPr>
              <w:rPr>
                <w:rFonts w:cs="Calibri"/>
              </w:rPr>
            </w:pPr>
            <w:hyperlink r:id="rId32"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1F1797" w:rsidRPr="00E106CB" w:rsidRDefault="001F1797" w:rsidP="001F1797">
            <w:pPr>
              <w:rPr>
                <w:rFonts w:cs="Calibri"/>
              </w:rPr>
            </w:pPr>
            <w:r w:rsidRPr="00E106CB">
              <w:rPr>
                <w:rFonts w:cs="Calibri"/>
              </w:rPr>
              <w:t>Users can tab through the elements of a page in a logical order</w:t>
            </w:r>
          </w:p>
        </w:tc>
        <w:tc>
          <w:tcPr>
            <w:tcW w:w="846" w:type="pct"/>
            <w:shd w:val="clear" w:color="auto" w:fill="FFFFCC"/>
          </w:tcPr>
          <w:p w14:paraId="5083C41A" w14:textId="6F6DE5BF" w:rsidR="001F1797" w:rsidRPr="00445499" w:rsidRDefault="00E116B5" w:rsidP="001F1797">
            <w:pPr>
              <w:rPr>
                <w:rFonts w:cs="Calibri"/>
              </w:rPr>
            </w:pPr>
            <w:r>
              <w:rPr>
                <w:rFonts w:eastAsia="Times New Roman" w:cs="Calibri"/>
              </w:rPr>
              <w:t xml:space="preserve">Partially </w:t>
            </w:r>
            <w:r w:rsidR="007413F7">
              <w:rPr>
                <w:rFonts w:eastAsia="Times New Roman" w:cs="Calibri"/>
              </w:rPr>
              <w:t>S</w:t>
            </w:r>
            <w:r w:rsidR="001F1797">
              <w:rPr>
                <w:rFonts w:eastAsia="Times New Roman" w:cs="Calibri"/>
              </w:rPr>
              <w:t>upports</w:t>
            </w:r>
          </w:p>
        </w:tc>
        <w:tc>
          <w:tcPr>
            <w:tcW w:w="3084" w:type="pct"/>
            <w:shd w:val="clear" w:color="auto" w:fill="auto"/>
          </w:tcPr>
          <w:p w14:paraId="4C0D0379" w14:textId="60F4F868" w:rsidR="001F1797" w:rsidRDefault="00612E12" w:rsidP="001F1797">
            <w:r>
              <w:t xml:space="preserve">The keyboard focus order is logical on </w:t>
            </w:r>
            <w:r w:rsidR="000B040F">
              <w:t>most</w:t>
            </w:r>
            <w:r>
              <w:t xml:space="preserve"> page</w:t>
            </w:r>
            <w:r w:rsidR="000B040F">
              <w:t>s</w:t>
            </w:r>
            <w:r>
              <w:t>.</w:t>
            </w:r>
          </w:p>
          <w:p w14:paraId="5FBB258C" w14:textId="77777777" w:rsidR="00612E12" w:rsidRDefault="00612E12" w:rsidP="001F1797">
            <w:pPr>
              <w:rPr>
                <w:rFonts w:cs="Calibri"/>
              </w:rPr>
            </w:pPr>
          </w:p>
          <w:p w14:paraId="2A4B1665" w14:textId="77777777" w:rsidR="001F1797" w:rsidRDefault="001F1797" w:rsidP="001F1797">
            <w:pPr>
              <w:rPr>
                <w:rFonts w:cs="Calibri"/>
              </w:rPr>
            </w:pPr>
            <w:r w:rsidRPr="000D3FE9">
              <w:rPr>
                <w:rFonts w:cs="Calibri"/>
                <w:b/>
              </w:rPr>
              <w:t>Exceptions</w:t>
            </w:r>
            <w:r>
              <w:rPr>
                <w:rFonts w:cs="Calibri"/>
              </w:rPr>
              <w:t>:</w:t>
            </w:r>
          </w:p>
          <w:p w14:paraId="2CD35350" w14:textId="422FDC7C" w:rsidR="00E116B5" w:rsidRDefault="00E116B5" w:rsidP="00E116B5">
            <w:pPr>
              <w:rPr>
                <w:rFonts w:cs="Calibri"/>
                <w:color w:val="000000"/>
              </w:rPr>
            </w:pPr>
            <w:r>
              <w:rPr>
                <w:rFonts w:cs="Calibri"/>
                <w:color w:val="000000"/>
              </w:rPr>
              <w:t xml:space="preserve">Search results page: </w:t>
            </w:r>
          </w:p>
          <w:p w14:paraId="5600CABE" w14:textId="6AC89A46" w:rsidR="00E116B5" w:rsidRDefault="00E116B5" w:rsidP="00E116B5">
            <w:pPr>
              <w:rPr>
                <w:rFonts w:cs="Calibri"/>
                <w:color w:val="000000"/>
              </w:rPr>
            </w:pPr>
            <w:r>
              <w:rPr>
                <w:rFonts w:cs="Calibri"/>
                <w:color w:val="000000"/>
              </w:rPr>
              <w:t>- Each book region in the result list: Duplicated tab stops</w:t>
            </w:r>
          </w:p>
          <w:p w14:paraId="61A96573" w14:textId="642B6B7D" w:rsidR="003E1B38" w:rsidRDefault="003E1B38" w:rsidP="003E1B38">
            <w:pPr>
              <w:rPr>
                <w:rFonts w:cs="Calibri"/>
                <w:color w:val="000000"/>
              </w:rPr>
            </w:pPr>
            <w:r>
              <w:rPr>
                <w:rFonts w:cs="Calibri"/>
                <w:color w:val="000000"/>
              </w:rPr>
              <w:t>- Filters panel: Confusing focus order</w:t>
            </w:r>
          </w:p>
          <w:p w14:paraId="34C2BDFF" w14:textId="77777777" w:rsidR="000B040F" w:rsidRDefault="000B040F" w:rsidP="003E1B38">
            <w:pPr>
              <w:rPr>
                <w:rFonts w:cs="Calibri"/>
                <w:color w:val="000000"/>
              </w:rPr>
            </w:pPr>
          </w:p>
          <w:p w14:paraId="3765AAEE" w14:textId="77777777" w:rsidR="00295774" w:rsidRDefault="00295774" w:rsidP="003E1B38">
            <w:pPr>
              <w:rPr>
                <w:rFonts w:cs="Calibri"/>
                <w:color w:val="000000"/>
              </w:rPr>
            </w:pPr>
          </w:p>
          <w:p w14:paraId="3A080869" w14:textId="77777777" w:rsidR="00FB51AB" w:rsidRDefault="000B040F" w:rsidP="000B040F">
            <w:pPr>
              <w:rPr>
                <w:rFonts w:cs="Calibri"/>
                <w:color w:val="000000"/>
              </w:rPr>
            </w:pPr>
            <w:r>
              <w:rPr>
                <w:rFonts w:cs="Calibri"/>
                <w:color w:val="000000"/>
              </w:rPr>
              <w:lastRenderedPageBreak/>
              <w:t xml:space="preserve">Subject results page: </w:t>
            </w:r>
          </w:p>
          <w:p w14:paraId="179732EB" w14:textId="2944FA15" w:rsidR="000B040F" w:rsidRDefault="00FB51AB" w:rsidP="000B040F">
            <w:pPr>
              <w:rPr>
                <w:rFonts w:cs="Calibri"/>
                <w:color w:val="000000"/>
              </w:rPr>
            </w:pPr>
            <w:r>
              <w:rPr>
                <w:rFonts w:cs="Calibri"/>
                <w:color w:val="000000"/>
              </w:rPr>
              <w:t>- E</w:t>
            </w:r>
            <w:r w:rsidR="000B040F">
              <w:rPr>
                <w:rFonts w:cs="Calibri"/>
                <w:color w:val="000000"/>
              </w:rPr>
              <w:t>ach book region in the result list</w:t>
            </w:r>
            <w:r>
              <w:rPr>
                <w:rFonts w:cs="Calibri"/>
                <w:color w:val="000000"/>
              </w:rPr>
              <w:t xml:space="preserve"> shows d</w:t>
            </w:r>
            <w:r w:rsidR="000B040F">
              <w:rPr>
                <w:rFonts w:cs="Calibri"/>
                <w:color w:val="000000"/>
              </w:rPr>
              <w:t xml:space="preserve">uplicated </w:t>
            </w:r>
            <w:r>
              <w:rPr>
                <w:rFonts w:cs="Calibri"/>
                <w:color w:val="000000"/>
              </w:rPr>
              <w:t xml:space="preserve">tab </w:t>
            </w:r>
            <w:r w:rsidR="000B040F">
              <w:rPr>
                <w:rFonts w:cs="Calibri"/>
                <w:color w:val="000000"/>
              </w:rPr>
              <w:t xml:space="preserve">stops in </w:t>
            </w:r>
            <w:r>
              <w:rPr>
                <w:rFonts w:cs="Calibri"/>
                <w:color w:val="000000"/>
              </w:rPr>
              <w:t xml:space="preserve">the </w:t>
            </w:r>
            <w:r w:rsidR="000B040F">
              <w:rPr>
                <w:rFonts w:cs="Calibri"/>
                <w:color w:val="000000"/>
              </w:rPr>
              <w:t>focus order</w:t>
            </w:r>
          </w:p>
          <w:p w14:paraId="376735E9" w14:textId="77777777" w:rsidR="003744E5" w:rsidRDefault="003744E5" w:rsidP="000B040F">
            <w:pPr>
              <w:rPr>
                <w:rFonts w:cs="Calibri"/>
                <w:color w:val="000000"/>
              </w:rPr>
            </w:pPr>
          </w:p>
          <w:p w14:paraId="79235050" w14:textId="77777777" w:rsidR="003744E5" w:rsidRDefault="003744E5" w:rsidP="003744E5">
            <w:pPr>
              <w:rPr>
                <w:rFonts w:cs="Calibri"/>
                <w:color w:val="000000"/>
              </w:rPr>
            </w:pPr>
            <w:r>
              <w:rPr>
                <w:rFonts w:cs="Calibri"/>
                <w:color w:val="000000"/>
              </w:rPr>
              <w:t xml:space="preserve">Book description page: </w:t>
            </w:r>
          </w:p>
          <w:p w14:paraId="41A6DBCB" w14:textId="09B603C1" w:rsidR="003744E5" w:rsidRDefault="003744E5" w:rsidP="003744E5">
            <w:pPr>
              <w:rPr>
                <w:rFonts w:cs="Calibri"/>
                <w:color w:val="000000"/>
              </w:rPr>
            </w:pPr>
            <w:r>
              <w:rPr>
                <w:rFonts w:cs="Calibri"/>
                <w:color w:val="000000"/>
              </w:rPr>
              <w:t>- Breadcrumbs: Focusable invisible links</w:t>
            </w:r>
          </w:p>
          <w:p w14:paraId="0F931E0F" w14:textId="77777777" w:rsidR="00836BEA" w:rsidRDefault="00836BEA" w:rsidP="003744E5">
            <w:pPr>
              <w:rPr>
                <w:rFonts w:cs="Calibri"/>
                <w:color w:val="000000"/>
              </w:rPr>
            </w:pPr>
          </w:p>
          <w:p w14:paraId="771E87C5" w14:textId="77777777" w:rsidR="00836BEA" w:rsidRDefault="00836BEA" w:rsidP="00836BEA">
            <w:pPr>
              <w:rPr>
                <w:rFonts w:cs="Calibri"/>
                <w:color w:val="000000"/>
              </w:rPr>
            </w:pPr>
            <w:r>
              <w:rPr>
                <w:rFonts w:cs="Calibri"/>
                <w:color w:val="000000"/>
              </w:rPr>
              <w:t xml:space="preserve">Cart: </w:t>
            </w:r>
          </w:p>
          <w:p w14:paraId="6D2BD0AC" w14:textId="3276155E" w:rsidR="00836BEA" w:rsidRDefault="00836BEA" w:rsidP="00836BEA">
            <w:pPr>
              <w:rPr>
                <w:rFonts w:cs="Calibri"/>
                <w:color w:val="000000"/>
              </w:rPr>
            </w:pPr>
            <w:r>
              <w:rPr>
                <w:rFonts w:cs="Calibri"/>
                <w:color w:val="000000"/>
              </w:rPr>
              <w:t>- Credit card region: Credit card icon in focus order</w:t>
            </w:r>
          </w:p>
          <w:p w14:paraId="71465907" w14:textId="2EAB4AA9" w:rsidR="005E4E41" w:rsidRDefault="005E4E41" w:rsidP="005E4E41">
            <w:pPr>
              <w:rPr>
                <w:rFonts w:cs="Calibri"/>
                <w:color w:val="000000"/>
              </w:rPr>
            </w:pPr>
            <w:r>
              <w:rPr>
                <w:rFonts w:cs="Calibri"/>
                <w:color w:val="000000"/>
              </w:rPr>
              <w:t>- Shopping cart content: Duplicated tab stops in the focus order</w:t>
            </w:r>
          </w:p>
          <w:p w14:paraId="10F38F08" w14:textId="116419EC" w:rsidR="00E116B5" w:rsidRPr="00295774" w:rsidRDefault="005E4E41" w:rsidP="001F1797">
            <w:pPr>
              <w:rPr>
                <w:rFonts w:cs="Calibri"/>
                <w:color w:val="000000"/>
              </w:rPr>
            </w:pPr>
            <w:r>
              <w:rPr>
                <w:rFonts w:cs="Calibri"/>
                <w:color w:val="000000"/>
              </w:rPr>
              <w:t>- Live Chat button: Element at end of focus order</w:t>
            </w:r>
          </w:p>
          <w:p w14:paraId="5083C41F" w14:textId="7830AECC" w:rsidR="005A4A32" w:rsidRPr="003D505E" w:rsidRDefault="005A4A32" w:rsidP="001F1797"/>
        </w:tc>
      </w:tr>
      <w:tr w:rsidR="001F1797" w:rsidRPr="00E106CB" w14:paraId="5083C431" w14:textId="77777777" w:rsidTr="00FB51AB">
        <w:tc>
          <w:tcPr>
            <w:tcW w:w="1070" w:type="pct"/>
            <w:shd w:val="clear" w:color="auto" w:fill="auto"/>
          </w:tcPr>
          <w:p w14:paraId="5083C421" w14:textId="77777777" w:rsidR="001F1797" w:rsidRPr="00E106CB" w:rsidRDefault="001F1797" w:rsidP="001F1797">
            <w:pPr>
              <w:rPr>
                <w:rFonts w:cs="Calibri"/>
              </w:rPr>
            </w:pPr>
            <w:hyperlink r:id="rId33"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1F1797" w:rsidRPr="00E106CB" w:rsidRDefault="001F1797" w:rsidP="001F1797">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6EDF1124" w:rsidR="001F1797" w:rsidRPr="00445499" w:rsidRDefault="00FB51AB" w:rsidP="001F1797">
            <w:pPr>
              <w:rPr>
                <w:rFonts w:cs="Calibri"/>
              </w:rPr>
            </w:pPr>
            <w:r>
              <w:rPr>
                <w:rFonts w:cs="Calibri"/>
              </w:rPr>
              <w:t xml:space="preserve">Partially </w:t>
            </w:r>
            <w:r w:rsidR="001F1797" w:rsidRPr="003228AC">
              <w:rPr>
                <w:rFonts w:cs="Calibri"/>
              </w:rPr>
              <w:t>Supports</w:t>
            </w:r>
          </w:p>
        </w:tc>
        <w:tc>
          <w:tcPr>
            <w:tcW w:w="3084" w:type="pct"/>
            <w:shd w:val="clear" w:color="auto" w:fill="auto"/>
          </w:tcPr>
          <w:p w14:paraId="72E0C480" w14:textId="05815D6F" w:rsidR="001F1797" w:rsidRDefault="00C0286E" w:rsidP="001F1797">
            <w:pPr>
              <w:rPr>
                <w:rFonts w:cs="Calibri"/>
              </w:rPr>
            </w:pPr>
            <w:r>
              <w:t>Most</w:t>
            </w:r>
            <w:r w:rsidR="007413F7">
              <w:t xml:space="preserve"> interactive elements display a visible focus indicator when accessed via keyboard.</w:t>
            </w:r>
          </w:p>
          <w:p w14:paraId="1C645EEF" w14:textId="77777777" w:rsidR="00C22259" w:rsidRDefault="00C22259" w:rsidP="001F1797">
            <w:pPr>
              <w:rPr>
                <w:rFonts w:cs="Calibri"/>
              </w:rPr>
            </w:pPr>
          </w:p>
          <w:p w14:paraId="2FA0E2F7" w14:textId="77777777" w:rsidR="00C22259" w:rsidRDefault="00C22259" w:rsidP="001F1797">
            <w:pPr>
              <w:rPr>
                <w:rFonts w:cs="Calibri"/>
                <w:b/>
                <w:bCs/>
              </w:rPr>
            </w:pPr>
            <w:r>
              <w:rPr>
                <w:rFonts w:cs="Calibri"/>
                <w:b/>
                <w:bCs/>
              </w:rPr>
              <w:t>Exceptions:</w:t>
            </w:r>
          </w:p>
          <w:p w14:paraId="34C6E61F" w14:textId="4D7709A7" w:rsidR="003E1B38" w:rsidRDefault="003E1B38" w:rsidP="003E1B38">
            <w:pPr>
              <w:rPr>
                <w:rFonts w:cs="Calibri"/>
                <w:color w:val="000000"/>
              </w:rPr>
            </w:pPr>
            <w:r>
              <w:rPr>
                <w:rFonts w:cs="Calibri"/>
                <w:color w:val="000000"/>
              </w:rPr>
              <w:t xml:space="preserve">Search results page: </w:t>
            </w:r>
          </w:p>
          <w:p w14:paraId="0BDC9B8D" w14:textId="064233B9" w:rsidR="003E1B38" w:rsidRDefault="003E1B38" w:rsidP="003E1B38">
            <w:pPr>
              <w:rPr>
                <w:rFonts w:cs="Calibri"/>
                <w:color w:val="000000"/>
              </w:rPr>
            </w:pPr>
            <w:r>
              <w:rPr>
                <w:rFonts w:cs="Calibri"/>
                <w:color w:val="000000"/>
              </w:rPr>
              <w:t>- Search results tabs: Missing visible focus indicator</w:t>
            </w:r>
          </w:p>
          <w:p w14:paraId="5CF9D1CB" w14:textId="77777777" w:rsidR="00AF659E" w:rsidRDefault="00AF659E" w:rsidP="003E1B38">
            <w:pPr>
              <w:rPr>
                <w:rFonts w:cs="Calibri"/>
                <w:color w:val="000000"/>
              </w:rPr>
            </w:pPr>
          </w:p>
          <w:p w14:paraId="7ADC11D0" w14:textId="77777777" w:rsidR="00AF659E" w:rsidRDefault="00AF659E" w:rsidP="00AF659E">
            <w:pPr>
              <w:rPr>
                <w:rFonts w:cs="Calibri"/>
                <w:color w:val="000000"/>
              </w:rPr>
            </w:pPr>
            <w:r>
              <w:rPr>
                <w:rFonts w:cs="Calibri"/>
                <w:color w:val="000000"/>
              </w:rPr>
              <w:t xml:space="preserve">Book description page: </w:t>
            </w:r>
          </w:p>
          <w:p w14:paraId="25FD37E7" w14:textId="3EAC80F5" w:rsidR="00AF659E" w:rsidRDefault="00AF659E" w:rsidP="00AF659E">
            <w:pPr>
              <w:rPr>
                <w:rFonts w:cs="Calibri"/>
                <w:color w:val="000000"/>
              </w:rPr>
            </w:pPr>
            <w:r>
              <w:rPr>
                <w:rFonts w:cs="Calibri"/>
                <w:color w:val="000000"/>
              </w:rPr>
              <w:t>- Purchase options radio buttons: Visible keyboard focus indicator missing from radio buttons</w:t>
            </w:r>
          </w:p>
          <w:p w14:paraId="7AC9269A" w14:textId="77777777" w:rsidR="0088098B" w:rsidRDefault="0088098B" w:rsidP="00AF659E">
            <w:pPr>
              <w:rPr>
                <w:rFonts w:cs="Calibri"/>
                <w:color w:val="000000"/>
              </w:rPr>
            </w:pPr>
          </w:p>
          <w:p w14:paraId="37967C9C" w14:textId="77777777" w:rsidR="0088098B" w:rsidRDefault="0088098B" w:rsidP="00AF659E">
            <w:pPr>
              <w:rPr>
                <w:rFonts w:cs="Calibri"/>
                <w:color w:val="000000"/>
              </w:rPr>
            </w:pPr>
            <w:r>
              <w:rPr>
                <w:rFonts w:cs="Calibri"/>
                <w:color w:val="000000"/>
              </w:rPr>
              <w:t xml:space="preserve">Journal description page: </w:t>
            </w:r>
          </w:p>
          <w:p w14:paraId="15FFF385" w14:textId="0DD821D4" w:rsidR="0088098B" w:rsidRDefault="0088098B" w:rsidP="00AF659E">
            <w:pPr>
              <w:rPr>
                <w:rFonts w:cs="Calibri"/>
                <w:color w:val="000000"/>
              </w:rPr>
            </w:pPr>
            <w:r>
              <w:rPr>
                <w:rFonts w:cs="Calibri"/>
                <w:color w:val="000000"/>
              </w:rPr>
              <w:t>- Subscription choices radio buttons: Focusable element lacks visible keyboard focus indicator</w:t>
            </w:r>
          </w:p>
          <w:p w14:paraId="296CBF22" w14:textId="77777777" w:rsidR="00560D15" w:rsidRDefault="00560D15" w:rsidP="00AF659E">
            <w:pPr>
              <w:rPr>
                <w:rFonts w:cs="Calibri"/>
                <w:color w:val="000000"/>
              </w:rPr>
            </w:pPr>
          </w:p>
          <w:p w14:paraId="7E7B939B" w14:textId="77777777" w:rsidR="00560D15" w:rsidRDefault="00560D15" w:rsidP="00560D15">
            <w:pPr>
              <w:rPr>
                <w:rFonts w:cs="Calibri"/>
                <w:color w:val="000000"/>
              </w:rPr>
            </w:pPr>
            <w:r>
              <w:rPr>
                <w:rFonts w:cs="Calibri"/>
                <w:color w:val="000000"/>
              </w:rPr>
              <w:t xml:space="preserve">Cart: </w:t>
            </w:r>
          </w:p>
          <w:p w14:paraId="1DD66EAA" w14:textId="2AFE7281" w:rsidR="00560D15" w:rsidRDefault="00560D15" w:rsidP="00560D15">
            <w:pPr>
              <w:rPr>
                <w:rFonts w:cs="Calibri"/>
                <w:color w:val="000000"/>
              </w:rPr>
            </w:pPr>
            <w:r>
              <w:rPr>
                <w:rFonts w:cs="Calibri"/>
                <w:color w:val="000000"/>
              </w:rPr>
              <w:t>- Order Summary buttons: Apply promo code and proceed to checkout buttons lack a visible indicator of keyboard focus when focused</w:t>
            </w:r>
          </w:p>
          <w:p w14:paraId="201B791C" w14:textId="77777777" w:rsidR="00E711C8" w:rsidRDefault="00E711C8" w:rsidP="00560D15">
            <w:pPr>
              <w:rPr>
                <w:rFonts w:cs="Calibri"/>
                <w:color w:val="000000"/>
              </w:rPr>
            </w:pPr>
          </w:p>
          <w:p w14:paraId="1235C853" w14:textId="77777777" w:rsidR="00E711C8" w:rsidRDefault="00E711C8" w:rsidP="00E711C8">
            <w:pPr>
              <w:rPr>
                <w:rFonts w:cs="Calibri"/>
                <w:color w:val="000000"/>
              </w:rPr>
            </w:pPr>
            <w:r>
              <w:rPr>
                <w:rFonts w:cs="Calibri"/>
                <w:color w:val="000000"/>
              </w:rPr>
              <w:t xml:space="preserve">Header: </w:t>
            </w:r>
          </w:p>
          <w:p w14:paraId="4764CD16" w14:textId="2DDCFF2A" w:rsidR="00E711C8" w:rsidRDefault="00E711C8" w:rsidP="00E711C8">
            <w:pPr>
              <w:rPr>
                <w:rFonts w:cs="Calibri"/>
                <w:color w:val="000000"/>
              </w:rPr>
            </w:pPr>
            <w:r>
              <w:rPr>
                <w:rFonts w:cs="Calibri"/>
                <w:color w:val="000000"/>
              </w:rPr>
              <w:t>- Browse by subject button: Button lacks a visual indication of focus when it receives keyboard focus</w:t>
            </w:r>
          </w:p>
          <w:p w14:paraId="102CDE0A" w14:textId="2EBDB368" w:rsidR="00E711C8" w:rsidRDefault="00E711C8" w:rsidP="00E711C8">
            <w:pPr>
              <w:rPr>
                <w:rFonts w:cs="Calibri"/>
                <w:color w:val="000000"/>
              </w:rPr>
            </w:pPr>
            <w:r>
              <w:rPr>
                <w:rFonts w:cs="Calibri"/>
                <w:color w:val="000000"/>
              </w:rPr>
              <w:t>- Cart link: No visible indication of keyboard focus</w:t>
            </w:r>
          </w:p>
          <w:p w14:paraId="5083C430" w14:textId="519AAAD3" w:rsidR="003E1B38" w:rsidRPr="00056FCC" w:rsidRDefault="003E1B38" w:rsidP="001F1797">
            <w:pPr>
              <w:rPr>
                <w:rFonts w:cs="Calibri"/>
              </w:rPr>
            </w:pPr>
          </w:p>
        </w:tc>
      </w:tr>
      <w:tr w:rsidR="001F1797" w:rsidRPr="00E106CB" w14:paraId="5083C436" w14:textId="77777777" w:rsidTr="000F2D17">
        <w:tc>
          <w:tcPr>
            <w:tcW w:w="1070" w:type="pct"/>
            <w:shd w:val="clear" w:color="auto" w:fill="auto"/>
          </w:tcPr>
          <w:p w14:paraId="5083C432" w14:textId="77777777" w:rsidR="001F1797" w:rsidRPr="00E106CB" w:rsidRDefault="001F1797" w:rsidP="001F1797">
            <w:pPr>
              <w:rPr>
                <w:rFonts w:cs="Calibri"/>
              </w:rPr>
            </w:pPr>
            <w:hyperlink r:id="rId34" w:anchor="consistent-behavior-receive-focus" w:history="1">
              <w:r w:rsidRPr="009154D9">
                <w:rPr>
                  <w:rStyle w:val="Hyperlink"/>
                  <w:rFonts w:cs="Calibri"/>
                </w:rPr>
                <w:t>3.2.1: On Focus</w:t>
              </w:r>
            </w:hyperlink>
            <w:r w:rsidRPr="00E106CB">
              <w:rPr>
                <w:rFonts w:cs="Calibri"/>
              </w:rPr>
              <w:t xml:space="preserve"> (A)</w:t>
            </w:r>
          </w:p>
          <w:p w14:paraId="5083C433" w14:textId="77777777" w:rsidR="001F1797" w:rsidRPr="00E106CB" w:rsidRDefault="001F1797" w:rsidP="001F17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0410FF56" w:rsidR="001F1797" w:rsidRPr="00445499" w:rsidRDefault="001F1797" w:rsidP="001F1797">
            <w:pPr>
              <w:rPr>
                <w:rFonts w:cs="Calibri"/>
              </w:rPr>
            </w:pPr>
            <w:r w:rsidRPr="003228AC">
              <w:rPr>
                <w:rFonts w:cs="Calibri"/>
              </w:rPr>
              <w:t>Supports</w:t>
            </w:r>
          </w:p>
        </w:tc>
        <w:tc>
          <w:tcPr>
            <w:tcW w:w="3084" w:type="pct"/>
            <w:shd w:val="clear" w:color="auto" w:fill="auto"/>
          </w:tcPr>
          <w:p w14:paraId="5083C435" w14:textId="5F8BEB44" w:rsidR="00C22259" w:rsidRPr="00295774" w:rsidRDefault="00895CD7" w:rsidP="001F1797">
            <w:r>
              <w:t>Focusable elements do not initiate unexpected actions when they receive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bl>
    <w:p w14:paraId="3CCFDC28" w14:textId="77777777" w:rsidR="00061C1B" w:rsidRDefault="00061C1B">
      <w:r>
        <w:br w:type="page"/>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60"/>
        <w:gridCol w:w="2121"/>
      </w:tblGrid>
      <w:tr w:rsidR="001F1797" w:rsidRPr="00E106CB" w14:paraId="5083C460" w14:textId="77777777" w:rsidTr="1938AC36">
        <w:tc>
          <w:tcPr>
            <w:tcW w:w="2309" w:type="dxa"/>
            <w:shd w:val="clear" w:color="auto" w:fill="auto"/>
          </w:tcPr>
          <w:p w14:paraId="5083C43E" w14:textId="438E1531" w:rsidR="001F1797" w:rsidRPr="00E106CB" w:rsidRDefault="001F1797" w:rsidP="001F1797">
            <w:pPr>
              <w:rPr>
                <w:rFonts w:cs="Calibri"/>
              </w:rPr>
            </w:pPr>
            <w:hyperlink r:id="rId35"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1F1797" w:rsidRPr="00E106CB" w:rsidRDefault="001F1797" w:rsidP="001F1797">
            <w:pPr>
              <w:rPr>
                <w:rFonts w:cs="Calibri"/>
              </w:rPr>
            </w:pPr>
            <w:r w:rsidRPr="00E106CB">
              <w:rPr>
                <w:rFonts w:cs="Calibri"/>
              </w:rPr>
              <w:t>Info, structure, and relationships can be programmatically determined</w:t>
            </w:r>
          </w:p>
        </w:tc>
        <w:tc>
          <w:tcPr>
            <w:tcW w:w="6360" w:type="dxa"/>
            <w:shd w:val="clear" w:color="auto" w:fill="FFFFCC"/>
          </w:tcPr>
          <w:p w14:paraId="5083C441" w14:textId="1950BE9A" w:rsidR="001F1797" w:rsidRPr="00445499" w:rsidRDefault="002A54A0" w:rsidP="001F1797">
            <w:pPr>
              <w:rPr>
                <w:rFonts w:cs="Calibri"/>
              </w:rPr>
            </w:pPr>
            <w:r>
              <w:rPr>
                <w:rFonts w:eastAsia="Times New Roman" w:cs="Calibri"/>
              </w:rPr>
              <w:t xml:space="preserve">Partially </w:t>
            </w:r>
            <w:r w:rsidR="000D3A8C">
              <w:rPr>
                <w:rFonts w:eastAsia="Times New Roman" w:cs="Calibri"/>
              </w:rPr>
              <w:t>S</w:t>
            </w:r>
            <w:r w:rsidR="001F1797">
              <w:rPr>
                <w:rFonts w:eastAsia="Times New Roman" w:cs="Calibri"/>
              </w:rPr>
              <w:t>upports</w:t>
            </w:r>
          </w:p>
        </w:tc>
        <w:tc>
          <w:tcPr>
            <w:tcW w:w="2121" w:type="dxa"/>
            <w:shd w:val="clear" w:color="auto" w:fill="auto"/>
          </w:tcPr>
          <w:p w14:paraId="61528421" w14:textId="3924EB95" w:rsidR="001F1797" w:rsidRDefault="00F21D3C" w:rsidP="001F1797">
            <w:r>
              <w:t xml:space="preserve">The product </w:t>
            </w:r>
            <w:r w:rsidR="00295774">
              <w:t>mostly</w:t>
            </w:r>
            <w:r>
              <w:t xml:space="preserve"> implements accessible code-based information and structure.</w:t>
            </w:r>
          </w:p>
          <w:p w14:paraId="47866F94" w14:textId="77777777" w:rsidR="00F21D3C" w:rsidRDefault="00F21D3C" w:rsidP="001F1797">
            <w:pPr>
              <w:rPr>
                <w:rFonts w:cs="Calibri"/>
              </w:rPr>
            </w:pPr>
          </w:p>
          <w:p w14:paraId="35A3C18D" w14:textId="77777777" w:rsidR="001F1797" w:rsidRDefault="001F1797" w:rsidP="001F1797">
            <w:pPr>
              <w:rPr>
                <w:rFonts w:cs="Calibri"/>
                <w:b/>
              </w:rPr>
            </w:pPr>
            <w:r w:rsidRPr="00C44982">
              <w:rPr>
                <w:rFonts w:cs="Calibri"/>
                <w:b/>
              </w:rPr>
              <w:t>Exceptions:</w:t>
            </w:r>
          </w:p>
          <w:p w14:paraId="557059C2" w14:textId="77777777" w:rsidR="002A000F" w:rsidRDefault="00070E79" w:rsidP="00070E79">
            <w:pPr>
              <w:rPr>
                <w:rFonts w:cs="Calibri"/>
                <w:color w:val="000000"/>
              </w:rPr>
            </w:pPr>
            <w:r>
              <w:rPr>
                <w:rFonts w:cs="Calibri"/>
                <w:color w:val="000000"/>
              </w:rPr>
              <w:t>Home page</w:t>
            </w:r>
          </w:p>
          <w:p w14:paraId="25DF26BA" w14:textId="5C911D76" w:rsidR="00070E79" w:rsidRDefault="00ED4B96" w:rsidP="00070E79">
            <w:pPr>
              <w:rPr>
                <w:rFonts w:cs="Calibri"/>
                <w:color w:val="000000"/>
              </w:rPr>
            </w:pPr>
            <w:r>
              <w:rPr>
                <w:rFonts w:cs="Calibri"/>
                <w:color w:val="000000"/>
              </w:rPr>
              <w:t xml:space="preserve">- </w:t>
            </w:r>
            <w:r w:rsidR="00070E79">
              <w:rPr>
                <w:rFonts w:cs="Calibri"/>
                <w:color w:val="000000"/>
              </w:rPr>
              <w:t xml:space="preserve">Offer details buttons triggering modals: Button missing aria </w:t>
            </w:r>
            <w:r w:rsidR="00D87EEC">
              <w:rPr>
                <w:rFonts w:cs="Calibri"/>
                <w:color w:val="000000"/>
              </w:rPr>
              <w:t>attribute.</w:t>
            </w:r>
          </w:p>
          <w:p w14:paraId="7314E9F4" w14:textId="77777777" w:rsidR="00070E79" w:rsidRDefault="00070E79" w:rsidP="001F1797">
            <w:pPr>
              <w:rPr>
                <w:rFonts w:cs="Calibri"/>
                <w:b/>
              </w:rPr>
            </w:pPr>
          </w:p>
          <w:p w14:paraId="7815747D" w14:textId="77777777" w:rsidR="00061C1B" w:rsidRDefault="00D87EEC" w:rsidP="00D87EEC">
            <w:pPr>
              <w:rPr>
                <w:rFonts w:cs="Calibri"/>
                <w:color w:val="000000"/>
              </w:rPr>
            </w:pPr>
            <w:r>
              <w:rPr>
                <w:rFonts w:cs="Calibri"/>
                <w:color w:val="000000"/>
              </w:rPr>
              <w:t>Search results page</w:t>
            </w:r>
            <w:r w:rsidR="00061C1B">
              <w:rPr>
                <w:rFonts w:cs="Calibri"/>
                <w:color w:val="000000"/>
              </w:rPr>
              <w:t>:</w:t>
            </w:r>
          </w:p>
          <w:p w14:paraId="6F1A57E3" w14:textId="77777777" w:rsidR="000820A6" w:rsidRDefault="000820A6" w:rsidP="000820A6">
            <w:pPr>
              <w:rPr>
                <w:color w:val="000000"/>
              </w:rPr>
            </w:pPr>
            <w:r>
              <w:rPr>
                <w:color w:val="000000"/>
              </w:rPr>
              <w:t xml:space="preserve">- </w:t>
            </w:r>
            <w:r w:rsidR="00D87EEC" w:rsidRPr="000820A6">
              <w:rPr>
                <w:color w:val="000000"/>
              </w:rPr>
              <w:t>All Filters button: Modal trigger button lacks semantic properties.</w:t>
            </w:r>
          </w:p>
          <w:p w14:paraId="71750323" w14:textId="77777777" w:rsidR="000820A6" w:rsidRDefault="000820A6" w:rsidP="000820A6">
            <w:pPr>
              <w:rPr>
                <w:color w:val="000000"/>
              </w:rPr>
            </w:pPr>
            <w:r>
              <w:rPr>
                <w:color w:val="000000"/>
              </w:rPr>
              <w:t xml:space="preserve">- </w:t>
            </w:r>
            <w:r w:rsidR="002A54A0" w:rsidRPr="000820A6">
              <w:rPr>
                <w:color w:val="000000"/>
              </w:rPr>
              <w:t>Checkboxes inside filters panel: Checkboxes lack named grouping.</w:t>
            </w:r>
          </w:p>
          <w:p w14:paraId="723F768F" w14:textId="77777777" w:rsidR="000820A6" w:rsidRDefault="000820A6" w:rsidP="000820A6">
            <w:pPr>
              <w:rPr>
                <w:color w:val="000000"/>
              </w:rPr>
            </w:pPr>
            <w:r>
              <w:rPr>
                <w:color w:val="000000"/>
              </w:rPr>
              <w:t xml:space="preserve">- </w:t>
            </w:r>
            <w:r w:rsidR="002A54A0" w:rsidRPr="000820A6">
              <w:rPr>
                <w:color w:val="000000"/>
              </w:rPr>
              <w:t>Filter button inside of filters panel: Extraneous attribute.</w:t>
            </w:r>
          </w:p>
          <w:p w14:paraId="437901A9" w14:textId="77777777" w:rsidR="000820A6" w:rsidRDefault="000820A6" w:rsidP="000820A6">
            <w:pPr>
              <w:rPr>
                <w:color w:val="000000"/>
              </w:rPr>
            </w:pPr>
            <w:r>
              <w:rPr>
                <w:color w:val="000000"/>
              </w:rPr>
              <w:t xml:space="preserve">- </w:t>
            </w:r>
            <w:r w:rsidR="00061C1B" w:rsidRPr="000820A6">
              <w:rPr>
                <w:color w:val="000000"/>
              </w:rPr>
              <w:t xml:space="preserve">View all available format: Modal trigger button lacks semantic </w:t>
            </w:r>
            <w:r w:rsidR="002A000F" w:rsidRPr="000820A6">
              <w:rPr>
                <w:color w:val="000000"/>
              </w:rPr>
              <w:t>properties.</w:t>
            </w:r>
          </w:p>
          <w:p w14:paraId="57CAEE9F" w14:textId="77777777" w:rsidR="000820A6" w:rsidRDefault="000820A6" w:rsidP="000820A6">
            <w:pPr>
              <w:rPr>
                <w:color w:val="000000"/>
              </w:rPr>
            </w:pPr>
            <w:r>
              <w:rPr>
                <w:color w:val="000000"/>
              </w:rPr>
              <w:t xml:space="preserve">- </w:t>
            </w:r>
            <w:r w:rsidR="002A000F" w:rsidRPr="000820A6">
              <w:rPr>
                <w:color w:val="000000"/>
              </w:rPr>
              <w:t>Available Formats modal: Radio buttons lack grouping</w:t>
            </w:r>
            <w:r w:rsidR="00560D2B" w:rsidRPr="000820A6">
              <w:rPr>
                <w:color w:val="000000"/>
              </w:rPr>
              <w:t>.</w:t>
            </w:r>
          </w:p>
          <w:p w14:paraId="4A4FE204" w14:textId="77777777" w:rsidR="000820A6" w:rsidRDefault="000820A6" w:rsidP="000820A6">
            <w:pPr>
              <w:rPr>
                <w:color w:val="000000"/>
              </w:rPr>
            </w:pPr>
            <w:r>
              <w:rPr>
                <w:color w:val="000000"/>
              </w:rPr>
              <w:t xml:space="preserve">- </w:t>
            </w:r>
            <w:r w:rsidR="00560D2B" w:rsidRPr="000820A6">
              <w:rPr>
                <w:color w:val="000000"/>
              </w:rPr>
              <w:t>Pagination Widget: Nested landmarks</w:t>
            </w:r>
          </w:p>
          <w:p w14:paraId="2650A839" w14:textId="5CB0DE29" w:rsidR="00B23F2A" w:rsidRPr="000820A6" w:rsidRDefault="000820A6" w:rsidP="000820A6">
            <w:pPr>
              <w:rPr>
                <w:color w:val="000000"/>
              </w:rPr>
            </w:pPr>
            <w:r>
              <w:rPr>
                <w:color w:val="000000"/>
              </w:rPr>
              <w:t xml:space="preserve">- </w:t>
            </w:r>
            <w:r w:rsidR="00B23F2A" w:rsidRPr="000820A6">
              <w:rPr>
                <w:color w:val="000000"/>
              </w:rPr>
              <w:t>Pagination Widget: Current page link lacks semantic info</w:t>
            </w:r>
          </w:p>
          <w:p w14:paraId="610EA393" w14:textId="7C58E95F" w:rsidR="00B23F2A" w:rsidRPr="000820A6" w:rsidRDefault="000820A6" w:rsidP="000820A6">
            <w:pPr>
              <w:rPr>
                <w:color w:val="000000"/>
              </w:rPr>
            </w:pPr>
            <w:r>
              <w:rPr>
                <w:color w:val="000000"/>
              </w:rPr>
              <w:t xml:space="preserve">- </w:t>
            </w:r>
            <w:r w:rsidR="00B23F2A" w:rsidRPr="000820A6">
              <w:rPr>
                <w:color w:val="000000"/>
              </w:rPr>
              <w:t xml:space="preserve">Search results: Missing list </w:t>
            </w:r>
            <w:r w:rsidR="00E116B5" w:rsidRPr="000820A6">
              <w:rPr>
                <w:color w:val="000000"/>
              </w:rPr>
              <w:t>structure.</w:t>
            </w:r>
          </w:p>
          <w:p w14:paraId="4697D54D" w14:textId="0CCF3A4F" w:rsidR="00B23F2A" w:rsidRPr="000820A6" w:rsidRDefault="000820A6" w:rsidP="000820A6">
            <w:pPr>
              <w:rPr>
                <w:color w:val="000000"/>
              </w:rPr>
            </w:pPr>
            <w:r>
              <w:rPr>
                <w:color w:val="000000"/>
              </w:rPr>
              <w:t xml:space="preserve">- </w:t>
            </w:r>
            <w:r w:rsidR="00B23F2A" w:rsidRPr="000820A6">
              <w:rPr>
                <w:color w:val="000000"/>
              </w:rPr>
              <w:t xml:space="preserve">Search results tabs: Radio buttons missing </w:t>
            </w:r>
            <w:r w:rsidR="002E6084" w:rsidRPr="000820A6">
              <w:rPr>
                <w:color w:val="000000"/>
              </w:rPr>
              <w:t>grouping.</w:t>
            </w:r>
          </w:p>
          <w:p w14:paraId="4F8CD8D7" w14:textId="77777777" w:rsidR="002A000F" w:rsidRDefault="002A000F" w:rsidP="002E6084">
            <w:pPr>
              <w:rPr>
                <w:color w:val="000000"/>
              </w:rPr>
            </w:pPr>
          </w:p>
          <w:p w14:paraId="711A80E4" w14:textId="77777777" w:rsidR="00F85F08" w:rsidRDefault="00F85F08" w:rsidP="00F85F08">
            <w:pPr>
              <w:rPr>
                <w:rFonts w:cs="Calibri"/>
                <w:color w:val="000000"/>
              </w:rPr>
            </w:pPr>
            <w:r>
              <w:rPr>
                <w:rFonts w:cs="Calibri"/>
                <w:color w:val="000000"/>
              </w:rPr>
              <w:t xml:space="preserve">Subject results page: </w:t>
            </w:r>
          </w:p>
          <w:p w14:paraId="4402219A" w14:textId="20CF930E" w:rsidR="00F85F08" w:rsidRDefault="00F85F08" w:rsidP="00F85F08">
            <w:pPr>
              <w:rPr>
                <w:rFonts w:cs="Calibri"/>
                <w:color w:val="000000"/>
              </w:rPr>
            </w:pPr>
            <w:r>
              <w:rPr>
                <w:rFonts w:cs="Calibri"/>
                <w:color w:val="000000"/>
              </w:rPr>
              <w:t>- Item format links: Current page link lacking semantic identification</w:t>
            </w:r>
          </w:p>
          <w:p w14:paraId="085C879A" w14:textId="5CE4B791" w:rsidR="00ED0D74" w:rsidRDefault="00ED0D74" w:rsidP="00ED0D74">
            <w:pPr>
              <w:rPr>
                <w:rFonts w:cs="Calibri"/>
                <w:color w:val="000000"/>
              </w:rPr>
            </w:pPr>
            <w:r>
              <w:rPr>
                <w:rFonts w:cs="Calibri"/>
                <w:color w:val="000000"/>
              </w:rPr>
              <w:lastRenderedPageBreak/>
              <w:t>- Pagination Widget: Improperly nested landmarks</w:t>
            </w:r>
          </w:p>
          <w:p w14:paraId="7029B4F1" w14:textId="4F73B80B" w:rsidR="000820A6" w:rsidRDefault="000820A6" w:rsidP="000820A6">
            <w:pPr>
              <w:rPr>
                <w:rFonts w:cs="Calibri"/>
                <w:color w:val="000000"/>
              </w:rPr>
            </w:pPr>
            <w:r>
              <w:rPr>
                <w:rFonts w:cs="Calibri"/>
                <w:color w:val="000000"/>
              </w:rPr>
              <w:t>- Available Formats Modal: Incorrect heading structure</w:t>
            </w:r>
          </w:p>
          <w:p w14:paraId="4B4B0E04" w14:textId="7D93D0DB" w:rsidR="000820A6" w:rsidRDefault="000820A6" w:rsidP="000820A6">
            <w:pPr>
              <w:rPr>
                <w:rFonts w:cs="Calibri"/>
                <w:color w:val="000000"/>
              </w:rPr>
            </w:pPr>
            <w:r>
              <w:rPr>
                <w:rFonts w:cs="Calibri"/>
                <w:color w:val="000000"/>
              </w:rPr>
              <w:t>- Available Formats modal: Radio buttons lack grouping</w:t>
            </w:r>
          </w:p>
          <w:p w14:paraId="7E379CAD" w14:textId="6757BDB7" w:rsidR="00C44CA0" w:rsidRDefault="00C44CA0" w:rsidP="00C44CA0">
            <w:pPr>
              <w:rPr>
                <w:rFonts w:cs="Calibri"/>
                <w:color w:val="000000"/>
              </w:rPr>
            </w:pPr>
            <w:r>
              <w:rPr>
                <w:rFonts w:cs="Calibri"/>
                <w:color w:val="000000"/>
              </w:rPr>
              <w:t>- Each book region in the result list: Missing list structure</w:t>
            </w:r>
          </w:p>
          <w:p w14:paraId="0E5DD134" w14:textId="77777777" w:rsidR="00C44CA0" w:rsidRDefault="00C44CA0" w:rsidP="000820A6">
            <w:pPr>
              <w:rPr>
                <w:rFonts w:cs="Calibri"/>
                <w:color w:val="000000"/>
              </w:rPr>
            </w:pPr>
          </w:p>
          <w:p w14:paraId="68B1D9A3" w14:textId="77777777" w:rsidR="00FF1C9D" w:rsidRDefault="00FF1C9D" w:rsidP="00FF1C9D">
            <w:pPr>
              <w:rPr>
                <w:rFonts w:cs="Calibri"/>
                <w:color w:val="000000"/>
              </w:rPr>
            </w:pPr>
            <w:r>
              <w:rPr>
                <w:rFonts w:cs="Calibri"/>
                <w:color w:val="000000"/>
              </w:rPr>
              <w:t xml:space="preserve">Book description page: </w:t>
            </w:r>
          </w:p>
          <w:p w14:paraId="1EFD283C" w14:textId="671D4375" w:rsidR="00FF1C9D" w:rsidRDefault="00FF1C9D" w:rsidP="00FF1C9D">
            <w:pPr>
              <w:rPr>
                <w:rFonts w:cs="Calibri"/>
                <w:color w:val="000000"/>
              </w:rPr>
            </w:pPr>
            <w:r>
              <w:rPr>
                <w:rFonts w:cs="Calibri"/>
                <w:color w:val="000000"/>
              </w:rPr>
              <w:t>- Disclosure button for each section (I.e. Description): Aria-label on text element</w:t>
            </w:r>
          </w:p>
          <w:p w14:paraId="3CB281F8" w14:textId="48F8CAA7" w:rsidR="00FA1A11" w:rsidRDefault="00FA1A11" w:rsidP="00FA1A11">
            <w:pPr>
              <w:rPr>
                <w:rFonts w:cs="Calibri"/>
                <w:color w:val="000000"/>
              </w:rPr>
            </w:pPr>
            <w:r>
              <w:rPr>
                <w:rFonts w:cs="Calibri"/>
                <w:color w:val="000000"/>
              </w:rPr>
              <w:t>- Book Description Sections: Incorrect use of aria-live attributes</w:t>
            </w:r>
          </w:p>
          <w:p w14:paraId="29AB4D10" w14:textId="2D62904E" w:rsidR="002B37C7" w:rsidRDefault="002B37C7" w:rsidP="002B37C7">
            <w:pPr>
              <w:rPr>
                <w:rFonts w:cs="Calibri"/>
                <w:color w:val="000000"/>
              </w:rPr>
            </w:pPr>
            <w:r>
              <w:rPr>
                <w:rFonts w:cs="Calibri"/>
                <w:color w:val="000000"/>
              </w:rPr>
              <w:t>- Sections Disclosure Buttons: Incorrect heading structure</w:t>
            </w:r>
          </w:p>
          <w:p w14:paraId="4D09B50D" w14:textId="0CCEA6A2" w:rsidR="002B37C7" w:rsidRDefault="002B37C7" w:rsidP="002B37C7">
            <w:pPr>
              <w:rPr>
                <w:rFonts w:cs="Calibri"/>
                <w:color w:val="000000"/>
              </w:rPr>
            </w:pPr>
            <w:r>
              <w:rPr>
                <w:rFonts w:cs="Calibri"/>
                <w:color w:val="000000"/>
              </w:rPr>
              <w:t>- Table of content section: Incorrect heading structure</w:t>
            </w:r>
          </w:p>
          <w:p w14:paraId="047C91AF" w14:textId="5857AA3E" w:rsidR="002B37C7" w:rsidRDefault="002B37C7" w:rsidP="002B37C7">
            <w:pPr>
              <w:rPr>
                <w:rFonts w:cs="Calibri"/>
                <w:color w:val="000000"/>
              </w:rPr>
            </w:pPr>
            <w:r>
              <w:rPr>
                <w:rFonts w:cs="Calibri"/>
                <w:color w:val="000000"/>
              </w:rPr>
              <w:t>- Purchase options radio buttons: Nested interactive elements</w:t>
            </w:r>
          </w:p>
          <w:p w14:paraId="36505A54" w14:textId="6D5CB304" w:rsidR="00D0734F" w:rsidRDefault="00D0734F" w:rsidP="00D0734F">
            <w:pPr>
              <w:rPr>
                <w:rFonts w:cs="Calibri"/>
                <w:color w:val="000000"/>
              </w:rPr>
            </w:pPr>
            <w:r>
              <w:rPr>
                <w:rFonts w:cs="Calibri"/>
                <w:color w:val="000000"/>
              </w:rPr>
              <w:t>- Product Details: List missing role</w:t>
            </w:r>
          </w:p>
          <w:p w14:paraId="3079ED58" w14:textId="0C1DA151" w:rsidR="000820A6" w:rsidRDefault="00D0734F" w:rsidP="000820A6">
            <w:pPr>
              <w:rPr>
                <w:rFonts w:cs="Calibri"/>
                <w:color w:val="000000"/>
              </w:rPr>
            </w:pPr>
            <w:r>
              <w:rPr>
                <w:rFonts w:cs="Calibri"/>
                <w:color w:val="000000"/>
              </w:rPr>
              <w:t>- Offer details button: Modal trigger button lacks semantic info</w:t>
            </w:r>
          </w:p>
          <w:p w14:paraId="47C9DDA4" w14:textId="77777777" w:rsidR="00322E5C" w:rsidRDefault="00322E5C" w:rsidP="000820A6">
            <w:pPr>
              <w:rPr>
                <w:rFonts w:cs="Calibri"/>
                <w:color w:val="000000"/>
              </w:rPr>
            </w:pPr>
          </w:p>
          <w:p w14:paraId="5DEE7890" w14:textId="77777777" w:rsidR="00322E5C" w:rsidRDefault="00322E5C" w:rsidP="00322E5C">
            <w:pPr>
              <w:rPr>
                <w:rFonts w:cs="Calibri"/>
                <w:color w:val="000000"/>
              </w:rPr>
            </w:pPr>
            <w:r>
              <w:rPr>
                <w:rFonts w:cs="Calibri"/>
                <w:color w:val="000000"/>
              </w:rPr>
              <w:t xml:space="preserve">Journal description page: </w:t>
            </w:r>
          </w:p>
          <w:p w14:paraId="29FB614A" w14:textId="4BF3AADB" w:rsidR="00322E5C" w:rsidRDefault="00322E5C" w:rsidP="00322E5C">
            <w:pPr>
              <w:rPr>
                <w:rFonts w:cs="Calibri"/>
                <w:color w:val="000000"/>
              </w:rPr>
            </w:pPr>
            <w:r>
              <w:rPr>
                <w:rFonts w:cs="Calibri"/>
                <w:color w:val="000000"/>
              </w:rPr>
              <w:t>- Volumes modal: Incorrectly named table</w:t>
            </w:r>
          </w:p>
          <w:p w14:paraId="62F3C0C0" w14:textId="7752B071" w:rsidR="00322E5C" w:rsidRDefault="00322E5C" w:rsidP="00322E5C">
            <w:pPr>
              <w:rPr>
                <w:rFonts w:cs="Calibri"/>
                <w:color w:val="000000"/>
              </w:rPr>
            </w:pPr>
            <w:r>
              <w:rPr>
                <w:rFonts w:cs="Calibri"/>
                <w:color w:val="000000"/>
              </w:rPr>
              <w:t xml:space="preserve">- View pub schedule button: Modal trigger buttons lack </w:t>
            </w:r>
            <w:r>
              <w:rPr>
                <w:rFonts w:cs="Calibri"/>
                <w:color w:val="000000"/>
              </w:rPr>
              <w:lastRenderedPageBreak/>
              <w:t>semantic information</w:t>
            </w:r>
          </w:p>
          <w:p w14:paraId="011F5390" w14:textId="7C6ADC7E" w:rsidR="00A4586A" w:rsidRDefault="00A4586A" w:rsidP="00A4586A">
            <w:pPr>
              <w:rPr>
                <w:rFonts w:cs="Calibri"/>
                <w:color w:val="000000"/>
              </w:rPr>
            </w:pPr>
            <w:r>
              <w:rPr>
                <w:rFonts w:cs="Calibri"/>
                <w:color w:val="000000"/>
              </w:rPr>
              <w:t>- Journal details modal trigger buttons: Modal trigger buttons lack semantic information</w:t>
            </w:r>
          </w:p>
          <w:p w14:paraId="50962101" w14:textId="74120718" w:rsidR="00322E5C" w:rsidRDefault="00A4586A" w:rsidP="000820A6">
            <w:pPr>
              <w:rPr>
                <w:rFonts w:cs="Calibri"/>
                <w:color w:val="000000"/>
              </w:rPr>
            </w:pPr>
            <w:r>
              <w:rPr>
                <w:rFonts w:cs="Calibri"/>
                <w:color w:val="000000"/>
              </w:rPr>
              <w:t>- Journal metrics modal: Incorrect heading structure</w:t>
            </w:r>
          </w:p>
          <w:p w14:paraId="413B4E7A" w14:textId="77777777" w:rsidR="00C0763C" w:rsidRDefault="00C0763C" w:rsidP="000820A6">
            <w:pPr>
              <w:rPr>
                <w:rFonts w:cs="Calibri"/>
                <w:color w:val="000000"/>
              </w:rPr>
            </w:pPr>
          </w:p>
          <w:p w14:paraId="6017EBD5" w14:textId="77777777" w:rsidR="00C0763C" w:rsidRDefault="00C0763C" w:rsidP="00C0763C">
            <w:pPr>
              <w:rPr>
                <w:rFonts w:cs="Calibri"/>
                <w:color w:val="000000"/>
              </w:rPr>
            </w:pPr>
            <w:r>
              <w:rPr>
                <w:rFonts w:cs="Calibri"/>
                <w:color w:val="000000"/>
              </w:rPr>
              <w:t xml:space="preserve">Book imprints: </w:t>
            </w:r>
          </w:p>
          <w:p w14:paraId="600BA2A2" w14:textId="67EF3D84" w:rsidR="00C0763C" w:rsidRDefault="00C0763C" w:rsidP="00C0763C">
            <w:pPr>
              <w:rPr>
                <w:rFonts w:cs="Calibri"/>
                <w:color w:val="000000"/>
              </w:rPr>
            </w:pPr>
            <w:r>
              <w:rPr>
                <w:rFonts w:cs="Calibri"/>
                <w:color w:val="000000"/>
              </w:rPr>
              <w:t>- Related Links Section: Incorrect heading structure</w:t>
            </w:r>
          </w:p>
          <w:p w14:paraId="6E5ECE42" w14:textId="77777777" w:rsidR="00F650BB" w:rsidRDefault="00F650BB" w:rsidP="00C0763C">
            <w:pPr>
              <w:rPr>
                <w:rFonts w:cs="Calibri"/>
                <w:color w:val="000000"/>
              </w:rPr>
            </w:pPr>
          </w:p>
          <w:p w14:paraId="1B59A238" w14:textId="77777777" w:rsidR="00F650BB" w:rsidRDefault="00F650BB" w:rsidP="00F650BB">
            <w:pPr>
              <w:rPr>
                <w:rFonts w:cs="Calibri"/>
                <w:color w:val="000000"/>
              </w:rPr>
            </w:pPr>
            <w:r>
              <w:rPr>
                <w:rFonts w:cs="Calibri"/>
                <w:color w:val="000000"/>
              </w:rPr>
              <w:t xml:space="preserve">Cart: </w:t>
            </w:r>
          </w:p>
          <w:p w14:paraId="7E07839E" w14:textId="7EB16D69" w:rsidR="00F650BB" w:rsidRDefault="00F650BB" w:rsidP="00F650BB">
            <w:pPr>
              <w:rPr>
                <w:rFonts w:cs="Calibri"/>
                <w:color w:val="000000"/>
              </w:rPr>
            </w:pPr>
            <w:r>
              <w:rPr>
                <w:rFonts w:cs="Calibri"/>
                <w:color w:val="000000"/>
              </w:rPr>
              <w:t>- Credit card region: Radio</w:t>
            </w:r>
            <w:r w:rsidR="00295774">
              <w:rPr>
                <w:rFonts w:cs="Calibri"/>
                <w:color w:val="000000"/>
              </w:rPr>
              <w:t xml:space="preserve"> buttons </w:t>
            </w:r>
            <w:r>
              <w:rPr>
                <w:rFonts w:cs="Calibri"/>
                <w:color w:val="000000"/>
              </w:rPr>
              <w:t>group containing list item</w:t>
            </w:r>
          </w:p>
          <w:p w14:paraId="7F064E3D" w14:textId="2327078A" w:rsidR="00CE29BA" w:rsidRDefault="00CE29BA" w:rsidP="00CE29BA">
            <w:pPr>
              <w:rPr>
                <w:rFonts w:cs="Calibri"/>
                <w:color w:val="000000"/>
              </w:rPr>
            </w:pPr>
            <w:r>
              <w:rPr>
                <w:rFonts w:cs="Calibri"/>
                <w:color w:val="000000"/>
              </w:rPr>
              <w:t>- Credit card form: input missing semantic link to respective instructions</w:t>
            </w:r>
          </w:p>
          <w:p w14:paraId="12B9774B" w14:textId="5303D90E" w:rsidR="00CE29BA" w:rsidRDefault="00CE29BA" w:rsidP="00CE29BA">
            <w:pPr>
              <w:rPr>
                <w:rFonts w:cs="Calibri"/>
                <w:color w:val="000000"/>
              </w:rPr>
            </w:pPr>
            <w:r>
              <w:rPr>
                <w:rFonts w:cs="Calibri"/>
                <w:color w:val="000000"/>
              </w:rPr>
              <w:t>- Order summary terms and conditions checkbox: Error message not semantically tied to its respective element</w:t>
            </w:r>
          </w:p>
          <w:p w14:paraId="72CAC5F3" w14:textId="5ACEFAC5" w:rsidR="007C7633" w:rsidRDefault="007C7633" w:rsidP="007C7633">
            <w:pPr>
              <w:rPr>
                <w:rFonts w:cs="Calibri"/>
                <w:color w:val="000000"/>
              </w:rPr>
            </w:pPr>
            <w:r>
              <w:rPr>
                <w:rFonts w:cs="Calibri"/>
                <w:color w:val="000000"/>
              </w:rPr>
              <w:t>- Shipping Address page: Incorrect heading structure</w:t>
            </w:r>
          </w:p>
          <w:p w14:paraId="78159272" w14:textId="4A651B7D" w:rsidR="007C7633" w:rsidRDefault="007C7633" w:rsidP="007C7633">
            <w:pPr>
              <w:rPr>
                <w:rFonts w:cs="Calibri"/>
                <w:color w:val="000000"/>
              </w:rPr>
            </w:pPr>
            <w:r>
              <w:rPr>
                <w:rFonts w:cs="Calibri"/>
                <w:color w:val="000000"/>
              </w:rPr>
              <w:t>- Order Summary block: Taxes tooltip disclosure button lacks semantic property</w:t>
            </w:r>
          </w:p>
          <w:p w14:paraId="0A7A3AA9" w14:textId="03C38719" w:rsidR="007C7633" w:rsidRDefault="007C7633" w:rsidP="007C7633">
            <w:pPr>
              <w:rPr>
                <w:rFonts w:cs="Calibri"/>
                <w:color w:val="000000"/>
              </w:rPr>
            </w:pPr>
            <w:r>
              <w:rPr>
                <w:rFonts w:cs="Calibri"/>
                <w:color w:val="000000"/>
              </w:rPr>
              <w:t>- Shopping cart - journals subscription length radio buttons: Radio buttons without semantic grouping</w:t>
            </w:r>
          </w:p>
          <w:p w14:paraId="2E276676" w14:textId="77777777" w:rsidR="00F650BB" w:rsidRDefault="00F650BB" w:rsidP="00C0763C">
            <w:pPr>
              <w:rPr>
                <w:rFonts w:cs="Calibri"/>
                <w:color w:val="000000"/>
              </w:rPr>
            </w:pPr>
          </w:p>
          <w:p w14:paraId="31157FEF" w14:textId="77777777" w:rsidR="00FD1F2B" w:rsidRDefault="00FD1F2B" w:rsidP="00C0763C">
            <w:pPr>
              <w:rPr>
                <w:rFonts w:cs="Calibri"/>
                <w:color w:val="000000"/>
              </w:rPr>
            </w:pPr>
            <w:r>
              <w:rPr>
                <w:rFonts w:cs="Calibri"/>
                <w:color w:val="000000"/>
              </w:rPr>
              <w:t xml:space="preserve">Header: </w:t>
            </w:r>
          </w:p>
          <w:p w14:paraId="6D2CDB9F" w14:textId="617A6F87" w:rsidR="00FD1F2B" w:rsidRDefault="00FD1F2B" w:rsidP="00C0763C">
            <w:pPr>
              <w:rPr>
                <w:rFonts w:cs="Calibri"/>
                <w:color w:val="000000"/>
              </w:rPr>
            </w:pPr>
            <w:r>
              <w:rPr>
                <w:rFonts w:cs="Calibri"/>
                <w:color w:val="000000"/>
              </w:rPr>
              <w:t xml:space="preserve">- Search modal trigger button: </w:t>
            </w:r>
            <w:r>
              <w:rPr>
                <w:rFonts w:cs="Calibri"/>
                <w:color w:val="000000"/>
              </w:rPr>
              <w:lastRenderedPageBreak/>
              <w:t>Button lacks modal trigger semantics</w:t>
            </w:r>
          </w:p>
          <w:p w14:paraId="468D81C4" w14:textId="46AAEBBD" w:rsidR="00FD1F2B" w:rsidRDefault="00FD1F2B" w:rsidP="00FD1F2B">
            <w:pPr>
              <w:rPr>
                <w:rFonts w:cs="Calibri"/>
                <w:color w:val="000000"/>
              </w:rPr>
            </w:pPr>
            <w:r>
              <w:rPr>
                <w:rFonts w:cs="Calibri"/>
                <w:color w:val="000000"/>
              </w:rPr>
              <w:t>- Browse by Subject dropdown: Incorrect heading structure</w:t>
            </w:r>
          </w:p>
          <w:p w14:paraId="5083C45F" w14:textId="273E922E" w:rsidR="001F1797" w:rsidRPr="00C47F05" w:rsidRDefault="001F1797" w:rsidP="001F1797">
            <w:pPr>
              <w:rPr>
                <w:rFonts w:cs="Calibri"/>
              </w:rPr>
            </w:pPr>
          </w:p>
        </w:tc>
      </w:tr>
      <w:tr w:rsidR="001F1797" w:rsidRPr="00E106CB" w14:paraId="5083C46C" w14:textId="77777777" w:rsidTr="1938AC36">
        <w:tc>
          <w:tcPr>
            <w:tcW w:w="2309" w:type="dxa"/>
            <w:shd w:val="clear" w:color="auto" w:fill="auto"/>
          </w:tcPr>
          <w:p w14:paraId="5083C461" w14:textId="77777777" w:rsidR="001F1797" w:rsidRPr="00E106CB" w:rsidRDefault="001F1797" w:rsidP="001F1797">
            <w:pPr>
              <w:rPr>
                <w:rFonts w:cs="Calibri"/>
              </w:rPr>
            </w:pPr>
            <w:hyperlink r:id="rId36" w:anchor="navigation-mechanisms-skip" w:history="1">
              <w:r w:rsidRPr="009154D9">
                <w:rPr>
                  <w:rStyle w:val="Hyperlink"/>
                  <w:rFonts w:cs="Calibri"/>
                </w:rPr>
                <w:t>2.4.1: Bypass Blocks</w:t>
              </w:r>
            </w:hyperlink>
            <w:r w:rsidRPr="00E106CB">
              <w:rPr>
                <w:rFonts w:cs="Calibri"/>
              </w:rPr>
              <w:t xml:space="preserve"> (A)</w:t>
            </w:r>
          </w:p>
          <w:p w14:paraId="5083C462" w14:textId="77777777" w:rsidR="001F1797" w:rsidRPr="00E106CB" w:rsidRDefault="001F1797" w:rsidP="001F1797">
            <w:pPr>
              <w:rPr>
                <w:rFonts w:cs="Calibri"/>
              </w:rPr>
            </w:pPr>
            <w:r w:rsidRPr="00E106CB">
              <w:rPr>
                <w:rFonts w:cs="Calibri"/>
              </w:rPr>
              <w:t>Users can bypass repeated blocks of content.</w:t>
            </w:r>
          </w:p>
        </w:tc>
        <w:tc>
          <w:tcPr>
            <w:tcW w:w="6360" w:type="dxa"/>
            <w:shd w:val="clear" w:color="auto" w:fill="EAF1DD" w:themeFill="accent3" w:themeFillTint="33"/>
          </w:tcPr>
          <w:p w14:paraId="5083C463" w14:textId="698BF5A6" w:rsidR="001F1797" w:rsidRPr="00445499" w:rsidRDefault="00E569BF" w:rsidP="001F1797">
            <w:pPr>
              <w:rPr>
                <w:rFonts w:cs="Calibri"/>
              </w:rPr>
            </w:pPr>
            <w:r>
              <w:rPr>
                <w:rFonts w:eastAsia="Times New Roman" w:cs="Calibri"/>
              </w:rPr>
              <w:t>Supports</w:t>
            </w:r>
          </w:p>
        </w:tc>
        <w:tc>
          <w:tcPr>
            <w:tcW w:w="2121" w:type="dxa"/>
            <w:shd w:val="clear" w:color="auto" w:fill="auto"/>
          </w:tcPr>
          <w:p w14:paraId="5083C46B" w14:textId="0210AD51" w:rsidR="00C22259" w:rsidRPr="00A02662" w:rsidRDefault="00B4792E" w:rsidP="001F1797">
            <w:pPr>
              <w:rPr>
                <w:rFonts w:cs="Calibri"/>
              </w:rPr>
            </w:pPr>
            <w:r>
              <w:t>Users can navigate past repeated sections of content using headings and skip links.</w:t>
            </w:r>
          </w:p>
        </w:tc>
      </w:tr>
      <w:tr w:rsidR="001F1797" w:rsidRPr="00E106CB" w14:paraId="5083C471" w14:textId="77777777" w:rsidTr="1938AC36">
        <w:tc>
          <w:tcPr>
            <w:tcW w:w="2309" w:type="dxa"/>
            <w:shd w:val="clear" w:color="auto" w:fill="auto"/>
          </w:tcPr>
          <w:p w14:paraId="5083C46D" w14:textId="77777777" w:rsidR="001F1797" w:rsidRPr="00E106CB" w:rsidRDefault="001F1797" w:rsidP="001F1797">
            <w:pPr>
              <w:rPr>
                <w:rFonts w:cs="Calibri"/>
              </w:rPr>
            </w:pPr>
            <w:hyperlink r:id="rId37"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1F1797" w:rsidRPr="00E106CB" w:rsidRDefault="001F1797" w:rsidP="001F1797">
            <w:pPr>
              <w:rPr>
                <w:rFonts w:cs="Calibri"/>
              </w:rPr>
            </w:pPr>
            <w:r w:rsidRPr="00E106CB">
              <w:rPr>
                <w:rFonts w:cs="Calibri"/>
              </w:rPr>
              <w:t>Headings and labels are clear and consistent.</w:t>
            </w:r>
          </w:p>
        </w:tc>
        <w:tc>
          <w:tcPr>
            <w:tcW w:w="6360" w:type="dxa"/>
            <w:shd w:val="clear" w:color="auto" w:fill="EAF1DD" w:themeFill="accent3" w:themeFillTint="33"/>
          </w:tcPr>
          <w:p w14:paraId="5083C46F" w14:textId="62586323" w:rsidR="001F1797" w:rsidRPr="00445499" w:rsidRDefault="001F1797" w:rsidP="001F1797">
            <w:pPr>
              <w:rPr>
                <w:rFonts w:cs="Calibri"/>
              </w:rPr>
            </w:pPr>
            <w:r w:rsidRPr="00667B9E">
              <w:rPr>
                <w:rFonts w:cs="Calibri"/>
              </w:rPr>
              <w:t>Supports</w:t>
            </w:r>
          </w:p>
        </w:tc>
        <w:tc>
          <w:tcPr>
            <w:tcW w:w="2121" w:type="dxa"/>
            <w:shd w:val="clear" w:color="auto" w:fill="auto"/>
          </w:tcPr>
          <w:p w14:paraId="5083C470" w14:textId="2FC1E922" w:rsidR="00C22259" w:rsidRPr="00295774" w:rsidRDefault="005F5AE8" w:rsidP="001F1797">
            <w:r>
              <w:t>All headings and labels used in this product are clear and consistent.</w:t>
            </w:r>
          </w:p>
        </w:tc>
      </w:tr>
      <w:tr w:rsidR="001F1797" w:rsidRPr="00E106CB" w14:paraId="5083C476" w14:textId="77777777" w:rsidTr="1938AC36">
        <w:tc>
          <w:tcPr>
            <w:tcW w:w="2309" w:type="dxa"/>
            <w:shd w:val="clear" w:color="auto" w:fill="auto"/>
          </w:tcPr>
          <w:p w14:paraId="5083C472" w14:textId="77777777" w:rsidR="001F1797" w:rsidRPr="00E106CB" w:rsidRDefault="001F1797" w:rsidP="001F1797">
            <w:pPr>
              <w:rPr>
                <w:rFonts w:cs="Calibri"/>
              </w:rPr>
            </w:pPr>
            <w:hyperlink r:id="rId38" w:anchor="meaning-doc-lang-id" w:history="1">
              <w:r w:rsidRPr="009154D9">
                <w:rPr>
                  <w:rStyle w:val="Hyperlink"/>
                  <w:rFonts w:cs="Calibri"/>
                </w:rPr>
                <w:t>3.1.1: Language of Page</w:t>
              </w:r>
            </w:hyperlink>
            <w:r w:rsidRPr="00E106CB">
              <w:rPr>
                <w:rFonts w:cs="Calibri"/>
              </w:rPr>
              <w:t xml:space="preserve"> (A)</w:t>
            </w:r>
          </w:p>
          <w:p w14:paraId="5083C473" w14:textId="77777777" w:rsidR="001F1797" w:rsidRPr="00E106CB" w:rsidRDefault="001F1797" w:rsidP="001F1797">
            <w:pPr>
              <w:rPr>
                <w:rFonts w:cs="Calibri"/>
              </w:rPr>
            </w:pPr>
            <w:r w:rsidRPr="00E106CB">
              <w:rPr>
                <w:rFonts w:cs="Calibri"/>
              </w:rPr>
              <w:t>The language of the page is specified</w:t>
            </w:r>
          </w:p>
        </w:tc>
        <w:tc>
          <w:tcPr>
            <w:tcW w:w="6360" w:type="dxa"/>
            <w:shd w:val="clear" w:color="auto" w:fill="EAF1DD" w:themeFill="accent3" w:themeFillTint="33"/>
          </w:tcPr>
          <w:p w14:paraId="5083C474" w14:textId="55C3EC82" w:rsidR="001F1797" w:rsidRPr="00445499" w:rsidRDefault="001F1797" w:rsidP="001F1797">
            <w:pPr>
              <w:rPr>
                <w:rFonts w:cs="Calibri"/>
              </w:rPr>
            </w:pPr>
            <w:r w:rsidRPr="00667B9E">
              <w:rPr>
                <w:rFonts w:cs="Calibri"/>
              </w:rPr>
              <w:t>Supports</w:t>
            </w:r>
          </w:p>
        </w:tc>
        <w:tc>
          <w:tcPr>
            <w:tcW w:w="2121" w:type="dxa"/>
            <w:shd w:val="clear" w:color="auto" w:fill="auto"/>
          </w:tcPr>
          <w:p w14:paraId="538D9E90" w14:textId="3764EA5E" w:rsidR="001F1797" w:rsidRPr="00295774" w:rsidRDefault="00BF3F88" w:rsidP="00295774">
            <w:pPr>
              <w:spacing w:before="100" w:beforeAutospacing="1" w:after="100" w:afterAutospacing="1"/>
              <w:rPr>
                <w:rFonts w:asciiTheme="minorHAnsi" w:eastAsia="Times New Roman" w:hAnsiTheme="minorHAnsi" w:cstheme="minorHAnsi"/>
              </w:rPr>
            </w:pPr>
            <w:r w:rsidRPr="00BF3F88">
              <w:rPr>
                <w:rFonts w:asciiTheme="minorHAnsi" w:eastAsia="Times New Roman" w:hAnsiTheme="minorHAnsi" w:cstheme="minorHAnsi"/>
              </w:rPr>
              <w:t>The language used on each page is programmatically set</w:t>
            </w:r>
            <w:r w:rsidR="00295774">
              <w:rPr>
                <w:rFonts w:asciiTheme="minorHAnsi" w:eastAsia="Times New Roman" w:hAnsiTheme="minorHAnsi" w:cstheme="minorHAnsi"/>
              </w:rPr>
              <w:t>.</w:t>
            </w:r>
          </w:p>
          <w:p w14:paraId="5083C475" w14:textId="26192E14" w:rsidR="001F1797" w:rsidRPr="00D1317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F1797" w:rsidRPr="00E106CB" w14:paraId="5083C47B" w14:textId="77777777" w:rsidTr="1938AC36">
        <w:tc>
          <w:tcPr>
            <w:tcW w:w="2309" w:type="dxa"/>
            <w:shd w:val="clear" w:color="auto" w:fill="auto"/>
          </w:tcPr>
          <w:p w14:paraId="5083C477" w14:textId="77777777" w:rsidR="001F1797" w:rsidRPr="00E106CB" w:rsidRDefault="001F1797" w:rsidP="001F1797">
            <w:pPr>
              <w:rPr>
                <w:rFonts w:cs="Calibri"/>
              </w:rPr>
            </w:pPr>
            <w:hyperlink r:id="rId39" w:anchor="meaning-other-lang-id" w:history="1">
              <w:r w:rsidRPr="009154D9">
                <w:rPr>
                  <w:rStyle w:val="Hyperlink"/>
                  <w:rFonts w:cs="Calibri"/>
                </w:rPr>
                <w:t>3.1.2: Language of Parts</w:t>
              </w:r>
            </w:hyperlink>
            <w:r w:rsidRPr="00E106CB">
              <w:rPr>
                <w:rFonts w:cs="Calibri"/>
              </w:rPr>
              <w:t xml:space="preserve"> (AA)</w:t>
            </w:r>
          </w:p>
          <w:p w14:paraId="5083C478" w14:textId="77777777" w:rsidR="001F1797" w:rsidRPr="00E106CB" w:rsidRDefault="001F1797" w:rsidP="001F1797">
            <w:pPr>
              <w:rPr>
                <w:rFonts w:cs="Calibri"/>
              </w:rPr>
            </w:pPr>
            <w:r w:rsidRPr="00E106CB">
              <w:rPr>
                <w:rFonts w:cs="Calibri"/>
              </w:rPr>
              <w:t>Specify the language of text passages that are in a different language than the default language of the page.</w:t>
            </w:r>
          </w:p>
        </w:tc>
        <w:tc>
          <w:tcPr>
            <w:tcW w:w="6360" w:type="dxa"/>
            <w:shd w:val="clear" w:color="auto" w:fill="FFFFCC"/>
          </w:tcPr>
          <w:p w14:paraId="5083C479" w14:textId="62954581" w:rsidR="001F1797" w:rsidRPr="00445499" w:rsidRDefault="0036294C" w:rsidP="001F1797">
            <w:pPr>
              <w:rPr>
                <w:rFonts w:cs="Calibri"/>
              </w:rPr>
            </w:pPr>
            <w:r>
              <w:rPr>
                <w:rFonts w:cs="Calibri"/>
              </w:rPr>
              <w:t xml:space="preserve">Partially </w:t>
            </w:r>
            <w:r w:rsidR="001F1797" w:rsidRPr="00667B9E">
              <w:rPr>
                <w:rFonts w:cs="Calibri"/>
              </w:rPr>
              <w:t>Supports</w:t>
            </w:r>
          </w:p>
        </w:tc>
        <w:tc>
          <w:tcPr>
            <w:tcW w:w="2121" w:type="dxa"/>
            <w:shd w:val="clear" w:color="auto" w:fill="auto"/>
          </w:tcPr>
          <w:p w14:paraId="4BCCD86C" w14:textId="26BD6D62" w:rsidR="00C22259" w:rsidRDefault="008077CC" w:rsidP="001F1797">
            <w:r>
              <w:t>Most</w:t>
            </w:r>
            <w:r w:rsidR="00201417">
              <w:t xml:space="preserve"> content displayed in a language different from the one set at the page level is identified programmatically.</w:t>
            </w:r>
          </w:p>
          <w:p w14:paraId="30CF485C" w14:textId="77777777" w:rsidR="00201417" w:rsidRDefault="00201417" w:rsidP="001F1797">
            <w:pPr>
              <w:rPr>
                <w:rFonts w:cs="Calibri"/>
              </w:rPr>
            </w:pPr>
          </w:p>
          <w:p w14:paraId="54E19644" w14:textId="77777777" w:rsidR="00C22259" w:rsidRDefault="00C22259" w:rsidP="001F1797">
            <w:pPr>
              <w:rPr>
                <w:rFonts w:cs="Calibri"/>
                <w:b/>
                <w:bCs/>
              </w:rPr>
            </w:pPr>
            <w:r>
              <w:rPr>
                <w:rFonts w:cs="Calibri"/>
                <w:b/>
                <w:bCs/>
              </w:rPr>
              <w:t>Exceptions:</w:t>
            </w:r>
          </w:p>
          <w:p w14:paraId="009EBCFF" w14:textId="77777777" w:rsidR="0036294C" w:rsidRDefault="0036294C" w:rsidP="0036294C">
            <w:pPr>
              <w:rPr>
                <w:rFonts w:cs="Calibri"/>
                <w:color w:val="000000"/>
              </w:rPr>
            </w:pPr>
            <w:r>
              <w:rPr>
                <w:rFonts w:cs="Calibri"/>
                <w:color w:val="000000"/>
              </w:rPr>
              <w:t xml:space="preserve">Search results page: </w:t>
            </w:r>
          </w:p>
          <w:p w14:paraId="26C0E2A5" w14:textId="63564B97" w:rsidR="0036294C" w:rsidRDefault="0036294C" w:rsidP="0036294C">
            <w:pPr>
              <w:rPr>
                <w:rFonts w:cs="Calibri"/>
                <w:color w:val="000000"/>
              </w:rPr>
            </w:pPr>
            <w:r>
              <w:rPr>
                <w:rFonts w:cs="Calibri"/>
                <w:color w:val="000000"/>
              </w:rPr>
              <w:t>- Search result description: Human language not identified.</w:t>
            </w:r>
          </w:p>
          <w:p w14:paraId="419ACA25" w14:textId="77777777" w:rsidR="008077CC" w:rsidRDefault="008077CC" w:rsidP="0036294C">
            <w:pPr>
              <w:rPr>
                <w:rFonts w:cs="Calibri"/>
                <w:color w:val="000000"/>
              </w:rPr>
            </w:pPr>
          </w:p>
          <w:p w14:paraId="1077F986" w14:textId="77777777" w:rsidR="008077CC" w:rsidRDefault="008077CC" w:rsidP="008077CC">
            <w:pPr>
              <w:rPr>
                <w:rFonts w:cs="Calibri"/>
                <w:color w:val="000000"/>
              </w:rPr>
            </w:pPr>
            <w:r>
              <w:rPr>
                <w:rFonts w:cs="Calibri"/>
                <w:color w:val="000000"/>
              </w:rPr>
              <w:t xml:space="preserve">Book description page: </w:t>
            </w:r>
          </w:p>
          <w:p w14:paraId="1373CF38" w14:textId="7FAFA5C8" w:rsidR="008077CC" w:rsidRDefault="008077CC" w:rsidP="008077CC">
            <w:pPr>
              <w:rPr>
                <w:rFonts w:cs="Calibri"/>
                <w:color w:val="000000"/>
              </w:rPr>
            </w:pPr>
            <w:r>
              <w:rPr>
                <w:rFonts w:cs="Calibri"/>
                <w:color w:val="000000"/>
              </w:rPr>
              <w:t>- H1 element: Semantically unidentified language change</w:t>
            </w:r>
          </w:p>
          <w:p w14:paraId="28C8CB46" w14:textId="0BDFB5C5" w:rsidR="00802FEF" w:rsidRDefault="00802FEF" w:rsidP="00802FEF">
            <w:pPr>
              <w:rPr>
                <w:rFonts w:cs="Calibri"/>
                <w:color w:val="000000"/>
              </w:rPr>
            </w:pPr>
            <w:r>
              <w:rPr>
                <w:rFonts w:cs="Calibri"/>
                <w:color w:val="000000"/>
              </w:rPr>
              <w:t>- Product Description (any section): Unidentified language on parts of the page</w:t>
            </w:r>
          </w:p>
          <w:p w14:paraId="5083C47A" w14:textId="0C979562" w:rsidR="0036294C" w:rsidRPr="00E106CB" w:rsidRDefault="0036294C" w:rsidP="001F1797">
            <w:pPr>
              <w:rPr>
                <w:rFonts w:cs="Calibri"/>
              </w:rPr>
            </w:pPr>
          </w:p>
        </w:tc>
      </w:tr>
      <w:tr w:rsidR="001F1797" w:rsidRPr="00E106CB" w14:paraId="5083C486" w14:textId="77777777" w:rsidTr="1938AC36">
        <w:tc>
          <w:tcPr>
            <w:tcW w:w="2309" w:type="dxa"/>
            <w:shd w:val="clear" w:color="auto" w:fill="auto"/>
          </w:tcPr>
          <w:p w14:paraId="5083C47C" w14:textId="77777777" w:rsidR="001F1797" w:rsidRPr="00E106CB" w:rsidRDefault="001F1797" w:rsidP="001F1797">
            <w:pPr>
              <w:rPr>
                <w:rFonts w:cs="Calibri"/>
              </w:rPr>
            </w:pPr>
            <w:hyperlink r:id="rId40" w:anchor="ensure-compat-parses" w:history="1">
              <w:r w:rsidRPr="009154D9">
                <w:rPr>
                  <w:rStyle w:val="Hyperlink"/>
                  <w:rFonts w:cs="Calibri"/>
                </w:rPr>
                <w:t>4.1.1: Parsing</w:t>
              </w:r>
            </w:hyperlink>
            <w:r w:rsidRPr="00E106CB">
              <w:rPr>
                <w:rFonts w:cs="Calibri"/>
              </w:rPr>
              <w:t xml:space="preserve"> (A)</w:t>
            </w:r>
          </w:p>
          <w:p w14:paraId="5083C47D" w14:textId="77777777" w:rsidR="001F1797" w:rsidRPr="00E106CB" w:rsidRDefault="001F1797" w:rsidP="001F1797">
            <w:pPr>
              <w:rPr>
                <w:rFonts w:cs="Calibri"/>
              </w:rPr>
            </w:pPr>
            <w:r w:rsidRPr="00E106CB">
              <w:rPr>
                <w:rFonts w:cs="Calibri"/>
              </w:rPr>
              <w:lastRenderedPageBreak/>
              <w:t>Use valid, error-free HTML</w:t>
            </w:r>
          </w:p>
        </w:tc>
        <w:tc>
          <w:tcPr>
            <w:tcW w:w="6360" w:type="dxa"/>
            <w:shd w:val="clear" w:color="auto" w:fill="EAF1DD" w:themeFill="accent3" w:themeFillTint="33"/>
          </w:tcPr>
          <w:p w14:paraId="5083C47E" w14:textId="78CC4EB2" w:rsidR="001F1797" w:rsidRPr="00445499" w:rsidRDefault="001F1797" w:rsidP="001F1797">
            <w:pPr>
              <w:rPr>
                <w:rFonts w:cs="Calibri"/>
              </w:rPr>
            </w:pPr>
            <w:r w:rsidRPr="00667B9E">
              <w:rPr>
                <w:rFonts w:cs="Calibri"/>
              </w:rPr>
              <w:lastRenderedPageBreak/>
              <w:t>Supports</w:t>
            </w:r>
          </w:p>
        </w:tc>
        <w:tc>
          <w:tcPr>
            <w:tcW w:w="2121" w:type="dxa"/>
            <w:shd w:val="clear" w:color="auto" w:fill="auto"/>
          </w:tcPr>
          <w:p w14:paraId="45D35674" w14:textId="0E62C6C3" w:rsidR="00DF196D" w:rsidRPr="00295774" w:rsidRDefault="003C5908"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This product does not have any parsing </w:t>
            </w:r>
            <w:r>
              <w:lastRenderedPageBreak/>
              <w:t>issues that create accessibility problems.</w:t>
            </w:r>
          </w:p>
          <w:p w14:paraId="5083C485" w14:textId="00D350E7" w:rsidR="001F1797" w:rsidRPr="00C016C2"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 </w:t>
            </w:r>
          </w:p>
        </w:tc>
      </w:tr>
      <w:tr w:rsidR="0099251D" w:rsidRPr="00E106CB" w14:paraId="5083C488" w14:textId="77777777" w:rsidTr="1938AC36">
        <w:tc>
          <w:tcPr>
            <w:tcW w:w="10790" w:type="dxa"/>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lastRenderedPageBreak/>
              <w:t>Labeling</w:t>
            </w:r>
          </w:p>
        </w:tc>
      </w:tr>
      <w:tr w:rsidR="0099251D" w:rsidRPr="00E106CB" w14:paraId="5083C48D" w14:textId="77777777" w:rsidTr="1938AC36">
        <w:tc>
          <w:tcPr>
            <w:tcW w:w="2309" w:type="dxa"/>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6360" w:type="dxa"/>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2121" w:type="dxa"/>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1938AC36">
        <w:tc>
          <w:tcPr>
            <w:tcW w:w="2309" w:type="dxa"/>
            <w:shd w:val="clear" w:color="auto" w:fill="auto"/>
          </w:tcPr>
          <w:p w14:paraId="194BC5F3" w14:textId="1DD42AD6" w:rsidR="005D683E" w:rsidRDefault="005D683E" w:rsidP="005D683E">
            <w:hyperlink r:id="rId41" w:anchor="identify-input-purpose" w:history="1">
              <w:r w:rsidRPr="005D683E">
                <w:rPr>
                  <w:rStyle w:val="Hyperlink"/>
                </w:rPr>
                <w:t>1.3.5 Identify Input Purpose (AA)</w:t>
              </w:r>
            </w:hyperlink>
            <w:r>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6360" w:type="dxa"/>
            <w:shd w:val="clear" w:color="auto" w:fill="FFFFCC"/>
          </w:tcPr>
          <w:p w14:paraId="4C708E7E" w14:textId="4AA5ACE9" w:rsidR="005D683E" w:rsidRDefault="00F51807" w:rsidP="0099251D">
            <w:pPr>
              <w:rPr>
                <w:rFonts w:cs="Calibri"/>
              </w:rPr>
            </w:pPr>
            <w:r>
              <w:rPr>
                <w:rFonts w:cs="Calibri"/>
              </w:rPr>
              <w:t xml:space="preserve">Partially </w:t>
            </w:r>
            <w:r w:rsidR="000B612F">
              <w:rPr>
                <w:rFonts w:cs="Calibri"/>
              </w:rPr>
              <w:t>Supports</w:t>
            </w:r>
          </w:p>
        </w:tc>
        <w:tc>
          <w:tcPr>
            <w:tcW w:w="2121" w:type="dxa"/>
            <w:shd w:val="clear" w:color="auto" w:fill="auto"/>
          </w:tcPr>
          <w:p w14:paraId="3E5309E5" w14:textId="4B3057ED" w:rsidR="00DF196D" w:rsidRDefault="00F51807" w:rsidP="0099251D">
            <w:r>
              <w:t>Most</w:t>
            </w:r>
            <w:r w:rsidR="00E07C3A">
              <w:t xml:space="preserve"> input fields used to collect the logged-in user's personal information can be auto-filled.</w:t>
            </w:r>
          </w:p>
          <w:p w14:paraId="079F737F" w14:textId="77777777" w:rsidR="00E07C3A" w:rsidRDefault="00E07C3A" w:rsidP="0099251D">
            <w:pPr>
              <w:rPr>
                <w:rFonts w:cs="Calibri"/>
              </w:rPr>
            </w:pPr>
          </w:p>
          <w:p w14:paraId="5498B016" w14:textId="77777777" w:rsidR="00DF196D" w:rsidRDefault="00DF196D" w:rsidP="0099251D">
            <w:pPr>
              <w:rPr>
                <w:rFonts w:cs="Calibri"/>
                <w:b/>
                <w:bCs/>
              </w:rPr>
            </w:pPr>
            <w:r>
              <w:rPr>
                <w:rFonts w:cs="Calibri"/>
                <w:b/>
                <w:bCs/>
              </w:rPr>
              <w:t>Exceptions:</w:t>
            </w:r>
          </w:p>
          <w:p w14:paraId="75BF37FC" w14:textId="77777777" w:rsidR="00F51807" w:rsidRDefault="00F51807" w:rsidP="00F51807">
            <w:pPr>
              <w:rPr>
                <w:rFonts w:cs="Calibri"/>
                <w:color w:val="000000"/>
              </w:rPr>
            </w:pPr>
            <w:r>
              <w:rPr>
                <w:rFonts w:cs="Calibri"/>
                <w:color w:val="000000"/>
              </w:rPr>
              <w:t xml:space="preserve">Cart: </w:t>
            </w:r>
          </w:p>
          <w:p w14:paraId="717BADE3" w14:textId="6A486107" w:rsidR="00F51807" w:rsidRDefault="00F51807" w:rsidP="00F51807">
            <w:pPr>
              <w:rPr>
                <w:rFonts w:cs="Calibri"/>
                <w:color w:val="000000"/>
              </w:rPr>
            </w:pPr>
            <w:r>
              <w:rPr>
                <w:rFonts w:cs="Calibri"/>
                <w:color w:val="000000"/>
              </w:rPr>
              <w:t>- Credit cart form: Inputs missing autocomplete attribute</w:t>
            </w:r>
          </w:p>
          <w:p w14:paraId="15175A02" w14:textId="12AF6C49" w:rsidR="00F51807" w:rsidRDefault="00F51807" w:rsidP="0099251D">
            <w:pPr>
              <w:rPr>
                <w:rFonts w:cs="Calibri"/>
              </w:rPr>
            </w:pPr>
          </w:p>
        </w:tc>
      </w:tr>
      <w:tr w:rsidR="001F1797" w:rsidRPr="00E106CB" w14:paraId="5083C498" w14:textId="77777777" w:rsidTr="1938AC36">
        <w:tc>
          <w:tcPr>
            <w:tcW w:w="2309" w:type="dxa"/>
            <w:shd w:val="clear" w:color="auto" w:fill="auto"/>
          </w:tcPr>
          <w:p w14:paraId="5083C48E" w14:textId="7985EFD4" w:rsidR="001F1797" w:rsidRPr="00E106CB" w:rsidRDefault="001F1797" w:rsidP="001F1797">
            <w:pPr>
              <w:rPr>
                <w:rFonts w:cs="Calibri"/>
              </w:rPr>
            </w:pPr>
            <w:hyperlink r:id="rId42" w:anchor="navigation-mechanisms-title" w:history="1">
              <w:r w:rsidRPr="009154D9">
                <w:rPr>
                  <w:rStyle w:val="Hyperlink"/>
                  <w:rFonts w:cs="Calibri"/>
                </w:rPr>
                <w:t>2.4.2: Page Titled</w:t>
              </w:r>
            </w:hyperlink>
            <w:r w:rsidRPr="00E106CB">
              <w:rPr>
                <w:rFonts w:cs="Calibri"/>
              </w:rPr>
              <w:t xml:space="preserve"> (A)</w:t>
            </w:r>
          </w:p>
          <w:p w14:paraId="5083C48F" w14:textId="79905679" w:rsidR="001F1797" w:rsidRPr="00E106CB" w:rsidRDefault="001F1797" w:rsidP="001F1797">
            <w:pPr>
              <w:rPr>
                <w:rFonts w:cs="Calibri"/>
              </w:rPr>
            </w:pPr>
            <w:r w:rsidRPr="00E106CB">
              <w:rPr>
                <w:rFonts w:cs="Calibri"/>
              </w:rPr>
              <w:t>The page has a title describing its topic or purpose</w:t>
            </w:r>
          </w:p>
        </w:tc>
        <w:tc>
          <w:tcPr>
            <w:tcW w:w="6360" w:type="dxa"/>
            <w:shd w:val="clear" w:color="auto" w:fill="EAF1DD" w:themeFill="accent3" w:themeFillTint="33"/>
          </w:tcPr>
          <w:p w14:paraId="5083C491" w14:textId="2E60A5DB" w:rsidR="001F1797" w:rsidRPr="00445499" w:rsidRDefault="0039748D" w:rsidP="001F1797">
            <w:pPr>
              <w:rPr>
                <w:rFonts w:cs="Calibri"/>
              </w:rPr>
            </w:pPr>
            <w:r>
              <w:rPr>
                <w:rFonts w:eastAsia="Times New Roman" w:cs="Calibri"/>
              </w:rPr>
              <w:t>Supports</w:t>
            </w:r>
          </w:p>
        </w:tc>
        <w:tc>
          <w:tcPr>
            <w:tcW w:w="2121" w:type="dxa"/>
            <w:shd w:val="clear" w:color="auto" w:fill="auto"/>
          </w:tcPr>
          <w:p w14:paraId="5083C497" w14:textId="7C56C952" w:rsidR="00DF196D" w:rsidRPr="00A72EDF" w:rsidRDefault="000F3D26" w:rsidP="001F1797">
            <w:pPr>
              <w:rPr>
                <w:rFonts w:cs="Calibri"/>
              </w:rPr>
            </w:pPr>
            <w:r>
              <w:t>Each page in this product has a distinct and meaningful title.</w:t>
            </w:r>
          </w:p>
        </w:tc>
      </w:tr>
      <w:tr w:rsidR="001F1797" w:rsidRPr="00E106CB" w14:paraId="5083C4A1" w14:textId="77777777" w:rsidTr="1938AC36">
        <w:trPr>
          <w:trHeight w:val="737"/>
        </w:trPr>
        <w:tc>
          <w:tcPr>
            <w:tcW w:w="2309" w:type="dxa"/>
            <w:shd w:val="clear" w:color="auto" w:fill="auto"/>
          </w:tcPr>
          <w:p w14:paraId="5083C499" w14:textId="178FC239" w:rsidR="001F1797" w:rsidRPr="00E106CB" w:rsidRDefault="001F1797" w:rsidP="001F1797">
            <w:pPr>
              <w:rPr>
                <w:rFonts w:cs="Calibri"/>
              </w:rPr>
            </w:pPr>
            <w:hyperlink r:id="rId43"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1F1797" w:rsidRPr="00E106CB" w:rsidRDefault="001F1797" w:rsidP="001F1797">
            <w:pPr>
              <w:rPr>
                <w:rFonts w:cs="Calibri"/>
              </w:rPr>
            </w:pPr>
            <w:r w:rsidRPr="00E106CB">
              <w:rPr>
                <w:rFonts w:cs="Calibri"/>
              </w:rPr>
              <w:t>The purpose of each link can be determined from the link text or surrounding context.</w:t>
            </w:r>
          </w:p>
        </w:tc>
        <w:tc>
          <w:tcPr>
            <w:tcW w:w="6360" w:type="dxa"/>
            <w:shd w:val="clear" w:color="auto" w:fill="FFFFCC"/>
          </w:tcPr>
          <w:p w14:paraId="5083C49C" w14:textId="66B6AF82" w:rsidR="001F1797" w:rsidRPr="00445499" w:rsidRDefault="0005724A" w:rsidP="001F1797">
            <w:pPr>
              <w:rPr>
                <w:rFonts w:cs="Calibri"/>
              </w:rPr>
            </w:pPr>
            <w:r>
              <w:rPr>
                <w:rFonts w:eastAsia="Times New Roman" w:cs="Calibri"/>
              </w:rPr>
              <w:t xml:space="preserve">Partially </w:t>
            </w:r>
            <w:r w:rsidR="000B612F">
              <w:rPr>
                <w:rFonts w:eastAsia="Times New Roman" w:cs="Calibri"/>
              </w:rPr>
              <w:t>Supports</w:t>
            </w:r>
          </w:p>
        </w:tc>
        <w:tc>
          <w:tcPr>
            <w:tcW w:w="2121" w:type="dxa"/>
            <w:shd w:val="clear" w:color="auto" w:fill="auto"/>
          </w:tcPr>
          <w:p w14:paraId="58ACB54D" w14:textId="4EE76CCE" w:rsidR="00DF196D" w:rsidRDefault="008253AA" w:rsidP="001F1797">
            <w:r>
              <w:t>The function of any link in this product can be understood from its label or context within the product interface.</w:t>
            </w:r>
          </w:p>
          <w:p w14:paraId="43444CF6" w14:textId="77777777" w:rsidR="008253AA" w:rsidRDefault="008253AA" w:rsidP="001F1797">
            <w:pPr>
              <w:rPr>
                <w:rFonts w:cs="Calibri"/>
              </w:rPr>
            </w:pPr>
          </w:p>
          <w:p w14:paraId="36F28751" w14:textId="77777777" w:rsidR="00DF196D" w:rsidRDefault="00DF196D" w:rsidP="001F1797">
            <w:pPr>
              <w:rPr>
                <w:rFonts w:cs="Calibri"/>
                <w:b/>
                <w:bCs/>
              </w:rPr>
            </w:pPr>
            <w:r>
              <w:rPr>
                <w:rFonts w:cs="Calibri"/>
                <w:b/>
                <w:bCs/>
              </w:rPr>
              <w:t>Exceptions:</w:t>
            </w:r>
          </w:p>
          <w:p w14:paraId="0144479F" w14:textId="77777777" w:rsidR="0005724A" w:rsidRDefault="00D379BE" w:rsidP="00D379BE">
            <w:pPr>
              <w:rPr>
                <w:rFonts w:cs="Calibri"/>
                <w:color w:val="000000"/>
              </w:rPr>
            </w:pPr>
            <w:r>
              <w:rPr>
                <w:rFonts w:cs="Calibri"/>
                <w:color w:val="000000"/>
              </w:rPr>
              <w:t>Home page</w:t>
            </w:r>
            <w:r w:rsidR="0005724A">
              <w:rPr>
                <w:rFonts w:cs="Calibri"/>
                <w:color w:val="000000"/>
              </w:rPr>
              <w:t>:</w:t>
            </w:r>
            <w:r>
              <w:rPr>
                <w:rFonts w:cs="Calibri"/>
                <w:color w:val="000000"/>
              </w:rPr>
              <w:t xml:space="preserve"> </w:t>
            </w:r>
          </w:p>
          <w:p w14:paraId="5351CE45" w14:textId="2DA07F66" w:rsidR="00D379BE" w:rsidRDefault="00D379BE" w:rsidP="00D379BE">
            <w:pPr>
              <w:rPr>
                <w:rFonts w:cs="Calibri"/>
                <w:color w:val="000000"/>
              </w:rPr>
            </w:pPr>
            <w:r>
              <w:rPr>
                <w:rFonts w:cs="Calibri"/>
                <w:color w:val="000000"/>
              </w:rPr>
              <w:t>- Elsevier logo: Inaccurate link destination description</w:t>
            </w:r>
          </w:p>
          <w:p w14:paraId="70A2DE5C" w14:textId="77777777" w:rsidR="00D379BE" w:rsidRDefault="00D379BE" w:rsidP="001F1797">
            <w:pPr>
              <w:rPr>
                <w:rFonts w:cs="Calibri"/>
              </w:rPr>
            </w:pPr>
          </w:p>
          <w:p w14:paraId="5083C4A0" w14:textId="74B42EB3" w:rsidR="00D379BE" w:rsidRPr="008E2A13" w:rsidRDefault="00D379BE" w:rsidP="001F1797">
            <w:pPr>
              <w:rPr>
                <w:rFonts w:cs="Calibri"/>
              </w:rPr>
            </w:pPr>
          </w:p>
        </w:tc>
      </w:tr>
      <w:tr w:rsidR="00B36239" w:rsidRPr="00E106CB" w14:paraId="4DBDFF9E" w14:textId="77777777" w:rsidTr="1938AC36">
        <w:trPr>
          <w:trHeight w:val="737"/>
        </w:trPr>
        <w:tc>
          <w:tcPr>
            <w:tcW w:w="2309" w:type="dxa"/>
            <w:shd w:val="clear" w:color="auto" w:fill="auto"/>
          </w:tcPr>
          <w:p w14:paraId="6AC01ED8" w14:textId="02DF8F43" w:rsidR="00B36239" w:rsidRDefault="00B36239" w:rsidP="00B36239">
            <w:hyperlink r:id="rId44" w:anchor="label-in-name" w:history="1">
              <w:r w:rsidRPr="00B36239">
                <w:rPr>
                  <w:rStyle w:val="Hyperlink"/>
                </w:rPr>
                <w:t>2.5.3 Label in Name</w:t>
              </w:r>
            </w:hyperlink>
            <w:r>
              <w:t xml:space="preserve"> (A)</w:t>
            </w:r>
          </w:p>
          <w:p w14:paraId="1FF6868E" w14:textId="676C3216" w:rsidR="00B36239" w:rsidRDefault="00B36239" w:rsidP="00B36239">
            <w:r>
              <w:t xml:space="preserve">For user interface components with labels that include text or images of text, the name contains the text </w:t>
            </w:r>
            <w:r>
              <w:lastRenderedPageBreak/>
              <w:t>that is presented visually.</w:t>
            </w:r>
          </w:p>
        </w:tc>
        <w:tc>
          <w:tcPr>
            <w:tcW w:w="6360" w:type="dxa"/>
            <w:shd w:val="clear" w:color="auto" w:fill="FFFFCC"/>
          </w:tcPr>
          <w:p w14:paraId="4F94BA12" w14:textId="687A37D0" w:rsidR="00B36239" w:rsidRDefault="00053782" w:rsidP="0099251D">
            <w:pPr>
              <w:rPr>
                <w:rFonts w:cs="Calibri"/>
              </w:rPr>
            </w:pPr>
            <w:r>
              <w:rPr>
                <w:rFonts w:cs="Calibri"/>
              </w:rPr>
              <w:lastRenderedPageBreak/>
              <w:t xml:space="preserve">Partially </w:t>
            </w:r>
            <w:r w:rsidR="00012CA8">
              <w:rPr>
                <w:rFonts w:cs="Calibri"/>
              </w:rPr>
              <w:t>Supports</w:t>
            </w:r>
          </w:p>
        </w:tc>
        <w:tc>
          <w:tcPr>
            <w:tcW w:w="2121" w:type="dxa"/>
            <w:shd w:val="clear" w:color="auto" w:fill="auto"/>
          </w:tcPr>
          <w:p w14:paraId="6D05578A" w14:textId="5E46D859" w:rsidR="00B36239" w:rsidRDefault="00053782" w:rsidP="0099251D">
            <w:pPr>
              <w:rPr>
                <w:rFonts w:cs="Calibri"/>
              </w:rPr>
            </w:pPr>
            <w:r>
              <w:t>Most</w:t>
            </w:r>
            <w:r w:rsidR="00F1667F">
              <w:t xml:space="preserve"> UI </w:t>
            </w:r>
            <w:r>
              <w:t>components have</w:t>
            </w:r>
            <w:r w:rsidR="00F1667F">
              <w:t xml:space="preserve"> an accessible name that is automatically included in its visible </w:t>
            </w:r>
            <w:r w:rsidR="00F1667F">
              <w:lastRenderedPageBreak/>
              <w:t>text-based label, if it has one.</w:t>
            </w:r>
          </w:p>
          <w:p w14:paraId="080A5D0B" w14:textId="77777777" w:rsidR="00012CA8" w:rsidRDefault="00012CA8" w:rsidP="0099251D">
            <w:pPr>
              <w:rPr>
                <w:rFonts w:cs="Calibri"/>
              </w:rPr>
            </w:pPr>
          </w:p>
          <w:p w14:paraId="1B2E9B12" w14:textId="77777777" w:rsidR="00DF196D" w:rsidRDefault="00DF196D" w:rsidP="0099251D">
            <w:pPr>
              <w:rPr>
                <w:rFonts w:cs="Calibri"/>
                <w:b/>
                <w:bCs/>
              </w:rPr>
            </w:pPr>
            <w:r>
              <w:rPr>
                <w:rFonts w:cs="Calibri"/>
                <w:b/>
                <w:bCs/>
              </w:rPr>
              <w:t>Exceptions:</w:t>
            </w:r>
          </w:p>
          <w:p w14:paraId="5A12884B" w14:textId="77777777" w:rsidR="00C269C8" w:rsidRDefault="00C269C8" w:rsidP="00C269C8">
            <w:pPr>
              <w:rPr>
                <w:rFonts w:cs="Calibri"/>
                <w:color w:val="000000"/>
              </w:rPr>
            </w:pPr>
            <w:r>
              <w:rPr>
                <w:rFonts w:cs="Calibri"/>
                <w:color w:val="000000"/>
              </w:rPr>
              <w:t xml:space="preserve">Cart: </w:t>
            </w:r>
          </w:p>
          <w:p w14:paraId="72EF6BAA" w14:textId="6460365D" w:rsidR="00C269C8" w:rsidRDefault="00C269C8" w:rsidP="00C269C8">
            <w:pPr>
              <w:rPr>
                <w:rFonts w:cs="Calibri"/>
                <w:color w:val="000000"/>
              </w:rPr>
            </w:pPr>
            <w:r>
              <w:rPr>
                <w:rFonts w:cs="Calibri"/>
                <w:color w:val="000000"/>
              </w:rPr>
              <w:t>- Live Chat button: Accessible name is too long</w:t>
            </w:r>
          </w:p>
          <w:p w14:paraId="3321CB93" w14:textId="351A8C1D" w:rsidR="00E763CE" w:rsidRDefault="00E763CE" w:rsidP="00E763CE">
            <w:pPr>
              <w:rPr>
                <w:rFonts w:cs="Calibri"/>
                <w:color w:val="000000"/>
              </w:rPr>
            </w:pPr>
            <w:r>
              <w:rPr>
                <w:rFonts w:cs="Calibri"/>
                <w:color w:val="000000"/>
              </w:rPr>
              <w:t>- Cart header: button's label doesn't match its accessible name</w:t>
            </w:r>
          </w:p>
          <w:p w14:paraId="5F591299" w14:textId="77777777" w:rsidR="003B78CE" w:rsidRDefault="003B78CE" w:rsidP="00E763CE">
            <w:pPr>
              <w:rPr>
                <w:rFonts w:cs="Calibri"/>
                <w:color w:val="000000"/>
              </w:rPr>
            </w:pPr>
          </w:p>
          <w:p w14:paraId="068D3A49" w14:textId="77777777" w:rsidR="003B78CE" w:rsidRDefault="003B78CE" w:rsidP="003B78CE">
            <w:pPr>
              <w:rPr>
                <w:rFonts w:cs="Calibri"/>
                <w:color w:val="000000"/>
              </w:rPr>
            </w:pPr>
            <w:r>
              <w:rPr>
                <w:rFonts w:cs="Calibri"/>
                <w:color w:val="000000"/>
              </w:rPr>
              <w:t xml:space="preserve">Header: </w:t>
            </w:r>
          </w:p>
          <w:p w14:paraId="0ECF67B2" w14:textId="3EB02521" w:rsidR="003B78CE" w:rsidRDefault="003B78CE" w:rsidP="003B78CE">
            <w:pPr>
              <w:rPr>
                <w:rFonts w:cs="Calibri"/>
                <w:color w:val="000000"/>
              </w:rPr>
            </w:pPr>
            <w:r>
              <w:rPr>
                <w:rFonts w:cs="Calibri"/>
                <w:color w:val="000000"/>
              </w:rPr>
              <w:t>- Change country modal - confirm button: Visible button label is not included in its accessible name</w:t>
            </w:r>
          </w:p>
          <w:p w14:paraId="578E8AEF" w14:textId="6F1D5520" w:rsidR="00E763CE" w:rsidRDefault="003B78CE" w:rsidP="00C269C8">
            <w:pPr>
              <w:rPr>
                <w:rFonts w:cs="Calibri"/>
                <w:color w:val="000000"/>
              </w:rPr>
            </w:pPr>
            <w:r>
              <w:rPr>
                <w:rFonts w:cs="Calibri"/>
                <w:color w:val="000000"/>
              </w:rPr>
              <w:t>- Cart link: Number of items in cart not communicated to AT users</w:t>
            </w:r>
          </w:p>
          <w:p w14:paraId="17B31F21" w14:textId="10A011FE" w:rsidR="00C269C8" w:rsidRDefault="00C269C8" w:rsidP="0099251D">
            <w:pPr>
              <w:rPr>
                <w:rFonts w:cs="Calibri"/>
              </w:rPr>
            </w:pPr>
          </w:p>
        </w:tc>
      </w:tr>
      <w:tr w:rsidR="001F1797" w:rsidRPr="00E106CB" w14:paraId="5083C4A6" w14:textId="77777777" w:rsidTr="1938AC36">
        <w:tc>
          <w:tcPr>
            <w:tcW w:w="2309" w:type="dxa"/>
            <w:shd w:val="clear" w:color="auto" w:fill="auto"/>
          </w:tcPr>
          <w:p w14:paraId="5083C4A2" w14:textId="5CA6FCBB" w:rsidR="001F1797" w:rsidRPr="00E106CB" w:rsidRDefault="001F1797" w:rsidP="001F1797">
            <w:pPr>
              <w:rPr>
                <w:rFonts w:cs="Calibri"/>
              </w:rPr>
            </w:pPr>
            <w:hyperlink r:id="rId45"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1F1797" w:rsidRPr="00E106CB" w:rsidRDefault="001F1797" w:rsidP="001F1797">
            <w:pPr>
              <w:rPr>
                <w:rFonts w:cs="Calibri"/>
              </w:rPr>
            </w:pPr>
            <w:r w:rsidRPr="00E106CB">
              <w:rPr>
                <w:rFonts w:cs="Calibri"/>
              </w:rPr>
              <w:t>UI components used across the web site are identified consistently on every page.</w:t>
            </w:r>
          </w:p>
        </w:tc>
        <w:tc>
          <w:tcPr>
            <w:tcW w:w="6360" w:type="dxa"/>
            <w:shd w:val="clear" w:color="auto" w:fill="EAF1DD" w:themeFill="accent3" w:themeFillTint="33"/>
          </w:tcPr>
          <w:p w14:paraId="7C08E421" w14:textId="77777777" w:rsidR="001F1797" w:rsidRPr="00087C66" w:rsidRDefault="001F1797" w:rsidP="001F1797">
            <w:pPr>
              <w:rPr>
                <w:rFonts w:cs="Calibri"/>
              </w:rPr>
            </w:pPr>
            <w:r>
              <w:rPr>
                <w:rFonts w:cs="Calibri"/>
              </w:rPr>
              <w:t>Supports</w:t>
            </w:r>
          </w:p>
          <w:p w14:paraId="5083C4A4" w14:textId="5232A5A1" w:rsidR="001F1797" w:rsidRPr="00445499" w:rsidRDefault="001F1797" w:rsidP="001F1797">
            <w:pPr>
              <w:rPr>
                <w:rFonts w:cs="Calibri"/>
              </w:rPr>
            </w:pPr>
          </w:p>
        </w:tc>
        <w:tc>
          <w:tcPr>
            <w:tcW w:w="2121" w:type="dxa"/>
            <w:shd w:val="clear" w:color="auto" w:fill="auto"/>
          </w:tcPr>
          <w:p w14:paraId="5C1F42D8" w14:textId="7DAA6849" w:rsidR="00DF196D" w:rsidRDefault="00642F62" w:rsidP="001F1797">
            <w:r>
              <w:t>This product consistently features identifiable UI components.</w:t>
            </w:r>
          </w:p>
          <w:p w14:paraId="1919838A" w14:textId="77777777" w:rsidR="00642F62" w:rsidRDefault="00642F62" w:rsidP="001F1797">
            <w:pPr>
              <w:rPr>
                <w:rFonts w:cs="Calibri"/>
              </w:rPr>
            </w:pPr>
          </w:p>
          <w:p w14:paraId="681E4612" w14:textId="77777777" w:rsidR="00DF196D" w:rsidRDefault="00DF196D" w:rsidP="001F1797">
            <w:pPr>
              <w:rPr>
                <w:rFonts w:cs="Calibri"/>
                <w:b/>
                <w:bCs/>
              </w:rPr>
            </w:pPr>
            <w:r>
              <w:rPr>
                <w:rFonts w:cs="Calibri"/>
                <w:b/>
                <w:bCs/>
              </w:rPr>
              <w:t>Exceptions:</w:t>
            </w:r>
          </w:p>
          <w:p w14:paraId="6DE37C73" w14:textId="77777777" w:rsidR="00295774" w:rsidRDefault="00AB2DDD" w:rsidP="00AB2DDD">
            <w:pPr>
              <w:rPr>
                <w:rFonts w:cs="Calibri"/>
                <w:color w:val="000000"/>
              </w:rPr>
            </w:pPr>
            <w:r>
              <w:rPr>
                <w:rFonts w:cs="Calibri"/>
                <w:color w:val="000000"/>
              </w:rPr>
              <w:t>Home page</w:t>
            </w:r>
            <w:r w:rsidR="00295774">
              <w:rPr>
                <w:rFonts w:cs="Calibri"/>
                <w:color w:val="000000"/>
              </w:rPr>
              <w:t>:</w:t>
            </w:r>
            <w:r>
              <w:rPr>
                <w:rFonts w:cs="Calibri"/>
                <w:color w:val="000000"/>
              </w:rPr>
              <w:t xml:space="preserve"> </w:t>
            </w:r>
          </w:p>
          <w:p w14:paraId="6055A484" w14:textId="60B72A6D" w:rsidR="00AB2DDD" w:rsidRDefault="00AB2DDD" w:rsidP="00AB2DDD">
            <w:pPr>
              <w:rPr>
                <w:rFonts w:cs="Calibri"/>
                <w:color w:val="000000"/>
              </w:rPr>
            </w:pPr>
            <w:r>
              <w:rPr>
                <w:rFonts w:cs="Calibri"/>
                <w:color w:val="000000"/>
              </w:rPr>
              <w:t>- Arrow icons next to links: Inconsistent use of visual markers</w:t>
            </w:r>
          </w:p>
          <w:p w14:paraId="5083C4A5" w14:textId="36543A8D" w:rsidR="00AB2DDD" w:rsidRPr="00E106CB" w:rsidRDefault="00AB2DDD" w:rsidP="001F1797">
            <w:pPr>
              <w:rPr>
                <w:rFonts w:cs="Calibri"/>
              </w:rPr>
            </w:pPr>
          </w:p>
        </w:tc>
      </w:tr>
      <w:tr w:rsidR="001F1797" w:rsidRPr="00E106CB" w14:paraId="5083C4AB" w14:textId="77777777" w:rsidTr="1938AC36">
        <w:tc>
          <w:tcPr>
            <w:tcW w:w="2309" w:type="dxa"/>
            <w:shd w:val="clear" w:color="auto" w:fill="auto"/>
          </w:tcPr>
          <w:p w14:paraId="5083C4A7" w14:textId="056E2353" w:rsidR="001F1797" w:rsidRPr="00E106CB" w:rsidRDefault="001F1797" w:rsidP="001F1797">
            <w:pPr>
              <w:rPr>
                <w:rFonts w:cs="Calibri"/>
              </w:rPr>
            </w:pPr>
            <w:hyperlink r:id="rId46"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1F1797" w:rsidRPr="00E106CB" w:rsidRDefault="001F1797" w:rsidP="001F1797">
            <w:pPr>
              <w:rPr>
                <w:rFonts w:cs="Calibri"/>
              </w:rPr>
            </w:pPr>
            <w:r w:rsidRPr="00E106CB">
              <w:rPr>
                <w:rFonts w:cs="Calibri"/>
              </w:rPr>
              <w:t>Input errors are clearly marked and described to the user.</w:t>
            </w:r>
          </w:p>
        </w:tc>
        <w:tc>
          <w:tcPr>
            <w:tcW w:w="6360" w:type="dxa"/>
            <w:shd w:val="clear" w:color="auto" w:fill="FFFFCC"/>
          </w:tcPr>
          <w:p w14:paraId="5083C4A9" w14:textId="4860AE7A" w:rsidR="001F1797" w:rsidRPr="00445499" w:rsidRDefault="0033115D" w:rsidP="001F1797">
            <w:pPr>
              <w:rPr>
                <w:rFonts w:cs="Calibri"/>
              </w:rPr>
            </w:pPr>
            <w:r>
              <w:rPr>
                <w:rFonts w:eastAsia="Times New Roman" w:cs="Calibri"/>
              </w:rPr>
              <w:t xml:space="preserve">Partially </w:t>
            </w:r>
            <w:r w:rsidR="00861BEE">
              <w:rPr>
                <w:rFonts w:eastAsia="Times New Roman" w:cs="Calibri"/>
              </w:rPr>
              <w:t>S</w:t>
            </w:r>
            <w:r w:rsidR="001F1797" w:rsidRPr="000975ED">
              <w:rPr>
                <w:rFonts w:eastAsia="Times New Roman" w:cs="Calibri"/>
              </w:rPr>
              <w:t>upports</w:t>
            </w:r>
          </w:p>
        </w:tc>
        <w:tc>
          <w:tcPr>
            <w:tcW w:w="2121" w:type="dxa"/>
            <w:shd w:val="clear" w:color="auto" w:fill="auto"/>
          </w:tcPr>
          <w:p w14:paraId="23503390" w14:textId="180659F1" w:rsidR="001F1797" w:rsidRDefault="00C21E29" w:rsidP="001F1797">
            <w:pPr>
              <w:rPr>
                <w:rFonts w:cs="Calibri"/>
              </w:rPr>
            </w:pPr>
            <w:r>
              <w:t>Most e</w:t>
            </w:r>
            <w:r w:rsidR="00307A37">
              <w:t>rror messages offer specific feedback and are displayed close to their respective inputs.</w:t>
            </w:r>
          </w:p>
          <w:p w14:paraId="069E9857" w14:textId="77777777" w:rsidR="001F1797" w:rsidRDefault="001F1797" w:rsidP="00112C69">
            <w:pPr>
              <w:rPr>
                <w:rFonts w:cs="Calibri"/>
                <w:b/>
              </w:rPr>
            </w:pPr>
          </w:p>
          <w:p w14:paraId="6E63AE92" w14:textId="77777777" w:rsidR="00DF196D" w:rsidRDefault="00DF196D" w:rsidP="00112C69">
            <w:pPr>
              <w:rPr>
                <w:rFonts w:cs="Calibri"/>
                <w:b/>
                <w:bCs/>
              </w:rPr>
            </w:pPr>
            <w:r>
              <w:rPr>
                <w:rFonts w:cs="Calibri"/>
                <w:b/>
                <w:bCs/>
              </w:rPr>
              <w:t>Exceptions:</w:t>
            </w:r>
          </w:p>
          <w:p w14:paraId="063D68D8" w14:textId="77777777" w:rsidR="0033115D" w:rsidRDefault="0033115D" w:rsidP="0033115D">
            <w:pPr>
              <w:rPr>
                <w:rFonts w:cs="Calibri"/>
                <w:color w:val="000000"/>
              </w:rPr>
            </w:pPr>
            <w:r>
              <w:rPr>
                <w:rFonts w:cs="Calibri"/>
                <w:color w:val="000000"/>
              </w:rPr>
              <w:t xml:space="preserve">Cart: </w:t>
            </w:r>
          </w:p>
          <w:p w14:paraId="19E4D9CA" w14:textId="532D26FC" w:rsidR="0033115D" w:rsidRDefault="0033115D" w:rsidP="0033115D">
            <w:pPr>
              <w:rPr>
                <w:rFonts w:cs="Calibri"/>
                <w:color w:val="000000"/>
              </w:rPr>
            </w:pPr>
            <w:r>
              <w:rPr>
                <w:rFonts w:cs="Calibri"/>
                <w:color w:val="000000"/>
              </w:rPr>
              <w:t xml:space="preserve">- Checkout button: Pressing checkout button does not result in any announcement for </w:t>
            </w:r>
            <w:r>
              <w:rPr>
                <w:rFonts w:cs="Calibri"/>
                <w:color w:val="000000"/>
              </w:rPr>
              <w:lastRenderedPageBreak/>
              <w:t>AT users if the form is incomplete</w:t>
            </w:r>
          </w:p>
          <w:p w14:paraId="68DA9160" w14:textId="4CD4B86E" w:rsidR="00C21E29" w:rsidRDefault="00C21E29" w:rsidP="00C21E29">
            <w:pPr>
              <w:rPr>
                <w:rFonts w:cs="Calibri"/>
                <w:color w:val="000000"/>
              </w:rPr>
            </w:pPr>
            <w:r>
              <w:rPr>
                <w:rFonts w:cs="Calibri"/>
                <w:color w:val="000000"/>
              </w:rPr>
              <w:t>- Order Summary - promo code input: Error message not semantically tied to its respective element</w:t>
            </w:r>
          </w:p>
          <w:p w14:paraId="54D04625" w14:textId="6990F245" w:rsidR="00E1619C" w:rsidRDefault="00E1619C" w:rsidP="00E1619C">
            <w:pPr>
              <w:rPr>
                <w:rFonts w:cs="Calibri"/>
                <w:color w:val="000000"/>
              </w:rPr>
            </w:pPr>
            <w:r>
              <w:rPr>
                <w:rFonts w:cs="Calibri"/>
                <w:color w:val="000000"/>
              </w:rPr>
              <w:t>- Shopping Cart - Quantity Spin Box: Error message not semantically tied to its respective element</w:t>
            </w:r>
          </w:p>
          <w:p w14:paraId="5083C4AA" w14:textId="0D46E354" w:rsidR="00DF196D" w:rsidRPr="00010141" w:rsidRDefault="00DF196D" w:rsidP="00112C69">
            <w:pPr>
              <w:rPr>
                <w:rFonts w:cs="Calibri"/>
              </w:rPr>
            </w:pPr>
          </w:p>
        </w:tc>
      </w:tr>
      <w:tr w:rsidR="001F1797" w:rsidRPr="00E106CB" w14:paraId="5083C4BF" w14:textId="77777777" w:rsidTr="1938AC36">
        <w:tc>
          <w:tcPr>
            <w:tcW w:w="2309" w:type="dxa"/>
            <w:shd w:val="clear" w:color="auto" w:fill="auto"/>
          </w:tcPr>
          <w:p w14:paraId="5083C4AC" w14:textId="0DDD4F42" w:rsidR="001F1797" w:rsidRPr="00E106CB" w:rsidRDefault="001F1797" w:rsidP="001F1797">
            <w:pPr>
              <w:rPr>
                <w:rFonts w:cs="Calibri"/>
              </w:rPr>
            </w:pPr>
            <w:hyperlink r:id="rId47" w:anchor="minimize-error-cues" w:history="1">
              <w:r w:rsidRPr="0053044C">
                <w:rPr>
                  <w:rStyle w:val="Hyperlink"/>
                  <w:rFonts w:cs="Calibri"/>
                </w:rPr>
                <w:t>3.3.2: Labels and Instructions</w:t>
              </w:r>
            </w:hyperlink>
            <w:r w:rsidRPr="00E106CB">
              <w:rPr>
                <w:rFonts w:cs="Calibri"/>
              </w:rPr>
              <w:t xml:space="preserve"> (A)</w:t>
            </w:r>
          </w:p>
          <w:p w14:paraId="5083C4AD" w14:textId="77777777" w:rsidR="001F1797" w:rsidRPr="00E106CB" w:rsidRDefault="001F1797" w:rsidP="001F1797">
            <w:pPr>
              <w:rPr>
                <w:rFonts w:cs="Calibri"/>
              </w:rPr>
            </w:pPr>
            <w:r w:rsidRPr="00E106CB">
              <w:rPr>
                <w:rFonts w:cs="Calibri"/>
              </w:rPr>
              <w:t>Items requiring user input are clearly labeled or have clear instructions.</w:t>
            </w:r>
          </w:p>
        </w:tc>
        <w:tc>
          <w:tcPr>
            <w:tcW w:w="6360" w:type="dxa"/>
            <w:shd w:val="clear" w:color="auto" w:fill="FFFFCC"/>
          </w:tcPr>
          <w:p w14:paraId="5083C4AF" w14:textId="346C77CA" w:rsidR="001F1797" w:rsidRPr="00445499" w:rsidRDefault="00333029" w:rsidP="001F1797">
            <w:pPr>
              <w:rPr>
                <w:rFonts w:cs="Calibri"/>
              </w:rPr>
            </w:pPr>
            <w:r>
              <w:rPr>
                <w:rFonts w:eastAsia="Times New Roman" w:cs="Calibri"/>
              </w:rPr>
              <w:t xml:space="preserve">Partially </w:t>
            </w:r>
            <w:r w:rsidR="00FF3715">
              <w:rPr>
                <w:rFonts w:eastAsia="Times New Roman" w:cs="Calibri"/>
              </w:rPr>
              <w:t>S</w:t>
            </w:r>
            <w:r w:rsidR="001F1797" w:rsidRPr="000975ED">
              <w:rPr>
                <w:rFonts w:eastAsia="Times New Roman" w:cs="Calibri"/>
              </w:rPr>
              <w:t>upports</w:t>
            </w:r>
          </w:p>
        </w:tc>
        <w:tc>
          <w:tcPr>
            <w:tcW w:w="2121" w:type="dxa"/>
            <w:shd w:val="clear" w:color="auto" w:fill="auto"/>
          </w:tcPr>
          <w:p w14:paraId="255D9F42" w14:textId="0B22B32A" w:rsidR="001F1797" w:rsidRDefault="00C56B0A" w:rsidP="001F1797">
            <w:r>
              <w:t xml:space="preserve">Instructions for all necessary user inputs are </w:t>
            </w:r>
            <w:r w:rsidR="00D17034">
              <w:t xml:space="preserve">almost always </w:t>
            </w:r>
            <w:r>
              <w:t>provided</w:t>
            </w:r>
            <w:r w:rsidR="00D17034">
              <w:t xml:space="preserve"> in a permanently visible manner</w:t>
            </w:r>
            <w:r w:rsidR="002D2C65">
              <w:t>. R</w:t>
            </w:r>
            <w:r>
              <w:t>equired inputs are always clearly marked.</w:t>
            </w:r>
          </w:p>
          <w:p w14:paraId="58DD8F49" w14:textId="77777777" w:rsidR="00C56B0A" w:rsidRDefault="00C56B0A" w:rsidP="001F1797">
            <w:pPr>
              <w:rPr>
                <w:rFonts w:cs="Calibri"/>
              </w:rPr>
            </w:pPr>
          </w:p>
          <w:p w14:paraId="2F2A04E2" w14:textId="77777777" w:rsidR="00DB117F" w:rsidRDefault="001F1797" w:rsidP="001F1797">
            <w:pPr>
              <w:rPr>
                <w:rFonts w:cs="Calibri"/>
              </w:rPr>
            </w:pPr>
            <w:r>
              <w:rPr>
                <w:rFonts w:cs="Calibri"/>
                <w:b/>
              </w:rPr>
              <w:t>Exceptions:</w:t>
            </w:r>
            <w:r>
              <w:rPr>
                <w:rFonts w:cs="Calibri"/>
              </w:rPr>
              <w:t xml:space="preserve"> </w:t>
            </w:r>
          </w:p>
          <w:p w14:paraId="40A32F64" w14:textId="77777777" w:rsidR="00333029" w:rsidRDefault="00333029" w:rsidP="00333029">
            <w:pPr>
              <w:rPr>
                <w:rFonts w:cs="Calibri"/>
                <w:color w:val="000000"/>
              </w:rPr>
            </w:pPr>
            <w:r>
              <w:rPr>
                <w:rFonts w:cs="Calibri"/>
                <w:color w:val="000000"/>
              </w:rPr>
              <w:t xml:space="preserve">Cart: </w:t>
            </w:r>
          </w:p>
          <w:p w14:paraId="730CA74D" w14:textId="1369104E" w:rsidR="00333029" w:rsidRDefault="00333029" w:rsidP="00333029">
            <w:pPr>
              <w:rPr>
                <w:rFonts w:cs="Calibri"/>
                <w:color w:val="000000"/>
              </w:rPr>
            </w:pPr>
            <w:r>
              <w:rPr>
                <w:rFonts w:cs="Calibri"/>
                <w:color w:val="000000"/>
              </w:rPr>
              <w:t>- Credit card form: Instructions as placeholders</w:t>
            </w:r>
          </w:p>
          <w:p w14:paraId="5083C4BE" w14:textId="6FF24219" w:rsidR="00333029" w:rsidRPr="007E0151" w:rsidRDefault="00333029" w:rsidP="001F1797">
            <w:pPr>
              <w:rPr>
                <w:rFonts w:cs="Calibri"/>
              </w:rPr>
            </w:pPr>
          </w:p>
        </w:tc>
      </w:tr>
      <w:tr w:rsidR="001F1797" w:rsidRPr="00E106CB" w14:paraId="5083C4C4" w14:textId="77777777" w:rsidTr="1938AC36">
        <w:tc>
          <w:tcPr>
            <w:tcW w:w="2309" w:type="dxa"/>
            <w:shd w:val="clear" w:color="auto" w:fill="auto"/>
          </w:tcPr>
          <w:p w14:paraId="5083C4C0" w14:textId="74E8068B" w:rsidR="001F1797" w:rsidRPr="00E106CB" w:rsidRDefault="001F1797" w:rsidP="001F1797">
            <w:pPr>
              <w:rPr>
                <w:rFonts w:cs="Calibri"/>
              </w:rPr>
            </w:pPr>
            <w:hyperlink r:id="rId48"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1F1797" w:rsidRPr="00E106CB" w:rsidRDefault="001F1797" w:rsidP="001F1797">
            <w:pPr>
              <w:rPr>
                <w:rFonts w:cs="Calibri"/>
              </w:rPr>
            </w:pPr>
            <w:r w:rsidRPr="00E106CB">
              <w:rPr>
                <w:rFonts w:cs="Calibri"/>
              </w:rPr>
              <w:t>When the user makes an input error, give suggestions for valid input.</w:t>
            </w:r>
          </w:p>
        </w:tc>
        <w:tc>
          <w:tcPr>
            <w:tcW w:w="6360" w:type="dxa"/>
            <w:shd w:val="clear" w:color="auto" w:fill="EAF1DD" w:themeFill="accent3" w:themeFillTint="33"/>
          </w:tcPr>
          <w:p w14:paraId="5083C4C2" w14:textId="21992622" w:rsidR="001F1797" w:rsidRPr="00445499" w:rsidRDefault="001F1797" w:rsidP="001F1797">
            <w:pPr>
              <w:rPr>
                <w:rFonts w:cs="Calibri"/>
              </w:rPr>
            </w:pPr>
            <w:r>
              <w:rPr>
                <w:rFonts w:eastAsia="Times New Roman" w:cs="Calibri"/>
              </w:rPr>
              <w:t>Supports</w:t>
            </w:r>
          </w:p>
        </w:tc>
        <w:tc>
          <w:tcPr>
            <w:tcW w:w="2121" w:type="dxa"/>
            <w:shd w:val="clear" w:color="auto" w:fill="auto"/>
          </w:tcPr>
          <w:p w14:paraId="5083C4C3" w14:textId="1F97ABC0" w:rsidR="00DF196D" w:rsidRPr="00056FCC" w:rsidRDefault="00FF3715" w:rsidP="001F1797">
            <w:pPr>
              <w:rPr>
                <w:rFonts w:cs="Calibri"/>
              </w:rPr>
            </w:pPr>
            <w:r>
              <w:t>This product consistently displays helpful error messages.</w:t>
            </w:r>
          </w:p>
        </w:tc>
      </w:tr>
      <w:tr w:rsidR="001F1797" w:rsidRPr="00E106CB" w14:paraId="5083C4E7" w14:textId="77777777" w:rsidTr="1938AC36">
        <w:tc>
          <w:tcPr>
            <w:tcW w:w="2309" w:type="dxa"/>
            <w:tcBorders>
              <w:bottom w:val="single" w:sz="4" w:space="0" w:color="auto"/>
            </w:tcBorders>
            <w:shd w:val="clear" w:color="auto" w:fill="auto"/>
          </w:tcPr>
          <w:p w14:paraId="5083C4C5" w14:textId="66C8084E" w:rsidR="001F1797" w:rsidRPr="00E106CB" w:rsidRDefault="001F1797" w:rsidP="001F1797">
            <w:pPr>
              <w:rPr>
                <w:rFonts w:cs="Calibri"/>
              </w:rPr>
            </w:pPr>
            <w:hyperlink r:id="rId49" w:anchor="ensure-compat-rsv" w:history="1">
              <w:r w:rsidRPr="0053044C">
                <w:rPr>
                  <w:rStyle w:val="Hyperlink"/>
                  <w:rFonts w:cs="Calibri"/>
                </w:rPr>
                <w:t>4.1.2: Name, Role, Value</w:t>
              </w:r>
            </w:hyperlink>
            <w:r w:rsidRPr="00E106CB">
              <w:rPr>
                <w:rFonts w:cs="Calibri"/>
              </w:rPr>
              <w:t xml:space="preserve"> (A)</w:t>
            </w:r>
          </w:p>
          <w:p w14:paraId="5083C4C6" w14:textId="77777777" w:rsidR="001F1797" w:rsidRPr="00E106CB" w:rsidRDefault="001F1797" w:rsidP="001F1797">
            <w:pPr>
              <w:rPr>
                <w:rFonts w:cs="Calibri"/>
              </w:rPr>
            </w:pPr>
            <w:r w:rsidRPr="00E106CB">
              <w:rPr>
                <w:rFonts w:cs="Calibri"/>
              </w:rPr>
              <w:t>For all UI components, the name, value, and role can be programmatically determined.</w:t>
            </w:r>
          </w:p>
        </w:tc>
        <w:tc>
          <w:tcPr>
            <w:tcW w:w="6360" w:type="dxa"/>
            <w:tcBorders>
              <w:bottom w:val="single" w:sz="4" w:space="0" w:color="auto"/>
            </w:tcBorders>
            <w:shd w:val="clear" w:color="auto" w:fill="FFFFCC"/>
          </w:tcPr>
          <w:p w14:paraId="5083C4C8" w14:textId="2097B05E" w:rsidR="001F1797" w:rsidRPr="00445499" w:rsidRDefault="00F95829" w:rsidP="001F1797">
            <w:pPr>
              <w:rPr>
                <w:rFonts w:cs="Calibri"/>
              </w:rPr>
            </w:pPr>
            <w:r>
              <w:rPr>
                <w:rFonts w:eastAsia="Times New Roman" w:cs="Calibri"/>
              </w:rPr>
              <w:t xml:space="preserve">Partially </w:t>
            </w:r>
            <w:r w:rsidR="0095505F">
              <w:rPr>
                <w:rFonts w:eastAsia="Times New Roman" w:cs="Calibri"/>
              </w:rPr>
              <w:t>S</w:t>
            </w:r>
            <w:r w:rsidR="001F1797" w:rsidRPr="00B00C84">
              <w:rPr>
                <w:rFonts w:eastAsia="Times New Roman" w:cs="Calibri"/>
              </w:rPr>
              <w:t>upports</w:t>
            </w:r>
          </w:p>
        </w:tc>
        <w:tc>
          <w:tcPr>
            <w:tcW w:w="2121" w:type="dxa"/>
            <w:tcBorders>
              <w:bottom w:val="single" w:sz="4" w:space="0" w:color="auto"/>
            </w:tcBorders>
            <w:shd w:val="clear" w:color="auto" w:fill="auto"/>
          </w:tcPr>
          <w:p w14:paraId="4B95FD65" w14:textId="2AD9D5E1" w:rsidR="001F1797" w:rsidRDefault="002D2C65" w:rsidP="001F1797">
            <w:pPr>
              <w:spacing w:before="80"/>
              <w:textAlignment w:val="center"/>
            </w:pPr>
            <w:r>
              <w:t>Most</w:t>
            </w:r>
            <w:r w:rsidR="00F8237B">
              <w:t xml:space="preserve"> UI components in this product have unique and meaningful names, values, and roles that can be programmatically verified.</w:t>
            </w:r>
          </w:p>
          <w:p w14:paraId="1B01A85E" w14:textId="77777777" w:rsidR="00F8237B" w:rsidRDefault="00F8237B" w:rsidP="001F1797">
            <w:pPr>
              <w:spacing w:before="80"/>
              <w:textAlignment w:val="center"/>
              <w:rPr>
                <w:rFonts w:cs="Calibri"/>
              </w:rPr>
            </w:pPr>
          </w:p>
          <w:p w14:paraId="2F94C051" w14:textId="77777777" w:rsidR="001F1797" w:rsidRDefault="001F1797" w:rsidP="00DF196D">
            <w:pPr>
              <w:spacing w:before="80"/>
              <w:textAlignment w:val="center"/>
              <w:rPr>
                <w:rFonts w:cs="Calibri"/>
                <w:b/>
              </w:rPr>
            </w:pPr>
            <w:r>
              <w:rPr>
                <w:rFonts w:cs="Calibri"/>
                <w:b/>
              </w:rPr>
              <w:t>Exceptions:</w:t>
            </w:r>
          </w:p>
          <w:p w14:paraId="6DA2ECCC" w14:textId="77777777" w:rsidR="00746267" w:rsidRDefault="0093552A" w:rsidP="0093552A">
            <w:pPr>
              <w:rPr>
                <w:rFonts w:cs="Calibri"/>
                <w:color w:val="000000"/>
              </w:rPr>
            </w:pPr>
            <w:r>
              <w:rPr>
                <w:rFonts w:cs="Calibri"/>
                <w:color w:val="000000"/>
              </w:rPr>
              <w:t>Home page</w:t>
            </w:r>
            <w:r w:rsidR="00746267">
              <w:rPr>
                <w:rFonts w:cs="Calibri"/>
                <w:color w:val="000000"/>
              </w:rPr>
              <w:t>:</w:t>
            </w:r>
            <w:r>
              <w:rPr>
                <w:rFonts w:cs="Calibri"/>
                <w:color w:val="000000"/>
              </w:rPr>
              <w:t xml:space="preserve"> </w:t>
            </w:r>
          </w:p>
          <w:p w14:paraId="63703E00" w14:textId="08BA4983" w:rsidR="0093552A" w:rsidRDefault="0093552A" w:rsidP="0093552A">
            <w:pPr>
              <w:rPr>
                <w:rFonts w:cs="Calibri"/>
                <w:color w:val="000000"/>
              </w:rPr>
            </w:pPr>
            <w:r>
              <w:rPr>
                <w:rFonts w:cs="Calibri"/>
                <w:color w:val="000000"/>
              </w:rPr>
              <w:t xml:space="preserve">- Subscription product cards: </w:t>
            </w:r>
            <w:r>
              <w:rPr>
                <w:rFonts w:cs="Calibri"/>
                <w:color w:val="000000"/>
              </w:rPr>
              <w:lastRenderedPageBreak/>
              <w:t>Nested interactive elements</w:t>
            </w:r>
          </w:p>
          <w:p w14:paraId="566DF860" w14:textId="1B100D54" w:rsidR="0093552A" w:rsidRDefault="0093552A" w:rsidP="0093552A">
            <w:pPr>
              <w:rPr>
                <w:rFonts w:cs="Calibri"/>
                <w:color w:val="000000"/>
              </w:rPr>
            </w:pPr>
            <w:r>
              <w:rPr>
                <w:rFonts w:cs="Calibri"/>
                <w:color w:val="000000"/>
              </w:rPr>
              <w:t>- All Offer Details buttons on the page: Duplicated accessible name</w:t>
            </w:r>
          </w:p>
          <w:p w14:paraId="5ACC5CE7" w14:textId="46EB991C" w:rsidR="0093552A" w:rsidRDefault="0093552A" w:rsidP="0093552A">
            <w:pPr>
              <w:rPr>
                <w:rFonts w:cs="Calibri"/>
                <w:color w:val="000000"/>
              </w:rPr>
            </w:pPr>
            <w:r>
              <w:rPr>
                <w:rFonts w:cs="Calibri"/>
                <w:color w:val="000000"/>
              </w:rPr>
              <w:t xml:space="preserve">- Offer details modal: Modla lacks accessible </w:t>
            </w:r>
            <w:r w:rsidR="00746267">
              <w:rPr>
                <w:rFonts w:cs="Calibri"/>
                <w:color w:val="000000"/>
              </w:rPr>
              <w:t>name.</w:t>
            </w:r>
          </w:p>
          <w:p w14:paraId="0F9CE940" w14:textId="77777777" w:rsidR="00746267" w:rsidRDefault="00746267" w:rsidP="0093552A">
            <w:pPr>
              <w:rPr>
                <w:rFonts w:cs="Calibri"/>
                <w:color w:val="000000"/>
              </w:rPr>
            </w:pPr>
          </w:p>
          <w:p w14:paraId="6BB79451" w14:textId="77777777" w:rsidR="00746267" w:rsidRDefault="00746267" w:rsidP="00746267">
            <w:pPr>
              <w:rPr>
                <w:rFonts w:cs="Calibri"/>
                <w:color w:val="000000"/>
              </w:rPr>
            </w:pPr>
            <w:r>
              <w:rPr>
                <w:rFonts w:cs="Calibri"/>
                <w:color w:val="000000"/>
              </w:rPr>
              <w:t xml:space="preserve">Search results page: </w:t>
            </w:r>
          </w:p>
          <w:p w14:paraId="06015EE6" w14:textId="1E638A26" w:rsidR="00746267" w:rsidRDefault="00746267" w:rsidP="00746267">
            <w:pPr>
              <w:rPr>
                <w:rFonts w:cs="Calibri"/>
                <w:color w:val="000000"/>
              </w:rPr>
            </w:pPr>
            <w:r>
              <w:rPr>
                <w:rFonts w:cs="Calibri"/>
                <w:color w:val="000000"/>
              </w:rPr>
              <w:t>- Add to Cart buttons: Duplicated accessible names</w:t>
            </w:r>
          </w:p>
          <w:p w14:paraId="12B95D5C" w14:textId="55F0D50A" w:rsidR="00857400" w:rsidRDefault="00857400" w:rsidP="00857400">
            <w:pPr>
              <w:rPr>
                <w:rFonts w:cs="Calibri"/>
                <w:color w:val="000000"/>
              </w:rPr>
            </w:pPr>
            <w:r>
              <w:rPr>
                <w:rFonts w:cs="Calibri"/>
                <w:color w:val="000000"/>
              </w:rPr>
              <w:t>- Applied filters buttons: Duplicated tab stops</w:t>
            </w:r>
          </w:p>
          <w:p w14:paraId="3DCD6DB0" w14:textId="624A2908" w:rsidR="00857400" w:rsidRDefault="00857400" w:rsidP="00857400">
            <w:pPr>
              <w:rPr>
                <w:rFonts w:cs="Calibri"/>
                <w:color w:val="000000"/>
              </w:rPr>
            </w:pPr>
            <w:r>
              <w:rPr>
                <w:rFonts w:cs="Calibri"/>
                <w:color w:val="000000"/>
              </w:rPr>
              <w:t>- Filter panels navigation structure: Buttons used as links</w:t>
            </w:r>
          </w:p>
          <w:p w14:paraId="6CEDF7C3" w14:textId="0F250942" w:rsidR="00F95829" w:rsidRDefault="00F95829" w:rsidP="00F95829">
            <w:pPr>
              <w:rPr>
                <w:rFonts w:cs="Calibri"/>
                <w:color w:val="000000"/>
              </w:rPr>
            </w:pPr>
            <w:r>
              <w:rPr>
                <w:rFonts w:cs="Calibri"/>
                <w:color w:val="000000"/>
              </w:rPr>
              <w:t xml:space="preserve">- Available Formats modal: Modal lacks an accessible name. </w:t>
            </w:r>
          </w:p>
          <w:p w14:paraId="5B26A0DC" w14:textId="14AEEAFB" w:rsidR="00397DBD" w:rsidRDefault="00397DBD" w:rsidP="00397DBD">
            <w:pPr>
              <w:rPr>
                <w:rFonts w:cs="Calibri"/>
                <w:color w:val="000000"/>
              </w:rPr>
            </w:pPr>
            <w:r>
              <w:rPr>
                <w:rFonts w:cs="Calibri"/>
                <w:color w:val="000000"/>
              </w:rPr>
              <w:t>- Filters panel: Repeated generic accessible name</w:t>
            </w:r>
          </w:p>
          <w:p w14:paraId="2A93410D" w14:textId="650D8224" w:rsidR="00397DBD" w:rsidRDefault="00397DBD" w:rsidP="00397DBD">
            <w:pPr>
              <w:rPr>
                <w:rFonts w:cs="Calibri"/>
                <w:color w:val="000000"/>
              </w:rPr>
            </w:pPr>
            <w:r>
              <w:rPr>
                <w:rFonts w:cs="Calibri"/>
                <w:color w:val="000000"/>
              </w:rPr>
              <w:t>- Search Results: Container with incorrect role</w:t>
            </w:r>
          </w:p>
          <w:p w14:paraId="1B744531" w14:textId="295DDF61" w:rsidR="00D15472" w:rsidRDefault="00D15472" w:rsidP="00D15472">
            <w:pPr>
              <w:rPr>
                <w:rFonts w:cs="Calibri"/>
                <w:color w:val="000000"/>
              </w:rPr>
            </w:pPr>
            <w:r>
              <w:rPr>
                <w:rFonts w:cs="Calibri"/>
                <w:color w:val="000000"/>
              </w:rPr>
              <w:t>- Price Block: Labeled inert element</w:t>
            </w:r>
          </w:p>
          <w:p w14:paraId="426F0D28" w14:textId="498E516E" w:rsidR="00D15472" w:rsidRDefault="00D15472" w:rsidP="00D15472">
            <w:pPr>
              <w:rPr>
                <w:rFonts w:cs="Calibri"/>
                <w:color w:val="000000"/>
              </w:rPr>
            </w:pPr>
            <w:r>
              <w:rPr>
                <w:rFonts w:cs="Calibri"/>
                <w:color w:val="000000"/>
              </w:rPr>
              <w:t>- Search input: Search input lacks proper semantic identification</w:t>
            </w:r>
          </w:p>
          <w:p w14:paraId="5503E7F3" w14:textId="2E7E7886" w:rsidR="00D15472" w:rsidRDefault="00D15472" w:rsidP="00D15472">
            <w:pPr>
              <w:rPr>
                <w:rFonts w:cs="Calibri"/>
                <w:color w:val="000000"/>
              </w:rPr>
            </w:pPr>
            <w:r>
              <w:rPr>
                <w:rFonts w:cs="Calibri"/>
                <w:color w:val="000000"/>
              </w:rPr>
              <w:t>- Clear All filters buttons: Lack of announcement after clearing filters</w:t>
            </w:r>
          </w:p>
          <w:p w14:paraId="63FDDF3E" w14:textId="610A8DC2" w:rsidR="00B5739B" w:rsidRDefault="00B5739B" w:rsidP="00B5739B">
            <w:pPr>
              <w:rPr>
                <w:rFonts w:cs="Calibri"/>
                <w:color w:val="000000"/>
              </w:rPr>
            </w:pPr>
            <w:r>
              <w:rPr>
                <w:rFonts w:cs="Calibri"/>
                <w:color w:val="000000"/>
              </w:rPr>
              <w:t>- Pagination Widget: No announcement after clicking navigation link</w:t>
            </w:r>
          </w:p>
          <w:p w14:paraId="1EA96057" w14:textId="77777777" w:rsidR="00D21A80" w:rsidRDefault="00D21A80" w:rsidP="00B5739B">
            <w:pPr>
              <w:rPr>
                <w:rFonts w:cs="Calibri"/>
                <w:color w:val="000000"/>
              </w:rPr>
            </w:pPr>
          </w:p>
          <w:p w14:paraId="43F7F65B" w14:textId="77777777" w:rsidR="00D21A80" w:rsidRDefault="00D21A80" w:rsidP="00D21A80">
            <w:pPr>
              <w:rPr>
                <w:rFonts w:cs="Calibri"/>
                <w:color w:val="000000"/>
              </w:rPr>
            </w:pPr>
            <w:r>
              <w:rPr>
                <w:rFonts w:cs="Calibri"/>
                <w:color w:val="000000"/>
              </w:rPr>
              <w:t xml:space="preserve">Subject results page: </w:t>
            </w:r>
          </w:p>
          <w:p w14:paraId="459BE255" w14:textId="281EE305" w:rsidR="00D21A80" w:rsidRDefault="00D21A80" w:rsidP="00D21A80">
            <w:pPr>
              <w:rPr>
                <w:rFonts w:cs="Calibri"/>
                <w:color w:val="000000"/>
              </w:rPr>
            </w:pPr>
            <w:r>
              <w:rPr>
                <w:rFonts w:cs="Calibri"/>
                <w:color w:val="000000"/>
              </w:rPr>
              <w:t>- Add To Cart &amp; Pre-Order buttons: Buttons used as links</w:t>
            </w:r>
          </w:p>
          <w:p w14:paraId="61C86D3B" w14:textId="3650F4B2" w:rsidR="005B3247" w:rsidRDefault="005B3247" w:rsidP="005B3247">
            <w:pPr>
              <w:rPr>
                <w:rFonts w:cs="Calibri"/>
                <w:color w:val="000000"/>
              </w:rPr>
            </w:pPr>
            <w:r>
              <w:rPr>
                <w:rFonts w:cs="Calibri"/>
                <w:color w:val="000000"/>
              </w:rPr>
              <w:t>- Pricing block: Labeled inert elements</w:t>
            </w:r>
          </w:p>
          <w:p w14:paraId="1DB52CAB" w14:textId="12765E10" w:rsidR="005B3247" w:rsidRDefault="005B3247" w:rsidP="005B3247">
            <w:pPr>
              <w:rPr>
                <w:rFonts w:cs="Calibri"/>
                <w:color w:val="000000"/>
              </w:rPr>
            </w:pPr>
            <w:r>
              <w:rPr>
                <w:rFonts w:cs="Calibri"/>
                <w:color w:val="000000"/>
              </w:rPr>
              <w:lastRenderedPageBreak/>
              <w:t>- Add To Cart &amp; Pre-Order buttons: Duplicated accessible name</w:t>
            </w:r>
          </w:p>
          <w:p w14:paraId="77D4A7F3" w14:textId="21F10622" w:rsidR="005B3247" w:rsidRDefault="005B3247" w:rsidP="005B3247">
            <w:pPr>
              <w:rPr>
                <w:rFonts w:cs="Calibri"/>
                <w:color w:val="000000"/>
              </w:rPr>
            </w:pPr>
            <w:r>
              <w:rPr>
                <w:rFonts w:cs="Calibri"/>
                <w:color w:val="000000"/>
              </w:rPr>
              <w:t>- Available Formats Modal: Labeled inert elements</w:t>
            </w:r>
          </w:p>
          <w:p w14:paraId="67B5AC32" w14:textId="77777777" w:rsidR="00AB2DDD" w:rsidRDefault="00EC641F" w:rsidP="00EC641F">
            <w:pPr>
              <w:rPr>
                <w:rFonts w:cs="Calibri"/>
                <w:color w:val="000000"/>
              </w:rPr>
            </w:pPr>
            <w:r>
              <w:rPr>
                <w:rFonts w:cs="Calibri"/>
                <w:color w:val="000000"/>
              </w:rPr>
              <w:t>- Available Formats modal: Modal lacks accessible name</w:t>
            </w:r>
          </w:p>
          <w:p w14:paraId="17FF3CF8" w14:textId="6223DFDE" w:rsidR="00A33E33" w:rsidRDefault="00A33E33" w:rsidP="00A33E33">
            <w:pPr>
              <w:rPr>
                <w:rFonts w:cs="Calibri"/>
                <w:color w:val="000000"/>
              </w:rPr>
            </w:pPr>
            <w:r>
              <w:rPr>
                <w:rFonts w:cs="Calibri"/>
                <w:color w:val="000000"/>
              </w:rPr>
              <w:t xml:space="preserve">- Search results: Improper use of landmark </w:t>
            </w:r>
          </w:p>
          <w:p w14:paraId="42ED5B86" w14:textId="77777777" w:rsidR="00802FEF" w:rsidRDefault="00802FEF" w:rsidP="00A33E33">
            <w:pPr>
              <w:rPr>
                <w:rFonts w:cs="Calibri"/>
                <w:color w:val="000000"/>
              </w:rPr>
            </w:pPr>
          </w:p>
          <w:p w14:paraId="44FDBA77" w14:textId="77777777" w:rsidR="00802FEF" w:rsidRDefault="00802FEF" w:rsidP="00802FEF">
            <w:pPr>
              <w:rPr>
                <w:rFonts w:cs="Calibri"/>
                <w:color w:val="000000"/>
              </w:rPr>
            </w:pPr>
            <w:r>
              <w:rPr>
                <w:rFonts w:cs="Calibri"/>
                <w:color w:val="000000"/>
              </w:rPr>
              <w:t xml:space="preserve">Book description page: </w:t>
            </w:r>
          </w:p>
          <w:p w14:paraId="291AFCCA" w14:textId="62111920" w:rsidR="00802FEF" w:rsidRDefault="00802FEF" w:rsidP="00802FEF">
            <w:pPr>
              <w:rPr>
                <w:rFonts w:cs="Calibri"/>
                <w:color w:val="000000"/>
              </w:rPr>
            </w:pPr>
            <w:r>
              <w:rPr>
                <w:rFonts w:cs="Calibri"/>
                <w:color w:val="000000"/>
              </w:rPr>
              <w:t>- Add To Cart &amp; Pre-Order buttons: Buttons used as links</w:t>
            </w:r>
          </w:p>
          <w:p w14:paraId="4C143759" w14:textId="2B528503" w:rsidR="00A2564B" w:rsidRDefault="00A2564B" w:rsidP="00A2564B">
            <w:pPr>
              <w:rPr>
                <w:rFonts w:cs="Calibri"/>
                <w:color w:val="000000"/>
              </w:rPr>
            </w:pPr>
            <w:r>
              <w:rPr>
                <w:rFonts w:cs="Calibri"/>
                <w:color w:val="000000"/>
              </w:rPr>
              <w:t>- Book detail sections container: Incomplete landmark</w:t>
            </w:r>
          </w:p>
          <w:p w14:paraId="2EC99D6C" w14:textId="1B4070E7" w:rsidR="00A2564B" w:rsidRDefault="00A2564B" w:rsidP="00A2564B">
            <w:pPr>
              <w:rPr>
                <w:rFonts w:cs="Calibri"/>
                <w:color w:val="000000"/>
              </w:rPr>
            </w:pPr>
            <w:r>
              <w:rPr>
                <w:rFonts w:cs="Calibri"/>
                <w:color w:val="000000"/>
              </w:rPr>
              <w:t>- DRM-Free Modal: Modal lacks accessible name</w:t>
            </w:r>
          </w:p>
          <w:p w14:paraId="0AF32013" w14:textId="0623E25B" w:rsidR="00832322" w:rsidRDefault="00832322" w:rsidP="00832322">
            <w:pPr>
              <w:rPr>
                <w:rFonts w:cs="Calibri"/>
                <w:color w:val="000000"/>
              </w:rPr>
            </w:pPr>
            <w:r>
              <w:rPr>
                <w:rFonts w:cs="Calibri"/>
                <w:color w:val="000000"/>
              </w:rPr>
              <w:t>- DRM-Free Modal trigger button: Link used as button</w:t>
            </w:r>
          </w:p>
          <w:p w14:paraId="40866F2B" w14:textId="77777777" w:rsidR="00E24BDC" w:rsidRDefault="00E24BDC" w:rsidP="00832322">
            <w:pPr>
              <w:rPr>
                <w:rFonts w:cs="Calibri"/>
                <w:color w:val="000000"/>
              </w:rPr>
            </w:pPr>
          </w:p>
          <w:p w14:paraId="5C07AB21" w14:textId="77777777" w:rsidR="00E24BDC" w:rsidRDefault="00E24BDC" w:rsidP="00E24BDC">
            <w:pPr>
              <w:rPr>
                <w:rFonts w:cs="Calibri"/>
                <w:color w:val="000000"/>
              </w:rPr>
            </w:pPr>
            <w:r>
              <w:rPr>
                <w:rFonts w:cs="Calibri"/>
                <w:color w:val="000000"/>
              </w:rPr>
              <w:t xml:space="preserve">Journal description page: </w:t>
            </w:r>
          </w:p>
          <w:p w14:paraId="3D583C1A" w14:textId="6B8B59FA" w:rsidR="00E24BDC" w:rsidRDefault="00E24BDC" w:rsidP="00E24BDC">
            <w:pPr>
              <w:rPr>
                <w:rFonts w:cs="Calibri"/>
                <w:color w:val="000000"/>
              </w:rPr>
            </w:pPr>
            <w:r>
              <w:rPr>
                <w:rFonts w:cs="Calibri"/>
                <w:color w:val="000000"/>
              </w:rPr>
              <w:t>- Pricing information text: Labeled inert elements</w:t>
            </w:r>
          </w:p>
          <w:p w14:paraId="38DC5045" w14:textId="1FC360B7" w:rsidR="00026195" w:rsidRDefault="00026195" w:rsidP="00026195">
            <w:pPr>
              <w:rPr>
                <w:rFonts w:cs="Calibri"/>
                <w:color w:val="000000"/>
              </w:rPr>
            </w:pPr>
            <w:r>
              <w:rPr>
                <w:rFonts w:cs="Calibri"/>
                <w:color w:val="000000"/>
              </w:rPr>
              <w:t>- Rolling Subscription Modal: Modal lacks accessible name</w:t>
            </w:r>
          </w:p>
          <w:p w14:paraId="1D0832FE" w14:textId="2C0632D9" w:rsidR="00CC094E" w:rsidRDefault="00CC094E" w:rsidP="00CC094E">
            <w:pPr>
              <w:rPr>
                <w:rFonts w:cs="Calibri"/>
                <w:color w:val="000000"/>
              </w:rPr>
            </w:pPr>
            <w:r>
              <w:rPr>
                <w:rFonts w:cs="Calibri"/>
                <w:color w:val="000000"/>
              </w:rPr>
              <w:t>- Subscription options tabs: Tab list widget lacks an accessible name</w:t>
            </w:r>
          </w:p>
          <w:p w14:paraId="24F1C798" w14:textId="518E44CA" w:rsidR="00CC094E" w:rsidRDefault="00CC094E" w:rsidP="00CC094E">
            <w:pPr>
              <w:rPr>
                <w:rFonts w:cs="Calibri"/>
                <w:color w:val="000000"/>
              </w:rPr>
            </w:pPr>
            <w:r>
              <w:rPr>
                <w:rFonts w:cs="Calibri"/>
                <w:color w:val="000000"/>
              </w:rPr>
              <w:t>- Volumes modal: Modal lacks accessible name</w:t>
            </w:r>
          </w:p>
          <w:p w14:paraId="5A9820E5" w14:textId="77777777" w:rsidR="00E1619C" w:rsidRDefault="00E1619C" w:rsidP="00CC094E">
            <w:pPr>
              <w:rPr>
                <w:rFonts w:cs="Calibri"/>
                <w:color w:val="000000"/>
              </w:rPr>
            </w:pPr>
          </w:p>
          <w:p w14:paraId="2BAB052C" w14:textId="77777777" w:rsidR="00E1619C" w:rsidRDefault="00E1619C" w:rsidP="00E1619C">
            <w:pPr>
              <w:rPr>
                <w:rFonts w:cs="Calibri"/>
                <w:color w:val="000000"/>
              </w:rPr>
            </w:pPr>
            <w:r>
              <w:rPr>
                <w:rFonts w:cs="Calibri"/>
                <w:color w:val="000000"/>
              </w:rPr>
              <w:t xml:space="preserve">Cart: </w:t>
            </w:r>
          </w:p>
          <w:p w14:paraId="477F4B22" w14:textId="37F0CB10" w:rsidR="00E1619C" w:rsidRDefault="00E1619C" w:rsidP="00E1619C">
            <w:pPr>
              <w:rPr>
                <w:rFonts w:cs="Calibri"/>
                <w:color w:val="000000"/>
              </w:rPr>
            </w:pPr>
            <w:r>
              <w:rPr>
                <w:rFonts w:cs="Calibri"/>
                <w:color w:val="000000"/>
              </w:rPr>
              <w:t>- Live Chat button: Incorrect role</w:t>
            </w:r>
          </w:p>
          <w:p w14:paraId="0B2DFE01" w14:textId="21C0A6CF" w:rsidR="00FF5F6A" w:rsidRDefault="00FF5F6A" w:rsidP="00FF5F6A">
            <w:pPr>
              <w:rPr>
                <w:rFonts w:cs="Calibri"/>
                <w:color w:val="000000"/>
              </w:rPr>
            </w:pPr>
            <w:r>
              <w:rPr>
                <w:rFonts w:cs="Calibri"/>
                <w:color w:val="000000"/>
              </w:rPr>
              <w:lastRenderedPageBreak/>
              <w:t>- Choose payment page back button: Button used as link</w:t>
            </w:r>
          </w:p>
          <w:p w14:paraId="587A508B" w14:textId="50B5A7E3" w:rsidR="00FF5F6A" w:rsidRDefault="00FF5F6A" w:rsidP="00FF5F6A">
            <w:pPr>
              <w:rPr>
                <w:rFonts w:cs="Calibri"/>
                <w:color w:val="000000"/>
              </w:rPr>
            </w:pPr>
            <w:r>
              <w:rPr>
                <w:rFonts w:cs="Calibri"/>
                <w:color w:val="000000"/>
              </w:rPr>
              <w:t>- Shipping and Biling Address sections: Unnamed region landmarks</w:t>
            </w:r>
          </w:p>
          <w:p w14:paraId="2CB0DCC5" w14:textId="55599233" w:rsidR="00FF5F6A" w:rsidRDefault="00FF5F6A" w:rsidP="00FF5F6A">
            <w:pPr>
              <w:rPr>
                <w:rFonts w:cs="Calibri"/>
                <w:color w:val="000000"/>
              </w:rPr>
            </w:pPr>
            <w:r>
              <w:rPr>
                <w:rFonts w:cs="Calibri"/>
                <w:color w:val="000000"/>
              </w:rPr>
              <w:t>- Shopping Cart - remove bundle item buttons: multiple interactive elements have the same accessible name</w:t>
            </w:r>
          </w:p>
          <w:p w14:paraId="54067C0C" w14:textId="7F461A37" w:rsidR="00956F99" w:rsidRDefault="00956F99" w:rsidP="00956F99">
            <w:pPr>
              <w:rPr>
                <w:rFonts w:cs="Calibri"/>
                <w:color w:val="000000"/>
              </w:rPr>
            </w:pPr>
            <w:r>
              <w:rPr>
                <w:rFonts w:cs="Calibri"/>
                <w:color w:val="000000"/>
              </w:rPr>
              <w:t>- Shopping Cart - remove item buttons: multiple interactive elements have the same accessible name</w:t>
            </w:r>
          </w:p>
          <w:p w14:paraId="7558F6C4" w14:textId="66662771" w:rsidR="00477F18" w:rsidRDefault="00477F18" w:rsidP="00477F18">
            <w:pPr>
              <w:rPr>
                <w:rFonts w:cs="Calibri"/>
                <w:color w:val="000000"/>
              </w:rPr>
            </w:pPr>
            <w:r>
              <w:rPr>
                <w:rFonts w:cs="Calibri"/>
                <w:color w:val="000000"/>
              </w:rPr>
              <w:t>- Footer navigation landmark: Unnamed landmark</w:t>
            </w:r>
          </w:p>
          <w:p w14:paraId="75430780" w14:textId="533C0C1F" w:rsidR="00333029" w:rsidRDefault="00333029" w:rsidP="00333029">
            <w:pPr>
              <w:rPr>
                <w:rFonts w:cs="Calibri"/>
                <w:color w:val="000000"/>
              </w:rPr>
            </w:pPr>
            <w:r>
              <w:rPr>
                <w:rFonts w:cs="Calibri"/>
                <w:color w:val="000000"/>
              </w:rPr>
              <w:t>- Footer social media links: Incorrect accessible names</w:t>
            </w:r>
          </w:p>
          <w:p w14:paraId="53964B93" w14:textId="77777777" w:rsidR="00333029" w:rsidRDefault="00333029" w:rsidP="00477F18">
            <w:pPr>
              <w:rPr>
                <w:rFonts w:cs="Calibri"/>
                <w:color w:val="000000"/>
              </w:rPr>
            </w:pPr>
          </w:p>
          <w:p w14:paraId="5CBDB463" w14:textId="77777777" w:rsidR="00A720A6" w:rsidRDefault="00A720A6" w:rsidP="00A720A6">
            <w:pPr>
              <w:rPr>
                <w:rFonts w:cs="Calibri"/>
                <w:color w:val="000000"/>
              </w:rPr>
            </w:pPr>
            <w:r>
              <w:rPr>
                <w:rFonts w:cs="Calibri"/>
                <w:color w:val="000000"/>
              </w:rPr>
              <w:t xml:space="preserve">Header: </w:t>
            </w:r>
          </w:p>
          <w:p w14:paraId="576AD52C" w14:textId="6622B66F" w:rsidR="00A720A6" w:rsidRDefault="00A720A6" w:rsidP="00A720A6">
            <w:pPr>
              <w:rPr>
                <w:rFonts w:cs="Calibri"/>
                <w:color w:val="000000"/>
              </w:rPr>
            </w:pPr>
            <w:r>
              <w:rPr>
                <w:rFonts w:cs="Calibri"/>
                <w:color w:val="000000"/>
              </w:rPr>
              <w:t>- Change country modal - location dropdown: Element lacks an accessible name</w:t>
            </w:r>
          </w:p>
          <w:p w14:paraId="3D4EDB00" w14:textId="374CC3E6" w:rsidR="00A720A6" w:rsidRDefault="00A720A6" w:rsidP="00A720A6">
            <w:pPr>
              <w:rPr>
                <w:rFonts w:cs="Calibri"/>
                <w:color w:val="000000"/>
              </w:rPr>
            </w:pPr>
            <w:r>
              <w:rPr>
                <w:rFonts w:cs="Calibri"/>
                <w:color w:val="000000"/>
              </w:rPr>
              <w:t>- Change country modal: Modal lacks an accessible name</w:t>
            </w:r>
          </w:p>
          <w:p w14:paraId="09A86038" w14:textId="20C10B5E" w:rsidR="0093403A" w:rsidRDefault="0093403A" w:rsidP="0093403A">
            <w:pPr>
              <w:rPr>
                <w:rFonts w:cs="Calibri"/>
                <w:color w:val="000000"/>
              </w:rPr>
            </w:pPr>
            <w:r>
              <w:rPr>
                <w:rFonts w:cs="Calibri"/>
                <w:color w:val="000000"/>
              </w:rPr>
              <w:t>- Change country modal trigger button: Accessible name is too long</w:t>
            </w:r>
          </w:p>
          <w:p w14:paraId="37720607" w14:textId="457EF980" w:rsidR="0093403A" w:rsidRDefault="0093403A" w:rsidP="0093403A">
            <w:pPr>
              <w:rPr>
                <w:rFonts w:cs="Calibri"/>
                <w:color w:val="000000"/>
              </w:rPr>
            </w:pPr>
            <w:r>
              <w:rPr>
                <w:rFonts w:cs="Calibri"/>
                <w:color w:val="000000"/>
              </w:rPr>
              <w:t>- Change country modal trigger button: Duplicated accessible name announcement</w:t>
            </w:r>
          </w:p>
          <w:p w14:paraId="529A4DA1" w14:textId="54D92391" w:rsidR="0093403A" w:rsidRDefault="0093403A" w:rsidP="0093403A">
            <w:pPr>
              <w:rPr>
                <w:rFonts w:cs="Calibri"/>
                <w:color w:val="000000"/>
              </w:rPr>
            </w:pPr>
            <w:r>
              <w:rPr>
                <w:rFonts w:cs="Calibri"/>
                <w:color w:val="000000"/>
              </w:rPr>
              <w:t>- Elsevier logo link: Link's accessible name lacks specificity</w:t>
            </w:r>
          </w:p>
          <w:p w14:paraId="22273412" w14:textId="265E60C3" w:rsidR="00524E15" w:rsidRDefault="00524E15" w:rsidP="00524E15">
            <w:pPr>
              <w:rPr>
                <w:rFonts w:cs="Calibri"/>
                <w:color w:val="000000"/>
              </w:rPr>
            </w:pPr>
            <w:r>
              <w:rPr>
                <w:rFonts w:cs="Calibri"/>
                <w:color w:val="000000"/>
              </w:rPr>
              <w:t>- User Account link: Incorrect accessible name</w:t>
            </w:r>
          </w:p>
          <w:p w14:paraId="482CD0B0" w14:textId="3B6A2D94" w:rsidR="00524E15" w:rsidRDefault="00524E15" w:rsidP="00524E15">
            <w:pPr>
              <w:rPr>
                <w:rFonts w:cs="Calibri"/>
                <w:color w:val="000000"/>
              </w:rPr>
            </w:pPr>
            <w:r>
              <w:rPr>
                <w:rFonts w:cs="Calibri"/>
                <w:color w:val="000000"/>
              </w:rPr>
              <w:lastRenderedPageBreak/>
              <w:t>- Navigation menu - Mobile - Back link: Inaccurate accessible name</w:t>
            </w:r>
          </w:p>
          <w:p w14:paraId="7220F3F0" w14:textId="77777777" w:rsidR="00FE2813" w:rsidRDefault="00FE2813" w:rsidP="00524E15">
            <w:pPr>
              <w:rPr>
                <w:rFonts w:cs="Calibri"/>
                <w:color w:val="000000"/>
              </w:rPr>
            </w:pPr>
          </w:p>
          <w:p w14:paraId="204C6ACE" w14:textId="77777777" w:rsidR="00FE2813" w:rsidRDefault="00FE2813" w:rsidP="00FE2813">
            <w:pPr>
              <w:rPr>
                <w:rFonts w:cs="Calibri"/>
                <w:color w:val="000000"/>
              </w:rPr>
            </w:pPr>
            <w:r>
              <w:rPr>
                <w:rFonts w:cs="Calibri"/>
                <w:color w:val="000000"/>
              </w:rPr>
              <w:t xml:space="preserve">Footer: </w:t>
            </w:r>
          </w:p>
          <w:p w14:paraId="2E010334" w14:textId="31A19E8E" w:rsidR="00FE2813" w:rsidRDefault="00FE2813" w:rsidP="00FE2813">
            <w:pPr>
              <w:rPr>
                <w:rFonts w:cs="Calibri"/>
                <w:color w:val="000000"/>
              </w:rPr>
            </w:pPr>
            <w:r>
              <w:rPr>
                <w:rFonts w:cs="Calibri"/>
                <w:color w:val="000000"/>
              </w:rPr>
              <w:t>- Cookie Preference Center Modal: Modal without accessible name and with incorrect role</w:t>
            </w:r>
          </w:p>
          <w:p w14:paraId="436E3083" w14:textId="1F5FB53A" w:rsidR="00FE2813" w:rsidRDefault="00FE2813" w:rsidP="00FE2813">
            <w:pPr>
              <w:rPr>
                <w:rFonts w:cs="Calibri"/>
                <w:color w:val="000000"/>
              </w:rPr>
            </w:pPr>
            <w:r>
              <w:rPr>
                <w:rFonts w:cs="Calibri"/>
                <w:color w:val="000000"/>
              </w:rPr>
              <w:t>- Cookie Preference Center Modal - strictly necessary cookies: Can't toggle value of non-disabled button</w:t>
            </w:r>
          </w:p>
          <w:p w14:paraId="27D375BD" w14:textId="14AB62E8" w:rsidR="00FE2813" w:rsidRDefault="00FE2813" w:rsidP="00FE2813">
            <w:pPr>
              <w:rPr>
                <w:rFonts w:cs="Calibri"/>
                <w:color w:val="000000"/>
              </w:rPr>
            </w:pPr>
            <w:r>
              <w:rPr>
                <w:rFonts w:cs="Calibri"/>
                <w:color w:val="000000"/>
              </w:rPr>
              <w:t>- Cookie Preference Center Modal - toggle switches: Nested interactive roles and duplicated accessible names</w:t>
            </w:r>
          </w:p>
          <w:p w14:paraId="2A4616A8" w14:textId="53ED27A5" w:rsidR="00BF4047" w:rsidRDefault="00BF4047" w:rsidP="00BF4047">
            <w:pPr>
              <w:rPr>
                <w:rFonts w:cs="Calibri"/>
                <w:color w:val="000000"/>
              </w:rPr>
            </w:pPr>
            <w:r>
              <w:rPr>
                <w:rFonts w:cs="Calibri"/>
                <w:color w:val="000000"/>
              </w:rPr>
              <w:t>- Cookie settings button: Modal trigger button lacks semantic properties</w:t>
            </w:r>
          </w:p>
          <w:p w14:paraId="1D89378D" w14:textId="6ED09D15" w:rsidR="00CC094E" w:rsidRDefault="00BF4047" w:rsidP="00026195">
            <w:pPr>
              <w:rPr>
                <w:rFonts w:cs="Calibri"/>
                <w:color w:val="000000"/>
              </w:rPr>
            </w:pPr>
            <w:r>
              <w:rPr>
                <w:rFonts w:cs="Calibri"/>
                <w:color w:val="000000"/>
              </w:rPr>
              <w:t xml:space="preserve">Tax exempt orders button: Modal trigger button lacks semantic </w:t>
            </w:r>
            <w:r w:rsidR="002D2C65">
              <w:rPr>
                <w:rFonts w:cs="Calibri"/>
                <w:color w:val="000000"/>
              </w:rPr>
              <w:t>properties.</w:t>
            </w:r>
          </w:p>
          <w:p w14:paraId="5083C4E6" w14:textId="428B7319" w:rsidR="00EC641F" w:rsidRPr="00EC641F" w:rsidRDefault="00EC641F" w:rsidP="00EC641F">
            <w:pPr>
              <w:rPr>
                <w:rFonts w:cs="Calibri"/>
                <w:color w:val="000000"/>
              </w:rPr>
            </w:pPr>
          </w:p>
        </w:tc>
      </w:tr>
      <w:tr w:rsidR="00515709" w:rsidRPr="00E106CB" w14:paraId="2AAF69D3" w14:textId="77777777" w:rsidTr="1938AC36">
        <w:tc>
          <w:tcPr>
            <w:tcW w:w="2309" w:type="dxa"/>
            <w:tcBorders>
              <w:bottom w:val="single" w:sz="4" w:space="0" w:color="auto"/>
            </w:tcBorders>
            <w:shd w:val="clear" w:color="auto" w:fill="auto"/>
          </w:tcPr>
          <w:p w14:paraId="6B59A791" w14:textId="44BC58F5" w:rsidR="00515709" w:rsidRDefault="00515709" w:rsidP="00515709">
            <w:hyperlink r:id="rId50" w:anchor="status-messages" w:history="1">
              <w:r w:rsidRPr="00515709">
                <w:rPr>
                  <w:rStyle w:val="Hyperlink"/>
                </w:rPr>
                <w:t>4.1.3 Status Messages</w:t>
              </w:r>
            </w:hyperlink>
            <w:r>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6360" w:type="dxa"/>
            <w:tcBorders>
              <w:bottom w:val="single" w:sz="4" w:space="0" w:color="auto"/>
            </w:tcBorders>
            <w:shd w:val="clear" w:color="auto" w:fill="EAF1DD" w:themeFill="accent3" w:themeFillTint="33"/>
          </w:tcPr>
          <w:p w14:paraId="2C6DC061" w14:textId="773B6B19" w:rsidR="00515709" w:rsidRDefault="007A1850" w:rsidP="0099251D">
            <w:pPr>
              <w:rPr>
                <w:rFonts w:cs="Calibri"/>
              </w:rPr>
            </w:pPr>
            <w:r>
              <w:rPr>
                <w:rFonts w:cs="Calibri"/>
              </w:rPr>
              <w:t>Supports</w:t>
            </w:r>
          </w:p>
        </w:tc>
        <w:tc>
          <w:tcPr>
            <w:tcW w:w="2121" w:type="dxa"/>
            <w:tcBorders>
              <w:bottom w:val="single" w:sz="4" w:space="0" w:color="auto"/>
            </w:tcBorders>
            <w:shd w:val="clear" w:color="auto" w:fill="auto"/>
          </w:tcPr>
          <w:p w14:paraId="097A0F73" w14:textId="2F590A1C" w:rsidR="00DF196D" w:rsidRPr="002D2C65" w:rsidRDefault="0095505F" w:rsidP="007A1850">
            <w:pPr>
              <w:textAlignment w:val="center"/>
            </w:pPr>
            <w:r>
              <w:t>Visual status messages are both displayed and consistently announced by screen readers.</w:t>
            </w:r>
          </w:p>
        </w:tc>
      </w:tr>
      <w:tr w:rsidR="0099251D" w:rsidRPr="00E106CB" w14:paraId="5083C4E9" w14:textId="77777777" w:rsidTr="1938AC36">
        <w:tc>
          <w:tcPr>
            <w:tcW w:w="10790" w:type="dxa"/>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1938AC36">
        <w:tc>
          <w:tcPr>
            <w:tcW w:w="2309" w:type="dxa"/>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6360" w:type="dxa"/>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2121" w:type="dxa"/>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1F1797" w:rsidRPr="00E106CB" w14:paraId="5083C4F3" w14:textId="77777777" w:rsidTr="1938AC36">
        <w:tc>
          <w:tcPr>
            <w:tcW w:w="2309" w:type="dxa"/>
            <w:shd w:val="clear" w:color="auto" w:fill="FFFFFF" w:themeFill="background1"/>
          </w:tcPr>
          <w:p w14:paraId="5083C4EF" w14:textId="71BD9C45" w:rsidR="001F1797" w:rsidRPr="00E106CB" w:rsidRDefault="001F1797" w:rsidP="001F1797">
            <w:pPr>
              <w:rPr>
                <w:rFonts w:cs="Calibri"/>
              </w:rPr>
            </w:pPr>
            <w:hyperlink r:id="rId51"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1F1797" w:rsidRPr="00E106CB" w:rsidRDefault="001F1797" w:rsidP="001F1797">
            <w:pPr>
              <w:rPr>
                <w:rFonts w:cs="Calibri"/>
              </w:rPr>
            </w:pPr>
            <w:r w:rsidRPr="00E106CB">
              <w:rPr>
                <w:rFonts w:cs="Calibri"/>
              </w:rPr>
              <w:t>Provide alternatives for pre-recorded audio-only or video-only content.</w:t>
            </w:r>
          </w:p>
        </w:tc>
        <w:tc>
          <w:tcPr>
            <w:tcW w:w="6360" w:type="dxa"/>
            <w:shd w:val="clear" w:color="auto" w:fill="EAF1DD" w:themeFill="accent3" w:themeFillTint="33"/>
          </w:tcPr>
          <w:p w14:paraId="5083C4F1" w14:textId="156BE2BD" w:rsidR="001F1797" w:rsidRPr="00E106CB" w:rsidRDefault="0065499F" w:rsidP="001F1797">
            <w:pPr>
              <w:rPr>
                <w:rFonts w:cs="Calibri"/>
              </w:rPr>
            </w:pPr>
            <w:r>
              <w:rPr>
                <w:rFonts w:cs="Calibri"/>
              </w:rPr>
              <w:t>Supports (N/A)</w:t>
            </w:r>
          </w:p>
        </w:tc>
        <w:tc>
          <w:tcPr>
            <w:tcW w:w="2121" w:type="dxa"/>
            <w:shd w:val="clear" w:color="auto" w:fill="FFFFFF" w:themeFill="background1"/>
          </w:tcPr>
          <w:p w14:paraId="5083C4F2" w14:textId="3C66CA05" w:rsidR="00DF196D" w:rsidRPr="002D2C65" w:rsidRDefault="003C72AF" w:rsidP="001F1797">
            <w:r>
              <w:t>This product does not include any audio or video content.</w:t>
            </w:r>
          </w:p>
        </w:tc>
      </w:tr>
      <w:tr w:rsidR="001F1797" w:rsidRPr="00E106CB" w14:paraId="5083C4F8" w14:textId="77777777" w:rsidTr="1938AC36">
        <w:tc>
          <w:tcPr>
            <w:tcW w:w="2309" w:type="dxa"/>
            <w:shd w:val="clear" w:color="auto" w:fill="FFFFFF" w:themeFill="background1"/>
          </w:tcPr>
          <w:p w14:paraId="5083C4F4" w14:textId="17A7A508" w:rsidR="001F1797" w:rsidRPr="00E106CB" w:rsidRDefault="001F1797" w:rsidP="001F1797">
            <w:pPr>
              <w:rPr>
                <w:rFonts w:cs="Calibri"/>
              </w:rPr>
            </w:pPr>
            <w:hyperlink r:id="rId52" w:anchor="media-equiv-captions" w:history="1">
              <w:r w:rsidRPr="0053044C">
                <w:rPr>
                  <w:rStyle w:val="Hyperlink"/>
                  <w:rFonts w:cs="Calibri"/>
                </w:rPr>
                <w:t>1.2.2: Captions (Prerecorded)</w:t>
              </w:r>
            </w:hyperlink>
            <w:r w:rsidRPr="00E106CB">
              <w:rPr>
                <w:rFonts w:cs="Calibri"/>
              </w:rPr>
              <w:t xml:space="preserve"> (A)</w:t>
            </w:r>
          </w:p>
          <w:p w14:paraId="5083C4F5" w14:textId="77777777" w:rsidR="001F1797" w:rsidRPr="00E106CB" w:rsidRDefault="001F1797" w:rsidP="001F1797">
            <w:pPr>
              <w:rPr>
                <w:rFonts w:cs="Calibri"/>
              </w:rPr>
            </w:pPr>
            <w:r w:rsidRPr="00E106CB">
              <w:rPr>
                <w:rFonts w:cs="Calibri"/>
              </w:rPr>
              <w:t>Provide captions for pre-recorded audio</w:t>
            </w:r>
          </w:p>
        </w:tc>
        <w:tc>
          <w:tcPr>
            <w:tcW w:w="6360" w:type="dxa"/>
            <w:shd w:val="clear" w:color="auto" w:fill="EAF1DD" w:themeFill="accent3" w:themeFillTint="33"/>
          </w:tcPr>
          <w:p w14:paraId="5083C4F6" w14:textId="694D8D84" w:rsidR="001F1797" w:rsidRPr="00E106CB" w:rsidRDefault="0065499F" w:rsidP="001F1797">
            <w:pPr>
              <w:rPr>
                <w:rFonts w:cs="Calibri"/>
              </w:rPr>
            </w:pPr>
            <w:r>
              <w:rPr>
                <w:rFonts w:cs="Calibri"/>
              </w:rPr>
              <w:t>Supports (N/A)</w:t>
            </w:r>
          </w:p>
        </w:tc>
        <w:tc>
          <w:tcPr>
            <w:tcW w:w="2121" w:type="dxa"/>
            <w:shd w:val="clear" w:color="auto" w:fill="FFFFFF" w:themeFill="background1"/>
          </w:tcPr>
          <w:p w14:paraId="5083C4F7" w14:textId="4A968D81" w:rsidR="00DF196D" w:rsidRPr="002D2C65" w:rsidRDefault="0065499F" w:rsidP="00402A49">
            <w:r>
              <w:t>This product does not include any audio or video content.</w:t>
            </w:r>
          </w:p>
        </w:tc>
      </w:tr>
      <w:tr w:rsidR="001F1797" w:rsidRPr="00E106CB" w14:paraId="5083C4FD" w14:textId="77777777" w:rsidTr="1938AC36">
        <w:tc>
          <w:tcPr>
            <w:tcW w:w="2309" w:type="dxa"/>
            <w:shd w:val="clear" w:color="auto" w:fill="FFFFFF" w:themeFill="background1"/>
          </w:tcPr>
          <w:p w14:paraId="5083C4F9" w14:textId="40470505" w:rsidR="001F1797" w:rsidRPr="00E106CB" w:rsidRDefault="001F1797" w:rsidP="001F1797">
            <w:pPr>
              <w:rPr>
                <w:rFonts w:cs="Calibri"/>
              </w:rPr>
            </w:pPr>
            <w:hyperlink r:id="rId53"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1F1797" w:rsidRPr="00E106CB" w:rsidRDefault="001F1797" w:rsidP="001F1797">
            <w:pPr>
              <w:rPr>
                <w:rFonts w:cs="Calibri"/>
              </w:rPr>
            </w:pPr>
            <w:r w:rsidRPr="00E106CB">
              <w:rPr>
                <w:rFonts w:cs="Calibri"/>
              </w:rPr>
              <w:t>Provide alternatives for pre-recorded synchronized audio/video</w:t>
            </w:r>
          </w:p>
        </w:tc>
        <w:tc>
          <w:tcPr>
            <w:tcW w:w="6360" w:type="dxa"/>
            <w:shd w:val="clear" w:color="auto" w:fill="EAF1DD" w:themeFill="accent3" w:themeFillTint="33"/>
          </w:tcPr>
          <w:p w14:paraId="5083C4FB" w14:textId="29199213" w:rsidR="001F1797" w:rsidRPr="00E106CB" w:rsidRDefault="00751419" w:rsidP="001F1797">
            <w:pPr>
              <w:rPr>
                <w:rFonts w:cs="Calibri"/>
              </w:rPr>
            </w:pPr>
            <w:r>
              <w:rPr>
                <w:rFonts w:cs="Calibri"/>
              </w:rPr>
              <w:t>Supports (</w:t>
            </w:r>
            <w:r w:rsidRPr="00087C66">
              <w:rPr>
                <w:rFonts w:cs="Calibri"/>
              </w:rPr>
              <w:t>N/A</w:t>
            </w:r>
            <w:r>
              <w:rPr>
                <w:rFonts w:cs="Calibri"/>
              </w:rPr>
              <w:t>)</w:t>
            </w:r>
          </w:p>
        </w:tc>
        <w:tc>
          <w:tcPr>
            <w:tcW w:w="2121" w:type="dxa"/>
            <w:shd w:val="clear" w:color="auto" w:fill="FFFFFF" w:themeFill="background1"/>
          </w:tcPr>
          <w:p w14:paraId="5083C4FC" w14:textId="5D2ED582" w:rsidR="00DF196D" w:rsidRPr="002D2C65" w:rsidRDefault="0065499F" w:rsidP="001F1797">
            <w:r>
              <w:t>This product does not include any audio or video content.</w:t>
            </w:r>
          </w:p>
        </w:tc>
      </w:tr>
      <w:tr w:rsidR="001F1797" w:rsidRPr="00E106CB" w14:paraId="5083C502" w14:textId="77777777" w:rsidTr="1938AC36">
        <w:tc>
          <w:tcPr>
            <w:tcW w:w="2309" w:type="dxa"/>
            <w:shd w:val="clear" w:color="auto" w:fill="FFFFFF" w:themeFill="background1"/>
          </w:tcPr>
          <w:p w14:paraId="5083C4FE" w14:textId="5CBA3F73" w:rsidR="001F1797" w:rsidRPr="00E106CB" w:rsidRDefault="001F1797" w:rsidP="001F1797">
            <w:pPr>
              <w:rPr>
                <w:rFonts w:cs="Calibri"/>
              </w:rPr>
            </w:pPr>
            <w:hyperlink r:id="rId54" w:anchor="media-equiv-real-time-captions" w:history="1">
              <w:r w:rsidRPr="0053044C">
                <w:rPr>
                  <w:rStyle w:val="Hyperlink"/>
                  <w:rFonts w:cs="Calibri"/>
                </w:rPr>
                <w:t>1.2.4: Captions (Live)</w:t>
              </w:r>
            </w:hyperlink>
            <w:r w:rsidRPr="00E106CB">
              <w:rPr>
                <w:rFonts w:cs="Calibri"/>
              </w:rPr>
              <w:t xml:space="preserve"> (AA)</w:t>
            </w:r>
          </w:p>
          <w:p w14:paraId="5083C4FF" w14:textId="77777777" w:rsidR="001F1797" w:rsidRPr="00E106CB" w:rsidRDefault="001F1797" w:rsidP="001F1797">
            <w:pPr>
              <w:rPr>
                <w:rFonts w:cs="Calibri"/>
              </w:rPr>
            </w:pPr>
            <w:r w:rsidRPr="00E106CB">
              <w:rPr>
                <w:rFonts w:cs="Calibri"/>
              </w:rPr>
              <w:t>Provide captions for live audio in synchronized audio/video.</w:t>
            </w:r>
          </w:p>
        </w:tc>
        <w:tc>
          <w:tcPr>
            <w:tcW w:w="6360" w:type="dxa"/>
            <w:shd w:val="clear" w:color="auto" w:fill="EAF1DD" w:themeFill="accent3" w:themeFillTint="33"/>
          </w:tcPr>
          <w:p w14:paraId="5083C500" w14:textId="7ABAE519" w:rsidR="001F1797" w:rsidRPr="00E106CB" w:rsidRDefault="001F1797" w:rsidP="001F1797">
            <w:pPr>
              <w:rPr>
                <w:rFonts w:cs="Calibri"/>
              </w:rPr>
            </w:pPr>
            <w:r>
              <w:rPr>
                <w:rFonts w:cs="Calibri"/>
              </w:rPr>
              <w:t>Supports (</w:t>
            </w:r>
            <w:r w:rsidRPr="00087C66">
              <w:rPr>
                <w:rFonts w:cs="Calibri"/>
              </w:rPr>
              <w:t>N/A</w:t>
            </w:r>
            <w:r>
              <w:rPr>
                <w:rFonts w:cs="Calibri"/>
              </w:rPr>
              <w:t>)</w:t>
            </w:r>
          </w:p>
        </w:tc>
        <w:tc>
          <w:tcPr>
            <w:tcW w:w="2121" w:type="dxa"/>
            <w:shd w:val="clear" w:color="auto" w:fill="FFFFFF" w:themeFill="background1"/>
          </w:tcPr>
          <w:p w14:paraId="5083C501" w14:textId="3D76E07F" w:rsidR="00DF196D" w:rsidRPr="00E106CB" w:rsidRDefault="001F1797" w:rsidP="001F1797">
            <w:pPr>
              <w:rPr>
                <w:rFonts w:cs="Calibri"/>
              </w:rPr>
            </w:pPr>
            <w:r w:rsidRPr="00E106CB">
              <w:rPr>
                <w:rFonts w:cs="Calibri"/>
              </w:rPr>
              <w:t>There is no live audio in synchronized audio/video.</w:t>
            </w:r>
          </w:p>
        </w:tc>
      </w:tr>
      <w:tr w:rsidR="001F1797" w:rsidRPr="00E106CB" w14:paraId="5083C507" w14:textId="77777777" w:rsidTr="1938AC36">
        <w:tc>
          <w:tcPr>
            <w:tcW w:w="2309" w:type="dxa"/>
            <w:shd w:val="clear" w:color="auto" w:fill="FFFFFF" w:themeFill="background1"/>
          </w:tcPr>
          <w:p w14:paraId="5083C503" w14:textId="0DE46BD0" w:rsidR="001F1797" w:rsidRPr="00E106CB" w:rsidRDefault="001F1797" w:rsidP="001F1797">
            <w:pPr>
              <w:rPr>
                <w:rFonts w:cs="Calibri"/>
              </w:rPr>
            </w:pPr>
            <w:hyperlink r:id="rId55"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1F1797" w:rsidRPr="00E106CB" w:rsidRDefault="001F1797" w:rsidP="001F1797">
            <w:pPr>
              <w:rPr>
                <w:rFonts w:cs="Calibri"/>
              </w:rPr>
            </w:pPr>
            <w:r w:rsidRPr="00E106CB">
              <w:rPr>
                <w:rFonts w:cs="Calibri"/>
              </w:rPr>
              <w:t>Provide an audio description of pre-recorded video.</w:t>
            </w:r>
          </w:p>
        </w:tc>
        <w:tc>
          <w:tcPr>
            <w:tcW w:w="6360" w:type="dxa"/>
            <w:shd w:val="clear" w:color="auto" w:fill="EAF1DD" w:themeFill="accent3" w:themeFillTint="33"/>
          </w:tcPr>
          <w:p w14:paraId="5083C505" w14:textId="102F52B4" w:rsidR="001F1797" w:rsidRPr="00E106CB" w:rsidRDefault="00751419" w:rsidP="001F1797">
            <w:pPr>
              <w:rPr>
                <w:rFonts w:cs="Calibri"/>
              </w:rPr>
            </w:pPr>
            <w:r>
              <w:rPr>
                <w:rFonts w:cs="Calibri"/>
              </w:rPr>
              <w:t>Supports (</w:t>
            </w:r>
            <w:r w:rsidRPr="00087C66">
              <w:rPr>
                <w:rFonts w:cs="Calibri"/>
              </w:rPr>
              <w:t>N/A</w:t>
            </w:r>
            <w:r>
              <w:rPr>
                <w:rFonts w:cs="Calibri"/>
              </w:rPr>
              <w:t>)</w:t>
            </w:r>
          </w:p>
        </w:tc>
        <w:tc>
          <w:tcPr>
            <w:tcW w:w="2121" w:type="dxa"/>
            <w:shd w:val="clear" w:color="auto" w:fill="FFFFFF" w:themeFill="background1"/>
          </w:tcPr>
          <w:p w14:paraId="5083C506" w14:textId="3B67807F" w:rsidR="00DF196D" w:rsidRPr="002D2C65" w:rsidRDefault="00751419" w:rsidP="001F1797">
            <w:r>
              <w:t>This product does not include any pre-recorded audio content.</w:t>
            </w:r>
          </w:p>
        </w:tc>
      </w:tr>
      <w:tr w:rsidR="001F1797" w:rsidRPr="00E106CB" w14:paraId="5083C50C" w14:textId="77777777" w:rsidTr="1938AC36">
        <w:tc>
          <w:tcPr>
            <w:tcW w:w="2309" w:type="dxa"/>
            <w:shd w:val="clear" w:color="auto" w:fill="FFFFFF" w:themeFill="background1"/>
          </w:tcPr>
          <w:p w14:paraId="5083C508" w14:textId="52118974" w:rsidR="001F1797" w:rsidRPr="00E106CB" w:rsidRDefault="001F1797" w:rsidP="001F1797">
            <w:pPr>
              <w:rPr>
                <w:rFonts w:cs="Calibri"/>
              </w:rPr>
            </w:pPr>
            <w:hyperlink r:id="rId56" w:anchor="visual-audio-contrast-dis-audio" w:history="1">
              <w:r w:rsidRPr="0053044C">
                <w:rPr>
                  <w:rStyle w:val="Hyperlink"/>
                  <w:rFonts w:cs="Calibri"/>
                </w:rPr>
                <w:t>1.4.2: Audio Control</w:t>
              </w:r>
            </w:hyperlink>
            <w:r w:rsidRPr="00E106CB">
              <w:rPr>
                <w:rFonts w:cs="Calibri"/>
              </w:rPr>
              <w:t xml:space="preserve"> (A)</w:t>
            </w:r>
          </w:p>
          <w:p w14:paraId="5083C509" w14:textId="77777777" w:rsidR="001F1797" w:rsidRPr="00E106CB" w:rsidRDefault="001F1797" w:rsidP="001F1797">
            <w:pPr>
              <w:rPr>
                <w:rFonts w:cs="Calibri"/>
              </w:rPr>
            </w:pPr>
            <w:r w:rsidRPr="00E106CB">
              <w:rPr>
                <w:rFonts w:cs="Calibri"/>
              </w:rPr>
              <w:t>Audio can be paused and stopped, or the audio volume can be changed.</w:t>
            </w:r>
          </w:p>
        </w:tc>
        <w:tc>
          <w:tcPr>
            <w:tcW w:w="6360" w:type="dxa"/>
            <w:shd w:val="clear" w:color="auto" w:fill="EAF1DD" w:themeFill="accent3" w:themeFillTint="33"/>
          </w:tcPr>
          <w:p w14:paraId="0733DBC5" w14:textId="3AB7B260" w:rsidR="001F1797" w:rsidRPr="00087C66" w:rsidRDefault="001F1797" w:rsidP="001F1797">
            <w:pPr>
              <w:rPr>
                <w:rFonts w:cs="Calibri"/>
              </w:rPr>
            </w:pPr>
            <w:r>
              <w:rPr>
                <w:rFonts w:cs="Calibri"/>
              </w:rPr>
              <w:t>Supports</w:t>
            </w:r>
            <w:r w:rsidR="002D2C65">
              <w:rPr>
                <w:rFonts w:cs="Calibri"/>
              </w:rPr>
              <w:t xml:space="preserve"> (N/A)</w:t>
            </w:r>
          </w:p>
          <w:p w14:paraId="5083C50A" w14:textId="188D7E52" w:rsidR="001F1797" w:rsidRPr="00E106CB" w:rsidRDefault="001F1797" w:rsidP="001F1797">
            <w:pPr>
              <w:rPr>
                <w:rFonts w:cs="Calibri"/>
              </w:rPr>
            </w:pPr>
          </w:p>
        </w:tc>
        <w:tc>
          <w:tcPr>
            <w:tcW w:w="2121" w:type="dxa"/>
            <w:shd w:val="clear" w:color="auto" w:fill="FFFFFF" w:themeFill="background1"/>
          </w:tcPr>
          <w:p w14:paraId="5083C50B" w14:textId="6DA32B5E" w:rsidR="00DF196D" w:rsidRPr="00E106CB" w:rsidRDefault="0034184F" w:rsidP="001F1797">
            <w:pPr>
              <w:rPr>
                <w:rFonts w:cs="Calibri"/>
              </w:rPr>
            </w:pPr>
            <w:r>
              <w:t>This product does not include any pre-recorded audio content.</w:t>
            </w:r>
          </w:p>
        </w:tc>
      </w:tr>
      <w:tr w:rsidR="001F1797" w:rsidRPr="00E106CB" w14:paraId="5083C511" w14:textId="77777777" w:rsidTr="1938AC36">
        <w:tc>
          <w:tcPr>
            <w:tcW w:w="2309" w:type="dxa"/>
            <w:shd w:val="clear" w:color="auto" w:fill="FFFFFF" w:themeFill="background1"/>
          </w:tcPr>
          <w:p w14:paraId="5083C50D" w14:textId="740956D6" w:rsidR="001F1797" w:rsidRPr="00E106CB" w:rsidRDefault="001F1797" w:rsidP="001F1797">
            <w:pPr>
              <w:rPr>
                <w:rFonts w:cs="Calibri"/>
              </w:rPr>
            </w:pPr>
            <w:hyperlink r:id="rId57" w:anchor="time-limits-pause" w:history="1">
              <w:r w:rsidRPr="0053044C">
                <w:rPr>
                  <w:rStyle w:val="Hyperlink"/>
                  <w:rFonts w:cs="Calibri"/>
                </w:rPr>
                <w:t>2.2.2: Pause, Stop, Hide</w:t>
              </w:r>
            </w:hyperlink>
            <w:r w:rsidRPr="00E106CB">
              <w:rPr>
                <w:rFonts w:cs="Calibri"/>
              </w:rPr>
              <w:t xml:space="preserve"> (A)</w:t>
            </w:r>
          </w:p>
          <w:p w14:paraId="5083C50E" w14:textId="77777777" w:rsidR="001F1797" w:rsidRPr="00E106CB" w:rsidRDefault="001F1797" w:rsidP="001F1797">
            <w:pPr>
              <w:rPr>
                <w:rFonts w:cs="Calibri"/>
              </w:rPr>
            </w:pPr>
            <w:r w:rsidRPr="00E106CB">
              <w:rPr>
                <w:rFonts w:cs="Calibri"/>
              </w:rPr>
              <w:t>Users can stop, pause, or hide moving, blinking, scrolling, or auto-updating information.</w:t>
            </w:r>
          </w:p>
        </w:tc>
        <w:tc>
          <w:tcPr>
            <w:tcW w:w="6360" w:type="dxa"/>
            <w:shd w:val="clear" w:color="auto" w:fill="EAF1DD" w:themeFill="accent3" w:themeFillTint="33"/>
          </w:tcPr>
          <w:p w14:paraId="5083C50F" w14:textId="371A2EE0" w:rsidR="001F1797" w:rsidRPr="007E0151" w:rsidRDefault="001F1797" w:rsidP="001F1797">
            <w:pPr>
              <w:tabs>
                <w:tab w:val="center" w:pos="787"/>
              </w:tabs>
              <w:rPr>
                <w:rFonts w:cs="Calibri"/>
                <w:color w:val="FF0000"/>
              </w:rPr>
            </w:pPr>
            <w:r>
              <w:rPr>
                <w:rFonts w:cs="Calibri"/>
              </w:rPr>
              <w:t>Supports (N/A)</w:t>
            </w:r>
          </w:p>
        </w:tc>
        <w:tc>
          <w:tcPr>
            <w:tcW w:w="2121" w:type="dxa"/>
            <w:shd w:val="clear" w:color="auto" w:fill="FFFFFF" w:themeFill="background1"/>
          </w:tcPr>
          <w:p w14:paraId="5083C510" w14:textId="12EA6093" w:rsidR="00DF196D" w:rsidRPr="002D2C65" w:rsidRDefault="00AA6214" w:rsidP="001F1797">
            <w:r>
              <w:t>This product doesn't have any moving, flashing, scrolling, or automatically updating content.</w:t>
            </w:r>
          </w:p>
        </w:tc>
      </w:tr>
      <w:tr w:rsidR="0099251D" w:rsidRPr="00E106CB" w14:paraId="5083C513" w14:textId="77777777" w:rsidTr="1938AC36">
        <w:tc>
          <w:tcPr>
            <w:tcW w:w="10790" w:type="dxa"/>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1938AC36">
        <w:tc>
          <w:tcPr>
            <w:tcW w:w="2309" w:type="dxa"/>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6360" w:type="dxa"/>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2121" w:type="dxa"/>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F1797" w:rsidRPr="00E106CB" w14:paraId="5083C51D" w14:textId="77777777" w:rsidTr="1938AC36">
        <w:tc>
          <w:tcPr>
            <w:tcW w:w="2309" w:type="dxa"/>
            <w:shd w:val="clear" w:color="auto" w:fill="FFFFFF" w:themeFill="background1"/>
          </w:tcPr>
          <w:p w14:paraId="5083C519" w14:textId="2B303536" w:rsidR="001F1797" w:rsidRPr="00E106CB" w:rsidRDefault="001F1797" w:rsidP="001F1797">
            <w:pPr>
              <w:rPr>
                <w:rFonts w:cs="Calibri"/>
              </w:rPr>
            </w:pPr>
            <w:hyperlink r:id="rId58"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1F1797" w:rsidRPr="00E106CB" w:rsidRDefault="001F1797" w:rsidP="001F1797">
            <w:pPr>
              <w:rPr>
                <w:rFonts w:cs="Calibri"/>
              </w:rPr>
            </w:pPr>
            <w:r w:rsidRPr="00E106CB">
              <w:rPr>
                <w:rFonts w:cs="Calibri"/>
              </w:rPr>
              <w:t xml:space="preserve">Users are warned of time limits shorter </w:t>
            </w:r>
            <w:r w:rsidRPr="00E106CB">
              <w:rPr>
                <w:rFonts w:cs="Calibri"/>
              </w:rPr>
              <w:lastRenderedPageBreak/>
              <w:t>than 20 hours and time limits can be turned off or extended</w:t>
            </w:r>
          </w:p>
        </w:tc>
        <w:tc>
          <w:tcPr>
            <w:tcW w:w="6360" w:type="dxa"/>
            <w:shd w:val="clear" w:color="auto" w:fill="EAF1DD" w:themeFill="accent3" w:themeFillTint="33"/>
          </w:tcPr>
          <w:p w14:paraId="5083C51B" w14:textId="67559611" w:rsidR="001F1797" w:rsidRPr="001507CF" w:rsidRDefault="001F1797" w:rsidP="001F1797">
            <w:pPr>
              <w:rPr>
                <w:rFonts w:cs="Calibri"/>
              </w:rPr>
            </w:pPr>
            <w:r>
              <w:rPr>
                <w:rFonts w:cs="Calibri"/>
              </w:rPr>
              <w:lastRenderedPageBreak/>
              <w:t>Supports</w:t>
            </w:r>
          </w:p>
        </w:tc>
        <w:tc>
          <w:tcPr>
            <w:tcW w:w="2121" w:type="dxa"/>
            <w:shd w:val="clear" w:color="auto" w:fill="FFFFFF" w:themeFill="background1"/>
          </w:tcPr>
          <w:p w14:paraId="2702B281" w14:textId="4C06D28D" w:rsidR="00DF196D" w:rsidRPr="002D2C65" w:rsidRDefault="0005624F" w:rsidP="00DF196D">
            <w:r>
              <w:t>This product doesn't use any time limits less than 20 hours.</w:t>
            </w:r>
          </w:p>
          <w:p w14:paraId="5083C51C" w14:textId="77198720" w:rsidR="001F1797" w:rsidRPr="00E106CB" w:rsidRDefault="001F1797" w:rsidP="001F1797">
            <w:pPr>
              <w:rPr>
                <w:rFonts w:cs="Calibri"/>
              </w:rPr>
            </w:pPr>
          </w:p>
        </w:tc>
      </w:tr>
      <w:tr w:rsidR="001F1797" w:rsidRPr="00E106CB" w14:paraId="5083C523" w14:textId="77777777" w:rsidTr="1938AC36">
        <w:tc>
          <w:tcPr>
            <w:tcW w:w="2309" w:type="dxa"/>
            <w:shd w:val="clear" w:color="auto" w:fill="auto"/>
          </w:tcPr>
          <w:p w14:paraId="5083C51E" w14:textId="74A2C1CC" w:rsidR="001F1797" w:rsidRPr="00E106CB" w:rsidRDefault="001F1797" w:rsidP="001F1797">
            <w:pPr>
              <w:rPr>
                <w:rFonts w:cs="Calibri"/>
              </w:rPr>
            </w:pPr>
            <w:hyperlink r:id="rId59"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1F1797" w:rsidRPr="00E106CB" w:rsidRDefault="001F1797" w:rsidP="001F1797">
            <w:pPr>
              <w:rPr>
                <w:rFonts w:cs="Calibri"/>
              </w:rPr>
            </w:pPr>
            <w:r w:rsidRPr="00E106CB">
              <w:rPr>
                <w:rFonts w:cs="Calibri"/>
              </w:rPr>
              <w:t>More than one way is available to navigate to other web pages.</w:t>
            </w:r>
          </w:p>
        </w:tc>
        <w:tc>
          <w:tcPr>
            <w:tcW w:w="6360" w:type="dxa"/>
            <w:shd w:val="clear" w:color="auto" w:fill="EAF1DD" w:themeFill="accent3" w:themeFillTint="33"/>
          </w:tcPr>
          <w:p w14:paraId="5083C520" w14:textId="6D076A09" w:rsidR="001F1797" w:rsidRPr="00445499" w:rsidRDefault="001F1797" w:rsidP="001F1797">
            <w:pPr>
              <w:rPr>
                <w:rFonts w:cs="Calibri"/>
              </w:rPr>
            </w:pPr>
            <w:r w:rsidRPr="00CC49DD">
              <w:rPr>
                <w:rFonts w:cs="Calibri"/>
              </w:rPr>
              <w:t>Supports</w:t>
            </w:r>
          </w:p>
        </w:tc>
        <w:tc>
          <w:tcPr>
            <w:tcW w:w="2121" w:type="dxa"/>
            <w:shd w:val="clear" w:color="auto" w:fill="auto"/>
          </w:tcPr>
          <w:p w14:paraId="2D6C183B" w14:textId="78D93B08" w:rsidR="00DF196D" w:rsidRPr="002D2C65" w:rsidRDefault="006A5487" w:rsidP="001F1797">
            <w:r>
              <w:t>This product employs a global navigation hierarchy</w:t>
            </w:r>
            <w:r w:rsidR="00A867D6">
              <w:t xml:space="preserve"> and</w:t>
            </w:r>
            <w:r>
              <w:t xml:space="preserve"> a search feature to ensure all pages are accessible to all users, regardless of their preferred method of navigation.</w:t>
            </w:r>
          </w:p>
          <w:p w14:paraId="5083C522" w14:textId="507BCAE9" w:rsidR="001F1797" w:rsidRPr="00E106CB" w:rsidRDefault="001F1797" w:rsidP="001F1797">
            <w:pPr>
              <w:rPr>
                <w:rFonts w:cs="Calibri"/>
              </w:rPr>
            </w:pPr>
          </w:p>
        </w:tc>
      </w:tr>
      <w:tr w:rsidR="001F1797" w:rsidRPr="00E106CB" w14:paraId="5083C52C" w14:textId="77777777" w:rsidTr="1938AC36">
        <w:tc>
          <w:tcPr>
            <w:tcW w:w="2309" w:type="dxa"/>
            <w:shd w:val="clear" w:color="auto" w:fill="auto"/>
          </w:tcPr>
          <w:p w14:paraId="5083C524" w14:textId="3D454354" w:rsidR="001F1797" w:rsidRPr="00E106CB" w:rsidRDefault="001F1797" w:rsidP="001F1797">
            <w:pPr>
              <w:rPr>
                <w:rFonts w:cs="Calibri"/>
              </w:rPr>
            </w:pPr>
            <w:hyperlink r:id="rId60"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1F1797" w:rsidRPr="00E106CB" w:rsidRDefault="001F1797" w:rsidP="001F1797">
            <w:pPr>
              <w:rPr>
                <w:rFonts w:cs="Calibri"/>
              </w:rPr>
            </w:pPr>
            <w:r w:rsidRPr="00E106CB">
              <w:rPr>
                <w:rFonts w:cs="Calibri"/>
              </w:rPr>
              <w:t>Changing the setting of a checkbox, radio button, or other UI component does not trigger unexpected changes in context.</w:t>
            </w:r>
          </w:p>
        </w:tc>
        <w:tc>
          <w:tcPr>
            <w:tcW w:w="6360" w:type="dxa"/>
            <w:shd w:val="clear" w:color="auto" w:fill="FFFFCC"/>
          </w:tcPr>
          <w:p w14:paraId="5083C527" w14:textId="4BE3FAA7" w:rsidR="001F1797" w:rsidRPr="00445499" w:rsidRDefault="00993914" w:rsidP="001F1797">
            <w:pPr>
              <w:rPr>
                <w:rFonts w:cs="Calibri"/>
              </w:rPr>
            </w:pPr>
            <w:r>
              <w:rPr>
                <w:rFonts w:cs="Calibri"/>
              </w:rPr>
              <w:t xml:space="preserve">Partially </w:t>
            </w:r>
            <w:r w:rsidR="001F1797" w:rsidRPr="00CC49DD">
              <w:rPr>
                <w:rFonts w:cs="Calibri"/>
              </w:rPr>
              <w:t>Supports</w:t>
            </w:r>
          </w:p>
        </w:tc>
        <w:tc>
          <w:tcPr>
            <w:tcW w:w="2121" w:type="dxa"/>
            <w:shd w:val="clear" w:color="auto" w:fill="auto"/>
          </w:tcPr>
          <w:p w14:paraId="457C36E3" w14:textId="2FEBDDFF" w:rsidR="00DF196D" w:rsidRDefault="00585B3A" w:rsidP="001F1797">
            <w:r>
              <w:t xml:space="preserve">User </w:t>
            </w:r>
            <w:r w:rsidR="00FF13D2">
              <w:t>input does</w:t>
            </w:r>
            <w:r>
              <w:t xml:space="preserve"> not lead to any unexpected context changes</w:t>
            </w:r>
            <w:r w:rsidR="00993914">
              <w:t xml:space="preserve"> in most situations.</w:t>
            </w:r>
          </w:p>
          <w:p w14:paraId="3C3A07EF" w14:textId="77777777" w:rsidR="00585B3A" w:rsidRDefault="00585B3A" w:rsidP="001F1797">
            <w:pPr>
              <w:rPr>
                <w:rFonts w:cs="Calibri"/>
              </w:rPr>
            </w:pPr>
          </w:p>
          <w:p w14:paraId="3B995853" w14:textId="77777777" w:rsidR="00DF196D" w:rsidRDefault="00DF196D" w:rsidP="001F1797">
            <w:pPr>
              <w:rPr>
                <w:rFonts w:cs="Calibri"/>
                <w:b/>
                <w:bCs/>
              </w:rPr>
            </w:pPr>
            <w:r>
              <w:rPr>
                <w:rFonts w:cs="Calibri"/>
                <w:b/>
                <w:bCs/>
              </w:rPr>
              <w:t>Exceptions:</w:t>
            </w:r>
          </w:p>
          <w:p w14:paraId="61EA0D5A" w14:textId="77777777" w:rsidR="00993914" w:rsidRDefault="00993914" w:rsidP="00993914">
            <w:pPr>
              <w:rPr>
                <w:rFonts w:cs="Calibri"/>
                <w:color w:val="000000"/>
              </w:rPr>
            </w:pPr>
            <w:r>
              <w:rPr>
                <w:rFonts w:cs="Calibri"/>
                <w:color w:val="000000"/>
              </w:rPr>
              <w:t xml:space="preserve">Subject results page: </w:t>
            </w:r>
          </w:p>
          <w:p w14:paraId="2406C58A" w14:textId="35D906E3" w:rsidR="00993914" w:rsidRDefault="00993914" w:rsidP="00993914">
            <w:pPr>
              <w:rPr>
                <w:rFonts w:cs="Calibri"/>
                <w:color w:val="000000"/>
              </w:rPr>
            </w:pPr>
            <w:r>
              <w:rPr>
                <w:rFonts w:cs="Calibri"/>
                <w:color w:val="000000"/>
              </w:rPr>
              <w:t>- Pagination Widget: Unannounced page transition</w:t>
            </w:r>
          </w:p>
          <w:p w14:paraId="3B92FAB7" w14:textId="77777777" w:rsidR="00E763CE" w:rsidRDefault="00E763CE" w:rsidP="00993914">
            <w:pPr>
              <w:rPr>
                <w:rFonts w:cs="Calibri"/>
                <w:color w:val="000000"/>
              </w:rPr>
            </w:pPr>
          </w:p>
          <w:p w14:paraId="08B5D309" w14:textId="77777777" w:rsidR="00E763CE" w:rsidRDefault="00E763CE" w:rsidP="00E763CE">
            <w:pPr>
              <w:rPr>
                <w:rFonts w:cs="Calibri"/>
                <w:color w:val="000000"/>
              </w:rPr>
            </w:pPr>
            <w:r>
              <w:rPr>
                <w:rFonts w:cs="Calibri"/>
                <w:color w:val="000000"/>
              </w:rPr>
              <w:t xml:space="preserve">Cart: </w:t>
            </w:r>
          </w:p>
          <w:p w14:paraId="365B89BE" w14:textId="695BB8EC" w:rsidR="00E763CE" w:rsidRDefault="00E763CE" w:rsidP="00E763CE">
            <w:pPr>
              <w:rPr>
                <w:rFonts w:cs="Calibri"/>
                <w:color w:val="000000"/>
              </w:rPr>
            </w:pPr>
            <w:r>
              <w:rPr>
                <w:rFonts w:cs="Calibri"/>
                <w:color w:val="000000"/>
              </w:rPr>
              <w:t>- All fields in credit card form: Missing value error message disappears when keyboard focus moves away from the element</w:t>
            </w:r>
          </w:p>
          <w:p w14:paraId="0D87AA60" w14:textId="529B9974" w:rsidR="0008259C" w:rsidRDefault="0008259C" w:rsidP="0008259C">
            <w:pPr>
              <w:rPr>
                <w:rFonts w:cs="Calibri"/>
                <w:color w:val="000000"/>
              </w:rPr>
            </w:pPr>
            <w:r>
              <w:rPr>
                <w:rFonts w:cs="Calibri"/>
                <w:color w:val="000000"/>
              </w:rPr>
              <w:t>- Shopping cart - journals subscription length radio buttons: Unexpected loss of keyboard focus position on radio button selection</w:t>
            </w:r>
          </w:p>
          <w:p w14:paraId="3FB7F7E2" w14:textId="77777777" w:rsidR="00F83D9E" w:rsidRDefault="00F83D9E" w:rsidP="0008259C">
            <w:pPr>
              <w:rPr>
                <w:rFonts w:cs="Calibri"/>
                <w:color w:val="000000"/>
              </w:rPr>
            </w:pPr>
          </w:p>
          <w:p w14:paraId="09DFAA61" w14:textId="77777777" w:rsidR="00F83D9E" w:rsidRDefault="00F83D9E" w:rsidP="00F83D9E">
            <w:pPr>
              <w:rPr>
                <w:rFonts w:cs="Calibri"/>
                <w:color w:val="000000"/>
              </w:rPr>
            </w:pPr>
            <w:r>
              <w:rPr>
                <w:rFonts w:cs="Calibri"/>
                <w:color w:val="000000"/>
              </w:rPr>
              <w:t xml:space="preserve">Header: </w:t>
            </w:r>
          </w:p>
          <w:p w14:paraId="32383B1B" w14:textId="34981539" w:rsidR="00F83D9E" w:rsidRDefault="00F83D9E" w:rsidP="00F83D9E">
            <w:pPr>
              <w:rPr>
                <w:rFonts w:cs="Calibri"/>
                <w:color w:val="000000"/>
              </w:rPr>
            </w:pPr>
            <w:r>
              <w:rPr>
                <w:rFonts w:cs="Calibri"/>
                <w:color w:val="000000"/>
              </w:rPr>
              <w:t>- Browse by subject links navigation: Incorrect focus order</w:t>
            </w:r>
          </w:p>
          <w:p w14:paraId="5083C52B" w14:textId="4952848C" w:rsidR="00993914" w:rsidRPr="00EB45B3" w:rsidRDefault="00993914" w:rsidP="001F1797">
            <w:pPr>
              <w:rPr>
                <w:rFonts w:cs="Calibri"/>
              </w:rPr>
            </w:pPr>
          </w:p>
        </w:tc>
      </w:tr>
      <w:tr w:rsidR="001F1797" w:rsidRPr="00E106CB" w14:paraId="5083C531" w14:textId="77777777" w:rsidTr="1938AC36">
        <w:tc>
          <w:tcPr>
            <w:tcW w:w="2309" w:type="dxa"/>
            <w:shd w:val="clear" w:color="auto" w:fill="auto"/>
          </w:tcPr>
          <w:p w14:paraId="5083C52D" w14:textId="3E4EFC07" w:rsidR="001F1797" w:rsidRPr="00E106CB" w:rsidRDefault="001F1797" w:rsidP="001F1797">
            <w:pPr>
              <w:rPr>
                <w:rFonts w:cs="Calibri"/>
              </w:rPr>
            </w:pPr>
            <w:hyperlink r:id="rId61"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1F1797" w:rsidRPr="00E106CB" w:rsidRDefault="001F1797" w:rsidP="001F1797">
            <w:pPr>
              <w:rPr>
                <w:rFonts w:cs="Calibri"/>
              </w:rPr>
            </w:pPr>
            <w:r w:rsidRPr="00E106CB">
              <w:rPr>
                <w:rFonts w:cs="Calibri"/>
              </w:rPr>
              <w:t xml:space="preserve">Navigation menus are in the same location </w:t>
            </w:r>
            <w:r w:rsidRPr="00E106CB">
              <w:rPr>
                <w:rFonts w:cs="Calibri"/>
              </w:rPr>
              <w:lastRenderedPageBreak/>
              <w:t>and order on every web page.</w:t>
            </w:r>
          </w:p>
        </w:tc>
        <w:tc>
          <w:tcPr>
            <w:tcW w:w="6360" w:type="dxa"/>
            <w:shd w:val="clear" w:color="auto" w:fill="EAF1DD" w:themeFill="accent3" w:themeFillTint="33"/>
          </w:tcPr>
          <w:p w14:paraId="5083C52F" w14:textId="7D624616" w:rsidR="001F1797" w:rsidRPr="00445499" w:rsidRDefault="001F1797" w:rsidP="001F1797">
            <w:pPr>
              <w:rPr>
                <w:rFonts w:cs="Calibri"/>
              </w:rPr>
            </w:pPr>
            <w:r w:rsidRPr="00CC49DD">
              <w:rPr>
                <w:rFonts w:cs="Calibri"/>
              </w:rPr>
              <w:lastRenderedPageBreak/>
              <w:t>Supports</w:t>
            </w:r>
          </w:p>
        </w:tc>
        <w:tc>
          <w:tcPr>
            <w:tcW w:w="2121" w:type="dxa"/>
            <w:shd w:val="clear" w:color="auto" w:fill="auto"/>
          </w:tcPr>
          <w:p w14:paraId="5083C530" w14:textId="228732C1" w:rsidR="00DF196D" w:rsidRPr="00A867D6" w:rsidRDefault="001D4665" w:rsidP="001F1797">
            <w:r>
              <w:t xml:space="preserve">Navigation menus are consistently placed in the same location and </w:t>
            </w:r>
            <w:r>
              <w:lastRenderedPageBreak/>
              <w:t>arranged in the same order, based on display conditions.</w:t>
            </w:r>
          </w:p>
        </w:tc>
      </w:tr>
      <w:tr w:rsidR="001F1797" w:rsidRPr="00E106CB" w14:paraId="5083C536" w14:textId="77777777" w:rsidTr="1938AC36">
        <w:tc>
          <w:tcPr>
            <w:tcW w:w="2309" w:type="dxa"/>
            <w:shd w:val="clear" w:color="auto" w:fill="FFFFFF" w:themeFill="background1"/>
          </w:tcPr>
          <w:p w14:paraId="5083C532" w14:textId="673E5C1D" w:rsidR="001F1797" w:rsidRPr="00E106CB" w:rsidRDefault="001F1797" w:rsidP="001F1797">
            <w:pPr>
              <w:rPr>
                <w:rFonts w:cs="Calibri"/>
              </w:rPr>
            </w:pPr>
            <w:hyperlink r:id="rId62"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1F1797" w:rsidRPr="00E106CB" w:rsidRDefault="001F1797" w:rsidP="001F1797">
            <w:pPr>
              <w:rPr>
                <w:rFonts w:cs="Calibri"/>
              </w:rPr>
            </w:pPr>
            <w:r w:rsidRPr="00E106CB">
              <w:rPr>
                <w:rFonts w:cs="Calibri"/>
              </w:rPr>
              <w:t>For web pages with legal or financial commitments, input can be reviewed and corrected before final submission, and submissions can be reverted.</w:t>
            </w:r>
          </w:p>
        </w:tc>
        <w:tc>
          <w:tcPr>
            <w:tcW w:w="6360" w:type="dxa"/>
            <w:shd w:val="clear" w:color="auto" w:fill="EAF1DD" w:themeFill="accent3" w:themeFillTint="33"/>
          </w:tcPr>
          <w:p w14:paraId="5083C534" w14:textId="1CA17598" w:rsidR="001F1797" w:rsidRPr="00E106CB" w:rsidRDefault="001F1797" w:rsidP="001F1797">
            <w:pPr>
              <w:rPr>
                <w:rFonts w:cs="Calibri"/>
              </w:rPr>
            </w:pPr>
            <w:r>
              <w:rPr>
                <w:rFonts w:cs="Calibri"/>
              </w:rPr>
              <w:t>Supports (N/A)</w:t>
            </w:r>
          </w:p>
        </w:tc>
        <w:tc>
          <w:tcPr>
            <w:tcW w:w="2121" w:type="dxa"/>
            <w:shd w:val="clear" w:color="auto" w:fill="FFFFFF" w:themeFill="background1"/>
          </w:tcPr>
          <w:p w14:paraId="5083C535" w14:textId="14151620" w:rsidR="00DF196D" w:rsidRPr="00E106CB" w:rsidRDefault="001F10DF" w:rsidP="001F1797">
            <w:pPr>
              <w:rPr>
                <w:rFonts w:cs="Calibri"/>
              </w:rPr>
            </w:pPr>
            <w:r>
              <w:t>Users can review all information related to financially and/or legally binding terms and conditions and correct their input before submission.</w:t>
            </w:r>
          </w:p>
        </w:tc>
      </w:tr>
      <w:tr w:rsidR="001F1797" w:rsidRPr="00E106CB" w14:paraId="12205847" w14:textId="77777777" w:rsidTr="1938AC36">
        <w:tc>
          <w:tcPr>
            <w:tcW w:w="10790" w:type="dxa"/>
            <w:gridSpan w:val="3"/>
            <w:shd w:val="clear" w:color="auto" w:fill="000000" w:themeFill="text1"/>
          </w:tcPr>
          <w:p w14:paraId="1FC2E037" w14:textId="4E0EC36A" w:rsidR="001F1797" w:rsidRPr="00E106CB" w:rsidRDefault="001F1797" w:rsidP="001F1797">
            <w:pPr>
              <w:jc w:val="center"/>
              <w:rPr>
                <w:rFonts w:cs="Calibri"/>
                <w:b/>
                <w:sz w:val="28"/>
                <w:szCs w:val="28"/>
              </w:rPr>
            </w:pPr>
            <w:r w:rsidRPr="008A0D4C">
              <w:rPr>
                <w:rFonts w:cs="Calibri"/>
                <w:b/>
                <w:sz w:val="28"/>
                <w:szCs w:val="28"/>
              </w:rPr>
              <w:t>Mobile User Experience</w:t>
            </w:r>
          </w:p>
        </w:tc>
      </w:tr>
      <w:tr w:rsidR="00206B68" w:rsidRPr="00E106CB" w14:paraId="2FF912CF" w14:textId="77777777" w:rsidTr="1938AC36">
        <w:tc>
          <w:tcPr>
            <w:tcW w:w="2309" w:type="dxa"/>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6360" w:type="dxa"/>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2121" w:type="dxa"/>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1938AC36">
        <w:tc>
          <w:tcPr>
            <w:tcW w:w="2309" w:type="dxa"/>
            <w:shd w:val="clear" w:color="auto" w:fill="auto"/>
          </w:tcPr>
          <w:p w14:paraId="5D618908" w14:textId="10D42EC7" w:rsidR="005D683E" w:rsidRDefault="005D683E" w:rsidP="00206B68">
            <w:pPr>
              <w:rPr>
                <w:rFonts w:cs="Calibri"/>
              </w:rPr>
            </w:pPr>
            <w:hyperlink r:id="rId63" w:anchor="orientation" w:history="1">
              <w:r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6360" w:type="dxa"/>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2121" w:type="dxa"/>
            <w:shd w:val="clear" w:color="auto" w:fill="FFFFFF" w:themeFill="background1"/>
          </w:tcPr>
          <w:p w14:paraId="1C2C4D9C" w14:textId="6E790912" w:rsidR="00DF196D" w:rsidRPr="00E106CB" w:rsidRDefault="00DF196D" w:rsidP="005D683E">
            <w:pPr>
              <w:rPr>
                <w:rFonts w:cs="Calibri"/>
              </w:rPr>
            </w:pPr>
            <w:r>
              <w:rPr>
                <w:rFonts w:cs="Calibri"/>
              </w:rPr>
              <w:t>Th</w:t>
            </w:r>
            <w:r w:rsidR="00F84073">
              <w:rPr>
                <w:rFonts w:cs="Calibri"/>
              </w:rPr>
              <w:t>is</w:t>
            </w:r>
            <w:r>
              <w:rPr>
                <w:rFonts w:cs="Calibri"/>
              </w:rPr>
              <w:t xml:space="preserve"> product</w:t>
            </w:r>
            <w:r w:rsidR="00375C66">
              <w:rPr>
                <w:rFonts w:cs="Calibri"/>
              </w:rPr>
              <w:t xml:space="preserve"> does not restrict its view to a single orientation.</w:t>
            </w:r>
          </w:p>
        </w:tc>
      </w:tr>
      <w:tr w:rsidR="00206B68" w:rsidRPr="00E106CB" w14:paraId="0E4AF111" w14:textId="77777777" w:rsidTr="1938AC36">
        <w:tc>
          <w:tcPr>
            <w:tcW w:w="2309" w:type="dxa"/>
            <w:shd w:val="clear" w:color="auto" w:fill="auto"/>
          </w:tcPr>
          <w:p w14:paraId="43EF4BF2" w14:textId="6ED39E02" w:rsidR="00206B68" w:rsidRPr="00E106CB" w:rsidRDefault="00B36239" w:rsidP="00B36239">
            <w:pPr>
              <w:rPr>
                <w:rFonts w:cs="Calibri"/>
              </w:rPr>
            </w:pPr>
            <w:hyperlink r:id="rId64" w:anchor="pointer-gestures" w:history="1">
              <w:r w:rsidRPr="00B36239">
                <w:rPr>
                  <w:rStyle w:val="Hyperlink"/>
                  <w:rFonts w:cs="Calibri"/>
                </w:rPr>
                <w:t xml:space="preserve">2.5.1 Pointer Gestures </w:t>
              </w:r>
            </w:hyperlink>
            <w:r>
              <w:rPr>
                <w:rFonts w:cs="Calibri"/>
              </w:rPr>
              <w:t xml:space="preserve">(A) </w:t>
            </w:r>
            <w:r w:rsidRPr="00B36239">
              <w:rPr>
                <w:rFonts w:cs="Calibri"/>
              </w:rPr>
              <w:t>All functionality that uses multipoint or path-based gestures for operation can be operated with a single pointer without a path-based gesture, unless a multipoint or path-based gesture is essential.</w:t>
            </w:r>
          </w:p>
        </w:tc>
        <w:tc>
          <w:tcPr>
            <w:tcW w:w="6360" w:type="dxa"/>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2121" w:type="dxa"/>
            <w:shd w:val="clear" w:color="auto" w:fill="auto"/>
          </w:tcPr>
          <w:p w14:paraId="009C7BED" w14:textId="370BBDCE" w:rsidR="00DF196D" w:rsidRPr="00E106CB" w:rsidRDefault="00DF196D" w:rsidP="005D683E">
            <w:pPr>
              <w:rPr>
                <w:rFonts w:cs="Calibri"/>
              </w:rPr>
            </w:pPr>
            <w:r>
              <w:rPr>
                <w:rFonts w:cs="Calibri"/>
              </w:rPr>
              <w:t>Th</w:t>
            </w:r>
            <w:r w:rsidR="00F84073">
              <w:rPr>
                <w:rFonts w:cs="Calibri"/>
              </w:rPr>
              <w:t>is</w:t>
            </w:r>
            <w:r>
              <w:rPr>
                <w:rFonts w:cs="Calibri"/>
              </w:rPr>
              <w:t xml:space="preserve"> product</w:t>
            </w:r>
            <w:r w:rsidR="00375C66">
              <w:rPr>
                <w:rFonts w:cs="Calibri"/>
              </w:rPr>
              <w:t xml:space="preserve"> does not use any multipoint or path-based gestures.</w:t>
            </w:r>
          </w:p>
        </w:tc>
      </w:tr>
      <w:tr w:rsidR="00206B68" w:rsidRPr="00EB45B3" w14:paraId="0AE16058" w14:textId="77777777" w:rsidTr="1938AC36">
        <w:tc>
          <w:tcPr>
            <w:tcW w:w="2309" w:type="dxa"/>
            <w:shd w:val="clear" w:color="auto" w:fill="auto"/>
          </w:tcPr>
          <w:p w14:paraId="7048EAB6" w14:textId="5A5856B8" w:rsidR="00B36239" w:rsidRPr="00B36239" w:rsidRDefault="00B36239" w:rsidP="00B36239">
            <w:pPr>
              <w:rPr>
                <w:rFonts w:cs="Calibri"/>
              </w:rPr>
            </w:pPr>
            <w:hyperlink r:id="rId65" w:anchor="pointer-cancellation" w:history="1">
              <w:r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6360" w:type="dxa"/>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2121" w:type="dxa"/>
            <w:shd w:val="clear" w:color="auto" w:fill="auto"/>
          </w:tcPr>
          <w:p w14:paraId="49E254F0" w14:textId="084A3235" w:rsidR="00DF196D" w:rsidRPr="00B14A5D" w:rsidRDefault="00F84073" w:rsidP="005D683E">
            <w:r>
              <w:t>All interactive features work through the Up-Event. This means users can move their pointer off the feature if they want to cancel.</w:t>
            </w:r>
          </w:p>
        </w:tc>
      </w:tr>
      <w:tr w:rsidR="00206B68" w:rsidRPr="00E106CB" w14:paraId="33EEBFBB" w14:textId="77777777" w:rsidTr="1938AC36">
        <w:tc>
          <w:tcPr>
            <w:tcW w:w="2309" w:type="dxa"/>
            <w:shd w:val="clear" w:color="auto" w:fill="auto"/>
          </w:tcPr>
          <w:p w14:paraId="3A002D1A" w14:textId="1C9CD965" w:rsidR="00B36239" w:rsidRPr="00B36239" w:rsidRDefault="00B36239" w:rsidP="00B36239">
            <w:pPr>
              <w:rPr>
                <w:rFonts w:cs="Calibri"/>
              </w:rPr>
            </w:pPr>
            <w:hyperlink r:id="rId66" w:anchor="motion-actuation" w:history="1">
              <w:r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lastRenderedPageBreak/>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6360" w:type="dxa"/>
            <w:shd w:val="clear" w:color="auto" w:fill="EAF1DD" w:themeFill="accent3" w:themeFillTint="33"/>
          </w:tcPr>
          <w:p w14:paraId="71C9AB5B" w14:textId="02EB6351" w:rsidR="00206B68" w:rsidRPr="00445499" w:rsidRDefault="00375C66" w:rsidP="005D683E">
            <w:pPr>
              <w:rPr>
                <w:rFonts w:cs="Calibri"/>
              </w:rPr>
            </w:pPr>
            <w:r>
              <w:rPr>
                <w:rFonts w:cs="Calibri"/>
              </w:rPr>
              <w:lastRenderedPageBreak/>
              <w:t>Supports (N/A)</w:t>
            </w:r>
          </w:p>
        </w:tc>
        <w:tc>
          <w:tcPr>
            <w:tcW w:w="2121" w:type="dxa"/>
            <w:shd w:val="clear" w:color="auto" w:fill="auto"/>
          </w:tcPr>
          <w:p w14:paraId="60BFAA22" w14:textId="011F2A5A" w:rsidR="00DF196D" w:rsidRPr="00E106CB" w:rsidRDefault="004F7F03" w:rsidP="005D683E">
            <w:pPr>
              <w:rPr>
                <w:rFonts w:cs="Calibri"/>
              </w:rPr>
            </w:pPr>
            <w:r>
              <w:t xml:space="preserve">This product doesn't use any movement </w:t>
            </w:r>
            <w:r>
              <w:lastRenderedPageBreak/>
              <w:t>from the device or user.</w:t>
            </w:r>
          </w:p>
        </w:tc>
      </w:tr>
    </w:tbl>
    <w:p w14:paraId="5083C537" w14:textId="77777777" w:rsidR="00FB3213" w:rsidRPr="00223628" w:rsidRDefault="00FB3213" w:rsidP="00BD462F"/>
    <w:sectPr w:rsidR="00FB3213" w:rsidRPr="00223628" w:rsidSect="00EC706C">
      <w:footerReference w:type="default" r:id="rId67"/>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6E7D1" w14:textId="77777777" w:rsidR="00B64BD2" w:rsidRDefault="00B64BD2" w:rsidP="00CB1F45">
      <w:r>
        <w:separator/>
      </w:r>
    </w:p>
  </w:endnote>
  <w:endnote w:type="continuationSeparator" w:id="0">
    <w:p w14:paraId="10008E1E" w14:textId="77777777" w:rsidR="00B64BD2" w:rsidRDefault="00B64BD2"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EC06E8" w:rsidRDefault="00EC06E8">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EC06E8" w:rsidRDefault="00EC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575B" w14:textId="77777777" w:rsidR="00B64BD2" w:rsidRDefault="00B64BD2" w:rsidP="00CB1F45">
      <w:r>
        <w:separator/>
      </w:r>
    </w:p>
  </w:footnote>
  <w:footnote w:type="continuationSeparator" w:id="0">
    <w:p w14:paraId="02C7F2DC" w14:textId="77777777" w:rsidR="00B64BD2" w:rsidRDefault="00B64BD2"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E0644"/>
    <w:multiLevelType w:val="hybridMultilevel"/>
    <w:tmpl w:val="4158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6A3C"/>
    <w:multiLevelType w:val="hybridMultilevel"/>
    <w:tmpl w:val="ADD0B4DC"/>
    <w:lvl w:ilvl="0" w:tplc="F41C9C8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B4531"/>
    <w:multiLevelType w:val="hybridMultilevel"/>
    <w:tmpl w:val="499E92BE"/>
    <w:lvl w:ilvl="0" w:tplc="71BEEC9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F676B6"/>
    <w:multiLevelType w:val="hybridMultilevel"/>
    <w:tmpl w:val="A8FC749A"/>
    <w:lvl w:ilvl="0" w:tplc="8F0088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62CAC"/>
    <w:multiLevelType w:val="hybridMultilevel"/>
    <w:tmpl w:val="03E8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08516">
    <w:abstractNumId w:val="7"/>
  </w:num>
  <w:num w:numId="2" w16cid:durableId="1497842900">
    <w:abstractNumId w:val="7"/>
  </w:num>
  <w:num w:numId="3" w16cid:durableId="124011368">
    <w:abstractNumId w:val="8"/>
  </w:num>
  <w:num w:numId="4" w16cid:durableId="1523975801">
    <w:abstractNumId w:val="10"/>
  </w:num>
  <w:num w:numId="5" w16cid:durableId="43219494">
    <w:abstractNumId w:val="0"/>
  </w:num>
  <w:num w:numId="6" w16cid:durableId="551699416">
    <w:abstractNumId w:val="1"/>
  </w:num>
  <w:num w:numId="7" w16cid:durableId="432214272">
    <w:abstractNumId w:val="13"/>
  </w:num>
  <w:num w:numId="8" w16cid:durableId="385298446">
    <w:abstractNumId w:val="3"/>
  </w:num>
  <w:num w:numId="9" w16cid:durableId="688876983">
    <w:abstractNumId w:val="23"/>
  </w:num>
  <w:num w:numId="10" w16cid:durableId="1663972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771233">
    <w:abstractNumId w:val="18"/>
  </w:num>
  <w:num w:numId="12" w16cid:durableId="2086685076">
    <w:abstractNumId w:val="15"/>
  </w:num>
  <w:num w:numId="13" w16cid:durableId="370493794">
    <w:abstractNumId w:val="5"/>
  </w:num>
  <w:num w:numId="14" w16cid:durableId="2043355308">
    <w:abstractNumId w:val="24"/>
  </w:num>
  <w:num w:numId="15" w16cid:durableId="1033534626">
    <w:abstractNumId w:val="21"/>
  </w:num>
  <w:num w:numId="16" w16cid:durableId="1928808026">
    <w:abstractNumId w:val="4"/>
  </w:num>
  <w:num w:numId="17" w16cid:durableId="51004952">
    <w:abstractNumId w:val="27"/>
  </w:num>
  <w:num w:numId="18" w16cid:durableId="194004405">
    <w:abstractNumId w:val="17"/>
  </w:num>
  <w:num w:numId="19" w16cid:durableId="1280182125">
    <w:abstractNumId w:val="12"/>
  </w:num>
  <w:num w:numId="20" w16cid:durableId="1884707813">
    <w:abstractNumId w:val="20"/>
  </w:num>
  <w:num w:numId="21" w16cid:durableId="1419865909">
    <w:abstractNumId w:val="16"/>
  </w:num>
  <w:num w:numId="22" w16cid:durableId="1956212064">
    <w:abstractNumId w:val="19"/>
  </w:num>
  <w:num w:numId="23" w16cid:durableId="214700104">
    <w:abstractNumId w:val="9"/>
  </w:num>
  <w:num w:numId="24" w16cid:durableId="891161212">
    <w:abstractNumId w:val="22"/>
  </w:num>
  <w:num w:numId="25" w16cid:durableId="9963609">
    <w:abstractNumId w:val="11"/>
  </w:num>
  <w:num w:numId="26" w16cid:durableId="778454804">
    <w:abstractNumId w:val="2"/>
  </w:num>
  <w:num w:numId="27" w16cid:durableId="823354694">
    <w:abstractNumId w:val="26"/>
  </w:num>
  <w:num w:numId="28" w16cid:durableId="1523590718">
    <w:abstractNumId w:val="25"/>
  </w:num>
  <w:num w:numId="29" w16cid:durableId="866142092">
    <w:abstractNumId w:val="6"/>
  </w:num>
  <w:num w:numId="30" w16cid:durableId="1464225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040F9"/>
    <w:rsid w:val="00010141"/>
    <w:rsid w:val="0001210F"/>
    <w:rsid w:val="00012CA8"/>
    <w:rsid w:val="00016266"/>
    <w:rsid w:val="000166EC"/>
    <w:rsid w:val="0002232A"/>
    <w:rsid w:val="00026195"/>
    <w:rsid w:val="00026C89"/>
    <w:rsid w:val="00026F56"/>
    <w:rsid w:val="000279A4"/>
    <w:rsid w:val="000346C9"/>
    <w:rsid w:val="00034A78"/>
    <w:rsid w:val="000419F1"/>
    <w:rsid w:val="000426CE"/>
    <w:rsid w:val="00042BAA"/>
    <w:rsid w:val="00044610"/>
    <w:rsid w:val="00051827"/>
    <w:rsid w:val="00052502"/>
    <w:rsid w:val="00053782"/>
    <w:rsid w:val="0005624F"/>
    <w:rsid w:val="00056FCC"/>
    <w:rsid w:val="0005724A"/>
    <w:rsid w:val="00061C1B"/>
    <w:rsid w:val="00061C28"/>
    <w:rsid w:val="00063076"/>
    <w:rsid w:val="0006471D"/>
    <w:rsid w:val="000649B0"/>
    <w:rsid w:val="000666B2"/>
    <w:rsid w:val="00070E79"/>
    <w:rsid w:val="00070E8C"/>
    <w:rsid w:val="00071502"/>
    <w:rsid w:val="000743A1"/>
    <w:rsid w:val="00074695"/>
    <w:rsid w:val="00080A49"/>
    <w:rsid w:val="00080AB7"/>
    <w:rsid w:val="000820A6"/>
    <w:rsid w:val="0008259C"/>
    <w:rsid w:val="0008265B"/>
    <w:rsid w:val="00084C0B"/>
    <w:rsid w:val="00085691"/>
    <w:rsid w:val="00085F51"/>
    <w:rsid w:val="00091898"/>
    <w:rsid w:val="00092F89"/>
    <w:rsid w:val="00096891"/>
    <w:rsid w:val="000975A4"/>
    <w:rsid w:val="00097C54"/>
    <w:rsid w:val="000A107D"/>
    <w:rsid w:val="000A1447"/>
    <w:rsid w:val="000A1C34"/>
    <w:rsid w:val="000A2DA8"/>
    <w:rsid w:val="000A35D1"/>
    <w:rsid w:val="000A372E"/>
    <w:rsid w:val="000A7D89"/>
    <w:rsid w:val="000B040F"/>
    <w:rsid w:val="000B067D"/>
    <w:rsid w:val="000B50E4"/>
    <w:rsid w:val="000B612F"/>
    <w:rsid w:val="000B734D"/>
    <w:rsid w:val="000B7415"/>
    <w:rsid w:val="000B778E"/>
    <w:rsid w:val="000C13F2"/>
    <w:rsid w:val="000C1F63"/>
    <w:rsid w:val="000C3AD8"/>
    <w:rsid w:val="000C4DEE"/>
    <w:rsid w:val="000C5679"/>
    <w:rsid w:val="000C6DBD"/>
    <w:rsid w:val="000C7C17"/>
    <w:rsid w:val="000D054C"/>
    <w:rsid w:val="000D123F"/>
    <w:rsid w:val="000D28F6"/>
    <w:rsid w:val="000D3A8C"/>
    <w:rsid w:val="000D3FE9"/>
    <w:rsid w:val="000D431C"/>
    <w:rsid w:val="000E1B60"/>
    <w:rsid w:val="000E2D19"/>
    <w:rsid w:val="000E4401"/>
    <w:rsid w:val="000E49D0"/>
    <w:rsid w:val="000E4A5B"/>
    <w:rsid w:val="000E5034"/>
    <w:rsid w:val="000F2A8E"/>
    <w:rsid w:val="000F2D17"/>
    <w:rsid w:val="000F3D26"/>
    <w:rsid w:val="000F6F1E"/>
    <w:rsid w:val="000F731A"/>
    <w:rsid w:val="001018A3"/>
    <w:rsid w:val="001030E9"/>
    <w:rsid w:val="001034C7"/>
    <w:rsid w:val="00104654"/>
    <w:rsid w:val="001049AF"/>
    <w:rsid w:val="00111FED"/>
    <w:rsid w:val="00112C69"/>
    <w:rsid w:val="0011319A"/>
    <w:rsid w:val="001134A6"/>
    <w:rsid w:val="0011380D"/>
    <w:rsid w:val="0012397D"/>
    <w:rsid w:val="0013037C"/>
    <w:rsid w:val="0013097A"/>
    <w:rsid w:val="001323FD"/>
    <w:rsid w:val="00135D81"/>
    <w:rsid w:val="00136C36"/>
    <w:rsid w:val="00141B53"/>
    <w:rsid w:val="001428E9"/>
    <w:rsid w:val="00143125"/>
    <w:rsid w:val="0014522A"/>
    <w:rsid w:val="00146DBC"/>
    <w:rsid w:val="00147C37"/>
    <w:rsid w:val="001507CF"/>
    <w:rsid w:val="001517CE"/>
    <w:rsid w:val="001543E3"/>
    <w:rsid w:val="00154AF1"/>
    <w:rsid w:val="001566F0"/>
    <w:rsid w:val="00156A34"/>
    <w:rsid w:val="001604AA"/>
    <w:rsid w:val="001604C6"/>
    <w:rsid w:val="00160EBC"/>
    <w:rsid w:val="0016230A"/>
    <w:rsid w:val="00163F4A"/>
    <w:rsid w:val="00166A01"/>
    <w:rsid w:val="0016733E"/>
    <w:rsid w:val="00170816"/>
    <w:rsid w:val="0017125F"/>
    <w:rsid w:val="001728C9"/>
    <w:rsid w:val="00172F35"/>
    <w:rsid w:val="00175528"/>
    <w:rsid w:val="00176A09"/>
    <w:rsid w:val="00176B40"/>
    <w:rsid w:val="00181B5B"/>
    <w:rsid w:val="00181D0C"/>
    <w:rsid w:val="00181F4D"/>
    <w:rsid w:val="001833A3"/>
    <w:rsid w:val="001833A9"/>
    <w:rsid w:val="0018341F"/>
    <w:rsid w:val="00183532"/>
    <w:rsid w:val="00185501"/>
    <w:rsid w:val="00186289"/>
    <w:rsid w:val="0019095D"/>
    <w:rsid w:val="00193368"/>
    <w:rsid w:val="0019385E"/>
    <w:rsid w:val="00194938"/>
    <w:rsid w:val="00197BA6"/>
    <w:rsid w:val="001A059F"/>
    <w:rsid w:val="001A511B"/>
    <w:rsid w:val="001A58BE"/>
    <w:rsid w:val="001A7611"/>
    <w:rsid w:val="001B0681"/>
    <w:rsid w:val="001B0700"/>
    <w:rsid w:val="001B19AD"/>
    <w:rsid w:val="001B30B1"/>
    <w:rsid w:val="001B50E4"/>
    <w:rsid w:val="001B6D57"/>
    <w:rsid w:val="001C0542"/>
    <w:rsid w:val="001C1BF7"/>
    <w:rsid w:val="001C42F6"/>
    <w:rsid w:val="001C5B97"/>
    <w:rsid w:val="001C6B3F"/>
    <w:rsid w:val="001D3CEA"/>
    <w:rsid w:val="001D3EBD"/>
    <w:rsid w:val="001D4665"/>
    <w:rsid w:val="001D4AC3"/>
    <w:rsid w:val="001D71DD"/>
    <w:rsid w:val="001D7363"/>
    <w:rsid w:val="001D75CE"/>
    <w:rsid w:val="001E2D8E"/>
    <w:rsid w:val="001E45EE"/>
    <w:rsid w:val="001F0EB7"/>
    <w:rsid w:val="001F10DF"/>
    <w:rsid w:val="001F1797"/>
    <w:rsid w:val="001F202F"/>
    <w:rsid w:val="001F5822"/>
    <w:rsid w:val="001F7D1B"/>
    <w:rsid w:val="00201417"/>
    <w:rsid w:val="002026A7"/>
    <w:rsid w:val="00205DAD"/>
    <w:rsid w:val="00206459"/>
    <w:rsid w:val="00206B68"/>
    <w:rsid w:val="00211F32"/>
    <w:rsid w:val="00212F8B"/>
    <w:rsid w:val="002132AF"/>
    <w:rsid w:val="00214C26"/>
    <w:rsid w:val="002162E8"/>
    <w:rsid w:val="002165C2"/>
    <w:rsid w:val="00216D72"/>
    <w:rsid w:val="002174DA"/>
    <w:rsid w:val="0022255D"/>
    <w:rsid w:val="00222602"/>
    <w:rsid w:val="00223628"/>
    <w:rsid w:val="00230C93"/>
    <w:rsid w:val="002313FB"/>
    <w:rsid w:val="00233008"/>
    <w:rsid w:val="00235EB2"/>
    <w:rsid w:val="0024065B"/>
    <w:rsid w:val="0024178D"/>
    <w:rsid w:val="00244AB9"/>
    <w:rsid w:val="00244E49"/>
    <w:rsid w:val="002450CF"/>
    <w:rsid w:val="00245539"/>
    <w:rsid w:val="00247745"/>
    <w:rsid w:val="00254355"/>
    <w:rsid w:val="00256082"/>
    <w:rsid w:val="00262F1D"/>
    <w:rsid w:val="002638FE"/>
    <w:rsid w:val="002650D4"/>
    <w:rsid w:val="002667B0"/>
    <w:rsid w:val="00266A3F"/>
    <w:rsid w:val="00267685"/>
    <w:rsid w:val="00271542"/>
    <w:rsid w:val="0027408C"/>
    <w:rsid w:val="0027447E"/>
    <w:rsid w:val="0027700E"/>
    <w:rsid w:val="0027740A"/>
    <w:rsid w:val="002869AC"/>
    <w:rsid w:val="00287848"/>
    <w:rsid w:val="00291CCC"/>
    <w:rsid w:val="002923AF"/>
    <w:rsid w:val="00292C1C"/>
    <w:rsid w:val="00295774"/>
    <w:rsid w:val="002A000F"/>
    <w:rsid w:val="002A25C9"/>
    <w:rsid w:val="002A438B"/>
    <w:rsid w:val="002A524F"/>
    <w:rsid w:val="002A54A0"/>
    <w:rsid w:val="002A54E3"/>
    <w:rsid w:val="002A58F2"/>
    <w:rsid w:val="002A6D57"/>
    <w:rsid w:val="002A7D98"/>
    <w:rsid w:val="002B1E33"/>
    <w:rsid w:val="002B340C"/>
    <w:rsid w:val="002B37C7"/>
    <w:rsid w:val="002B55A4"/>
    <w:rsid w:val="002B6590"/>
    <w:rsid w:val="002B6B28"/>
    <w:rsid w:val="002C0FEF"/>
    <w:rsid w:val="002C1EA1"/>
    <w:rsid w:val="002C25A7"/>
    <w:rsid w:val="002C4348"/>
    <w:rsid w:val="002D0215"/>
    <w:rsid w:val="002D0B01"/>
    <w:rsid w:val="002D2C65"/>
    <w:rsid w:val="002D3760"/>
    <w:rsid w:val="002D388B"/>
    <w:rsid w:val="002D3B49"/>
    <w:rsid w:val="002D4EC9"/>
    <w:rsid w:val="002D6538"/>
    <w:rsid w:val="002D66F4"/>
    <w:rsid w:val="002D680D"/>
    <w:rsid w:val="002E14CA"/>
    <w:rsid w:val="002E3832"/>
    <w:rsid w:val="002E3EB5"/>
    <w:rsid w:val="002E6084"/>
    <w:rsid w:val="002E616B"/>
    <w:rsid w:val="002F03D5"/>
    <w:rsid w:val="002F1EA8"/>
    <w:rsid w:val="002F3DD4"/>
    <w:rsid w:val="002F587A"/>
    <w:rsid w:val="002F5F5C"/>
    <w:rsid w:val="002F778A"/>
    <w:rsid w:val="002F77FF"/>
    <w:rsid w:val="003029AF"/>
    <w:rsid w:val="00305A6E"/>
    <w:rsid w:val="00306237"/>
    <w:rsid w:val="003071C3"/>
    <w:rsid w:val="00307A37"/>
    <w:rsid w:val="00312149"/>
    <w:rsid w:val="003136B3"/>
    <w:rsid w:val="00315194"/>
    <w:rsid w:val="0031535B"/>
    <w:rsid w:val="00317EF4"/>
    <w:rsid w:val="00320254"/>
    <w:rsid w:val="00322E5C"/>
    <w:rsid w:val="00323CE3"/>
    <w:rsid w:val="0032517C"/>
    <w:rsid w:val="00325795"/>
    <w:rsid w:val="00330891"/>
    <w:rsid w:val="0033115D"/>
    <w:rsid w:val="00332773"/>
    <w:rsid w:val="00333029"/>
    <w:rsid w:val="00333234"/>
    <w:rsid w:val="00333AC5"/>
    <w:rsid w:val="00333CCB"/>
    <w:rsid w:val="003344F2"/>
    <w:rsid w:val="00337022"/>
    <w:rsid w:val="00337E5E"/>
    <w:rsid w:val="0034184F"/>
    <w:rsid w:val="00344A6F"/>
    <w:rsid w:val="00345541"/>
    <w:rsid w:val="00347CCB"/>
    <w:rsid w:val="00350DF0"/>
    <w:rsid w:val="00352288"/>
    <w:rsid w:val="0035422B"/>
    <w:rsid w:val="00354F81"/>
    <w:rsid w:val="00360CD3"/>
    <w:rsid w:val="00362173"/>
    <w:rsid w:val="0036294C"/>
    <w:rsid w:val="00365AB6"/>
    <w:rsid w:val="00367D7D"/>
    <w:rsid w:val="00370BB8"/>
    <w:rsid w:val="003744E5"/>
    <w:rsid w:val="00375C66"/>
    <w:rsid w:val="00376441"/>
    <w:rsid w:val="00380ABD"/>
    <w:rsid w:val="00381B29"/>
    <w:rsid w:val="003845C2"/>
    <w:rsid w:val="00384D5B"/>
    <w:rsid w:val="0038664E"/>
    <w:rsid w:val="0038699E"/>
    <w:rsid w:val="00387740"/>
    <w:rsid w:val="00390B5C"/>
    <w:rsid w:val="00394C35"/>
    <w:rsid w:val="0039748D"/>
    <w:rsid w:val="00397DBD"/>
    <w:rsid w:val="00397E1B"/>
    <w:rsid w:val="003A0A5F"/>
    <w:rsid w:val="003A4786"/>
    <w:rsid w:val="003A6F1A"/>
    <w:rsid w:val="003B09A8"/>
    <w:rsid w:val="003B0F8D"/>
    <w:rsid w:val="003B4752"/>
    <w:rsid w:val="003B4D8F"/>
    <w:rsid w:val="003B5992"/>
    <w:rsid w:val="003B6416"/>
    <w:rsid w:val="003B78CE"/>
    <w:rsid w:val="003C1850"/>
    <w:rsid w:val="003C5908"/>
    <w:rsid w:val="003C72AF"/>
    <w:rsid w:val="003C7BF6"/>
    <w:rsid w:val="003C7E3F"/>
    <w:rsid w:val="003D02B9"/>
    <w:rsid w:val="003D057E"/>
    <w:rsid w:val="003D1224"/>
    <w:rsid w:val="003D2B3D"/>
    <w:rsid w:val="003D505E"/>
    <w:rsid w:val="003D79F1"/>
    <w:rsid w:val="003D7D88"/>
    <w:rsid w:val="003E13ED"/>
    <w:rsid w:val="003E1B38"/>
    <w:rsid w:val="003E1D86"/>
    <w:rsid w:val="003E3017"/>
    <w:rsid w:val="003E3C38"/>
    <w:rsid w:val="003E48C6"/>
    <w:rsid w:val="003E6DBC"/>
    <w:rsid w:val="003F059B"/>
    <w:rsid w:val="003F2658"/>
    <w:rsid w:val="003F5192"/>
    <w:rsid w:val="003F60DA"/>
    <w:rsid w:val="003F71D8"/>
    <w:rsid w:val="00402A49"/>
    <w:rsid w:val="004056A9"/>
    <w:rsid w:val="00407ED7"/>
    <w:rsid w:val="00410830"/>
    <w:rsid w:val="004125C7"/>
    <w:rsid w:val="0041314D"/>
    <w:rsid w:val="00414669"/>
    <w:rsid w:val="00415C0C"/>
    <w:rsid w:val="00416A53"/>
    <w:rsid w:val="004177C1"/>
    <w:rsid w:val="00417E46"/>
    <w:rsid w:val="00422B60"/>
    <w:rsid w:val="00423D12"/>
    <w:rsid w:val="004259EA"/>
    <w:rsid w:val="00425E84"/>
    <w:rsid w:val="00430E0E"/>
    <w:rsid w:val="00435EEB"/>
    <w:rsid w:val="00436CFB"/>
    <w:rsid w:val="00445499"/>
    <w:rsid w:val="00446F51"/>
    <w:rsid w:val="00450EDA"/>
    <w:rsid w:val="004527C3"/>
    <w:rsid w:val="004531A0"/>
    <w:rsid w:val="004534BE"/>
    <w:rsid w:val="004539EF"/>
    <w:rsid w:val="00454CFC"/>
    <w:rsid w:val="00464916"/>
    <w:rsid w:val="00467114"/>
    <w:rsid w:val="00472029"/>
    <w:rsid w:val="00472974"/>
    <w:rsid w:val="0047565F"/>
    <w:rsid w:val="004770F5"/>
    <w:rsid w:val="00477AF7"/>
    <w:rsid w:val="00477F18"/>
    <w:rsid w:val="004820FF"/>
    <w:rsid w:val="004836A9"/>
    <w:rsid w:val="004836E3"/>
    <w:rsid w:val="004857E8"/>
    <w:rsid w:val="0048600A"/>
    <w:rsid w:val="004865F3"/>
    <w:rsid w:val="00486612"/>
    <w:rsid w:val="00487525"/>
    <w:rsid w:val="00487691"/>
    <w:rsid w:val="0048797B"/>
    <w:rsid w:val="004929B5"/>
    <w:rsid w:val="00494B10"/>
    <w:rsid w:val="0049694B"/>
    <w:rsid w:val="00496A60"/>
    <w:rsid w:val="00496CA3"/>
    <w:rsid w:val="0049789E"/>
    <w:rsid w:val="00497D8E"/>
    <w:rsid w:val="004A0E8C"/>
    <w:rsid w:val="004B05FF"/>
    <w:rsid w:val="004B171D"/>
    <w:rsid w:val="004B181E"/>
    <w:rsid w:val="004B340B"/>
    <w:rsid w:val="004B77A0"/>
    <w:rsid w:val="004C2553"/>
    <w:rsid w:val="004C5315"/>
    <w:rsid w:val="004C7C60"/>
    <w:rsid w:val="004D132A"/>
    <w:rsid w:val="004D51DA"/>
    <w:rsid w:val="004D5F16"/>
    <w:rsid w:val="004D64AA"/>
    <w:rsid w:val="004E232A"/>
    <w:rsid w:val="004E264B"/>
    <w:rsid w:val="004E290C"/>
    <w:rsid w:val="004E34BA"/>
    <w:rsid w:val="004E40C2"/>
    <w:rsid w:val="004E4419"/>
    <w:rsid w:val="004F19A1"/>
    <w:rsid w:val="004F268E"/>
    <w:rsid w:val="004F3E97"/>
    <w:rsid w:val="004F510A"/>
    <w:rsid w:val="004F5777"/>
    <w:rsid w:val="004F7F03"/>
    <w:rsid w:val="00504A6F"/>
    <w:rsid w:val="00511788"/>
    <w:rsid w:val="00511AEF"/>
    <w:rsid w:val="005124BA"/>
    <w:rsid w:val="00512E0C"/>
    <w:rsid w:val="00513BC3"/>
    <w:rsid w:val="00514535"/>
    <w:rsid w:val="00514ED3"/>
    <w:rsid w:val="00515022"/>
    <w:rsid w:val="00515709"/>
    <w:rsid w:val="0051611F"/>
    <w:rsid w:val="005166F1"/>
    <w:rsid w:val="00516AEE"/>
    <w:rsid w:val="00516C7A"/>
    <w:rsid w:val="00517781"/>
    <w:rsid w:val="005211BE"/>
    <w:rsid w:val="00523CB9"/>
    <w:rsid w:val="005249DB"/>
    <w:rsid w:val="00524E14"/>
    <w:rsid w:val="00524E15"/>
    <w:rsid w:val="005256D0"/>
    <w:rsid w:val="00526EDC"/>
    <w:rsid w:val="00527A28"/>
    <w:rsid w:val="0053044C"/>
    <w:rsid w:val="0053058F"/>
    <w:rsid w:val="005314E6"/>
    <w:rsid w:val="005345C0"/>
    <w:rsid w:val="00536A1E"/>
    <w:rsid w:val="00536B79"/>
    <w:rsid w:val="0054032C"/>
    <w:rsid w:val="00540381"/>
    <w:rsid w:val="00542361"/>
    <w:rsid w:val="0055118E"/>
    <w:rsid w:val="0055282B"/>
    <w:rsid w:val="0055393E"/>
    <w:rsid w:val="00554405"/>
    <w:rsid w:val="00556AB9"/>
    <w:rsid w:val="005578DC"/>
    <w:rsid w:val="005604D8"/>
    <w:rsid w:val="00560A74"/>
    <w:rsid w:val="00560D15"/>
    <w:rsid w:val="00560D2B"/>
    <w:rsid w:val="00562069"/>
    <w:rsid w:val="00563819"/>
    <w:rsid w:val="00564772"/>
    <w:rsid w:val="0056477E"/>
    <w:rsid w:val="00567438"/>
    <w:rsid w:val="005748CE"/>
    <w:rsid w:val="0057556D"/>
    <w:rsid w:val="00576E9B"/>
    <w:rsid w:val="00581BFD"/>
    <w:rsid w:val="00583264"/>
    <w:rsid w:val="005834F5"/>
    <w:rsid w:val="00585B3A"/>
    <w:rsid w:val="00585E54"/>
    <w:rsid w:val="00585FE6"/>
    <w:rsid w:val="005862A9"/>
    <w:rsid w:val="00586BF9"/>
    <w:rsid w:val="00590553"/>
    <w:rsid w:val="00592CF3"/>
    <w:rsid w:val="005A28EF"/>
    <w:rsid w:val="005A2A1C"/>
    <w:rsid w:val="005A3419"/>
    <w:rsid w:val="005A4A32"/>
    <w:rsid w:val="005A56D9"/>
    <w:rsid w:val="005A59D3"/>
    <w:rsid w:val="005B1729"/>
    <w:rsid w:val="005B3247"/>
    <w:rsid w:val="005B43AD"/>
    <w:rsid w:val="005B5FD4"/>
    <w:rsid w:val="005B74A6"/>
    <w:rsid w:val="005C1963"/>
    <w:rsid w:val="005C1D7A"/>
    <w:rsid w:val="005C6E86"/>
    <w:rsid w:val="005D0068"/>
    <w:rsid w:val="005D027E"/>
    <w:rsid w:val="005D46A5"/>
    <w:rsid w:val="005D57A7"/>
    <w:rsid w:val="005D683E"/>
    <w:rsid w:val="005D6852"/>
    <w:rsid w:val="005D7121"/>
    <w:rsid w:val="005D74DD"/>
    <w:rsid w:val="005E1423"/>
    <w:rsid w:val="005E2A8E"/>
    <w:rsid w:val="005E4E41"/>
    <w:rsid w:val="005E609F"/>
    <w:rsid w:val="005E62AD"/>
    <w:rsid w:val="005F0E2B"/>
    <w:rsid w:val="005F2DA3"/>
    <w:rsid w:val="005F3B5F"/>
    <w:rsid w:val="005F43DF"/>
    <w:rsid w:val="005F441F"/>
    <w:rsid w:val="005F5AE8"/>
    <w:rsid w:val="005F6E98"/>
    <w:rsid w:val="00601B87"/>
    <w:rsid w:val="00601D9C"/>
    <w:rsid w:val="0060606F"/>
    <w:rsid w:val="006073A3"/>
    <w:rsid w:val="00612E12"/>
    <w:rsid w:val="00613402"/>
    <w:rsid w:val="00613D63"/>
    <w:rsid w:val="006141BE"/>
    <w:rsid w:val="0061501C"/>
    <w:rsid w:val="006168CA"/>
    <w:rsid w:val="00617172"/>
    <w:rsid w:val="00617EFA"/>
    <w:rsid w:val="006211E1"/>
    <w:rsid w:val="00622CFF"/>
    <w:rsid w:val="00623044"/>
    <w:rsid w:val="0062360D"/>
    <w:rsid w:val="00627992"/>
    <w:rsid w:val="00627D01"/>
    <w:rsid w:val="0063166B"/>
    <w:rsid w:val="00631DD3"/>
    <w:rsid w:val="0063245D"/>
    <w:rsid w:val="006344CC"/>
    <w:rsid w:val="006378B9"/>
    <w:rsid w:val="00641816"/>
    <w:rsid w:val="00641C15"/>
    <w:rsid w:val="00642F62"/>
    <w:rsid w:val="00645A55"/>
    <w:rsid w:val="00650982"/>
    <w:rsid w:val="00652A71"/>
    <w:rsid w:val="00654838"/>
    <w:rsid w:val="0065499F"/>
    <w:rsid w:val="006555E2"/>
    <w:rsid w:val="00660022"/>
    <w:rsid w:val="006601BC"/>
    <w:rsid w:val="006608D4"/>
    <w:rsid w:val="00661B58"/>
    <w:rsid w:val="00665251"/>
    <w:rsid w:val="00670DC1"/>
    <w:rsid w:val="006717FF"/>
    <w:rsid w:val="00673CE0"/>
    <w:rsid w:val="0067487C"/>
    <w:rsid w:val="00675DB2"/>
    <w:rsid w:val="006768FB"/>
    <w:rsid w:val="00680CA5"/>
    <w:rsid w:val="00682C4F"/>
    <w:rsid w:val="006865A1"/>
    <w:rsid w:val="00693637"/>
    <w:rsid w:val="00693C07"/>
    <w:rsid w:val="00693D4E"/>
    <w:rsid w:val="00695068"/>
    <w:rsid w:val="006955E0"/>
    <w:rsid w:val="006A0B2E"/>
    <w:rsid w:val="006A5487"/>
    <w:rsid w:val="006A6E38"/>
    <w:rsid w:val="006B0F7B"/>
    <w:rsid w:val="006B34F6"/>
    <w:rsid w:val="006B37E1"/>
    <w:rsid w:val="006B3FC0"/>
    <w:rsid w:val="006B52AF"/>
    <w:rsid w:val="006C1D1C"/>
    <w:rsid w:val="006C45CD"/>
    <w:rsid w:val="006C6DA3"/>
    <w:rsid w:val="006D2F83"/>
    <w:rsid w:val="006D5754"/>
    <w:rsid w:val="006D7D2E"/>
    <w:rsid w:val="006E156E"/>
    <w:rsid w:val="006E4CA6"/>
    <w:rsid w:val="006E5922"/>
    <w:rsid w:val="006E5FD2"/>
    <w:rsid w:val="006E62D9"/>
    <w:rsid w:val="006E7456"/>
    <w:rsid w:val="006F0614"/>
    <w:rsid w:val="006F0DA8"/>
    <w:rsid w:val="006F2A37"/>
    <w:rsid w:val="0070081C"/>
    <w:rsid w:val="007062A0"/>
    <w:rsid w:val="00707489"/>
    <w:rsid w:val="0071070B"/>
    <w:rsid w:val="00711AF1"/>
    <w:rsid w:val="00712C70"/>
    <w:rsid w:val="00717ED6"/>
    <w:rsid w:val="0072209B"/>
    <w:rsid w:val="00726CA6"/>
    <w:rsid w:val="00740A37"/>
    <w:rsid w:val="0074133C"/>
    <w:rsid w:val="007413F7"/>
    <w:rsid w:val="0074157C"/>
    <w:rsid w:val="00741ADA"/>
    <w:rsid w:val="00745957"/>
    <w:rsid w:val="00746267"/>
    <w:rsid w:val="00751419"/>
    <w:rsid w:val="00752E57"/>
    <w:rsid w:val="00754A6A"/>
    <w:rsid w:val="00755AE9"/>
    <w:rsid w:val="00762FCF"/>
    <w:rsid w:val="007633F5"/>
    <w:rsid w:val="0076451A"/>
    <w:rsid w:val="00766A58"/>
    <w:rsid w:val="007721AA"/>
    <w:rsid w:val="007729F5"/>
    <w:rsid w:val="00775573"/>
    <w:rsid w:val="00782898"/>
    <w:rsid w:val="007839AC"/>
    <w:rsid w:val="00786F47"/>
    <w:rsid w:val="00791D62"/>
    <w:rsid w:val="00795399"/>
    <w:rsid w:val="00795991"/>
    <w:rsid w:val="0079724B"/>
    <w:rsid w:val="007A1850"/>
    <w:rsid w:val="007A1FB4"/>
    <w:rsid w:val="007B1A78"/>
    <w:rsid w:val="007B1C44"/>
    <w:rsid w:val="007B302D"/>
    <w:rsid w:val="007B46AE"/>
    <w:rsid w:val="007B4DAA"/>
    <w:rsid w:val="007B7802"/>
    <w:rsid w:val="007C26A8"/>
    <w:rsid w:val="007C31EA"/>
    <w:rsid w:val="007C3496"/>
    <w:rsid w:val="007C4420"/>
    <w:rsid w:val="007C6F42"/>
    <w:rsid w:val="007C7633"/>
    <w:rsid w:val="007C77A3"/>
    <w:rsid w:val="007C77F7"/>
    <w:rsid w:val="007D207D"/>
    <w:rsid w:val="007D6C75"/>
    <w:rsid w:val="007E0151"/>
    <w:rsid w:val="007E27AB"/>
    <w:rsid w:val="007E56C7"/>
    <w:rsid w:val="007E5A8C"/>
    <w:rsid w:val="007E7894"/>
    <w:rsid w:val="007F0AF6"/>
    <w:rsid w:val="007F3839"/>
    <w:rsid w:val="007F42F2"/>
    <w:rsid w:val="007F68E4"/>
    <w:rsid w:val="008000BA"/>
    <w:rsid w:val="00801DDA"/>
    <w:rsid w:val="00802FEF"/>
    <w:rsid w:val="008059DC"/>
    <w:rsid w:val="008077CC"/>
    <w:rsid w:val="00813B6C"/>
    <w:rsid w:val="008154C7"/>
    <w:rsid w:val="0081586F"/>
    <w:rsid w:val="00817177"/>
    <w:rsid w:val="0082099C"/>
    <w:rsid w:val="00821685"/>
    <w:rsid w:val="008239FE"/>
    <w:rsid w:val="00823B6C"/>
    <w:rsid w:val="008247AD"/>
    <w:rsid w:val="008253AA"/>
    <w:rsid w:val="00826E3D"/>
    <w:rsid w:val="00832322"/>
    <w:rsid w:val="008343BF"/>
    <w:rsid w:val="00834675"/>
    <w:rsid w:val="00834A65"/>
    <w:rsid w:val="008359F6"/>
    <w:rsid w:val="00836BEA"/>
    <w:rsid w:val="00837005"/>
    <w:rsid w:val="00837D64"/>
    <w:rsid w:val="0084092A"/>
    <w:rsid w:val="00843A63"/>
    <w:rsid w:val="008502FB"/>
    <w:rsid w:val="008561EA"/>
    <w:rsid w:val="00856BF6"/>
    <w:rsid w:val="00857400"/>
    <w:rsid w:val="00857718"/>
    <w:rsid w:val="0086056A"/>
    <w:rsid w:val="00860D28"/>
    <w:rsid w:val="00861BEE"/>
    <w:rsid w:val="0086250C"/>
    <w:rsid w:val="00863887"/>
    <w:rsid w:val="008648D8"/>
    <w:rsid w:val="00871EFE"/>
    <w:rsid w:val="00875612"/>
    <w:rsid w:val="00875873"/>
    <w:rsid w:val="00876F8A"/>
    <w:rsid w:val="00877ABE"/>
    <w:rsid w:val="0088098B"/>
    <w:rsid w:val="00883A22"/>
    <w:rsid w:val="008847BC"/>
    <w:rsid w:val="00886017"/>
    <w:rsid w:val="00886439"/>
    <w:rsid w:val="0089009D"/>
    <w:rsid w:val="0089211D"/>
    <w:rsid w:val="0089379A"/>
    <w:rsid w:val="0089385D"/>
    <w:rsid w:val="00894003"/>
    <w:rsid w:val="00894B34"/>
    <w:rsid w:val="00895CD7"/>
    <w:rsid w:val="00897647"/>
    <w:rsid w:val="008A0D4C"/>
    <w:rsid w:val="008A0E6D"/>
    <w:rsid w:val="008A1404"/>
    <w:rsid w:val="008A52A9"/>
    <w:rsid w:val="008A6330"/>
    <w:rsid w:val="008B0C4F"/>
    <w:rsid w:val="008B2BC5"/>
    <w:rsid w:val="008B5968"/>
    <w:rsid w:val="008C07F6"/>
    <w:rsid w:val="008C2302"/>
    <w:rsid w:val="008C28DC"/>
    <w:rsid w:val="008C2F44"/>
    <w:rsid w:val="008C4DC1"/>
    <w:rsid w:val="008C5689"/>
    <w:rsid w:val="008C6758"/>
    <w:rsid w:val="008D03FF"/>
    <w:rsid w:val="008D0B71"/>
    <w:rsid w:val="008D0D16"/>
    <w:rsid w:val="008D0E1D"/>
    <w:rsid w:val="008D6B45"/>
    <w:rsid w:val="008D6CCE"/>
    <w:rsid w:val="008E00BA"/>
    <w:rsid w:val="008E2A13"/>
    <w:rsid w:val="008E2B78"/>
    <w:rsid w:val="008E2C8A"/>
    <w:rsid w:val="008E534D"/>
    <w:rsid w:val="008E6AE1"/>
    <w:rsid w:val="008E70B1"/>
    <w:rsid w:val="008F05F0"/>
    <w:rsid w:val="008F5158"/>
    <w:rsid w:val="008F633A"/>
    <w:rsid w:val="008F749D"/>
    <w:rsid w:val="009043E5"/>
    <w:rsid w:val="00904C07"/>
    <w:rsid w:val="0090556A"/>
    <w:rsid w:val="00905BFF"/>
    <w:rsid w:val="00905F9B"/>
    <w:rsid w:val="00913060"/>
    <w:rsid w:val="00913B0D"/>
    <w:rsid w:val="0091477E"/>
    <w:rsid w:val="009154D9"/>
    <w:rsid w:val="00917EB4"/>
    <w:rsid w:val="009218FF"/>
    <w:rsid w:val="009234D5"/>
    <w:rsid w:val="00924A3A"/>
    <w:rsid w:val="009252AC"/>
    <w:rsid w:val="0092678B"/>
    <w:rsid w:val="00927944"/>
    <w:rsid w:val="00927D2C"/>
    <w:rsid w:val="00932287"/>
    <w:rsid w:val="0093403A"/>
    <w:rsid w:val="0093552A"/>
    <w:rsid w:val="00952BFF"/>
    <w:rsid w:val="0095505F"/>
    <w:rsid w:val="00956E89"/>
    <w:rsid w:val="00956F99"/>
    <w:rsid w:val="00956FA3"/>
    <w:rsid w:val="0095773D"/>
    <w:rsid w:val="009601BB"/>
    <w:rsid w:val="00960EC5"/>
    <w:rsid w:val="00971084"/>
    <w:rsid w:val="00972CAA"/>
    <w:rsid w:val="009746D3"/>
    <w:rsid w:val="00982D8B"/>
    <w:rsid w:val="00984E9A"/>
    <w:rsid w:val="00990CB8"/>
    <w:rsid w:val="0099251D"/>
    <w:rsid w:val="00992F2C"/>
    <w:rsid w:val="00993914"/>
    <w:rsid w:val="009948ED"/>
    <w:rsid w:val="00994E14"/>
    <w:rsid w:val="009961AF"/>
    <w:rsid w:val="00996CE7"/>
    <w:rsid w:val="0099717F"/>
    <w:rsid w:val="009A070A"/>
    <w:rsid w:val="009A0AB9"/>
    <w:rsid w:val="009A351D"/>
    <w:rsid w:val="009A494C"/>
    <w:rsid w:val="009A5180"/>
    <w:rsid w:val="009A7EE1"/>
    <w:rsid w:val="009B00C7"/>
    <w:rsid w:val="009B17B2"/>
    <w:rsid w:val="009B37CA"/>
    <w:rsid w:val="009B51EC"/>
    <w:rsid w:val="009B5DB7"/>
    <w:rsid w:val="009C06A2"/>
    <w:rsid w:val="009C22BD"/>
    <w:rsid w:val="009C3BC2"/>
    <w:rsid w:val="009C4323"/>
    <w:rsid w:val="009C57EA"/>
    <w:rsid w:val="009C6B66"/>
    <w:rsid w:val="009D0FB9"/>
    <w:rsid w:val="009D1C20"/>
    <w:rsid w:val="009D204F"/>
    <w:rsid w:val="009D20AF"/>
    <w:rsid w:val="009D3FD5"/>
    <w:rsid w:val="009E0616"/>
    <w:rsid w:val="009E2836"/>
    <w:rsid w:val="009E5ACE"/>
    <w:rsid w:val="009E5BBF"/>
    <w:rsid w:val="009F3BD3"/>
    <w:rsid w:val="009F5D26"/>
    <w:rsid w:val="009F641B"/>
    <w:rsid w:val="00A02662"/>
    <w:rsid w:val="00A02C7F"/>
    <w:rsid w:val="00A03E98"/>
    <w:rsid w:val="00A04839"/>
    <w:rsid w:val="00A10F12"/>
    <w:rsid w:val="00A13B62"/>
    <w:rsid w:val="00A154C3"/>
    <w:rsid w:val="00A204E4"/>
    <w:rsid w:val="00A20FDC"/>
    <w:rsid w:val="00A23E7C"/>
    <w:rsid w:val="00A242C0"/>
    <w:rsid w:val="00A24B99"/>
    <w:rsid w:val="00A24FC2"/>
    <w:rsid w:val="00A25061"/>
    <w:rsid w:val="00A2564B"/>
    <w:rsid w:val="00A2724E"/>
    <w:rsid w:val="00A31CF2"/>
    <w:rsid w:val="00A32B62"/>
    <w:rsid w:val="00A3300D"/>
    <w:rsid w:val="00A337B9"/>
    <w:rsid w:val="00A33E33"/>
    <w:rsid w:val="00A36750"/>
    <w:rsid w:val="00A377F6"/>
    <w:rsid w:val="00A41AAD"/>
    <w:rsid w:val="00A443B6"/>
    <w:rsid w:val="00A44BBC"/>
    <w:rsid w:val="00A45333"/>
    <w:rsid w:val="00A454F4"/>
    <w:rsid w:val="00A4586A"/>
    <w:rsid w:val="00A46E87"/>
    <w:rsid w:val="00A479C5"/>
    <w:rsid w:val="00A47DA7"/>
    <w:rsid w:val="00A502C6"/>
    <w:rsid w:val="00A547A8"/>
    <w:rsid w:val="00A54AFE"/>
    <w:rsid w:val="00A56A6B"/>
    <w:rsid w:val="00A5743C"/>
    <w:rsid w:val="00A577D8"/>
    <w:rsid w:val="00A6442A"/>
    <w:rsid w:val="00A64C46"/>
    <w:rsid w:val="00A66AEB"/>
    <w:rsid w:val="00A720A6"/>
    <w:rsid w:val="00A72380"/>
    <w:rsid w:val="00A723CC"/>
    <w:rsid w:val="00A72EDF"/>
    <w:rsid w:val="00A745CB"/>
    <w:rsid w:val="00A84088"/>
    <w:rsid w:val="00A86077"/>
    <w:rsid w:val="00A86429"/>
    <w:rsid w:val="00A867D6"/>
    <w:rsid w:val="00A91C42"/>
    <w:rsid w:val="00A92802"/>
    <w:rsid w:val="00A953AD"/>
    <w:rsid w:val="00A95430"/>
    <w:rsid w:val="00A95D9C"/>
    <w:rsid w:val="00AA22F6"/>
    <w:rsid w:val="00AA6214"/>
    <w:rsid w:val="00AB256C"/>
    <w:rsid w:val="00AB2DDD"/>
    <w:rsid w:val="00AB5743"/>
    <w:rsid w:val="00AB61DC"/>
    <w:rsid w:val="00AC2B0E"/>
    <w:rsid w:val="00AC40B1"/>
    <w:rsid w:val="00AC42D9"/>
    <w:rsid w:val="00AC5A7B"/>
    <w:rsid w:val="00AC78FC"/>
    <w:rsid w:val="00AD03B1"/>
    <w:rsid w:val="00AD0FC8"/>
    <w:rsid w:val="00AD3B47"/>
    <w:rsid w:val="00AD4BC5"/>
    <w:rsid w:val="00AD532B"/>
    <w:rsid w:val="00AD615F"/>
    <w:rsid w:val="00AF1731"/>
    <w:rsid w:val="00AF2F85"/>
    <w:rsid w:val="00AF3B78"/>
    <w:rsid w:val="00AF3EC4"/>
    <w:rsid w:val="00AF5B45"/>
    <w:rsid w:val="00AF5D2D"/>
    <w:rsid w:val="00AF6318"/>
    <w:rsid w:val="00AF659E"/>
    <w:rsid w:val="00AF6A5C"/>
    <w:rsid w:val="00B020FF"/>
    <w:rsid w:val="00B04209"/>
    <w:rsid w:val="00B10F83"/>
    <w:rsid w:val="00B125D7"/>
    <w:rsid w:val="00B12EF2"/>
    <w:rsid w:val="00B13CAB"/>
    <w:rsid w:val="00B1421D"/>
    <w:rsid w:val="00B14A5D"/>
    <w:rsid w:val="00B23DB7"/>
    <w:rsid w:val="00B23F2A"/>
    <w:rsid w:val="00B25612"/>
    <w:rsid w:val="00B27E08"/>
    <w:rsid w:val="00B321AB"/>
    <w:rsid w:val="00B34E66"/>
    <w:rsid w:val="00B35539"/>
    <w:rsid w:val="00B36239"/>
    <w:rsid w:val="00B410C9"/>
    <w:rsid w:val="00B42E6A"/>
    <w:rsid w:val="00B43892"/>
    <w:rsid w:val="00B43C66"/>
    <w:rsid w:val="00B4792E"/>
    <w:rsid w:val="00B47BA2"/>
    <w:rsid w:val="00B5077D"/>
    <w:rsid w:val="00B50D1E"/>
    <w:rsid w:val="00B526E0"/>
    <w:rsid w:val="00B542E5"/>
    <w:rsid w:val="00B5739B"/>
    <w:rsid w:val="00B57425"/>
    <w:rsid w:val="00B6169A"/>
    <w:rsid w:val="00B62790"/>
    <w:rsid w:val="00B63197"/>
    <w:rsid w:val="00B63AA2"/>
    <w:rsid w:val="00B64BD2"/>
    <w:rsid w:val="00B64F4E"/>
    <w:rsid w:val="00B66792"/>
    <w:rsid w:val="00B668A8"/>
    <w:rsid w:val="00B74954"/>
    <w:rsid w:val="00B766CB"/>
    <w:rsid w:val="00B827EC"/>
    <w:rsid w:val="00B83BCE"/>
    <w:rsid w:val="00B87EF6"/>
    <w:rsid w:val="00B902C2"/>
    <w:rsid w:val="00B9040D"/>
    <w:rsid w:val="00B90E0B"/>
    <w:rsid w:val="00B92F53"/>
    <w:rsid w:val="00B93ED2"/>
    <w:rsid w:val="00B94BC8"/>
    <w:rsid w:val="00B94D66"/>
    <w:rsid w:val="00BA17D6"/>
    <w:rsid w:val="00BA23EC"/>
    <w:rsid w:val="00BA59A5"/>
    <w:rsid w:val="00BA7277"/>
    <w:rsid w:val="00BA7421"/>
    <w:rsid w:val="00BB0F50"/>
    <w:rsid w:val="00BB48F1"/>
    <w:rsid w:val="00BB7150"/>
    <w:rsid w:val="00BC0246"/>
    <w:rsid w:val="00BC0C15"/>
    <w:rsid w:val="00BC1217"/>
    <w:rsid w:val="00BC58BE"/>
    <w:rsid w:val="00BC6341"/>
    <w:rsid w:val="00BC6B7E"/>
    <w:rsid w:val="00BC6F8E"/>
    <w:rsid w:val="00BD1172"/>
    <w:rsid w:val="00BD248F"/>
    <w:rsid w:val="00BD2CD9"/>
    <w:rsid w:val="00BD462F"/>
    <w:rsid w:val="00BD588E"/>
    <w:rsid w:val="00BE2D18"/>
    <w:rsid w:val="00BE3081"/>
    <w:rsid w:val="00BE36AA"/>
    <w:rsid w:val="00BE4B87"/>
    <w:rsid w:val="00BE5252"/>
    <w:rsid w:val="00BF00D3"/>
    <w:rsid w:val="00BF1503"/>
    <w:rsid w:val="00BF3F71"/>
    <w:rsid w:val="00BF3F88"/>
    <w:rsid w:val="00BF4047"/>
    <w:rsid w:val="00C00EFF"/>
    <w:rsid w:val="00C010F2"/>
    <w:rsid w:val="00C016C2"/>
    <w:rsid w:val="00C0286E"/>
    <w:rsid w:val="00C0296E"/>
    <w:rsid w:val="00C045D7"/>
    <w:rsid w:val="00C05C8C"/>
    <w:rsid w:val="00C0763C"/>
    <w:rsid w:val="00C10AC1"/>
    <w:rsid w:val="00C15B30"/>
    <w:rsid w:val="00C16A01"/>
    <w:rsid w:val="00C20153"/>
    <w:rsid w:val="00C20FB5"/>
    <w:rsid w:val="00C2128C"/>
    <w:rsid w:val="00C21E29"/>
    <w:rsid w:val="00C220B9"/>
    <w:rsid w:val="00C22259"/>
    <w:rsid w:val="00C24FB9"/>
    <w:rsid w:val="00C252E8"/>
    <w:rsid w:val="00C264F1"/>
    <w:rsid w:val="00C269C8"/>
    <w:rsid w:val="00C303C0"/>
    <w:rsid w:val="00C31CFE"/>
    <w:rsid w:val="00C31E24"/>
    <w:rsid w:val="00C32220"/>
    <w:rsid w:val="00C33CD8"/>
    <w:rsid w:val="00C41E19"/>
    <w:rsid w:val="00C44982"/>
    <w:rsid w:val="00C44CA0"/>
    <w:rsid w:val="00C46534"/>
    <w:rsid w:val="00C47377"/>
    <w:rsid w:val="00C47F05"/>
    <w:rsid w:val="00C5137E"/>
    <w:rsid w:val="00C5226D"/>
    <w:rsid w:val="00C522A5"/>
    <w:rsid w:val="00C53EE3"/>
    <w:rsid w:val="00C56650"/>
    <w:rsid w:val="00C56B0A"/>
    <w:rsid w:val="00C63412"/>
    <w:rsid w:val="00C63D12"/>
    <w:rsid w:val="00C6746A"/>
    <w:rsid w:val="00C70522"/>
    <w:rsid w:val="00C7256B"/>
    <w:rsid w:val="00C72B95"/>
    <w:rsid w:val="00C739C6"/>
    <w:rsid w:val="00C74E1E"/>
    <w:rsid w:val="00C80161"/>
    <w:rsid w:val="00C83C38"/>
    <w:rsid w:val="00C863F7"/>
    <w:rsid w:val="00C8711D"/>
    <w:rsid w:val="00C9339F"/>
    <w:rsid w:val="00C96BCB"/>
    <w:rsid w:val="00C97A5D"/>
    <w:rsid w:val="00CA158E"/>
    <w:rsid w:val="00CA23A2"/>
    <w:rsid w:val="00CA384E"/>
    <w:rsid w:val="00CA3DDF"/>
    <w:rsid w:val="00CA5252"/>
    <w:rsid w:val="00CA636C"/>
    <w:rsid w:val="00CA6612"/>
    <w:rsid w:val="00CB1F45"/>
    <w:rsid w:val="00CB241C"/>
    <w:rsid w:val="00CB3FCE"/>
    <w:rsid w:val="00CB40E3"/>
    <w:rsid w:val="00CB4C15"/>
    <w:rsid w:val="00CC094E"/>
    <w:rsid w:val="00CC2064"/>
    <w:rsid w:val="00CC2C57"/>
    <w:rsid w:val="00CC540F"/>
    <w:rsid w:val="00CC7A92"/>
    <w:rsid w:val="00CD0CF6"/>
    <w:rsid w:val="00CD2809"/>
    <w:rsid w:val="00CD2FF0"/>
    <w:rsid w:val="00CD364D"/>
    <w:rsid w:val="00CD6794"/>
    <w:rsid w:val="00CD6EE2"/>
    <w:rsid w:val="00CE0D52"/>
    <w:rsid w:val="00CE269D"/>
    <w:rsid w:val="00CE29BA"/>
    <w:rsid w:val="00CE3C7C"/>
    <w:rsid w:val="00CF19D0"/>
    <w:rsid w:val="00CF289A"/>
    <w:rsid w:val="00CF342E"/>
    <w:rsid w:val="00CF5CD9"/>
    <w:rsid w:val="00CF66CE"/>
    <w:rsid w:val="00CF6E8F"/>
    <w:rsid w:val="00CF7CB1"/>
    <w:rsid w:val="00D00F04"/>
    <w:rsid w:val="00D0260E"/>
    <w:rsid w:val="00D0734F"/>
    <w:rsid w:val="00D128F4"/>
    <w:rsid w:val="00D13177"/>
    <w:rsid w:val="00D13FD6"/>
    <w:rsid w:val="00D14C0B"/>
    <w:rsid w:val="00D15472"/>
    <w:rsid w:val="00D17034"/>
    <w:rsid w:val="00D17824"/>
    <w:rsid w:val="00D17A6A"/>
    <w:rsid w:val="00D2139E"/>
    <w:rsid w:val="00D21A80"/>
    <w:rsid w:val="00D2210E"/>
    <w:rsid w:val="00D26520"/>
    <w:rsid w:val="00D33178"/>
    <w:rsid w:val="00D379BE"/>
    <w:rsid w:val="00D37F0D"/>
    <w:rsid w:val="00D4354C"/>
    <w:rsid w:val="00D44AFB"/>
    <w:rsid w:val="00D46375"/>
    <w:rsid w:val="00D465A2"/>
    <w:rsid w:val="00D51BFC"/>
    <w:rsid w:val="00D52D35"/>
    <w:rsid w:val="00D5459F"/>
    <w:rsid w:val="00D5476A"/>
    <w:rsid w:val="00D559FE"/>
    <w:rsid w:val="00D55A94"/>
    <w:rsid w:val="00D60DA7"/>
    <w:rsid w:val="00D6558C"/>
    <w:rsid w:val="00D71A74"/>
    <w:rsid w:val="00D71E14"/>
    <w:rsid w:val="00D72E5F"/>
    <w:rsid w:val="00D7649F"/>
    <w:rsid w:val="00D776B0"/>
    <w:rsid w:val="00D80CC9"/>
    <w:rsid w:val="00D81581"/>
    <w:rsid w:val="00D87EEC"/>
    <w:rsid w:val="00D914C5"/>
    <w:rsid w:val="00D9203F"/>
    <w:rsid w:val="00D9566C"/>
    <w:rsid w:val="00D95C17"/>
    <w:rsid w:val="00D964A2"/>
    <w:rsid w:val="00DA65EB"/>
    <w:rsid w:val="00DA6E42"/>
    <w:rsid w:val="00DA7B44"/>
    <w:rsid w:val="00DB003C"/>
    <w:rsid w:val="00DB117F"/>
    <w:rsid w:val="00DB19F1"/>
    <w:rsid w:val="00DB6402"/>
    <w:rsid w:val="00DB6865"/>
    <w:rsid w:val="00DC18B6"/>
    <w:rsid w:val="00DC2760"/>
    <w:rsid w:val="00DC401E"/>
    <w:rsid w:val="00DC775B"/>
    <w:rsid w:val="00DD0BF2"/>
    <w:rsid w:val="00DD522A"/>
    <w:rsid w:val="00DD641E"/>
    <w:rsid w:val="00DD7114"/>
    <w:rsid w:val="00DD78D6"/>
    <w:rsid w:val="00DD79E9"/>
    <w:rsid w:val="00DE52EE"/>
    <w:rsid w:val="00DE5604"/>
    <w:rsid w:val="00DE726A"/>
    <w:rsid w:val="00DF196D"/>
    <w:rsid w:val="00DF2532"/>
    <w:rsid w:val="00DF5BE2"/>
    <w:rsid w:val="00DF7D55"/>
    <w:rsid w:val="00DF7E85"/>
    <w:rsid w:val="00E04968"/>
    <w:rsid w:val="00E059B3"/>
    <w:rsid w:val="00E07C3A"/>
    <w:rsid w:val="00E106CB"/>
    <w:rsid w:val="00E10C09"/>
    <w:rsid w:val="00E116B5"/>
    <w:rsid w:val="00E12EF8"/>
    <w:rsid w:val="00E13425"/>
    <w:rsid w:val="00E1518A"/>
    <w:rsid w:val="00E151F3"/>
    <w:rsid w:val="00E15CFA"/>
    <w:rsid w:val="00E1619C"/>
    <w:rsid w:val="00E174CD"/>
    <w:rsid w:val="00E17FB4"/>
    <w:rsid w:val="00E20B34"/>
    <w:rsid w:val="00E21D92"/>
    <w:rsid w:val="00E227F4"/>
    <w:rsid w:val="00E24BDC"/>
    <w:rsid w:val="00E24E06"/>
    <w:rsid w:val="00E26CCA"/>
    <w:rsid w:val="00E27DD3"/>
    <w:rsid w:val="00E30089"/>
    <w:rsid w:val="00E31327"/>
    <w:rsid w:val="00E32EA2"/>
    <w:rsid w:val="00E35384"/>
    <w:rsid w:val="00E35480"/>
    <w:rsid w:val="00E4096B"/>
    <w:rsid w:val="00E417FA"/>
    <w:rsid w:val="00E41ADD"/>
    <w:rsid w:val="00E447F6"/>
    <w:rsid w:val="00E44A24"/>
    <w:rsid w:val="00E457A4"/>
    <w:rsid w:val="00E47514"/>
    <w:rsid w:val="00E50D96"/>
    <w:rsid w:val="00E533F4"/>
    <w:rsid w:val="00E54B66"/>
    <w:rsid w:val="00E55481"/>
    <w:rsid w:val="00E569BF"/>
    <w:rsid w:val="00E57107"/>
    <w:rsid w:val="00E61572"/>
    <w:rsid w:val="00E64809"/>
    <w:rsid w:val="00E66E63"/>
    <w:rsid w:val="00E67063"/>
    <w:rsid w:val="00E678DD"/>
    <w:rsid w:val="00E70053"/>
    <w:rsid w:val="00E70DB6"/>
    <w:rsid w:val="00E711C8"/>
    <w:rsid w:val="00E71499"/>
    <w:rsid w:val="00E71635"/>
    <w:rsid w:val="00E745CC"/>
    <w:rsid w:val="00E74E8C"/>
    <w:rsid w:val="00E763CE"/>
    <w:rsid w:val="00E80FCD"/>
    <w:rsid w:val="00E8209C"/>
    <w:rsid w:val="00E913C7"/>
    <w:rsid w:val="00E928A0"/>
    <w:rsid w:val="00E937FB"/>
    <w:rsid w:val="00E9449F"/>
    <w:rsid w:val="00E956D4"/>
    <w:rsid w:val="00EA0A05"/>
    <w:rsid w:val="00EA0EFF"/>
    <w:rsid w:val="00EA2F8C"/>
    <w:rsid w:val="00EA393C"/>
    <w:rsid w:val="00EA4533"/>
    <w:rsid w:val="00EB29F1"/>
    <w:rsid w:val="00EB45B3"/>
    <w:rsid w:val="00EC06E8"/>
    <w:rsid w:val="00EC2027"/>
    <w:rsid w:val="00EC4472"/>
    <w:rsid w:val="00EC529C"/>
    <w:rsid w:val="00EC58EA"/>
    <w:rsid w:val="00EC641F"/>
    <w:rsid w:val="00EC6A73"/>
    <w:rsid w:val="00EC706C"/>
    <w:rsid w:val="00ED0D3B"/>
    <w:rsid w:val="00ED0D74"/>
    <w:rsid w:val="00ED445F"/>
    <w:rsid w:val="00ED4B96"/>
    <w:rsid w:val="00ED746D"/>
    <w:rsid w:val="00EE221E"/>
    <w:rsid w:val="00EE6624"/>
    <w:rsid w:val="00EF0150"/>
    <w:rsid w:val="00EF2DFA"/>
    <w:rsid w:val="00EF4617"/>
    <w:rsid w:val="00EF49DD"/>
    <w:rsid w:val="00F00EDF"/>
    <w:rsid w:val="00F10812"/>
    <w:rsid w:val="00F123D6"/>
    <w:rsid w:val="00F13CF4"/>
    <w:rsid w:val="00F1606A"/>
    <w:rsid w:val="00F1667F"/>
    <w:rsid w:val="00F17782"/>
    <w:rsid w:val="00F17D74"/>
    <w:rsid w:val="00F2116D"/>
    <w:rsid w:val="00F21D3C"/>
    <w:rsid w:val="00F21DAE"/>
    <w:rsid w:val="00F234E4"/>
    <w:rsid w:val="00F25876"/>
    <w:rsid w:val="00F273BE"/>
    <w:rsid w:val="00F34FE4"/>
    <w:rsid w:val="00F35EDB"/>
    <w:rsid w:val="00F36071"/>
    <w:rsid w:val="00F37217"/>
    <w:rsid w:val="00F4181D"/>
    <w:rsid w:val="00F42961"/>
    <w:rsid w:val="00F47EF9"/>
    <w:rsid w:val="00F51807"/>
    <w:rsid w:val="00F527FA"/>
    <w:rsid w:val="00F53E0E"/>
    <w:rsid w:val="00F53F1F"/>
    <w:rsid w:val="00F55293"/>
    <w:rsid w:val="00F609CB"/>
    <w:rsid w:val="00F650BB"/>
    <w:rsid w:val="00F709CB"/>
    <w:rsid w:val="00F71B05"/>
    <w:rsid w:val="00F738FC"/>
    <w:rsid w:val="00F80C5D"/>
    <w:rsid w:val="00F8237B"/>
    <w:rsid w:val="00F82F3D"/>
    <w:rsid w:val="00F83012"/>
    <w:rsid w:val="00F83D9E"/>
    <w:rsid w:val="00F84073"/>
    <w:rsid w:val="00F858C0"/>
    <w:rsid w:val="00F85F08"/>
    <w:rsid w:val="00F92552"/>
    <w:rsid w:val="00F92D8A"/>
    <w:rsid w:val="00F93FF7"/>
    <w:rsid w:val="00F9487C"/>
    <w:rsid w:val="00F953AF"/>
    <w:rsid w:val="00F95829"/>
    <w:rsid w:val="00FA1A11"/>
    <w:rsid w:val="00FA3E06"/>
    <w:rsid w:val="00FA6089"/>
    <w:rsid w:val="00FB0091"/>
    <w:rsid w:val="00FB1C14"/>
    <w:rsid w:val="00FB20ED"/>
    <w:rsid w:val="00FB3213"/>
    <w:rsid w:val="00FB4623"/>
    <w:rsid w:val="00FB51AB"/>
    <w:rsid w:val="00FC1927"/>
    <w:rsid w:val="00FC31FD"/>
    <w:rsid w:val="00FC65F7"/>
    <w:rsid w:val="00FC6B70"/>
    <w:rsid w:val="00FD112E"/>
    <w:rsid w:val="00FD1674"/>
    <w:rsid w:val="00FD17EE"/>
    <w:rsid w:val="00FD1F2B"/>
    <w:rsid w:val="00FD3A85"/>
    <w:rsid w:val="00FD3B1A"/>
    <w:rsid w:val="00FD4424"/>
    <w:rsid w:val="00FD7CBF"/>
    <w:rsid w:val="00FE0529"/>
    <w:rsid w:val="00FE1FDA"/>
    <w:rsid w:val="00FE2813"/>
    <w:rsid w:val="00FE5DCF"/>
    <w:rsid w:val="00FF13D2"/>
    <w:rsid w:val="00FF1790"/>
    <w:rsid w:val="00FF1C9D"/>
    <w:rsid w:val="00FF2DD1"/>
    <w:rsid w:val="00FF2DF5"/>
    <w:rsid w:val="00FF3715"/>
    <w:rsid w:val="00FF3E73"/>
    <w:rsid w:val="00FF4B53"/>
    <w:rsid w:val="00FF5F6A"/>
    <w:rsid w:val="00FF6FA3"/>
    <w:rsid w:val="1938A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B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75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0982">
      <w:bodyDiv w:val="1"/>
      <w:marLeft w:val="0"/>
      <w:marRight w:val="0"/>
      <w:marTop w:val="0"/>
      <w:marBottom w:val="0"/>
      <w:divBdr>
        <w:top w:val="none" w:sz="0" w:space="0" w:color="auto"/>
        <w:left w:val="none" w:sz="0" w:space="0" w:color="auto"/>
        <w:bottom w:val="none" w:sz="0" w:space="0" w:color="auto"/>
        <w:right w:val="none" w:sz="0" w:space="0" w:color="auto"/>
      </w:divBdr>
    </w:div>
    <w:div w:id="79134289">
      <w:bodyDiv w:val="1"/>
      <w:marLeft w:val="0"/>
      <w:marRight w:val="0"/>
      <w:marTop w:val="0"/>
      <w:marBottom w:val="0"/>
      <w:divBdr>
        <w:top w:val="none" w:sz="0" w:space="0" w:color="auto"/>
        <w:left w:val="none" w:sz="0" w:space="0" w:color="auto"/>
        <w:bottom w:val="none" w:sz="0" w:space="0" w:color="auto"/>
        <w:right w:val="none" w:sz="0" w:space="0" w:color="auto"/>
      </w:divBdr>
    </w:div>
    <w:div w:id="94641065">
      <w:bodyDiv w:val="1"/>
      <w:marLeft w:val="0"/>
      <w:marRight w:val="0"/>
      <w:marTop w:val="0"/>
      <w:marBottom w:val="0"/>
      <w:divBdr>
        <w:top w:val="none" w:sz="0" w:space="0" w:color="auto"/>
        <w:left w:val="none" w:sz="0" w:space="0" w:color="auto"/>
        <w:bottom w:val="none" w:sz="0" w:space="0" w:color="auto"/>
        <w:right w:val="none" w:sz="0" w:space="0" w:color="auto"/>
      </w:divBdr>
    </w:div>
    <w:div w:id="100229180">
      <w:bodyDiv w:val="1"/>
      <w:marLeft w:val="0"/>
      <w:marRight w:val="0"/>
      <w:marTop w:val="0"/>
      <w:marBottom w:val="0"/>
      <w:divBdr>
        <w:top w:val="none" w:sz="0" w:space="0" w:color="auto"/>
        <w:left w:val="none" w:sz="0" w:space="0" w:color="auto"/>
        <w:bottom w:val="none" w:sz="0" w:space="0" w:color="auto"/>
        <w:right w:val="none" w:sz="0" w:space="0" w:color="auto"/>
      </w:divBdr>
    </w:div>
    <w:div w:id="101000684">
      <w:bodyDiv w:val="1"/>
      <w:marLeft w:val="0"/>
      <w:marRight w:val="0"/>
      <w:marTop w:val="0"/>
      <w:marBottom w:val="0"/>
      <w:divBdr>
        <w:top w:val="none" w:sz="0" w:space="0" w:color="auto"/>
        <w:left w:val="none" w:sz="0" w:space="0" w:color="auto"/>
        <w:bottom w:val="none" w:sz="0" w:space="0" w:color="auto"/>
        <w:right w:val="none" w:sz="0" w:space="0" w:color="auto"/>
      </w:divBdr>
    </w:div>
    <w:div w:id="101535123">
      <w:bodyDiv w:val="1"/>
      <w:marLeft w:val="0"/>
      <w:marRight w:val="0"/>
      <w:marTop w:val="0"/>
      <w:marBottom w:val="0"/>
      <w:divBdr>
        <w:top w:val="none" w:sz="0" w:space="0" w:color="auto"/>
        <w:left w:val="none" w:sz="0" w:space="0" w:color="auto"/>
        <w:bottom w:val="none" w:sz="0" w:space="0" w:color="auto"/>
        <w:right w:val="none" w:sz="0" w:space="0" w:color="auto"/>
      </w:divBdr>
    </w:div>
    <w:div w:id="138808947">
      <w:bodyDiv w:val="1"/>
      <w:marLeft w:val="0"/>
      <w:marRight w:val="0"/>
      <w:marTop w:val="0"/>
      <w:marBottom w:val="0"/>
      <w:divBdr>
        <w:top w:val="none" w:sz="0" w:space="0" w:color="auto"/>
        <w:left w:val="none" w:sz="0" w:space="0" w:color="auto"/>
        <w:bottom w:val="none" w:sz="0" w:space="0" w:color="auto"/>
        <w:right w:val="none" w:sz="0" w:space="0" w:color="auto"/>
      </w:divBdr>
    </w:div>
    <w:div w:id="141586693">
      <w:bodyDiv w:val="1"/>
      <w:marLeft w:val="0"/>
      <w:marRight w:val="0"/>
      <w:marTop w:val="0"/>
      <w:marBottom w:val="0"/>
      <w:divBdr>
        <w:top w:val="none" w:sz="0" w:space="0" w:color="auto"/>
        <w:left w:val="none" w:sz="0" w:space="0" w:color="auto"/>
        <w:bottom w:val="none" w:sz="0" w:space="0" w:color="auto"/>
        <w:right w:val="none" w:sz="0" w:space="0" w:color="auto"/>
      </w:divBdr>
    </w:div>
    <w:div w:id="150290043">
      <w:bodyDiv w:val="1"/>
      <w:marLeft w:val="0"/>
      <w:marRight w:val="0"/>
      <w:marTop w:val="0"/>
      <w:marBottom w:val="0"/>
      <w:divBdr>
        <w:top w:val="none" w:sz="0" w:space="0" w:color="auto"/>
        <w:left w:val="none" w:sz="0" w:space="0" w:color="auto"/>
        <w:bottom w:val="none" w:sz="0" w:space="0" w:color="auto"/>
        <w:right w:val="none" w:sz="0" w:space="0" w:color="auto"/>
      </w:divBdr>
    </w:div>
    <w:div w:id="172842215">
      <w:bodyDiv w:val="1"/>
      <w:marLeft w:val="0"/>
      <w:marRight w:val="0"/>
      <w:marTop w:val="0"/>
      <w:marBottom w:val="0"/>
      <w:divBdr>
        <w:top w:val="none" w:sz="0" w:space="0" w:color="auto"/>
        <w:left w:val="none" w:sz="0" w:space="0" w:color="auto"/>
        <w:bottom w:val="none" w:sz="0" w:space="0" w:color="auto"/>
        <w:right w:val="none" w:sz="0" w:space="0" w:color="auto"/>
      </w:divBdr>
    </w:div>
    <w:div w:id="179126833">
      <w:bodyDiv w:val="1"/>
      <w:marLeft w:val="0"/>
      <w:marRight w:val="0"/>
      <w:marTop w:val="0"/>
      <w:marBottom w:val="0"/>
      <w:divBdr>
        <w:top w:val="none" w:sz="0" w:space="0" w:color="auto"/>
        <w:left w:val="none" w:sz="0" w:space="0" w:color="auto"/>
        <w:bottom w:val="none" w:sz="0" w:space="0" w:color="auto"/>
        <w:right w:val="none" w:sz="0" w:space="0" w:color="auto"/>
      </w:divBdr>
    </w:div>
    <w:div w:id="182088020">
      <w:bodyDiv w:val="1"/>
      <w:marLeft w:val="0"/>
      <w:marRight w:val="0"/>
      <w:marTop w:val="0"/>
      <w:marBottom w:val="0"/>
      <w:divBdr>
        <w:top w:val="none" w:sz="0" w:space="0" w:color="auto"/>
        <w:left w:val="none" w:sz="0" w:space="0" w:color="auto"/>
        <w:bottom w:val="none" w:sz="0" w:space="0" w:color="auto"/>
        <w:right w:val="none" w:sz="0" w:space="0" w:color="auto"/>
      </w:divBdr>
    </w:div>
    <w:div w:id="195001085">
      <w:bodyDiv w:val="1"/>
      <w:marLeft w:val="0"/>
      <w:marRight w:val="0"/>
      <w:marTop w:val="0"/>
      <w:marBottom w:val="0"/>
      <w:divBdr>
        <w:top w:val="none" w:sz="0" w:space="0" w:color="auto"/>
        <w:left w:val="none" w:sz="0" w:space="0" w:color="auto"/>
        <w:bottom w:val="none" w:sz="0" w:space="0" w:color="auto"/>
        <w:right w:val="none" w:sz="0" w:space="0" w:color="auto"/>
      </w:divBdr>
    </w:div>
    <w:div w:id="218639934">
      <w:bodyDiv w:val="1"/>
      <w:marLeft w:val="0"/>
      <w:marRight w:val="0"/>
      <w:marTop w:val="0"/>
      <w:marBottom w:val="0"/>
      <w:divBdr>
        <w:top w:val="none" w:sz="0" w:space="0" w:color="auto"/>
        <w:left w:val="none" w:sz="0" w:space="0" w:color="auto"/>
        <w:bottom w:val="none" w:sz="0" w:space="0" w:color="auto"/>
        <w:right w:val="none" w:sz="0" w:space="0" w:color="auto"/>
      </w:divBdr>
    </w:div>
    <w:div w:id="268322846">
      <w:bodyDiv w:val="1"/>
      <w:marLeft w:val="0"/>
      <w:marRight w:val="0"/>
      <w:marTop w:val="0"/>
      <w:marBottom w:val="0"/>
      <w:divBdr>
        <w:top w:val="none" w:sz="0" w:space="0" w:color="auto"/>
        <w:left w:val="none" w:sz="0" w:space="0" w:color="auto"/>
        <w:bottom w:val="none" w:sz="0" w:space="0" w:color="auto"/>
        <w:right w:val="none" w:sz="0" w:space="0" w:color="auto"/>
      </w:divBdr>
    </w:div>
    <w:div w:id="312369018">
      <w:bodyDiv w:val="1"/>
      <w:marLeft w:val="0"/>
      <w:marRight w:val="0"/>
      <w:marTop w:val="0"/>
      <w:marBottom w:val="0"/>
      <w:divBdr>
        <w:top w:val="none" w:sz="0" w:space="0" w:color="auto"/>
        <w:left w:val="none" w:sz="0" w:space="0" w:color="auto"/>
        <w:bottom w:val="none" w:sz="0" w:space="0" w:color="auto"/>
        <w:right w:val="none" w:sz="0" w:space="0" w:color="auto"/>
      </w:divBdr>
    </w:div>
    <w:div w:id="322321966">
      <w:bodyDiv w:val="1"/>
      <w:marLeft w:val="0"/>
      <w:marRight w:val="0"/>
      <w:marTop w:val="0"/>
      <w:marBottom w:val="0"/>
      <w:divBdr>
        <w:top w:val="none" w:sz="0" w:space="0" w:color="auto"/>
        <w:left w:val="none" w:sz="0" w:space="0" w:color="auto"/>
        <w:bottom w:val="none" w:sz="0" w:space="0" w:color="auto"/>
        <w:right w:val="none" w:sz="0" w:space="0" w:color="auto"/>
      </w:divBdr>
    </w:div>
    <w:div w:id="327513755">
      <w:bodyDiv w:val="1"/>
      <w:marLeft w:val="0"/>
      <w:marRight w:val="0"/>
      <w:marTop w:val="0"/>
      <w:marBottom w:val="0"/>
      <w:divBdr>
        <w:top w:val="none" w:sz="0" w:space="0" w:color="auto"/>
        <w:left w:val="none" w:sz="0" w:space="0" w:color="auto"/>
        <w:bottom w:val="none" w:sz="0" w:space="0" w:color="auto"/>
        <w:right w:val="none" w:sz="0" w:space="0" w:color="auto"/>
      </w:divBdr>
    </w:div>
    <w:div w:id="329602364">
      <w:bodyDiv w:val="1"/>
      <w:marLeft w:val="0"/>
      <w:marRight w:val="0"/>
      <w:marTop w:val="0"/>
      <w:marBottom w:val="0"/>
      <w:divBdr>
        <w:top w:val="none" w:sz="0" w:space="0" w:color="auto"/>
        <w:left w:val="none" w:sz="0" w:space="0" w:color="auto"/>
        <w:bottom w:val="none" w:sz="0" w:space="0" w:color="auto"/>
        <w:right w:val="none" w:sz="0" w:space="0" w:color="auto"/>
      </w:divBdr>
    </w:div>
    <w:div w:id="334454043">
      <w:bodyDiv w:val="1"/>
      <w:marLeft w:val="0"/>
      <w:marRight w:val="0"/>
      <w:marTop w:val="0"/>
      <w:marBottom w:val="0"/>
      <w:divBdr>
        <w:top w:val="none" w:sz="0" w:space="0" w:color="auto"/>
        <w:left w:val="none" w:sz="0" w:space="0" w:color="auto"/>
        <w:bottom w:val="none" w:sz="0" w:space="0" w:color="auto"/>
        <w:right w:val="none" w:sz="0" w:space="0" w:color="auto"/>
      </w:divBdr>
    </w:div>
    <w:div w:id="348989095">
      <w:bodyDiv w:val="1"/>
      <w:marLeft w:val="0"/>
      <w:marRight w:val="0"/>
      <w:marTop w:val="0"/>
      <w:marBottom w:val="0"/>
      <w:divBdr>
        <w:top w:val="none" w:sz="0" w:space="0" w:color="auto"/>
        <w:left w:val="none" w:sz="0" w:space="0" w:color="auto"/>
        <w:bottom w:val="none" w:sz="0" w:space="0" w:color="auto"/>
        <w:right w:val="none" w:sz="0" w:space="0" w:color="auto"/>
      </w:divBdr>
    </w:div>
    <w:div w:id="350381280">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57313474">
      <w:bodyDiv w:val="1"/>
      <w:marLeft w:val="0"/>
      <w:marRight w:val="0"/>
      <w:marTop w:val="0"/>
      <w:marBottom w:val="0"/>
      <w:divBdr>
        <w:top w:val="none" w:sz="0" w:space="0" w:color="auto"/>
        <w:left w:val="none" w:sz="0" w:space="0" w:color="auto"/>
        <w:bottom w:val="none" w:sz="0" w:space="0" w:color="auto"/>
        <w:right w:val="none" w:sz="0" w:space="0" w:color="auto"/>
      </w:divBdr>
    </w:div>
    <w:div w:id="361176371">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6948751">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452791844">
      <w:bodyDiv w:val="1"/>
      <w:marLeft w:val="0"/>
      <w:marRight w:val="0"/>
      <w:marTop w:val="0"/>
      <w:marBottom w:val="0"/>
      <w:divBdr>
        <w:top w:val="none" w:sz="0" w:space="0" w:color="auto"/>
        <w:left w:val="none" w:sz="0" w:space="0" w:color="auto"/>
        <w:bottom w:val="none" w:sz="0" w:space="0" w:color="auto"/>
        <w:right w:val="none" w:sz="0" w:space="0" w:color="auto"/>
      </w:divBdr>
    </w:div>
    <w:div w:id="455418109">
      <w:bodyDiv w:val="1"/>
      <w:marLeft w:val="0"/>
      <w:marRight w:val="0"/>
      <w:marTop w:val="0"/>
      <w:marBottom w:val="0"/>
      <w:divBdr>
        <w:top w:val="none" w:sz="0" w:space="0" w:color="auto"/>
        <w:left w:val="none" w:sz="0" w:space="0" w:color="auto"/>
        <w:bottom w:val="none" w:sz="0" w:space="0" w:color="auto"/>
        <w:right w:val="none" w:sz="0" w:space="0" w:color="auto"/>
      </w:divBdr>
    </w:div>
    <w:div w:id="472336780">
      <w:bodyDiv w:val="1"/>
      <w:marLeft w:val="0"/>
      <w:marRight w:val="0"/>
      <w:marTop w:val="0"/>
      <w:marBottom w:val="0"/>
      <w:divBdr>
        <w:top w:val="none" w:sz="0" w:space="0" w:color="auto"/>
        <w:left w:val="none" w:sz="0" w:space="0" w:color="auto"/>
        <w:bottom w:val="none" w:sz="0" w:space="0" w:color="auto"/>
        <w:right w:val="none" w:sz="0" w:space="0" w:color="auto"/>
      </w:divBdr>
    </w:div>
    <w:div w:id="515924456">
      <w:bodyDiv w:val="1"/>
      <w:marLeft w:val="0"/>
      <w:marRight w:val="0"/>
      <w:marTop w:val="0"/>
      <w:marBottom w:val="0"/>
      <w:divBdr>
        <w:top w:val="none" w:sz="0" w:space="0" w:color="auto"/>
        <w:left w:val="none" w:sz="0" w:space="0" w:color="auto"/>
        <w:bottom w:val="none" w:sz="0" w:space="0" w:color="auto"/>
        <w:right w:val="none" w:sz="0" w:space="0" w:color="auto"/>
      </w:divBdr>
    </w:div>
    <w:div w:id="523330836">
      <w:bodyDiv w:val="1"/>
      <w:marLeft w:val="0"/>
      <w:marRight w:val="0"/>
      <w:marTop w:val="0"/>
      <w:marBottom w:val="0"/>
      <w:divBdr>
        <w:top w:val="none" w:sz="0" w:space="0" w:color="auto"/>
        <w:left w:val="none" w:sz="0" w:space="0" w:color="auto"/>
        <w:bottom w:val="none" w:sz="0" w:space="0" w:color="auto"/>
        <w:right w:val="none" w:sz="0" w:space="0" w:color="auto"/>
      </w:divBdr>
    </w:div>
    <w:div w:id="546524324">
      <w:bodyDiv w:val="1"/>
      <w:marLeft w:val="0"/>
      <w:marRight w:val="0"/>
      <w:marTop w:val="0"/>
      <w:marBottom w:val="0"/>
      <w:divBdr>
        <w:top w:val="none" w:sz="0" w:space="0" w:color="auto"/>
        <w:left w:val="none" w:sz="0" w:space="0" w:color="auto"/>
        <w:bottom w:val="none" w:sz="0" w:space="0" w:color="auto"/>
        <w:right w:val="none" w:sz="0" w:space="0" w:color="auto"/>
      </w:divBdr>
    </w:div>
    <w:div w:id="555052323">
      <w:bodyDiv w:val="1"/>
      <w:marLeft w:val="0"/>
      <w:marRight w:val="0"/>
      <w:marTop w:val="0"/>
      <w:marBottom w:val="0"/>
      <w:divBdr>
        <w:top w:val="none" w:sz="0" w:space="0" w:color="auto"/>
        <w:left w:val="none" w:sz="0" w:space="0" w:color="auto"/>
        <w:bottom w:val="none" w:sz="0" w:space="0" w:color="auto"/>
        <w:right w:val="none" w:sz="0" w:space="0" w:color="auto"/>
      </w:divBdr>
    </w:div>
    <w:div w:id="572546540">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82191">
      <w:bodyDiv w:val="1"/>
      <w:marLeft w:val="0"/>
      <w:marRight w:val="0"/>
      <w:marTop w:val="0"/>
      <w:marBottom w:val="0"/>
      <w:divBdr>
        <w:top w:val="none" w:sz="0" w:space="0" w:color="auto"/>
        <w:left w:val="none" w:sz="0" w:space="0" w:color="auto"/>
        <w:bottom w:val="none" w:sz="0" w:space="0" w:color="auto"/>
        <w:right w:val="none" w:sz="0" w:space="0" w:color="auto"/>
      </w:divBdr>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22270480">
      <w:bodyDiv w:val="1"/>
      <w:marLeft w:val="0"/>
      <w:marRight w:val="0"/>
      <w:marTop w:val="0"/>
      <w:marBottom w:val="0"/>
      <w:divBdr>
        <w:top w:val="none" w:sz="0" w:space="0" w:color="auto"/>
        <w:left w:val="none" w:sz="0" w:space="0" w:color="auto"/>
        <w:bottom w:val="none" w:sz="0" w:space="0" w:color="auto"/>
        <w:right w:val="none" w:sz="0" w:space="0" w:color="auto"/>
      </w:divBdr>
    </w:div>
    <w:div w:id="630987398">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43511246">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0788153">
      <w:bodyDiv w:val="1"/>
      <w:marLeft w:val="0"/>
      <w:marRight w:val="0"/>
      <w:marTop w:val="0"/>
      <w:marBottom w:val="0"/>
      <w:divBdr>
        <w:top w:val="none" w:sz="0" w:space="0" w:color="auto"/>
        <w:left w:val="none" w:sz="0" w:space="0" w:color="auto"/>
        <w:bottom w:val="none" w:sz="0" w:space="0" w:color="auto"/>
        <w:right w:val="none" w:sz="0" w:space="0" w:color="auto"/>
      </w:divBdr>
    </w:div>
    <w:div w:id="702754075">
      <w:bodyDiv w:val="1"/>
      <w:marLeft w:val="0"/>
      <w:marRight w:val="0"/>
      <w:marTop w:val="0"/>
      <w:marBottom w:val="0"/>
      <w:divBdr>
        <w:top w:val="none" w:sz="0" w:space="0" w:color="auto"/>
        <w:left w:val="none" w:sz="0" w:space="0" w:color="auto"/>
        <w:bottom w:val="none" w:sz="0" w:space="0" w:color="auto"/>
        <w:right w:val="none" w:sz="0" w:space="0" w:color="auto"/>
      </w:divBdr>
    </w:div>
    <w:div w:id="704256995">
      <w:bodyDiv w:val="1"/>
      <w:marLeft w:val="0"/>
      <w:marRight w:val="0"/>
      <w:marTop w:val="0"/>
      <w:marBottom w:val="0"/>
      <w:divBdr>
        <w:top w:val="none" w:sz="0" w:space="0" w:color="auto"/>
        <w:left w:val="none" w:sz="0" w:space="0" w:color="auto"/>
        <w:bottom w:val="none" w:sz="0" w:space="0" w:color="auto"/>
        <w:right w:val="none" w:sz="0" w:space="0" w:color="auto"/>
      </w:divBdr>
    </w:div>
    <w:div w:id="708729285">
      <w:bodyDiv w:val="1"/>
      <w:marLeft w:val="0"/>
      <w:marRight w:val="0"/>
      <w:marTop w:val="0"/>
      <w:marBottom w:val="0"/>
      <w:divBdr>
        <w:top w:val="none" w:sz="0" w:space="0" w:color="auto"/>
        <w:left w:val="none" w:sz="0" w:space="0" w:color="auto"/>
        <w:bottom w:val="none" w:sz="0" w:space="0" w:color="auto"/>
        <w:right w:val="none" w:sz="0" w:space="0" w:color="auto"/>
      </w:divBdr>
    </w:div>
    <w:div w:id="718941621">
      <w:bodyDiv w:val="1"/>
      <w:marLeft w:val="0"/>
      <w:marRight w:val="0"/>
      <w:marTop w:val="0"/>
      <w:marBottom w:val="0"/>
      <w:divBdr>
        <w:top w:val="none" w:sz="0" w:space="0" w:color="auto"/>
        <w:left w:val="none" w:sz="0" w:space="0" w:color="auto"/>
        <w:bottom w:val="none" w:sz="0" w:space="0" w:color="auto"/>
        <w:right w:val="none" w:sz="0" w:space="0" w:color="auto"/>
      </w:divBdr>
    </w:div>
    <w:div w:id="722682649">
      <w:bodyDiv w:val="1"/>
      <w:marLeft w:val="0"/>
      <w:marRight w:val="0"/>
      <w:marTop w:val="0"/>
      <w:marBottom w:val="0"/>
      <w:divBdr>
        <w:top w:val="none" w:sz="0" w:space="0" w:color="auto"/>
        <w:left w:val="none" w:sz="0" w:space="0" w:color="auto"/>
        <w:bottom w:val="none" w:sz="0" w:space="0" w:color="auto"/>
        <w:right w:val="none" w:sz="0" w:space="0" w:color="auto"/>
      </w:divBdr>
    </w:div>
    <w:div w:id="729110675">
      <w:bodyDiv w:val="1"/>
      <w:marLeft w:val="0"/>
      <w:marRight w:val="0"/>
      <w:marTop w:val="0"/>
      <w:marBottom w:val="0"/>
      <w:divBdr>
        <w:top w:val="none" w:sz="0" w:space="0" w:color="auto"/>
        <w:left w:val="none" w:sz="0" w:space="0" w:color="auto"/>
        <w:bottom w:val="none" w:sz="0" w:space="0" w:color="auto"/>
        <w:right w:val="none" w:sz="0" w:space="0" w:color="auto"/>
      </w:divBdr>
    </w:div>
    <w:div w:id="741483843">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72017283">
      <w:bodyDiv w:val="1"/>
      <w:marLeft w:val="0"/>
      <w:marRight w:val="0"/>
      <w:marTop w:val="0"/>
      <w:marBottom w:val="0"/>
      <w:divBdr>
        <w:top w:val="none" w:sz="0" w:space="0" w:color="auto"/>
        <w:left w:val="none" w:sz="0" w:space="0" w:color="auto"/>
        <w:bottom w:val="none" w:sz="0" w:space="0" w:color="auto"/>
        <w:right w:val="none" w:sz="0" w:space="0" w:color="auto"/>
      </w:divBdr>
    </w:div>
    <w:div w:id="777678068">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2121004">
      <w:bodyDiv w:val="1"/>
      <w:marLeft w:val="0"/>
      <w:marRight w:val="0"/>
      <w:marTop w:val="0"/>
      <w:marBottom w:val="0"/>
      <w:divBdr>
        <w:top w:val="none" w:sz="0" w:space="0" w:color="auto"/>
        <w:left w:val="none" w:sz="0" w:space="0" w:color="auto"/>
        <w:bottom w:val="none" w:sz="0" w:space="0" w:color="auto"/>
        <w:right w:val="none" w:sz="0" w:space="0" w:color="auto"/>
      </w:divBdr>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41890607">
      <w:bodyDiv w:val="1"/>
      <w:marLeft w:val="0"/>
      <w:marRight w:val="0"/>
      <w:marTop w:val="0"/>
      <w:marBottom w:val="0"/>
      <w:divBdr>
        <w:top w:val="none" w:sz="0" w:space="0" w:color="auto"/>
        <w:left w:val="none" w:sz="0" w:space="0" w:color="auto"/>
        <w:bottom w:val="none" w:sz="0" w:space="0" w:color="auto"/>
        <w:right w:val="none" w:sz="0" w:space="0" w:color="auto"/>
      </w:divBdr>
    </w:div>
    <w:div w:id="866140093">
      <w:bodyDiv w:val="1"/>
      <w:marLeft w:val="0"/>
      <w:marRight w:val="0"/>
      <w:marTop w:val="0"/>
      <w:marBottom w:val="0"/>
      <w:divBdr>
        <w:top w:val="none" w:sz="0" w:space="0" w:color="auto"/>
        <w:left w:val="none" w:sz="0" w:space="0" w:color="auto"/>
        <w:bottom w:val="none" w:sz="0" w:space="0" w:color="auto"/>
        <w:right w:val="none" w:sz="0" w:space="0" w:color="auto"/>
      </w:divBdr>
    </w:div>
    <w:div w:id="867335483">
      <w:bodyDiv w:val="1"/>
      <w:marLeft w:val="0"/>
      <w:marRight w:val="0"/>
      <w:marTop w:val="0"/>
      <w:marBottom w:val="0"/>
      <w:divBdr>
        <w:top w:val="none" w:sz="0" w:space="0" w:color="auto"/>
        <w:left w:val="none" w:sz="0" w:space="0" w:color="auto"/>
        <w:bottom w:val="none" w:sz="0" w:space="0" w:color="auto"/>
        <w:right w:val="none" w:sz="0" w:space="0" w:color="auto"/>
      </w:divBdr>
    </w:div>
    <w:div w:id="873005734">
      <w:bodyDiv w:val="1"/>
      <w:marLeft w:val="0"/>
      <w:marRight w:val="0"/>
      <w:marTop w:val="0"/>
      <w:marBottom w:val="0"/>
      <w:divBdr>
        <w:top w:val="none" w:sz="0" w:space="0" w:color="auto"/>
        <w:left w:val="none" w:sz="0" w:space="0" w:color="auto"/>
        <w:bottom w:val="none" w:sz="0" w:space="0" w:color="auto"/>
        <w:right w:val="none" w:sz="0" w:space="0" w:color="auto"/>
      </w:divBdr>
    </w:div>
    <w:div w:id="874200691">
      <w:bodyDiv w:val="1"/>
      <w:marLeft w:val="0"/>
      <w:marRight w:val="0"/>
      <w:marTop w:val="0"/>
      <w:marBottom w:val="0"/>
      <w:divBdr>
        <w:top w:val="none" w:sz="0" w:space="0" w:color="auto"/>
        <w:left w:val="none" w:sz="0" w:space="0" w:color="auto"/>
        <w:bottom w:val="none" w:sz="0" w:space="0" w:color="auto"/>
        <w:right w:val="none" w:sz="0" w:space="0" w:color="auto"/>
      </w:divBdr>
    </w:div>
    <w:div w:id="883639986">
      <w:bodyDiv w:val="1"/>
      <w:marLeft w:val="0"/>
      <w:marRight w:val="0"/>
      <w:marTop w:val="0"/>
      <w:marBottom w:val="0"/>
      <w:divBdr>
        <w:top w:val="none" w:sz="0" w:space="0" w:color="auto"/>
        <w:left w:val="none" w:sz="0" w:space="0" w:color="auto"/>
        <w:bottom w:val="none" w:sz="0" w:space="0" w:color="auto"/>
        <w:right w:val="none" w:sz="0" w:space="0" w:color="auto"/>
      </w:divBdr>
    </w:div>
    <w:div w:id="902062233">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941105994">
      <w:bodyDiv w:val="1"/>
      <w:marLeft w:val="0"/>
      <w:marRight w:val="0"/>
      <w:marTop w:val="0"/>
      <w:marBottom w:val="0"/>
      <w:divBdr>
        <w:top w:val="none" w:sz="0" w:space="0" w:color="auto"/>
        <w:left w:val="none" w:sz="0" w:space="0" w:color="auto"/>
        <w:bottom w:val="none" w:sz="0" w:space="0" w:color="auto"/>
        <w:right w:val="none" w:sz="0" w:space="0" w:color="auto"/>
      </w:divBdr>
    </w:div>
    <w:div w:id="950166353">
      <w:bodyDiv w:val="1"/>
      <w:marLeft w:val="0"/>
      <w:marRight w:val="0"/>
      <w:marTop w:val="0"/>
      <w:marBottom w:val="0"/>
      <w:divBdr>
        <w:top w:val="none" w:sz="0" w:space="0" w:color="auto"/>
        <w:left w:val="none" w:sz="0" w:space="0" w:color="auto"/>
        <w:bottom w:val="none" w:sz="0" w:space="0" w:color="auto"/>
        <w:right w:val="none" w:sz="0" w:space="0" w:color="auto"/>
      </w:divBdr>
    </w:div>
    <w:div w:id="962272152">
      <w:bodyDiv w:val="1"/>
      <w:marLeft w:val="0"/>
      <w:marRight w:val="0"/>
      <w:marTop w:val="0"/>
      <w:marBottom w:val="0"/>
      <w:divBdr>
        <w:top w:val="none" w:sz="0" w:space="0" w:color="auto"/>
        <w:left w:val="none" w:sz="0" w:space="0" w:color="auto"/>
        <w:bottom w:val="none" w:sz="0" w:space="0" w:color="auto"/>
        <w:right w:val="none" w:sz="0" w:space="0" w:color="auto"/>
      </w:divBdr>
    </w:div>
    <w:div w:id="969479686">
      <w:bodyDiv w:val="1"/>
      <w:marLeft w:val="0"/>
      <w:marRight w:val="0"/>
      <w:marTop w:val="0"/>
      <w:marBottom w:val="0"/>
      <w:divBdr>
        <w:top w:val="none" w:sz="0" w:space="0" w:color="auto"/>
        <w:left w:val="none" w:sz="0" w:space="0" w:color="auto"/>
        <w:bottom w:val="none" w:sz="0" w:space="0" w:color="auto"/>
        <w:right w:val="none" w:sz="0" w:space="0" w:color="auto"/>
      </w:divBdr>
    </w:div>
    <w:div w:id="970592788">
      <w:bodyDiv w:val="1"/>
      <w:marLeft w:val="0"/>
      <w:marRight w:val="0"/>
      <w:marTop w:val="0"/>
      <w:marBottom w:val="0"/>
      <w:divBdr>
        <w:top w:val="none" w:sz="0" w:space="0" w:color="auto"/>
        <w:left w:val="none" w:sz="0" w:space="0" w:color="auto"/>
        <w:bottom w:val="none" w:sz="0" w:space="0" w:color="auto"/>
        <w:right w:val="none" w:sz="0" w:space="0" w:color="auto"/>
      </w:divBdr>
    </w:div>
    <w:div w:id="974069033">
      <w:bodyDiv w:val="1"/>
      <w:marLeft w:val="0"/>
      <w:marRight w:val="0"/>
      <w:marTop w:val="0"/>
      <w:marBottom w:val="0"/>
      <w:divBdr>
        <w:top w:val="none" w:sz="0" w:space="0" w:color="auto"/>
        <w:left w:val="none" w:sz="0" w:space="0" w:color="auto"/>
        <w:bottom w:val="none" w:sz="0" w:space="0" w:color="auto"/>
        <w:right w:val="none" w:sz="0" w:space="0" w:color="auto"/>
      </w:divBdr>
    </w:div>
    <w:div w:id="974408945">
      <w:bodyDiv w:val="1"/>
      <w:marLeft w:val="0"/>
      <w:marRight w:val="0"/>
      <w:marTop w:val="0"/>
      <w:marBottom w:val="0"/>
      <w:divBdr>
        <w:top w:val="none" w:sz="0" w:space="0" w:color="auto"/>
        <w:left w:val="none" w:sz="0" w:space="0" w:color="auto"/>
        <w:bottom w:val="none" w:sz="0" w:space="0" w:color="auto"/>
        <w:right w:val="none" w:sz="0" w:space="0" w:color="auto"/>
      </w:divBdr>
    </w:div>
    <w:div w:id="975716994">
      <w:bodyDiv w:val="1"/>
      <w:marLeft w:val="0"/>
      <w:marRight w:val="0"/>
      <w:marTop w:val="0"/>
      <w:marBottom w:val="0"/>
      <w:divBdr>
        <w:top w:val="none" w:sz="0" w:space="0" w:color="auto"/>
        <w:left w:val="none" w:sz="0" w:space="0" w:color="auto"/>
        <w:bottom w:val="none" w:sz="0" w:space="0" w:color="auto"/>
        <w:right w:val="none" w:sz="0" w:space="0" w:color="auto"/>
      </w:divBdr>
    </w:div>
    <w:div w:id="982733652">
      <w:bodyDiv w:val="1"/>
      <w:marLeft w:val="0"/>
      <w:marRight w:val="0"/>
      <w:marTop w:val="0"/>
      <w:marBottom w:val="0"/>
      <w:divBdr>
        <w:top w:val="none" w:sz="0" w:space="0" w:color="auto"/>
        <w:left w:val="none" w:sz="0" w:space="0" w:color="auto"/>
        <w:bottom w:val="none" w:sz="0" w:space="0" w:color="auto"/>
        <w:right w:val="none" w:sz="0" w:space="0" w:color="auto"/>
      </w:divBdr>
    </w:div>
    <w:div w:id="991368900">
      <w:bodyDiv w:val="1"/>
      <w:marLeft w:val="0"/>
      <w:marRight w:val="0"/>
      <w:marTop w:val="0"/>
      <w:marBottom w:val="0"/>
      <w:divBdr>
        <w:top w:val="none" w:sz="0" w:space="0" w:color="auto"/>
        <w:left w:val="none" w:sz="0" w:space="0" w:color="auto"/>
        <w:bottom w:val="none" w:sz="0" w:space="0" w:color="auto"/>
        <w:right w:val="none" w:sz="0" w:space="0" w:color="auto"/>
      </w:divBdr>
    </w:div>
    <w:div w:id="1011567060">
      <w:bodyDiv w:val="1"/>
      <w:marLeft w:val="0"/>
      <w:marRight w:val="0"/>
      <w:marTop w:val="0"/>
      <w:marBottom w:val="0"/>
      <w:divBdr>
        <w:top w:val="none" w:sz="0" w:space="0" w:color="auto"/>
        <w:left w:val="none" w:sz="0" w:space="0" w:color="auto"/>
        <w:bottom w:val="none" w:sz="0" w:space="0" w:color="auto"/>
        <w:right w:val="none" w:sz="0" w:space="0" w:color="auto"/>
      </w:divBdr>
    </w:div>
    <w:div w:id="1026560435">
      <w:bodyDiv w:val="1"/>
      <w:marLeft w:val="0"/>
      <w:marRight w:val="0"/>
      <w:marTop w:val="0"/>
      <w:marBottom w:val="0"/>
      <w:divBdr>
        <w:top w:val="none" w:sz="0" w:space="0" w:color="auto"/>
        <w:left w:val="none" w:sz="0" w:space="0" w:color="auto"/>
        <w:bottom w:val="none" w:sz="0" w:space="0" w:color="auto"/>
        <w:right w:val="none" w:sz="0" w:space="0" w:color="auto"/>
      </w:divBdr>
    </w:div>
    <w:div w:id="1031763728">
      <w:bodyDiv w:val="1"/>
      <w:marLeft w:val="0"/>
      <w:marRight w:val="0"/>
      <w:marTop w:val="0"/>
      <w:marBottom w:val="0"/>
      <w:divBdr>
        <w:top w:val="none" w:sz="0" w:space="0" w:color="auto"/>
        <w:left w:val="none" w:sz="0" w:space="0" w:color="auto"/>
        <w:bottom w:val="none" w:sz="0" w:space="0" w:color="auto"/>
        <w:right w:val="none" w:sz="0" w:space="0" w:color="auto"/>
      </w:divBdr>
    </w:div>
    <w:div w:id="1033338814">
      <w:bodyDiv w:val="1"/>
      <w:marLeft w:val="0"/>
      <w:marRight w:val="0"/>
      <w:marTop w:val="0"/>
      <w:marBottom w:val="0"/>
      <w:divBdr>
        <w:top w:val="none" w:sz="0" w:space="0" w:color="auto"/>
        <w:left w:val="none" w:sz="0" w:space="0" w:color="auto"/>
        <w:bottom w:val="none" w:sz="0" w:space="0" w:color="auto"/>
        <w:right w:val="none" w:sz="0" w:space="0" w:color="auto"/>
      </w:divBdr>
    </w:div>
    <w:div w:id="1033530768">
      <w:bodyDiv w:val="1"/>
      <w:marLeft w:val="0"/>
      <w:marRight w:val="0"/>
      <w:marTop w:val="0"/>
      <w:marBottom w:val="0"/>
      <w:divBdr>
        <w:top w:val="none" w:sz="0" w:space="0" w:color="auto"/>
        <w:left w:val="none" w:sz="0" w:space="0" w:color="auto"/>
        <w:bottom w:val="none" w:sz="0" w:space="0" w:color="auto"/>
        <w:right w:val="none" w:sz="0" w:space="0" w:color="auto"/>
      </w:divBdr>
    </w:div>
    <w:div w:id="1048139478">
      <w:bodyDiv w:val="1"/>
      <w:marLeft w:val="0"/>
      <w:marRight w:val="0"/>
      <w:marTop w:val="0"/>
      <w:marBottom w:val="0"/>
      <w:divBdr>
        <w:top w:val="none" w:sz="0" w:space="0" w:color="auto"/>
        <w:left w:val="none" w:sz="0" w:space="0" w:color="auto"/>
        <w:bottom w:val="none" w:sz="0" w:space="0" w:color="auto"/>
        <w:right w:val="none" w:sz="0" w:space="0" w:color="auto"/>
      </w:divBdr>
    </w:div>
    <w:div w:id="1082490803">
      <w:bodyDiv w:val="1"/>
      <w:marLeft w:val="0"/>
      <w:marRight w:val="0"/>
      <w:marTop w:val="0"/>
      <w:marBottom w:val="0"/>
      <w:divBdr>
        <w:top w:val="none" w:sz="0" w:space="0" w:color="auto"/>
        <w:left w:val="none" w:sz="0" w:space="0" w:color="auto"/>
        <w:bottom w:val="none" w:sz="0" w:space="0" w:color="auto"/>
        <w:right w:val="none" w:sz="0" w:space="0" w:color="auto"/>
      </w:divBdr>
    </w:div>
    <w:div w:id="1086340456">
      <w:bodyDiv w:val="1"/>
      <w:marLeft w:val="0"/>
      <w:marRight w:val="0"/>
      <w:marTop w:val="0"/>
      <w:marBottom w:val="0"/>
      <w:divBdr>
        <w:top w:val="none" w:sz="0" w:space="0" w:color="auto"/>
        <w:left w:val="none" w:sz="0" w:space="0" w:color="auto"/>
        <w:bottom w:val="none" w:sz="0" w:space="0" w:color="auto"/>
        <w:right w:val="none" w:sz="0" w:space="0" w:color="auto"/>
      </w:divBdr>
    </w:div>
    <w:div w:id="1086534804">
      <w:bodyDiv w:val="1"/>
      <w:marLeft w:val="0"/>
      <w:marRight w:val="0"/>
      <w:marTop w:val="0"/>
      <w:marBottom w:val="0"/>
      <w:divBdr>
        <w:top w:val="none" w:sz="0" w:space="0" w:color="auto"/>
        <w:left w:val="none" w:sz="0" w:space="0" w:color="auto"/>
        <w:bottom w:val="none" w:sz="0" w:space="0" w:color="auto"/>
        <w:right w:val="none" w:sz="0" w:space="0" w:color="auto"/>
      </w:divBdr>
    </w:div>
    <w:div w:id="1088500416">
      <w:bodyDiv w:val="1"/>
      <w:marLeft w:val="0"/>
      <w:marRight w:val="0"/>
      <w:marTop w:val="0"/>
      <w:marBottom w:val="0"/>
      <w:divBdr>
        <w:top w:val="none" w:sz="0" w:space="0" w:color="auto"/>
        <w:left w:val="none" w:sz="0" w:space="0" w:color="auto"/>
        <w:bottom w:val="none" w:sz="0" w:space="0" w:color="auto"/>
        <w:right w:val="none" w:sz="0" w:space="0" w:color="auto"/>
      </w:divBdr>
    </w:div>
    <w:div w:id="1108306294">
      <w:bodyDiv w:val="1"/>
      <w:marLeft w:val="0"/>
      <w:marRight w:val="0"/>
      <w:marTop w:val="0"/>
      <w:marBottom w:val="0"/>
      <w:divBdr>
        <w:top w:val="none" w:sz="0" w:space="0" w:color="auto"/>
        <w:left w:val="none" w:sz="0" w:space="0" w:color="auto"/>
        <w:bottom w:val="none" w:sz="0" w:space="0" w:color="auto"/>
        <w:right w:val="none" w:sz="0" w:space="0" w:color="auto"/>
      </w:divBdr>
    </w:div>
    <w:div w:id="1119185366">
      <w:bodyDiv w:val="1"/>
      <w:marLeft w:val="0"/>
      <w:marRight w:val="0"/>
      <w:marTop w:val="0"/>
      <w:marBottom w:val="0"/>
      <w:divBdr>
        <w:top w:val="none" w:sz="0" w:space="0" w:color="auto"/>
        <w:left w:val="none" w:sz="0" w:space="0" w:color="auto"/>
        <w:bottom w:val="none" w:sz="0" w:space="0" w:color="auto"/>
        <w:right w:val="none" w:sz="0" w:space="0" w:color="auto"/>
      </w:divBdr>
    </w:div>
    <w:div w:id="1121800872">
      <w:bodyDiv w:val="1"/>
      <w:marLeft w:val="0"/>
      <w:marRight w:val="0"/>
      <w:marTop w:val="0"/>
      <w:marBottom w:val="0"/>
      <w:divBdr>
        <w:top w:val="none" w:sz="0" w:space="0" w:color="auto"/>
        <w:left w:val="none" w:sz="0" w:space="0" w:color="auto"/>
        <w:bottom w:val="none" w:sz="0" w:space="0" w:color="auto"/>
        <w:right w:val="none" w:sz="0" w:space="0" w:color="auto"/>
      </w:divBdr>
    </w:div>
    <w:div w:id="112231096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7114700">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0582507">
      <w:bodyDiv w:val="1"/>
      <w:marLeft w:val="0"/>
      <w:marRight w:val="0"/>
      <w:marTop w:val="0"/>
      <w:marBottom w:val="0"/>
      <w:divBdr>
        <w:top w:val="none" w:sz="0" w:space="0" w:color="auto"/>
        <w:left w:val="none" w:sz="0" w:space="0" w:color="auto"/>
        <w:bottom w:val="none" w:sz="0" w:space="0" w:color="auto"/>
        <w:right w:val="none" w:sz="0" w:space="0" w:color="auto"/>
      </w:divBdr>
    </w:div>
    <w:div w:id="1168641262">
      <w:bodyDiv w:val="1"/>
      <w:marLeft w:val="0"/>
      <w:marRight w:val="0"/>
      <w:marTop w:val="0"/>
      <w:marBottom w:val="0"/>
      <w:divBdr>
        <w:top w:val="none" w:sz="0" w:space="0" w:color="auto"/>
        <w:left w:val="none" w:sz="0" w:space="0" w:color="auto"/>
        <w:bottom w:val="none" w:sz="0" w:space="0" w:color="auto"/>
        <w:right w:val="none" w:sz="0" w:space="0" w:color="auto"/>
      </w:divBdr>
    </w:div>
    <w:div w:id="1170096740">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06672082">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265531408">
      <w:bodyDiv w:val="1"/>
      <w:marLeft w:val="0"/>
      <w:marRight w:val="0"/>
      <w:marTop w:val="0"/>
      <w:marBottom w:val="0"/>
      <w:divBdr>
        <w:top w:val="none" w:sz="0" w:space="0" w:color="auto"/>
        <w:left w:val="none" w:sz="0" w:space="0" w:color="auto"/>
        <w:bottom w:val="none" w:sz="0" w:space="0" w:color="auto"/>
        <w:right w:val="none" w:sz="0" w:space="0" w:color="auto"/>
      </w:divBdr>
    </w:div>
    <w:div w:id="1276013678">
      <w:bodyDiv w:val="1"/>
      <w:marLeft w:val="0"/>
      <w:marRight w:val="0"/>
      <w:marTop w:val="0"/>
      <w:marBottom w:val="0"/>
      <w:divBdr>
        <w:top w:val="none" w:sz="0" w:space="0" w:color="auto"/>
        <w:left w:val="none" w:sz="0" w:space="0" w:color="auto"/>
        <w:bottom w:val="none" w:sz="0" w:space="0" w:color="auto"/>
        <w:right w:val="none" w:sz="0" w:space="0" w:color="auto"/>
      </w:divBdr>
    </w:div>
    <w:div w:id="1286765844">
      <w:bodyDiv w:val="1"/>
      <w:marLeft w:val="0"/>
      <w:marRight w:val="0"/>
      <w:marTop w:val="0"/>
      <w:marBottom w:val="0"/>
      <w:divBdr>
        <w:top w:val="none" w:sz="0" w:space="0" w:color="auto"/>
        <w:left w:val="none" w:sz="0" w:space="0" w:color="auto"/>
        <w:bottom w:val="none" w:sz="0" w:space="0" w:color="auto"/>
        <w:right w:val="none" w:sz="0" w:space="0" w:color="auto"/>
      </w:divBdr>
    </w:div>
    <w:div w:id="1288241489">
      <w:bodyDiv w:val="1"/>
      <w:marLeft w:val="0"/>
      <w:marRight w:val="0"/>
      <w:marTop w:val="0"/>
      <w:marBottom w:val="0"/>
      <w:divBdr>
        <w:top w:val="none" w:sz="0" w:space="0" w:color="auto"/>
        <w:left w:val="none" w:sz="0" w:space="0" w:color="auto"/>
        <w:bottom w:val="none" w:sz="0" w:space="0" w:color="auto"/>
        <w:right w:val="none" w:sz="0" w:space="0" w:color="auto"/>
      </w:divBdr>
    </w:div>
    <w:div w:id="1290743520">
      <w:bodyDiv w:val="1"/>
      <w:marLeft w:val="0"/>
      <w:marRight w:val="0"/>
      <w:marTop w:val="0"/>
      <w:marBottom w:val="0"/>
      <w:divBdr>
        <w:top w:val="none" w:sz="0" w:space="0" w:color="auto"/>
        <w:left w:val="none" w:sz="0" w:space="0" w:color="auto"/>
        <w:bottom w:val="none" w:sz="0" w:space="0" w:color="auto"/>
        <w:right w:val="none" w:sz="0" w:space="0" w:color="auto"/>
      </w:divBdr>
    </w:div>
    <w:div w:id="1322079289">
      <w:bodyDiv w:val="1"/>
      <w:marLeft w:val="0"/>
      <w:marRight w:val="0"/>
      <w:marTop w:val="0"/>
      <w:marBottom w:val="0"/>
      <w:divBdr>
        <w:top w:val="none" w:sz="0" w:space="0" w:color="auto"/>
        <w:left w:val="none" w:sz="0" w:space="0" w:color="auto"/>
        <w:bottom w:val="none" w:sz="0" w:space="0" w:color="auto"/>
        <w:right w:val="none" w:sz="0" w:space="0" w:color="auto"/>
      </w:divBdr>
    </w:div>
    <w:div w:id="1352686204">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61661400">
      <w:bodyDiv w:val="1"/>
      <w:marLeft w:val="0"/>
      <w:marRight w:val="0"/>
      <w:marTop w:val="0"/>
      <w:marBottom w:val="0"/>
      <w:divBdr>
        <w:top w:val="none" w:sz="0" w:space="0" w:color="auto"/>
        <w:left w:val="none" w:sz="0" w:space="0" w:color="auto"/>
        <w:bottom w:val="none" w:sz="0" w:space="0" w:color="auto"/>
        <w:right w:val="none" w:sz="0" w:space="0" w:color="auto"/>
      </w:divBdr>
    </w:div>
    <w:div w:id="1365985730">
      <w:bodyDiv w:val="1"/>
      <w:marLeft w:val="0"/>
      <w:marRight w:val="0"/>
      <w:marTop w:val="0"/>
      <w:marBottom w:val="0"/>
      <w:divBdr>
        <w:top w:val="none" w:sz="0" w:space="0" w:color="auto"/>
        <w:left w:val="none" w:sz="0" w:space="0" w:color="auto"/>
        <w:bottom w:val="none" w:sz="0" w:space="0" w:color="auto"/>
        <w:right w:val="none" w:sz="0" w:space="0" w:color="auto"/>
      </w:divBdr>
    </w:div>
    <w:div w:id="1378048097">
      <w:bodyDiv w:val="1"/>
      <w:marLeft w:val="0"/>
      <w:marRight w:val="0"/>
      <w:marTop w:val="0"/>
      <w:marBottom w:val="0"/>
      <w:divBdr>
        <w:top w:val="none" w:sz="0" w:space="0" w:color="auto"/>
        <w:left w:val="none" w:sz="0" w:space="0" w:color="auto"/>
        <w:bottom w:val="none" w:sz="0" w:space="0" w:color="auto"/>
        <w:right w:val="none" w:sz="0" w:space="0" w:color="auto"/>
      </w:divBdr>
    </w:div>
    <w:div w:id="1384989538">
      <w:bodyDiv w:val="1"/>
      <w:marLeft w:val="0"/>
      <w:marRight w:val="0"/>
      <w:marTop w:val="0"/>
      <w:marBottom w:val="0"/>
      <w:divBdr>
        <w:top w:val="none" w:sz="0" w:space="0" w:color="auto"/>
        <w:left w:val="none" w:sz="0" w:space="0" w:color="auto"/>
        <w:bottom w:val="none" w:sz="0" w:space="0" w:color="auto"/>
        <w:right w:val="none" w:sz="0" w:space="0" w:color="auto"/>
      </w:divBdr>
    </w:div>
    <w:div w:id="1394738504">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711385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39763026">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2095679">
      <w:bodyDiv w:val="1"/>
      <w:marLeft w:val="0"/>
      <w:marRight w:val="0"/>
      <w:marTop w:val="0"/>
      <w:marBottom w:val="0"/>
      <w:divBdr>
        <w:top w:val="none" w:sz="0" w:space="0" w:color="auto"/>
        <w:left w:val="none" w:sz="0" w:space="0" w:color="auto"/>
        <w:bottom w:val="none" w:sz="0" w:space="0" w:color="auto"/>
        <w:right w:val="none" w:sz="0" w:space="0" w:color="auto"/>
      </w:divBdr>
    </w:div>
    <w:div w:id="1483346151">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494641249">
      <w:bodyDiv w:val="1"/>
      <w:marLeft w:val="0"/>
      <w:marRight w:val="0"/>
      <w:marTop w:val="0"/>
      <w:marBottom w:val="0"/>
      <w:divBdr>
        <w:top w:val="none" w:sz="0" w:space="0" w:color="auto"/>
        <w:left w:val="none" w:sz="0" w:space="0" w:color="auto"/>
        <w:bottom w:val="none" w:sz="0" w:space="0" w:color="auto"/>
        <w:right w:val="none" w:sz="0" w:space="0" w:color="auto"/>
      </w:divBdr>
    </w:div>
    <w:div w:id="1495603364">
      <w:bodyDiv w:val="1"/>
      <w:marLeft w:val="0"/>
      <w:marRight w:val="0"/>
      <w:marTop w:val="0"/>
      <w:marBottom w:val="0"/>
      <w:divBdr>
        <w:top w:val="none" w:sz="0" w:space="0" w:color="auto"/>
        <w:left w:val="none" w:sz="0" w:space="0" w:color="auto"/>
        <w:bottom w:val="none" w:sz="0" w:space="0" w:color="auto"/>
        <w:right w:val="none" w:sz="0" w:space="0" w:color="auto"/>
      </w:divBdr>
    </w:div>
    <w:div w:id="1498154468">
      <w:bodyDiv w:val="1"/>
      <w:marLeft w:val="0"/>
      <w:marRight w:val="0"/>
      <w:marTop w:val="0"/>
      <w:marBottom w:val="0"/>
      <w:divBdr>
        <w:top w:val="none" w:sz="0" w:space="0" w:color="auto"/>
        <w:left w:val="none" w:sz="0" w:space="0" w:color="auto"/>
        <w:bottom w:val="none" w:sz="0" w:space="0" w:color="auto"/>
        <w:right w:val="none" w:sz="0" w:space="0" w:color="auto"/>
      </w:divBdr>
    </w:div>
    <w:div w:id="1508788452">
      <w:bodyDiv w:val="1"/>
      <w:marLeft w:val="0"/>
      <w:marRight w:val="0"/>
      <w:marTop w:val="0"/>
      <w:marBottom w:val="0"/>
      <w:divBdr>
        <w:top w:val="none" w:sz="0" w:space="0" w:color="auto"/>
        <w:left w:val="none" w:sz="0" w:space="0" w:color="auto"/>
        <w:bottom w:val="none" w:sz="0" w:space="0" w:color="auto"/>
        <w:right w:val="none" w:sz="0" w:space="0" w:color="auto"/>
      </w:divBdr>
    </w:div>
    <w:div w:id="1510371782">
      <w:bodyDiv w:val="1"/>
      <w:marLeft w:val="0"/>
      <w:marRight w:val="0"/>
      <w:marTop w:val="0"/>
      <w:marBottom w:val="0"/>
      <w:divBdr>
        <w:top w:val="none" w:sz="0" w:space="0" w:color="auto"/>
        <w:left w:val="none" w:sz="0" w:space="0" w:color="auto"/>
        <w:bottom w:val="none" w:sz="0" w:space="0" w:color="auto"/>
        <w:right w:val="none" w:sz="0" w:space="0" w:color="auto"/>
      </w:divBdr>
    </w:div>
    <w:div w:id="1514955791">
      <w:bodyDiv w:val="1"/>
      <w:marLeft w:val="0"/>
      <w:marRight w:val="0"/>
      <w:marTop w:val="0"/>
      <w:marBottom w:val="0"/>
      <w:divBdr>
        <w:top w:val="none" w:sz="0" w:space="0" w:color="auto"/>
        <w:left w:val="none" w:sz="0" w:space="0" w:color="auto"/>
        <w:bottom w:val="none" w:sz="0" w:space="0" w:color="auto"/>
        <w:right w:val="none" w:sz="0" w:space="0" w:color="auto"/>
      </w:divBdr>
    </w:div>
    <w:div w:id="1524513929">
      <w:bodyDiv w:val="1"/>
      <w:marLeft w:val="0"/>
      <w:marRight w:val="0"/>
      <w:marTop w:val="0"/>
      <w:marBottom w:val="0"/>
      <w:divBdr>
        <w:top w:val="none" w:sz="0" w:space="0" w:color="auto"/>
        <w:left w:val="none" w:sz="0" w:space="0" w:color="auto"/>
        <w:bottom w:val="none" w:sz="0" w:space="0" w:color="auto"/>
        <w:right w:val="none" w:sz="0" w:space="0" w:color="auto"/>
      </w:divBdr>
    </w:div>
    <w:div w:id="1530528191">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62251427">
      <w:bodyDiv w:val="1"/>
      <w:marLeft w:val="0"/>
      <w:marRight w:val="0"/>
      <w:marTop w:val="0"/>
      <w:marBottom w:val="0"/>
      <w:divBdr>
        <w:top w:val="none" w:sz="0" w:space="0" w:color="auto"/>
        <w:left w:val="none" w:sz="0" w:space="0" w:color="auto"/>
        <w:bottom w:val="none" w:sz="0" w:space="0" w:color="auto"/>
        <w:right w:val="none" w:sz="0" w:space="0" w:color="auto"/>
      </w:divBdr>
    </w:div>
    <w:div w:id="1567103174">
      <w:bodyDiv w:val="1"/>
      <w:marLeft w:val="0"/>
      <w:marRight w:val="0"/>
      <w:marTop w:val="0"/>
      <w:marBottom w:val="0"/>
      <w:divBdr>
        <w:top w:val="none" w:sz="0" w:space="0" w:color="auto"/>
        <w:left w:val="none" w:sz="0" w:space="0" w:color="auto"/>
        <w:bottom w:val="none" w:sz="0" w:space="0" w:color="auto"/>
        <w:right w:val="none" w:sz="0" w:space="0" w:color="auto"/>
      </w:divBdr>
    </w:div>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 w:id="1604418999">
      <w:bodyDiv w:val="1"/>
      <w:marLeft w:val="0"/>
      <w:marRight w:val="0"/>
      <w:marTop w:val="0"/>
      <w:marBottom w:val="0"/>
      <w:divBdr>
        <w:top w:val="none" w:sz="0" w:space="0" w:color="auto"/>
        <w:left w:val="none" w:sz="0" w:space="0" w:color="auto"/>
        <w:bottom w:val="none" w:sz="0" w:space="0" w:color="auto"/>
        <w:right w:val="none" w:sz="0" w:space="0" w:color="auto"/>
      </w:divBdr>
    </w:div>
    <w:div w:id="1610353828">
      <w:bodyDiv w:val="1"/>
      <w:marLeft w:val="0"/>
      <w:marRight w:val="0"/>
      <w:marTop w:val="0"/>
      <w:marBottom w:val="0"/>
      <w:divBdr>
        <w:top w:val="none" w:sz="0" w:space="0" w:color="auto"/>
        <w:left w:val="none" w:sz="0" w:space="0" w:color="auto"/>
        <w:bottom w:val="none" w:sz="0" w:space="0" w:color="auto"/>
        <w:right w:val="none" w:sz="0" w:space="0" w:color="auto"/>
      </w:divBdr>
    </w:div>
    <w:div w:id="1616406349">
      <w:bodyDiv w:val="1"/>
      <w:marLeft w:val="0"/>
      <w:marRight w:val="0"/>
      <w:marTop w:val="0"/>
      <w:marBottom w:val="0"/>
      <w:divBdr>
        <w:top w:val="none" w:sz="0" w:space="0" w:color="auto"/>
        <w:left w:val="none" w:sz="0" w:space="0" w:color="auto"/>
        <w:bottom w:val="none" w:sz="0" w:space="0" w:color="auto"/>
        <w:right w:val="none" w:sz="0" w:space="0" w:color="auto"/>
      </w:divBdr>
    </w:div>
    <w:div w:id="1643541261">
      <w:bodyDiv w:val="1"/>
      <w:marLeft w:val="0"/>
      <w:marRight w:val="0"/>
      <w:marTop w:val="0"/>
      <w:marBottom w:val="0"/>
      <w:divBdr>
        <w:top w:val="none" w:sz="0" w:space="0" w:color="auto"/>
        <w:left w:val="none" w:sz="0" w:space="0" w:color="auto"/>
        <w:bottom w:val="none" w:sz="0" w:space="0" w:color="auto"/>
        <w:right w:val="none" w:sz="0" w:space="0" w:color="auto"/>
      </w:divBdr>
    </w:div>
    <w:div w:id="165198501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503819">
      <w:bodyDiv w:val="1"/>
      <w:marLeft w:val="0"/>
      <w:marRight w:val="0"/>
      <w:marTop w:val="0"/>
      <w:marBottom w:val="0"/>
      <w:divBdr>
        <w:top w:val="none" w:sz="0" w:space="0" w:color="auto"/>
        <w:left w:val="none" w:sz="0" w:space="0" w:color="auto"/>
        <w:bottom w:val="none" w:sz="0" w:space="0" w:color="auto"/>
        <w:right w:val="none" w:sz="0" w:space="0" w:color="auto"/>
      </w:divBdr>
    </w:div>
    <w:div w:id="1679775677">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683359648">
      <w:bodyDiv w:val="1"/>
      <w:marLeft w:val="0"/>
      <w:marRight w:val="0"/>
      <w:marTop w:val="0"/>
      <w:marBottom w:val="0"/>
      <w:divBdr>
        <w:top w:val="none" w:sz="0" w:space="0" w:color="auto"/>
        <w:left w:val="none" w:sz="0" w:space="0" w:color="auto"/>
        <w:bottom w:val="none" w:sz="0" w:space="0" w:color="auto"/>
        <w:right w:val="none" w:sz="0" w:space="0" w:color="auto"/>
      </w:divBdr>
    </w:div>
    <w:div w:id="1694264352">
      <w:bodyDiv w:val="1"/>
      <w:marLeft w:val="0"/>
      <w:marRight w:val="0"/>
      <w:marTop w:val="0"/>
      <w:marBottom w:val="0"/>
      <w:divBdr>
        <w:top w:val="none" w:sz="0" w:space="0" w:color="auto"/>
        <w:left w:val="none" w:sz="0" w:space="0" w:color="auto"/>
        <w:bottom w:val="none" w:sz="0" w:space="0" w:color="auto"/>
        <w:right w:val="none" w:sz="0" w:space="0" w:color="auto"/>
      </w:divBdr>
    </w:div>
    <w:div w:id="1723555077">
      <w:bodyDiv w:val="1"/>
      <w:marLeft w:val="0"/>
      <w:marRight w:val="0"/>
      <w:marTop w:val="0"/>
      <w:marBottom w:val="0"/>
      <w:divBdr>
        <w:top w:val="none" w:sz="0" w:space="0" w:color="auto"/>
        <w:left w:val="none" w:sz="0" w:space="0" w:color="auto"/>
        <w:bottom w:val="none" w:sz="0" w:space="0" w:color="auto"/>
        <w:right w:val="none" w:sz="0" w:space="0" w:color="auto"/>
      </w:divBdr>
    </w:div>
    <w:div w:id="1726679552">
      <w:bodyDiv w:val="1"/>
      <w:marLeft w:val="0"/>
      <w:marRight w:val="0"/>
      <w:marTop w:val="0"/>
      <w:marBottom w:val="0"/>
      <w:divBdr>
        <w:top w:val="none" w:sz="0" w:space="0" w:color="auto"/>
        <w:left w:val="none" w:sz="0" w:space="0" w:color="auto"/>
        <w:bottom w:val="none" w:sz="0" w:space="0" w:color="auto"/>
        <w:right w:val="none" w:sz="0" w:space="0" w:color="auto"/>
      </w:divBdr>
    </w:div>
    <w:div w:id="1740789225">
      <w:bodyDiv w:val="1"/>
      <w:marLeft w:val="0"/>
      <w:marRight w:val="0"/>
      <w:marTop w:val="0"/>
      <w:marBottom w:val="0"/>
      <w:divBdr>
        <w:top w:val="none" w:sz="0" w:space="0" w:color="auto"/>
        <w:left w:val="none" w:sz="0" w:space="0" w:color="auto"/>
        <w:bottom w:val="none" w:sz="0" w:space="0" w:color="auto"/>
        <w:right w:val="none" w:sz="0" w:space="0" w:color="auto"/>
      </w:divBdr>
    </w:div>
    <w:div w:id="1762026576">
      <w:bodyDiv w:val="1"/>
      <w:marLeft w:val="0"/>
      <w:marRight w:val="0"/>
      <w:marTop w:val="0"/>
      <w:marBottom w:val="0"/>
      <w:divBdr>
        <w:top w:val="none" w:sz="0" w:space="0" w:color="auto"/>
        <w:left w:val="none" w:sz="0" w:space="0" w:color="auto"/>
        <w:bottom w:val="none" w:sz="0" w:space="0" w:color="auto"/>
        <w:right w:val="none" w:sz="0" w:space="0" w:color="auto"/>
      </w:divBdr>
    </w:div>
    <w:div w:id="1762946869">
      <w:bodyDiv w:val="1"/>
      <w:marLeft w:val="0"/>
      <w:marRight w:val="0"/>
      <w:marTop w:val="0"/>
      <w:marBottom w:val="0"/>
      <w:divBdr>
        <w:top w:val="none" w:sz="0" w:space="0" w:color="auto"/>
        <w:left w:val="none" w:sz="0" w:space="0" w:color="auto"/>
        <w:bottom w:val="none" w:sz="0" w:space="0" w:color="auto"/>
        <w:right w:val="none" w:sz="0" w:space="0" w:color="auto"/>
      </w:divBdr>
    </w:div>
    <w:div w:id="1783381184">
      <w:bodyDiv w:val="1"/>
      <w:marLeft w:val="0"/>
      <w:marRight w:val="0"/>
      <w:marTop w:val="0"/>
      <w:marBottom w:val="0"/>
      <w:divBdr>
        <w:top w:val="none" w:sz="0" w:space="0" w:color="auto"/>
        <w:left w:val="none" w:sz="0" w:space="0" w:color="auto"/>
        <w:bottom w:val="none" w:sz="0" w:space="0" w:color="auto"/>
        <w:right w:val="none" w:sz="0" w:space="0" w:color="auto"/>
      </w:divBdr>
    </w:div>
    <w:div w:id="1794789272">
      <w:bodyDiv w:val="1"/>
      <w:marLeft w:val="0"/>
      <w:marRight w:val="0"/>
      <w:marTop w:val="0"/>
      <w:marBottom w:val="0"/>
      <w:divBdr>
        <w:top w:val="none" w:sz="0" w:space="0" w:color="auto"/>
        <w:left w:val="none" w:sz="0" w:space="0" w:color="auto"/>
        <w:bottom w:val="none" w:sz="0" w:space="0" w:color="auto"/>
        <w:right w:val="none" w:sz="0" w:space="0" w:color="auto"/>
      </w:divBdr>
    </w:div>
    <w:div w:id="1795178345">
      <w:bodyDiv w:val="1"/>
      <w:marLeft w:val="0"/>
      <w:marRight w:val="0"/>
      <w:marTop w:val="0"/>
      <w:marBottom w:val="0"/>
      <w:divBdr>
        <w:top w:val="none" w:sz="0" w:space="0" w:color="auto"/>
        <w:left w:val="none" w:sz="0" w:space="0" w:color="auto"/>
        <w:bottom w:val="none" w:sz="0" w:space="0" w:color="auto"/>
        <w:right w:val="none" w:sz="0" w:space="0" w:color="auto"/>
      </w:divBdr>
    </w:div>
    <w:div w:id="1795752811">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24200092">
      <w:bodyDiv w:val="1"/>
      <w:marLeft w:val="0"/>
      <w:marRight w:val="0"/>
      <w:marTop w:val="0"/>
      <w:marBottom w:val="0"/>
      <w:divBdr>
        <w:top w:val="none" w:sz="0" w:space="0" w:color="auto"/>
        <w:left w:val="none" w:sz="0" w:space="0" w:color="auto"/>
        <w:bottom w:val="none" w:sz="0" w:space="0" w:color="auto"/>
        <w:right w:val="none" w:sz="0" w:space="0" w:color="auto"/>
      </w:divBdr>
    </w:div>
    <w:div w:id="1837114107">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48328142">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878272801">
      <w:bodyDiv w:val="1"/>
      <w:marLeft w:val="0"/>
      <w:marRight w:val="0"/>
      <w:marTop w:val="0"/>
      <w:marBottom w:val="0"/>
      <w:divBdr>
        <w:top w:val="none" w:sz="0" w:space="0" w:color="auto"/>
        <w:left w:val="none" w:sz="0" w:space="0" w:color="auto"/>
        <w:bottom w:val="none" w:sz="0" w:space="0" w:color="auto"/>
        <w:right w:val="none" w:sz="0" w:space="0" w:color="auto"/>
      </w:divBdr>
    </w:div>
    <w:div w:id="1896622408">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09269812">
      <w:bodyDiv w:val="1"/>
      <w:marLeft w:val="0"/>
      <w:marRight w:val="0"/>
      <w:marTop w:val="0"/>
      <w:marBottom w:val="0"/>
      <w:divBdr>
        <w:top w:val="none" w:sz="0" w:space="0" w:color="auto"/>
        <w:left w:val="none" w:sz="0" w:space="0" w:color="auto"/>
        <w:bottom w:val="none" w:sz="0" w:space="0" w:color="auto"/>
        <w:right w:val="none" w:sz="0" w:space="0" w:color="auto"/>
      </w:divBdr>
    </w:div>
    <w:div w:id="1953172144">
      <w:bodyDiv w:val="1"/>
      <w:marLeft w:val="0"/>
      <w:marRight w:val="0"/>
      <w:marTop w:val="0"/>
      <w:marBottom w:val="0"/>
      <w:divBdr>
        <w:top w:val="none" w:sz="0" w:space="0" w:color="auto"/>
        <w:left w:val="none" w:sz="0" w:space="0" w:color="auto"/>
        <w:bottom w:val="none" w:sz="0" w:space="0" w:color="auto"/>
        <w:right w:val="none" w:sz="0" w:space="0" w:color="auto"/>
      </w:divBdr>
    </w:div>
    <w:div w:id="1981034146">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11324360">
      <w:bodyDiv w:val="1"/>
      <w:marLeft w:val="0"/>
      <w:marRight w:val="0"/>
      <w:marTop w:val="0"/>
      <w:marBottom w:val="0"/>
      <w:divBdr>
        <w:top w:val="none" w:sz="0" w:space="0" w:color="auto"/>
        <w:left w:val="none" w:sz="0" w:space="0" w:color="auto"/>
        <w:bottom w:val="none" w:sz="0" w:space="0" w:color="auto"/>
        <w:right w:val="none" w:sz="0" w:space="0" w:color="auto"/>
      </w:divBdr>
    </w:div>
    <w:div w:id="2017882900">
      <w:bodyDiv w:val="1"/>
      <w:marLeft w:val="0"/>
      <w:marRight w:val="0"/>
      <w:marTop w:val="0"/>
      <w:marBottom w:val="0"/>
      <w:divBdr>
        <w:top w:val="none" w:sz="0" w:space="0" w:color="auto"/>
        <w:left w:val="none" w:sz="0" w:space="0" w:color="auto"/>
        <w:bottom w:val="none" w:sz="0" w:space="0" w:color="auto"/>
        <w:right w:val="none" w:sz="0" w:space="0" w:color="auto"/>
      </w:divBdr>
    </w:div>
    <w:div w:id="203496277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8527651">
      <w:bodyDiv w:val="1"/>
      <w:marLeft w:val="0"/>
      <w:marRight w:val="0"/>
      <w:marTop w:val="0"/>
      <w:marBottom w:val="0"/>
      <w:divBdr>
        <w:top w:val="none" w:sz="0" w:space="0" w:color="auto"/>
        <w:left w:val="none" w:sz="0" w:space="0" w:color="auto"/>
        <w:bottom w:val="none" w:sz="0" w:space="0" w:color="auto"/>
        <w:right w:val="none" w:sz="0" w:space="0" w:color="auto"/>
      </w:divBdr>
    </w:div>
    <w:div w:id="2070613220">
      <w:bodyDiv w:val="1"/>
      <w:marLeft w:val="0"/>
      <w:marRight w:val="0"/>
      <w:marTop w:val="0"/>
      <w:marBottom w:val="0"/>
      <w:divBdr>
        <w:top w:val="none" w:sz="0" w:space="0" w:color="auto"/>
        <w:left w:val="none" w:sz="0" w:space="0" w:color="auto"/>
        <w:bottom w:val="none" w:sz="0" w:space="0" w:color="auto"/>
        <w:right w:val="none" w:sz="0" w:space="0" w:color="auto"/>
      </w:divBdr>
    </w:div>
    <w:div w:id="2101415041">
      <w:bodyDiv w:val="1"/>
      <w:marLeft w:val="0"/>
      <w:marRight w:val="0"/>
      <w:marTop w:val="0"/>
      <w:marBottom w:val="0"/>
      <w:divBdr>
        <w:top w:val="none" w:sz="0" w:space="0" w:color="auto"/>
        <w:left w:val="none" w:sz="0" w:space="0" w:color="auto"/>
        <w:bottom w:val="none" w:sz="0" w:space="0" w:color="auto"/>
        <w:right w:val="none" w:sz="0" w:space="0" w:color="auto"/>
      </w:divBdr>
    </w:div>
    <w:div w:id="2128500642">
      <w:bodyDiv w:val="1"/>
      <w:marLeft w:val="0"/>
      <w:marRight w:val="0"/>
      <w:marTop w:val="0"/>
      <w:marBottom w:val="0"/>
      <w:divBdr>
        <w:top w:val="none" w:sz="0" w:space="0" w:color="auto"/>
        <w:left w:val="none" w:sz="0" w:space="0" w:color="auto"/>
        <w:bottom w:val="none" w:sz="0" w:space="0" w:color="auto"/>
        <w:right w:val="none" w:sz="0" w:space="0" w:color="auto"/>
      </w:divBdr>
    </w:div>
    <w:div w:id="2129617971">
      <w:bodyDiv w:val="1"/>
      <w:marLeft w:val="0"/>
      <w:marRight w:val="0"/>
      <w:marTop w:val="0"/>
      <w:marBottom w:val="0"/>
      <w:divBdr>
        <w:top w:val="none" w:sz="0" w:space="0" w:color="auto"/>
        <w:left w:val="none" w:sz="0" w:space="0" w:color="auto"/>
        <w:bottom w:val="none" w:sz="0" w:space="0" w:color="auto"/>
        <w:right w:val="none" w:sz="0" w:space="0" w:color="auto"/>
      </w:divBdr>
    </w:div>
    <w:div w:id="2134517472">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s://www.w3.org/TR/WCAG2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hop.elsevier.com/books-imprints" TargetMode="External"/><Relationship Id="rId29" Type="http://schemas.openxmlformats.org/officeDocument/2006/relationships/hyperlink" Target="http://www.w3.org/TR/WCAG20/" TargetMode="External"/><Relationship Id="rId11" Type="http://schemas.openxmlformats.org/officeDocument/2006/relationships/hyperlink" Target="https://shop.elsevier.com/"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s://www.w3.org/TR/WCAG21/" TargetMode="External"/><Relationship Id="rId5" Type="http://schemas.openxmlformats.org/officeDocument/2006/relationships/webSettings" Target="webSettings.xml"/><Relationship Id="rId61"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s://shop.elsevier.com/books/renewable-energy-finance/raikar/978-0-443-15955-8"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hyperlink" Target="https://www.w3.org/WAI/WCAG22/quickref/?currentsidebar=%23col_customize&amp;versions=2.1&amp;levels=aaa&amp;hidesidebar=true"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s://shop.elsevier.com/search?type=Book&amp;type=Journal" TargetMode="External"/><Relationship Id="rId17" Type="http://schemas.openxmlformats.org/officeDocument/2006/relationships/hyperlink" Target="http://www.w3.org/TR/WCAG20/"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footer" Target="footer1.xm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op.elsevier.com/journals/business-horizons/0007-6813" TargetMode="External"/><Relationship Id="rId23" Type="http://schemas.openxmlformats.org/officeDocument/2006/relationships/hyperlink" Target="https://www.w3.org/TR/WCAG21/"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mailto:accessibility@elsevier.com?subject=Accessibility%20and%20ScienceDirect"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mailto:ted.gies@elsevier.com?subject=VPAT%20Question" TargetMode="External"/><Relationship Id="rId13" Type="http://schemas.openxmlformats.org/officeDocument/2006/relationships/hyperlink" Target="https://shop.elsevier.com/books/subjects/social-sciences-and-humanities/economics-and-finance?subjectArea=social-sciences-and-humanities/economics-and-finance"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s://www.w3.org/TR/WCAG21/" TargetMode="External"/><Relationship Id="rId55"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4620-CF77-4576-B7EB-E5F8B3BB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4677</Words>
  <Characters>26661</Characters>
  <Application>Microsoft Office Word</Application>
  <DocSecurity>2</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Seow, Nicholas (ELS-HBE)</cp:lastModifiedBy>
  <cp:revision>156</cp:revision>
  <dcterms:created xsi:type="dcterms:W3CDTF">2024-03-12T17:37:00Z</dcterms:created>
  <dcterms:modified xsi:type="dcterms:W3CDTF">2024-12-30T22:23:00Z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2021-07-12T17:10:48Z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d675ff7a-98d9-48e2-b32c-41e44e0ab3d5</vt:lpwstr>
  </property>
  <property fmtid="{D5CDD505-2E9C-101B-9397-08002B2CF9AE}" pid="8" name="MSIP_Label_549ac42a-3eb4-4074-b885-aea26bd6241e_ContentBits">
    <vt:lpwstr>0</vt:lpwstr>
  </property>
</Properties>
</file>