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C5957" w14:textId="72271B83" w:rsidR="00A43EF9" w:rsidRDefault="00000000" w:rsidP="00A43EF9">
      <w:pPr>
        <w:spacing w:before="240" w:after="240"/>
        <w:jc w:val="center"/>
        <w:rPr>
          <w:rFonts w:ascii="Dubai" w:eastAsia="Dubai" w:hAnsi="Dubai" w:cs="Dubai"/>
          <w:b/>
          <w:sz w:val="40"/>
          <w:szCs w:val="40"/>
        </w:rPr>
      </w:pPr>
      <w:bookmarkStart w:id="0" w:name="OLE_LINK1"/>
      <w:r>
        <w:rPr>
          <w:rFonts w:ascii="Dubai" w:eastAsia="Dubai" w:hAnsi="Dubai" w:cs="Dubai"/>
          <w:b/>
          <w:sz w:val="40"/>
          <w:szCs w:val="40"/>
        </w:rPr>
        <w:t xml:space="preserve">Azizi Developments </w:t>
      </w:r>
      <w:r w:rsidR="00802513">
        <w:rPr>
          <w:rFonts w:ascii="Dubai" w:eastAsia="Dubai" w:hAnsi="Dubai" w:cs="Dubai"/>
          <w:b/>
          <w:sz w:val="40"/>
          <w:szCs w:val="40"/>
        </w:rPr>
        <w:t>launches</w:t>
      </w:r>
      <w:r>
        <w:rPr>
          <w:rFonts w:ascii="Dubai" w:eastAsia="Dubai" w:hAnsi="Dubai" w:cs="Dubai"/>
          <w:b/>
          <w:sz w:val="40"/>
          <w:szCs w:val="40"/>
        </w:rPr>
        <w:t xml:space="preserve"> Azizi </w:t>
      </w:r>
      <w:r w:rsidR="00A43EF9">
        <w:rPr>
          <w:rFonts w:ascii="Dubai" w:eastAsia="Dubai" w:hAnsi="Dubai" w:cs="Dubai"/>
          <w:b/>
          <w:sz w:val="40"/>
          <w:szCs w:val="40"/>
        </w:rPr>
        <w:t>Ruby</w:t>
      </w:r>
      <w:r w:rsidR="00200C97">
        <w:rPr>
          <w:rFonts w:ascii="Dubai" w:eastAsia="Dubai" w:hAnsi="Dubai" w:cs="Dubai"/>
          <w:b/>
          <w:sz w:val="40"/>
          <w:szCs w:val="40"/>
        </w:rPr>
        <w:t xml:space="preserve"> </w:t>
      </w:r>
      <w:bookmarkEnd w:id="0"/>
      <w:r w:rsidR="00607E0A">
        <w:rPr>
          <w:rFonts w:ascii="Dubai" w:eastAsia="Dubai" w:hAnsi="Dubai" w:cs="Dubai"/>
          <w:b/>
          <w:sz w:val="40"/>
          <w:szCs w:val="40"/>
        </w:rPr>
        <w:t>in</w:t>
      </w:r>
      <w:r w:rsidR="00A43EF9" w:rsidRPr="00A43EF9">
        <w:rPr>
          <w:rFonts w:ascii="Dubai" w:eastAsia="Dubai" w:hAnsi="Dubai" w:cs="Dubai"/>
          <w:b/>
          <w:sz w:val="40"/>
          <w:szCs w:val="40"/>
        </w:rPr>
        <w:t xml:space="preserve"> Jumeirah Village Circle</w:t>
      </w:r>
    </w:p>
    <w:p w14:paraId="5F7B63E6" w14:textId="5134890B" w:rsidR="00A43EF9" w:rsidRDefault="00000000" w:rsidP="00607E0A">
      <w:pPr>
        <w:spacing w:before="240" w:after="240"/>
        <w:ind w:right="4"/>
        <w:jc w:val="both"/>
        <w:rPr>
          <w:rFonts w:ascii="Dubai" w:eastAsia="Dubai" w:hAnsi="Dubai" w:cs="Dubai"/>
          <w:color w:val="000000"/>
        </w:rPr>
      </w:pPr>
      <w:r>
        <w:rPr>
          <w:rFonts w:ascii="Dubai" w:eastAsia="Dubai" w:hAnsi="Dubai" w:cs="Dubai"/>
          <w:b/>
        </w:rPr>
        <w:t xml:space="preserve">Dubai, UAE, </w:t>
      </w:r>
      <w:r w:rsidR="00A43EF9">
        <w:rPr>
          <w:rFonts w:ascii="Dubai" w:eastAsia="Dubai" w:hAnsi="Dubai" w:cs="Dubai"/>
          <w:b/>
        </w:rPr>
        <w:t xml:space="preserve">10 </w:t>
      </w:r>
      <w:r w:rsidR="00AF3144">
        <w:rPr>
          <w:rFonts w:ascii="Dubai" w:eastAsia="Dubai" w:hAnsi="Dubai" w:cs="Dubai"/>
          <w:b/>
        </w:rPr>
        <w:t>January</w:t>
      </w:r>
      <w:r>
        <w:rPr>
          <w:rFonts w:ascii="Dubai" w:eastAsia="Dubai" w:hAnsi="Dubai" w:cs="Dubai"/>
          <w:b/>
        </w:rPr>
        <w:t xml:space="preserve"> 202</w:t>
      </w:r>
      <w:r w:rsidR="00A43EF9">
        <w:rPr>
          <w:rFonts w:ascii="Dubai" w:eastAsia="Dubai" w:hAnsi="Dubai" w:cs="Dubai"/>
          <w:b/>
        </w:rPr>
        <w:t>5</w:t>
      </w:r>
      <w:r>
        <w:rPr>
          <w:rFonts w:ascii="Dubai" w:eastAsia="Dubai" w:hAnsi="Dubai" w:cs="Dubai"/>
          <w:b/>
          <w:color w:val="222222"/>
        </w:rPr>
        <w:t xml:space="preserve">: </w:t>
      </w:r>
      <w:r>
        <w:rPr>
          <w:rFonts w:ascii="Dubai" w:eastAsia="Dubai" w:hAnsi="Dubai" w:cs="Dubai"/>
          <w:color w:val="000000"/>
        </w:rPr>
        <w:t>Azizi Developments, a leading private developer in the UAE, has announced t</w:t>
      </w:r>
      <w:r w:rsidR="00802513">
        <w:rPr>
          <w:rFonts w:ascii="Dubai" w:eastAsia="Dubai" w:hAnsi="Dubai" w:cs="Dubai"/>
          <w:color w:val="000000"/>
        </w:rPr>
        <w:t>he launch of</w:t>
      </w:r>
      <w:r>
        <w:rPr>
          <w:rFonts w:ascii="Dubai" w:eastAsia="Dubai" w:hAnsi="Dubai" w:cs="Dubai"/>
          <w:color w:val="000000"/>
        </w:rPr>
        <w:t xml:space="preserve"> Azizi </w:t>
      </w:r>
      <w:r w:rsidR="00A43EF9">
        <w:rPr>
          <w:rFonts w:ascii="Dubai" w:eastAsia="Dubai" w:hAnsi="Dubai" w:cs="Dubai"/>
          <w:color w:val="000000"/>
        </w:rPr>
        <w:t>Ruby</w:t>
      </w:r>
      <w:r>
        <w:rPr>
          <w:rFonts w:ascii="Dubai" w:eastAsia="Dubai" w:hAnsi="Dubai" w:cs="Dubai"/>
          <w:color w:val="000000"/>
        </w:rPr>
        <w:t xml:space="preserve">, </w:t>
      </w:r>
      <w:r w:rsidR="00A43EF9">
        <w:rPr>
          <w:rFonts w:ascii="Dubai" w:eastAsia="Dubai" w:hAnsi="Dubai" w:cs="Dubai"/>
          <w:color w:val="000000"/>
        </w:rPr>
        <w:t>its</w:t>
      </w:r>
      <w:r w:rsidR="00A43EF9" w:rsidRPr="00A43EF9">
        <w:rPr>
          <w:rFonts w:ascii="Dubai" w:eastAsia="Dubai" w:hAnsi="Dubai" w:cs="Dubai"/>
          <w:color w:val="000000"/>
        </w:rPr>
        <w:t xml:space="preserve"> contemporary, nature-inspired residential tower in the vibrant Jumeirah Village Circle (JVC). Designed to </w:t>
      </w:r>
      <w:r w:rsidR="00C56005">
        <w:rPr>
          <w:rFonts w:ascii="Dubai" w:eastAsia="Dubai" w:hAnsi="Dubai" w:cs="Dubai"/>
          <w:color w:val="000000"/>
        </w:rPr>
        <w:t>balance</w:t>
      </w:r>
      <w:r w:rsidR="00A43EF9" w:rsidRPr="00A43EF9">
        <w:rPr>
          <w:rFonts w:ascii="Dubai" w:eastAsia="Dubai" w:hAnsi="Dubai" w:cs="Dubai"/>
          <w:color w:val="000000"/>
        </w:rPr>
        <w:t xml:space="preserve"> tranquility </w:t>
      </w:r>
      <w:r w:rsidR="00C56005">
        <w:rPr>
          <w:rFonts w:ascii="Dubai" w:eastAsia="Dubai" w:hAnsi="Dubai" w:cs="Dubai"/>
          <w:color w:val="000000"/>
        </w:rPr>
        <w:t>with</w:t>
      </w:r>
      <w:r w:rsidR="00C56005" w:rsidRPr="00A43EF9">
        <w:rPr>
          <w:rFonts w:ascii="Dubai" w:eastAsia="Dubai" w:hAnsi="Dubai" w:cs="Dubai"/>
          <w:color w:val="000000"/>
        </w:rPr>
        <w:t xml:space="preserve"> </w:t>
      </w:r>
      <w:r w:rsidR="00A43EF9" w:rsidRPr="00A43EF9">
        <w:rPr>
          <w:rFonts w:ascii="Dubai" w:eastAsia="Dubai" w:hAnsi="Dubai" w:cs="Dubai"/>
          <w:color w:val="000000"/>
        </w:rPr>
        <w:t xml:space="preserve">modern convenience, </w:t>
      </w:r>
      <w:r w:rsidR="00FE58D7">
        <w:rPr>
          <w:rFonts w:ascii="Dubai" w:eastAsia="Dubai" w:hAnsi="Dubai" w:cs="Dubai"/>
          <w:color w:val="000000"/>
        </w:rPr>
        <w:t>Ruby</w:t>
      </w:r>
      <w:r w:rsidR="00C56005">
        <w:rPr>
          <w:rFonts w:ascii="Dubai" w:eastAsia="Dubai" w:hAnsi="Dubai" w:cs="Dubai"/>
          <w:color w:val="000000"/>
        </w:rPr>
        <w:t xml:space="preserve"> offers</w:t>
      </w:r>
      <w:r w:rsidR="00A43EF9" w:rsidRPr="00A43EF9">
        <w:rPr>
          <w:rFonts w:ascii="Dubai" w:eastAsia="Dubai" w:hAnsi="Dubai" w:cs="Dubai"/>
          <w:color w:val="000000"/>
        </w:rPr>
        <w:t xml:space="preserve"> seamless connectivity to Dubai’s major business, entertainment, and retail hubs, all while</w:t>
      </w:r>
      <w:r w:rsidR="00C56005">
        <w:rPr>
          <w:rFonts w:ascii="Dubai" w:eastAsia="Dubai" w:hAnsi="Dubai" w:cs="Dubai"/>
          <w:color w:val="000000"/>
        </w:rPr>
        <w:t xml:space="preserve"> being</w:t>
      </w:r>
      <w:r w:rsidR="00A43EF9" w:rsidRPr="00A43EF9">
        <w:rPr>
          <w:rFonts w:ascii="Dubai" w:eastAsia="Dubai" w:hAnsi="Dubai" w:cs="Dubai"/>
          <w:color w:val="000000"/>
        </w:rPr>
        <w:t xml:space="preserve"> surrounded by lush greenery and over 30 landscaped parks.</w:t>
      </w:r>
    </w:p>
    <w:p w14:paraId="2EE75EA3" w14:textId="05F33F47" w:rsidR="00A43EF9" w:rsidRDefault="00C56005" w:rsidP="00607E0A">
      <w:pPr>
        <w:ind w:right="4"/>
        <w:jc w:val="both"/>
        <w:rPr>
          <w:rFonts w:ascii="Dubai" w:eastAsia="Dubai" w:hAnsi="Dubai" w:cs="Dubai"/>
          <w:color w:val="000000"/>
        </w:rPr>
      </w:pPr>
      <w:r>
        <w:rPr>
          <w:rFonts w:ascii="Dubai" w:eastAsia="Dubai" w:hAnsi="Dubai" w:cs="Dubai"/>
          <w:color w:val="000000"/>
        </w:rPr>
        <w:t xml:space="preserve">The project </w:t>
      </w:r>
      <w:r w:rsidR="00A43EF9" w:rsidRPr="00A43EF9">
        <w:rPr>
          <w:rFonts w:ascii="Dubai" w:eastAsia="Dubai" w:hAnsi="Dubai" w:cs="Dubai"/>
          <w:color w:val="000000"/>
        </w:rPr>
        <w:t xml:space="preserve">features a </w:t>
      </w:r>
      <w:r>
        <w:rPr>
          <w:rFonts w:ascii="Dubai" w:eastAsia="Dubai" w:hAnsi="Dubai" w:cs="Dubai"/>
          <w:color w:val="000000"/>
        </w:rPr>
        <w:t>variety</w:t>
      </w:r>
      <w:r w:rsidR="00A43EF9" w:rsidRPr="00A43EF9">
        <w:rPr>
          <w:rFonts w:ascii="Dubai" w:eastAsia="Dubai" w:hAnsi="Dubai" w:cs="Dubai"/>
          <w:color w:val="000000"/>
        </w:rPr>
        <w:t xml:space="preserve"> of residential </w:t>
      </w:r>
      <w:r>
        <w:rPr>
          <w:rFonts w:ascii="Dubai" w:eastAsia="Dubai" w:hAnsi="Dubai" w:cs="Dubai"/>
          <w:color w:val="000000"/>
        </w:rPr>
        <w:t>units</w:t>
      </w:r>
      <w:r w:rsidR="00A43EF9" w:rsidRPr="00A43EF9">
        <w:rPr>
          <w:rFonts w:ascii="Dubai" w:eastAsia="Dubai" w:hAnsi="Dubai" w:cs="Dubai"/>
          <w:color w:val="000000"/>
        </w:rPr>
        <w:t xml:space="preserve">, including studio, one-, two-, and three-bedroom </w:t>
      </w:r>
      <w:r w:rsidR="00FE58D7">
        <w:rPr>
          <w:rFonts w:ascii="Dubai" w:eastAsia="Dubai" w:hAnsi="Dubai" w:cs="Dubai"/>
          <w:color w:val="000000"/>
        </w:rPr>
        <w:t>homes</w:t>
      </w:r>
      <w:r w:rsidR="00A43EF9" w:rsidRPr="00A43EF9">
        <w:rPr>
          <w:rFonts w:ascii="Dubai" w:eastAsia="Dubai" w:hAnsi="Dubai" w:cs="Dubai"/>
          <w:color w:val="000000"/>
        </w:rPr>
        <w:t xml:space="preserve">. Each living space is </w:t>
      </w:r>
      <w:r>
        <w:rPr>
          <w:rFonts w:ascii="Dubai" w:eastAsia="Dubai" w:hAnsi="Dubai" w:cs="Dubai"/>
          <w:color w:val="000000"/>
        </w:rPr>
        <w:t>designed</w:t>
      </w:r>
      <w:r w:rsidRPr="00A43EF9">
        <w:rPr>
          <w:rFonts w:ascii="Dubai" w:eastAsia="Dubai" w:hAnsi="Dubai" w:cs="Dubai"/>
          <w:color w:val="000000"/>
        </w:rPr>
        <w:t xml:space="preserve"> </w:t>
      </w:r>
      <w:r w:rsidR="00A43EF9" w:rsidRPr="00A43EF9">
        <w:rPr>
          <w:rFonts w:ascii="Dubai" w:eastAsia="Dubai" w:hAnsi="Dubai" w:cs="Dubai"/>
          <w:color w:val="000000"/>
        </w:rPr>
        <w:t xml:space="preserve">to </w:t>
      </w:r>
      <w:r>
        <w:rPr>
          <w:rFonts w:ascii="Dubai" w:eastAsia="Dubai" w:hAnsi="Dubai" w:cs="Dubai"/>
          <w:color w:val="000000"/>
        </w:rPr>
        <w:t>foster</w:t>
      </w:r>
      <w:r w:rsidRPr="00A43EF9">
        <w:rPr>
          <w:rFonts w:ascii="Dubai" w:eastAsia="Dubai" w:hAnsi="Dubai" w:cs="Dubai"/>
          <w:color w:val="000000"/>
        </w:rPr>
        <w:t xml:space="preserve"> </w:t>
      </w:r>
      <w:r w:rsidR="00A43EF9" w:rsidRPr="00A43EF9">
        <w:rPr>
          <w:rFonts w:ascii="Dubai" w:eastAsia="Dubai" w:hAnsi="Dubai" w:cs="Dubai"/>
          <w:color w:val="000000"/>
        </w:rPr>
        <w:t xml:space="preserve">a family-friendly </w:t>
      </w:r>
      <w:r>
        <w:rPr>
          <w:rFonts w:ascii="Dubai" w:eastAsia="Dubai" w:hAnsi="Dubai" w:cs="Dubai"/>
          <w:color w:val="000000"/>
        </w:rPr>
        <w:t>atmosphere</w:t>
      </w:r>
      <w:r w:rsidR="00A43EF9" w:rsidRPr="00A43EF9">
        <w:rPr>
          <w:rFonts w:ascii="Dubai" w:eastAsia="Dubai" w:hAnsi="Dubai" w:cs="Dubai"/>
          <w:color w:val="000000"/>
        </w:rPr>
        <w:t xml:space="preserve">, </w:t>
      </w:r>
      <w:r>
        <w:rPr>
          <w:rFonts w:ascii="Dubai" w:eastAsia="Dubai" w:hAnsi="Dubai" w:cs="Dubai"/>
          <w:color w:val="000000"/>
        </w:rPr>
        <w:t xml:space="preserve">complemented by an array of </w:t>
      </w:r>
      <w:r w:rsidR="00A43EF9" w:rsidRPr="00A43EF9">
        <w:rPr>
          <w:rFonts w:ascii="Dubai" w:eastAsia="Dubai" w:hAnsi="Dubai" w:cs="Dubai"/>
          <w:color w:val="000000"/>
        </w:rPr>
        <w:t xml:space="preserve">amenities such as a clubhouse, </w:t>
      </w:r>
      <w:r w:rsidR="00FE58D7">
        <w:rPr>
          <w:rFonts w:ascii="Dubai" w:eastAsia="Dubai" w:hAnsi="Dubai" w:cs="Dubai"/>
          <w:color w:val="000000"/>
        </w:rPr>
        <w:t xml:space="preserve">a </w:t>
      </w:r>
      <w:r w:rsidR="00A43EF9" w:rsidRPr="00A43EF9">
        <w:rPr>
          <w:rFonts w:ascii="Dubai" w:eastAsia="Dubai" w:hAnsi="Dubai" w:cs="Dubai"/>
          <w:color w:val="000000"/>
        </w:rPr>
        <w:t xml:space="preserve">cinema, swimming pools, </w:t>
      </w:r>
      <w:r>
        <w:rPr>
          <w:rFonts w:ascii="Dubai" w:eastAsia="Dubai" w:hAnsi="Dubai" w:cs="Dubai"/>
          <w:color w:val="000000"/>
        </w:rPr>
        <w:t xml:space="preserve">a </w:t>
      </w:r>
      <w:r w:rsidR="00A43EF9" w:rsidRPr="00A43EF9">
        <w:rPr>
          <w:rFonts w:ascii="Dubai" w:eastAsia="Dubai" w:hAnsi="Dubai" w:cs="Dubai"/>
          <w:color w:val="000000"/>
        </w:rPr>
        <w:t>fully</w:t>
      </w:r>
      <w:r>
        <w:rPr>
          <w:rFonts w:ascii="Dubai" w:eastAsia="Dubai" w:hAnsi="Dubai" w:cs="Dubai"/>
          <w:color w:val="000000"/>
        </w:rPr>
        <w:t>-</w:t>
      </w:r>
      <w:r w:rsidR="00A43EF9" w:rsidRPr="00A43EF9">
        <w:rPr>
          <w:rFonts w:ascii="Dubai" w:eastAsia="Dubai" w:hAnsi="Dubai" w:cs="Dubai"/>
          <w:color w:val="000000"/>
        </w:rPr>
        <w:t xml:space="preserve">equipped gym, and dedicated children’s play areas. </w:t>
      </w:r>
    </w:p>
    <w:p w14:paraId="1911134E" w14:textId="4E030DB4" w:rsidR="009C4402" w:rsidRDefault="00200C97" w:rsidP="00607E0A">
      <w:pPr>
        <w:spacing w:before="240" w:after="240" w:line="240" w:lineRule="auto"/>
        <w:ind w:right="4"/>
        <w:jc w:val="both"/>
        <w:rPr>
          <w:rFonts w:ascii="Dubai" w:eastAsia="Dubai" w:hAnsi="Dubai" w:cs="Dubai"/>
          <w:color w:val="000000"/>
        </w:rPr>
      </w:pPr>
      <w:r>
        <w:rPr>
          <w:rFonts w:ascii="Dubai" w:eastAsia="Dubai" w:hAnsi="Dubai" w:cs="Dubai"/>
          <w:color w:val="000000"/>
        </w:rPr>
        <w:t xml:space="preserve">Mr. </w:t>
      </w:r>
      <w:r w:rsidR="00802513">
        <w:rPr>
          <w:rFonts w:ascii="Dubai" w:eastAsia="Dubai" w:hAnsi="Dubai" w:cs="Dubai"/>
          <w:color w:val="000000"/>
        </w:rPr>
        <w:t xml:space="preserve">Farhad Azizi, </w:t>
      </w:r>
      <w:r w:rsidR="00802513" w:rsidRPr="00802513">
        <w:rPr>
          <w:rFonts w:ascii="Dubai" w:eastAsia="Dubai" w:hAnsi="Dubai" w:cs="Dubai"/>
          <w:color w:val="000000"/>
        </w:rPr>
        <w:t>Group CEO of the Azizi group of companies</w:t>
      </w:r>
      <w:r>
        <w:rPr>
          <w:rFonts w:ascii="Dubai" w:eastAsia="Dubai" w:hAnsi="Dubai" w:cs="Dubai"/>
          <w:color w:val="000000"/>
        </w:rPr>
        <w:t>, said: “</w:t>
      </w:r>
      <w:r w:rsidR="00F66841" w:rsidRPr="00F66841">
        <w:rPr>
          <w:rFonts w:ascii="Dubai" w:eastAsia="Dubai" w:hAnsi="Dubai" w:cs="Dubai"/>
          <w:color w:val="000000"/>
        </w:rPr>
        <w:t xml:space="preserve">We are proud to introduce Azizi Ruby, </w:t>
      </w:r>
      <w:r w:rsidR="00FE58D7">
        <w:rPr>
          <w:rFonts w:ascii="Dubai" w:eastAsia="Dubai" w:hAnsi="Dubai" w:cs="Dubai"/>
          <w:color w:val="000000"/>
        </w:rPr>
        <w:t>situated</w:t>
      </w:r>
      <w:r w:rsidR="00F66841" w:rsidRPr="00F66841">
        <w:rPr>
          <w:rFonts w:ascii="Dubai" w:eastAsia="Dubai" w:hAnsi="Dubai" w:cs="Dubai"/>
          <w:color w:val="000000"/>
        </w:rPr>
        <w:t xml:space="preserve"> in the heart of Jumeirah Village Circle </w:t>
      </w:r>
      <w:r w:rsidR="00C56005">
        <w:rPr>
          <w:rFonts w:ascii="Dubai" w:eastAsia="Dubai" w:hAnsi="Dubai" w:cs="Dubai"/>
          <w:color w:val="000000"/>
        </w:rPr>
        <w:t>where</w:t>
      </w:r>
      <w:r w:rsidR="00F66841" w:rsidRPr="00F66841">
        <w:rPr>
          <w:rFonts w:ascii="Dubai" w:eastAsia="Dubai" w:hAnsi="Dubai" w:cs="Dubai"/>
          <w:color w:val="000000"/>
        </w:rPr>
        <w:t xml:space="preserve"> modern living </w:t>
      </w:r>
      <w:r w:rsidR="005C0E69">
        <w:rPr>
          <w:rFonts w:ascii="Dubai" w:eastAsia="Dubai" w:hAnsi="Dubai" w:cs="Dubai"/>
          <w:color w:val="000000"/>
        </w:rPr>
        <w:t>harmonizes with</w:t>
      </w:r>
      <w:r w:rsidR="00C56005" w:rsidRPr="00F66841">
        <w:rPr>
          <w:rFonts w:ascii="Dubai" w:eastAsia="Dubai" w:hAnsi="Dubai" w:cs="Dubai"/>
          <w:color w:val="000000"/>
        </w:rPr>
        <w:t xml:space="preserve"> </w:t>
      </w:r>
      <w:r w:rsidR="00F66841" w:rsidRPr="00F66841">
        <w:rPr>
          <w:rFonts w:ascii="Dubai" w:eastAsia="Dubai" w:hAnsi="Dubai" w:cs="Dubai"/>
          <w:color w:val="000000"/>
        </w:rPr>
        <w:t xml:space="preserve">a serene environment. This launch underscores our unwavering commitment to delivering </w:t>
      </w:r>
      <w:r w:rsidR="00C56005">
        <w:rPr>
          <w:rFonts w:ascii="Dubai" w:eastAsia="Dubai" w:hAnsi="Dubai" w:cs="Dubai"/>
          <w:color w:val="000000"/>
        </w:rPr>
        <w:t>exceptional</w:t>
      </w:r>
      <w:r w:rsidR="00F66841" w:rsidRPr="00F66841">
        <w:rPr>
          <w:rFonts w:ascii="Dubai" w:eastAsia="Dubai" w:hAnsi="Dubai" w:cs="Dubai"/>
          <w:color w:val="000000"/>
        </w:rPr>
        <w:t xml:space="preserve"> residences that combine contemporary design, nature-inspired elements, and a strong sense of community. </w:t>
      </w:r>
      <w:r w:rsidR="00FE58D7">
        <w:rPr>
          <w:rFonts w:ascii="Dubai" w:eastAsia="Dubai" w:hAnsi="Dubai" w:cs="Dubai"/>
          <w:color w:val="000000"/>
        </w:rPr>
        <w:t>It</w:t>
      </w:r>
      <w:r w:rsidR="00F66841" w:rsidRPr="00F66841">
        <w:rPr>
          <w:rFonts w:ascii="Dubai" w:eastAsia="Dubai" w:hAnsi="Dubai" w:cs="Dubai"/>
          <w:color w:val="000000"/>
        </w:rPr>
        <w:t xml:space="preserve"> also reflects our vision to create </w:t>
      </w:r>
      <w:r w:rsidR="005C0E69">
        <w:rPr>
          <w:rFonts w:ascii="Dubai" w:eastAsia="Dubai" w:hAnsi="Dubai" w:cs="Dubai"/>
          <w:color w:val="000000"/>
        </w:rPr>
        <w:t>homes</w:t>
      </w:r>
      <w:r w:rsidR="00F66841" w:rsidRPr="00F66841">
        <w:rPr>
          <w:rFonts w:ascii="Dubai" w:eastAsia="Dubai" w:hAnsi="Dubai" w:cs="Dubai"/>
          <w:color w:val="000000"/>
        </w:rPr>
        <w:t xml:space="preserve"> that cater to the evolving needs of families and professionals </w:t>
      </w:r>
      <w:r w:rsidR="00FE58D7">
        <w:rPr>
          <w:rFonts w:ascii="Dubai" w:eastAsia="Dubai" w:hAnsi="Dubai" w:cs="Dubai"/>
          <w:color w:val="000000"/>
        </w:rPr>
        <w:t xml:space="preserve">alike, </w:t>
      </w:r>
      <w:r w:rsidR="00F66841" w:rsidRPr="00F66841">
        <w:rPr>
          <w:rFonts w:ascii="Dubai" w:eastAsia="Dubai" w:hAnsi="Dubai" w:cs="Dubai"/>
          <w:color w:val="000000"/>
        </w:rPr>
        <w:t xml:space="preserve">while offering </w:t>
      </w:r>
      <w:r w:rsidR="005C0E69">
        <w:rPr>
          <w:rFonts w:ascii="Dubai" w:eastAsia="Dubai" w:hAnsi="Dubai" w:cs="Dubai"/>
          <w:color w:val="000000"/>
        </w:rPr>
        <w:t>convenient access</w:t>
      </w:r>
      <w:r w:rsidR="00F66841" w:rsidRPr="00F66841">
        <w:rPr>
          <w:rFonts w:ascii="Dubai" w:eastAsia="Dubai" w:hAnsi="Dubai" w:cs="Dubai"/>
          <w:color w:val="000000"/>
        </w:rPr>
        <w:t xml:space="preserve"> to </w:t>
      </w:r>
      <w:r w:rsidR="00C56005">
        <w:rPr>
          <w:rFonts w:ascii="Dubai" w:eastAsia="Dubai" w:hAnsi="Dubai" w:cs="Dubai"/>
          <w:color w:val="000000"/>
        </w:rPr>
        <w:t>the city’s</w:t>
      </w:r>
      <w:r w:rsidR="00C56005" w:rsidRPr="00F66841">
        <w:rPr>
          <w:rFonts w:ascii="Dubai" w:eastAsia="Dubai" w:hAnsi="Dubai" w:cs="Dubai"/>
          <w:color w:val="000000"/>
        </w:rPr>
        <w:t xml:space="preserve"> </w:t>
      </w:r>
      <w:r w:rsidR="00F66841" w:rsidRPr="00F66841">
        <w:rPr>
          <w:rFonts w:ascii="Dubai" w:eastAsia="Dubai" w:hAnsi="Dubai" w:cs="Dubai"/>
          <w:color w:val="000000"/>
        </w:rPr>
        <w:t xml:space="preserve">major business and leisure hubs. With Azizi Ruby, we continue to shape vibrant urban </w:t>
      </w:r>
      <w:r w:rsidR="00FE58D7">
        <w:rPr>
          <w:rFonts w:ascii="Dubai" w:eastAsia="Dubai" w:hAnsi="Dubai" w:cs="Dubai"/>
          <w:color w:val="000000"/>
        </w:rPr>
        <w:t>environments</w:t>
      </w:r>
      <w:r w:rsidR="00F66841" w:rsidRPr="00F66841">
        <w:rPr>
          <w:rFonts w:ascii="Dubai" w:eastAsia="Dubai" w:hAnsi="Dubai" w:cs="Dubai"/>
          <w:color w:val="000000"/>
        </w:rPr>
        <w:t xml:space="preserve"> that enrich the lives of our valued </w:t>
      </w:r>
      <w:r w:rsidR="00FE58D7">
        <w:rPr>
          <w:rFonts w:ascii="Dubai" w:eastAsia="Dubai" w:hAnsi="Dubai" w:cs="Dubai"/>
          <w:color w:val="000000"/>
        </w:rPr>
        <w:t>investors and end-users</w:t>
      </w:r>
      <w:r w:rsidR="00F66841" w:rsidRPr="00F66841">
        <w:rPr>
          <w:rFonts w:ascii="Dubai" w:eastAsia="Dubai" w:hAnsi="Dubai" w:cs="Dubai"/>
          <w:color w:val="000000"/>
        </w:rPr>
        <w:t>, building not just homes</w:t>
      </w:r>
      <w:r w:rsidR="00FE58D7">
        <w:rPr>
          <w:rFonts w:ascii="Dubai" w:eastAsia="Dubai" w:hAnsi="Dubai" w:cs="Dubai"/>
          <w:color w:val="000000"/>
        </w:rPr>
        <w:t>,</w:t>
      </w:r>
      <w:r w:rsidR="00F66841" w:rsidRPr="00F66841">
        <w:rPr>
          <w:rFonts w:ascii="Dubai" w:eastAsia="Dubai" w:hAnsi="Dubai" w:cs="Dubai"/>
          <w:color w:val="000000"/>
        </w:rPr>
        <w:t xml:space="preserve"> but thriving </w:t>
      </w:r>
      <w:r w:rsidR="00FE58D7">
        <w:rPr>
          <w:rFonts w:ascii="Dubai" w:eastAsia="Dubai" w:hAnsi="Dubai" w:cs="Dubai"/>
          <w:color w:val="000000"/>
        </w:rPr>
        <w:t>communities</w:t>
      </w:r>
      <w:r>
        <w:rPr>
          <w:rFonts w:ascii="Dubai" w:eastAsia="Dubai" w:hAnsi="Dubai" w:cs="Dubai"/>
          <w:color w:val="000000"/>
        </w:rPr>
        <w:t>.”</w:t>
      </w:r>
    </w:p>
    <w:p w14:paraId="64B39B81" w14:textId="24CA964E" w:rsidR="00A43EF9" w:rsidRDefault="00A43EF9" w:rsidP="00607E0A">
      <w:pPr>
        <w:ind w:right="4"/>
        <w:jc w:val="both"/>
        <w:rPr>
          <w:rFonts w:ascii="Dubai" w:eastAsia="Dubai" w:hAnsi="Dubai" w:cs="Dubai"/>
          <w:color w:val="000000"/>
        </w:rPr>
      </w:pPr>
      <w:r w:rsidRPr="00A43EF9">
        <w:rPr>
          <w:rFonts w:ascii="Dubai" w:eastAsia="Dubai" w:hAnsi="Dubai" w:cs="Dubai"/>
          <w:color w:val="000000"/>
        </w:rPr>
        <w:t>Benefitting from its proximity to key highways</w:t>
      </w:r>
      <w:r w:rsidR="00C56005">
        <w:rPr>
          <w:rFonts w:ascii="Dubai" w:eastAsia="Dubai" w:hAnsi="Dubai" w:cs="Dubai"/>
          <w:color w:val="000000"/>
        </w:rPr>
        <w:t>, including</w:t>
      </w:r>
      <w:r w:rsidRPr="00A43EF9">
        <w:rPr>
          <w:rFonts w:ascii="Dubai" w:eastAsia="Dubai" w:hAnsi="Dubai" w:cs="Dubai"/>
          <w:color w:val="000000"/>
        </w:rPr>
        <w:t xml:space="preserve"> Sheikh Mohammed Bin Zayed Road and Al Khail Road</w:t>
      </w:r>
      <w:r w:rsidR="00C56005">
        <w:rPr>
          <w:rFonts w:ascii="Dubai" w:eastAsia="Dubai" w:hAnsi="Dubai" w:cs="Dubai"/>
          <w:color w:val="000000"/>
        </w:rPr>
        <w:t>,</w:t>
      </w:r>
      <w:r w:rsidRPr="00A43EF9">
        <w:rPr>
          <w:rFonts w:ascii="Dubai" w:eastAsia="Dubai" w:hAnsi="Dubai" w:cs="Dubai"/>
          <w:color w:val="000000"/>
        </w:rPr>
        <w:t xml:space="preserve"> </w:t>
      </w:r>
      <w:r w:rsidR="005C0E69">
        <w:rPr>
          <w:rFonts w:ascii="Dubai" w:eastAsia="Dubai" w:hAnsi="Dubai" w:cs="Dubai"/>
          <w:color w:val="000000"/>
        </w:rPr>
        <w:t>as well as</w:t>
      </w:r>
      <w:r w:rsidR="005C0E69" w:rsidRPr="00A43EF9">
        <w:rPr>
          <w:rFonts w:ascii="Dubai" w:eastAsia="Dubai" w:hAnsi="Dubai" w:cs="Dubai"/>
          <w:color w:val="000000"/>
        </w:rPr>
        <w:t xml:space="preserve"> </w:t>
      </w:r>
      <w:r w:rsidR="00FE58D7">
        <w:rPr>
          <w:rFonts w:ascii="Dubai" w:eastAsia="Dubai" w:hAnsi="Dubai" w:cs="Dubai"/>
          <w:color w:val="000000"/>
        </w:rPr>
        <w:t xml:space="preserve">easy access to </w:t>
      </w:r>
      <w:r w:rsidRPr="00A43EF9">
        <w:rPr>
          <w:rFonts w:ascii="Dubai" w:eastAsia="Dubai" w:hAnsi="Dubai" w:cs="Dubai"/>
          <w:color w:val="000000"/>
        </w:rPr>
        <w:t xml:space="preserve">destinations like Dubai Marina, Internet City, and Media City, Azizi Ruby offers </w:t>
      </w:r>
      <w:r w:rsidR="00C56005">
        <w:rPr>
          <w:rFonts w:ascii="Dubai" w:eastAsia="Dubai" w:hAnsi="Dubai" w:cs="Dubai"/>
          <w:color w:val="000000"/>
        </w:rPr>
        <w:t>the best of</w:t>
      </w:r>
      <w:r w:rsidRPr="00A43EF9">
        <w:rPr>
          <w:rFonts w:ascii="Dubai" w:eastAsia="Dubai" w:hAnsi="Dubai" w:cs="Dubai"/>
          <w:color w:val="000000"/>
        </w:rPr>
        <w:t xml:space="preserve"> urban </w:t>
      </w:r>
      <w:r w:rsidR="005C0E69">
        <w:rPr>
          <w:rFonts w:ascii="Dubai" w:eastAsia="Dubai" w:hAnsi="Dubai" w:cs="Dubai"/>
          <w:color w:val="000000"/>
        </w:rPr>
        <w:t>comforts</w:t>
      </w:r>
      <w:r w:rsidR="00FE58D7">
        <w:rPr>
          <w:rFonts w:ascii="Dubai" w:eastAsia="Dubai" w:hAnsi="Dubai" w:cs="Dubai"/>
          <w:color w:val="000000"/>
        </w:rPr>
        <w:t xml:space="preserve">, convenience, </w:t>
      </w:r>
      <w:r w:rsidR="005C0E69">
        <w:rPr>
          <w:rFonts w:ascii="Dubai" w:eastAsia="Dubai" w:hAnsi="Dubai" w:cs="Dubai"/>
          <w:color w:val="000000"/>
        </w:rPr>
        <w:t>and</w:t>
      </w:r>
      <w:r w:rsidR="00C56005" w:rsidRPr="00A43EF9">
        <w:rPr>
          <w:rFonts w:ascii="Dubai" w:eastAsia="Dubai" w:hAnsi="Dubai" w:cs="Dubai"/>
          <w:color w:val="000000"/>
        </w:rPr>
        <w:t xml:space="preserve"> </w:t>
      </w:r>
      <w:r w:rsidRPr="00A43EF9">
        <w:rPr>
          <w:rFonts w:ascii="Dubai" w:eastAsia="Dubai" w:hAnsi="Dubai" w:cs="Dubai"/>
          <w:color w:val="000000"/>
        </w:rPr>
        <w:t>natural beauty.</w:t>
      </w:r>
    </w:p>
    <w:p w14:paraId="14BFB4E3" w14:textId="77777777" w:rsidR="009C4402" w:rsidRDefault="00000000" w:rsidP="00607E0A">
      <w:pPr>
        <w:tabs>
          <w:tab w:val="left" w:pos="1418"/>
        </w:tabs>
        <w:spacing w:line="240" w:lineRule="auto"/>
        <w:ind w:right="4"/>
        <w:jc w:val="both"/>
        <w:rPr>
          <w:rFonts w:ascii="Dubai" w:eastAsia="Dubai" w:hAnsi="Dubai" w:cs="Dubai"/>
        </w:rPr>
      </w:pPr>
      <w:r>
        <w:rPr>
          <w:rFonts w:ascii="Dubai" w:eastAsia="Dubai" w:hAnsi="Dubai" w:cs="Dubai"/>
        </w:rPr>
        <w:t>Azizi Developments’ Sales Gallery can be visited on the 13th floor of the Conrad Hotel on Sheikh Zayed Road.</w:t>
      </w:r>
    </w:p>
    <w:p w14:paraId="198B2802" w14:textId="77777777" w:rsidR="009C4402" w:rsidRDefault="00000000">
      <w:pPr>
        <w:tabs>
          <w:tab w:val="left" w:pos="1418"/>
        </w:tabs>
        <w:spacing w:line="276" w:lineRule="auto"/>
        <w:ind w:right="4"/>
        <w:jc w:val="center"/>
        <w:rPr>
          <w:rFonts w:ascii="Dubai" w:eastAsia="Dubai" w:hAnsi="Dubai" w:cs="Dubai"/>
          <w:b/>
        </w:rPr>
      </w:pPr>
      <w:r>
        <w:rPr>
          <w:rFonts w:ascii="Dubai" w:eastAsia="Dubai" w:hAnsi="Dubai" w:cs="Dubai"/>
          <w:b/>
        </w:rPr>
        <w:t>-ENDS-</w:t>
      </w:r>
    </w:p>
    <w:p w14:paraId="0A8A8968" w14:textId="77777777" w:rsidR="009C4402" w:rsidRDefault="009C4402">
      <w:pPr>
        <w:tabs>
          <w:tab w:val="left" w:pos="1418"/>
        </w:tabs>
        <w:spacing w:line="276" w:lineRule="auto"/>
        <w:ind w:left="-567" w:right="-563"/>
        <w:jc w:val="center"/>
        <w:rPr>
          <w:rFonts w:ascii="Dubai" w:eastAsia="Dubai" w:hAnsi="Dubai" w:cs="Dubai"/>
          <w:b/>
        </w:rPr>
      </w:pPr>
    </w:p>
    <w:p w14:paraId="2CEB87F0" w14:textId="77777777" w:rsidR="009C4402" w:rsidRDefault="00000000">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62CAC2EC"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17A4D58B" w14:textId="77777777" w:rsidR="009C4402" w:rsidRDefault="00000000" w:rsidP="001D3252">
      <w:pPr>
        <w:spacing w:line="240" w:lineRule="auto"/>
        <w:jc w:val="both"/>
        <w:rPr>
          <w:rFonts w:ascii="Dubai" w:eastAsia="Dubai" w:hAnsi="Dubai" w:cs="Dubai"/>
          <w:sz w:val="20"/>
          <w:szCs w:val="20"/>
        </w:rPr>
      </w:pPr>
      <w:r>
        <w:rPr>
          <w:rFonts w:ascii="Dubai" w:eastAsia="Dubai" w:hAnsi="Dubai" w:cs="Dubai"/>
          <w:sz w:val="20"/>
          <w:szCs w:val="20"/>
        </w:rPr>
        <w:t>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29A0E80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For further information about Azizi Developments, please contact: </w:t>
      </w:r>
    </w:p>
    <w:p w14:paraId="1CF10BD0"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Tizian H. G. Raab</w:t>
      </w:r>
    </w:p>
    <w:p w14:paraId="665EECCC"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62AF3DD3" w14:textId="77777777" w:rsidR="009C4402" w:rsidRDefault="00000000">
      <w:pPr>
        <w:spacing w:line="240" w:lineRule="auto"/>
        <w:rPr>
          <w:rFonts w:ascii="Dubai" w:eastAsia="Dubai" w:hAnsi="Dubai" w:cs="Dubai"/>
          <w:sz w:val="20"/>
          <w:szCs w:val="20"/>
        </w:rPr>
      </w:pPr>
      <w:r>
        <w:rPr>
          <w:rFonts w:ascii="Dubai" w:eastAsia="Dubai" w:hAnsi="Dubai" w:cs="Dubai"/>
          <w:sz w:val="20"/>
          <w:szCs w:val="20"/>
        </w:rPr>
        <w:t>M: +971 55 867 3606 </w:t>
      </w:r>
    </w:p>
    <w:p w14:paraId="77E3C12F" w14:textId="77777777" w:rsidR="009C4402" w:rsidRDefault="00000000">
      <w:pPr>
        <w:spacing w:line="240" w:lineRule="auto"/>
        <w:rPr>
          <w:rFonts w:ascii="Dubai" w:eastAsia="Dubai" w:hAnsi="Dubai" w:cs="Dubai"/>
          <w:sz w:val="24"/>
          <w:szCs w:val="24"/>
        </w:rPr>
      </w:pPr>
      <w:r>
        <w:rPr>
          <w:rFonts w:ascii="Dubai" w:eastAsia="Dubai" w:hAnsi="Dubai" w:cs="Dubai"/>
          <w:sz w:val="20"/>
          <w:szCs w:val="20"/>
        </w:rPr>
        <w:t xml:space="preserve">Email: </w:t>
      </w:r>
      <w:hyperlink r:id="rId7">
        <w:r w:rsidR="009C4402">
          <w:rPr>
            <w:rFonts w:ascii="Dubai" w:eastAsia="Dubai" w:hAnsi="Dubai" w:cs="Dubai"/>
            <w:color w:val="0000FF"/>
            <w:sz w:val="20"/>
            <w:szCs w:val="20"/>
            <w:u w:val="single"/>
          </w:rPr>
          <w:t>tizian@azizidevelopments.com</w:t>
        </w:r>
      </w:hyperlink>
    </w:p>
    <w:sectPr w:rsidR="009C4402">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A3534" w14:textId="77777777" w:rsidR="00254580" w:rsidRDefault="00254580">
      <w:pPr>
        <w:spacing w:after="0" w:line="240" w:lineRule="auto"/>
      </w:pPr>
      <w:r>
        <w:separator/>
      </w:r>
    </w:p>
  </w:endnote>
  <w:endnote w:type="continuationSeparator" w:id="0">
    <w:p w14:paraId="6C8CDAF8" w14:textId="77777777" w:rsidR="00254580" w:rsidRDefault="00254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5298D" w14:textId="77777777" w:rsidR="00254580" w:rsidRDefault="00254580">
      <w:pPr>
        <w:spacing w:after="0" w:line="240" w:lineRule="auto"/>
      </w:pPr>
      <w:r>
        <w:separator/>
      </w:r>
    </w:p>
  </w:footnote>
  <w:footnote w:type="continuationSeparator" w:id="0">
    <w:p w14:paraId="5C202EB5" w14:textId="77777777" w:rsidR="00254580" w:rsidRDefault="00254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C5D6" w14:textId="77777777" w:rsidR="009C4402"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ab/>
    </w:r>
    <w:r>
      <w:rPr>
        <w:color w:val="000000"/>
      </w:rPr>
      <w:tab/>
    </w:r>
    <w:r>
      <w:rPr>
        <w:noProof/>
      </w:rPr>
      <w:drawing>
        <wp:anchor distT="0" distB="0" distL="114300" distR="114300" simplePos="0" relativeHeight="251658240" behindDoc="0" locked="0" layoutInCell="1" hidden="0" allowOverlap="1" wp14:anchorId="379D3754" wp14:editId="25605B66">
          <wp:simplePos x="0" y="0"/>
          <wp:positionH relativeFrom="column">
            <wp:posOffset>5152775</wp:posOffset>
          </wp:positionH>
          <wp:positionV relativeFrom="paragraph">
            <wp:posOffset>3732</wp:posOffset>
          </wp:positionV>
          <wp:extent cx="1171575" cy="314325"/>
          <wp:effectExtent l="0" t="0" r="0" b="0"/>
          <wp:wrapSquare wrapText="bothSides" distT="0" distB="0" distL="114300" distR="11430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171575" cy="31432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C9F0F46" wp14:editId="7D19EB9C">
          <wp:simplePos x="0" y="0"/>
          <wp:positionH relativeFrom="column">
            <wp:posOffset>-264919</wp:posOffset>
          </wp:positionH>
          <wp:positionV relativeFrom="paragraph">
            <wp:posOffset>-81279</wp:posOffset>
          </wp:positionV>
          <wp:extent cx="1497330" cy="399415"/>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497330" cy="3994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02"/>
    <w:rsid w:val="00016EB2"/>
    <w:rsid w:val="00052D40"/>
    <w:rsid w:val="00057E34"/>
    <w:rsid w:val="0012442E"/>
    <w:rsid w:val="001317B9"/>
    <w:rsid w:val="0019587B"/>
    <w:rsid w:val="001D3252"/>
    <w:rsid w:val="00200C97"/>
    <w:rsid w:val="00254580"/>
    <w:rsid w:val="002E1121"/>
    <w:rsid w:val="00360D03"/>
    <w:rsid w:val="00366485"/>
    <w:rsid w:val="00370C26"/>
    <w:rsid w:val="003C6576"/>
    <w:rsid w:val="004C7025"/>
    <w:rsid w:val="0052217F"/>
    <w:rsid w:val="00540CE1"/>
    <w:rsid w:val="00565F71"/>
    <w:rsid w:val="005B3C8C"/>
    <w:rsid w:val="005C0E69"/>
    <w:rsid w:val="005D749C"/>
    <w:rsid w:val="005F41FF"/>
    <w:rsid w:val="00601D6C"/>
    <w:rsid w:val="00607E0A"/>
    <w:rsid w:val="006B4F2E"/>
    <w:rsid w:val="006D0875"/>
    <w:rsid w:val="00710F88"/>
    <w:rsid w:val="00741BBD"/>
    <w:rsid w:val="00802513"/>
    <w:rsid w:val="00836EA7"/>
    <w:rsid w:val="008524F7"/>
    <w:rsid w:val="008B4BFC"/>
    <w:rsid w:val="008F5A38"/>
    <w:rsid w:val="009433BA"/>
    <w:rsid w:val="00952E13"/>
    <w:rsid w:val="009545B8"/>
    <w:rsid w:val="0099617B"/>
    <w:rsid w:val="009C4402"/>
    <w:rsid w:val="009D44EF"/>
    <w:rsid w:val="00A06BD1"/>
    <w:rsid w:val="00A43EF9"/>
    <w:rsid w:val="00AE5754"/>
    <w:rsid w:val="00AF3144"/>
    <w:rsid w:val="00B506B2"/>
    <w:rsid w:val="00B671CE"/>
    <w:rsid w:val="00BF4511"/>
    <w:rsid w:val="00C56005"/>
    <w:rsid w:val="00C908F8"/>
    <w:rsid w:val="00DA0BFB"/>
    <w:rsid w:val="00DC4562"/>
    <w:rsid w:val="00E25B35"/>
    <w:rsid w:val="00E801EF"/>
    <w:rsid w:val="00EB40DA"/>
    <w:rsid w:val="00EC5368"/>
    <w:rsid w:val="00F23787"/>
    <w:rsid w:val="00F34CA1"/>
    <w:rsid w:val="00F41E35"/>
    <w:rsid w:val="00F66841"/>
    <w:rsid w:val="00FC0540"/>
    <w:rsid w:val="00FE58D7"/>
    <w:rsid w:val="00FF2A0E"/>
    <w:rsid w:val="00FF7F58"/>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A5F79"/>
  <w15:docId w15:val="{CCD53855-7527-B846-A19A-74AD9679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A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2171F0"/>
    <w:rPr>
      <w:color w:val="0000FF"/>
      <w:u w:val="single"/>
    </w:rPr>
  </w:style>
  <w:style w:type="character" w:styleId="CommentReference">
    <w:name w:val="annotation reference"/>
    <w:basedOn w:val="DefaultParagraphFont"/>
    <w:uiPriority w:val="99"/>
    <w:semiHidden/>
    <w:unhideWhenUsed/>
    <w:rsid w:val="00CE24BA"/>
    <w:rPr>
      <w:sz w:val="16"/>
      <w:szCs w:val="16"/>
    </w:rPr>
  </w:style>
  <w:style w:type="paragraph" w:styleId="CommentText">
    <w:name w:val="annotation text"/>
    <w:basedOn w:val="Normal"/>
    <w:link w:val="CommentTextChar"/>
    <w:uiPriority w:val="99"/>
    <w:semiHidden/>
    <w:unhideWhenUsed/>
    <w:rsid w:val="00CE24BA"/>
    <w:pPr>
      <w:spacing w:line="240" w:lineRule="auto"/>
    </w:pPr>
    <w:rPr>
      <w:sz w:val="20"/>
      <w:szCs w:val="20"/>
    </w:rPr>
  </w:style>
  <w:style w:type="character" w:customStyle="1" w:styleId="CommentTextChar">
    <w:name w:val="Comment Text Char"/>
    <w:basedOn w:val="DefaultParagraphFont"/>
    <w:link w:val="CommentText"/>
    <w:uiPriority w:val="99"/>
    <w:semiHidden/>
    <w:rsid w:val="00CE24BA"/>
    <w:rPr>
      <w:sz w:val="20"/>
      <w:szCs w:val="20"/>
    </w:rPr>
  </w:style>
  <w:style w:type="paragraph" w:styleId="CommentSubject">
    <w:name w:val="annotation subject"/>
    <w:basedOn w:val="CommentText"/>
    <w:next w:val="CommentText"/>
    <w:link w:val="CommentSubjectChar"/>
    <w:uiPriority w:val="99"/>
    <w:semiHidden/>
    <w:unhideWhenUsed/>
    <w:rsid w:val="00CE24BA"/>
    <w:rPr>
      <w:b/>
      <w:bCs/>
    </w:rPr>
  </w:style>
  <w:style w:type="character" w:customStyle="1" w:styleId="CommentSubjectChar">
    <w:name w:val="Comment Subject Char"/>
    <w:basedOn w:val="CommentTextChar"/>
    <w:link w:val="CommentSubject"/>
    <w:uiPriority w:val="99"/>
    <w:semiHidden/>
    <w:rsid w:val="00CE24BA"/>
    <w:rPr>
      <w:b/>
      <w:bCs/>
      <w:sz w:val="20"/>
      <w:szCs w:val="20"/>
    </w:rPr>
  </w:style>
  <w:style w:type="paragraph" w:styleId="BalloonText">
    <w:name w:val="Balloon Text"/>
    <w:basedOn w:val="Normal"/>
    <w:link w:val="BalloonTextChar"/>
    <w:uiPriority w:val="99"/>
    <w:semiHidden/>
    <w:unhideWhenUsed/>
    <w:rsid w:val="00CE24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4BA"/>
    <w:rPr>
      <w:rFonts w:ascii="Segoe UI" w:hAnsi="Segoe UI" w:cs="Segoe UI"/>
      <w:sz w:val="18"/>
      <w:szCs w:val="18"/>
    </w:rPr>
  </w:style>
  <w:style w:type="paragraph" w:styleId="Header">
    <w:name w:val="header"/>
    <w:basedOn w:val="Normal"/>
    <w:link w:val="HeaderChar"/>
    <w:uiPriority w:val="99"/>
    <w:unhideWhenUsed/>
    <w:rsid w:val="00033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A52"/>
  </w:style>
  <w:style w:type="paragraph" w:styleId="Footer">
    <w:name w:val="footer"/>
    <w:basedOn w:val="Normal"/>
    <w:link w:val="FooterChar"/>
    <w:uiPriority w:val="99"/>
    <w:unhideWhenUsed/>
    <w:rsid w:val="00033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A52"/>
  </w:style>
  <w:style w:type="paragraph" w:customStyle="1" w:styleId="xmsonormal">
    <w:name w:val="x_msonormal"/>
    <w:basedOn w:val="Normal"/>
    <w:rsid w:val="00C13AFA"/>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C13AFA"/>
  </w:style>
  <w:style w:type="paragraph" w:styleId="Revision">
    <w:name w:val="Revision"/>
    <w:hidden/>
    <w:uiPriority w:val="99"/>
    <w:semiHidden/>
    <w:rsid w:val="00F644E7"/>
    <w:pPr>
      <w:spacing w:after="0" w:line="240" w:lineRule="auto"/>
    </w:pPr>
  </w:style>
  <w:style w:type="character" w:styleId="Emphasis">
    <w:name w:val="Emphasis"/>
    <w:basedOn w:val="DefaultParagraphFont"/>
    <w:uiPriority w:val="20"/>
    <w:qFormat/>
    <w:rsid w:val="007B1B17"/>
    <w:rPr>
      <w:i/>
      <w:iCs/>
    </w:rPr>
  </w:style>
  <w:style w:type="character" w:customStyle="1" w:styleId="selectable-text">
    <w:name w:val="selectable-text"/>
    <w:basedOn w:val="DefaultParagraphFont"/>
    <w:rsid w:val="00330CC4"/>
  </w:style>
  <w:style w:type="paragraph" w:styleId="NormalWeb">
    <w:name w:val="Normal (Web)"/>
    <w:basedOn w:val="Normal"/>
    <w:uiPriority w:val="99"/>
    <w:unhideWhenUsed/>
    <w:rsid w:val="00C6288C"/>
    <w:pPr>
      <w:spacing w:line="278" w:lineRule="auto"/>
    </w:pPr>
    <w:rPr>
      <w:rFonts w:ascii="Times New Roman" w:hAnsi="Times New Roman" w:cs="Times New Roman"/>
      <w:kern w:val="2"/>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E70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849653">
      <w:bodyDiv w:val="1"/>
      <w:marLeft w:val="0"/>
      <w:marRight w:val="0"/>
      <w:marTop w:val="0"/>
      <w:marBottom w:val="0"/>
      <w:divBdr>
        <w:top w:val="none" w:sz="0" w:space="0" w:color="auto"/>
        <w:left w:val="none" w:sz="0" w:space="0" w:color="auto"/>
        <w:bottom w:val="none" w:sz="0" w:space="0" w:color="auto"/>
        <w:right w:val="none" w:sz="0" w:space="0" w:color="auto"/>
      </w:divBdr>
    </w:div>
    <w:div w:id="1297759942">
      <w:bodyDiv w:val="1"/>
      <w:marLeft w:val="0"/>
      <w:marRight w:val="0"/>
      <w:marTop w:val="0"/>
      <w:marBottom w:val="0"/>
      <w:divBdr>
        <w:top w:val="none" w:sz="0" w:space="0" w:color="auto"/>
        <w:left w:val="none" w:sz="0" w:space="0" w:color="auto"/>
        <w:bottom w:val="none" w:sz="0" w:space="0" w:color="auto"/>
        <w:right w:val="none" w:sz="0" w:space="0" w:color="auto"/>
      </w:divBdr>
    </w:div>
    <w:div w:id="1715808293">
      <w:bodyDiv w:val="1"/>
      <w:marLeft w:val="0"/>
      <w:marRight w:val="0"/>
      <w:marTop w:val="0"/>
      <w:marBottom w:val="0"/>
      <w:divBdr>
        <w:top w:val="none" w:sz="0" w:space="0" w:color="auto"/>
        <w:left w:val="none" w:sz="0" w:space="0" w:color="auto"/>
        <w:bottom w:val="none" w:sz="0" w:space="0" w:color="auto"/>
        <w:right w:val="none" w:sz="0" w:space="0" w:color="auto"/>
      </w:divBdr>
    </w:div>
    <w:div w:id="2130120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Yevvq4Z08qDiyPXXzQoPyRu7Q==">CgMxLjA4AHIhMTZobFlPcmNLR0h2cGEtOXB5aDNqODhhZ1JRYngxbTZm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Cicero Bernay</cp:lastModifiedBy>
  <cp:revision>2</cp:revision>
  <dcterms:created xsi:type="dcterms:W3CDTF">2025-01-08T09:17:00Z</dcterms:created>
  <dcterms:modified xsi:type="dcterms:W3CDTF">2025-01-08T09:17:00Z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0b831aff27604757fed6532e732a3dac6af903e4c06a156568c5051a731fa711</vt:lpwstr>
  </property>
</Properties>
</file>