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5F0E3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209550</wp:posOffset>
            </wp:positionV>
            <wp:extent cx="875921" cy="83732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921" cy="837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shd w:fill="eebf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b w:val="1"/>
                <w:color w:val="3f3839"/>
                <w:sz w:val="42"/>
                <w:szCs w:val="42"/>
                <w:rtl w:val="0"/>
              </w:rPr>
              <w:t xml:space="preserve">  Customer Service </w:t>
              <w:br w:type="textWrapping"/>
              <w:t xml:space="preserve">                              Performance Review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80" w:before="380" w:line="335.99999999999994" w:lineRule="auto"/>
        <w:rPr>
          <w:b w:val="1"/>
          <w:color w:val="1c1f1e"/>
          <w:sz w:val="24"/>
          <w:szCs w:val="24"/>
        </w:rPr>
      </w:pPr>
      <w:r w:rsidDel="00000000" w:rsidR="00000000" w:rsidRPr="00000000">
        <w:rPr>
          <w:b w:val="1"/>
          <w:color w:val="1c1f1e"/>
          <w:sz w:val="24"/>
          <w:szCs w:val="24"/>
          <w:rtl w:val="0"/>
        </w:rPr>
        <w:t xml:space="preserve">Employee info:</w:t>
      </w:r>
    </w:p>
    <w:p w:rsidR="00000000" w:rsidDel="00000000" w:rsidP="00000000" w:rsidRDefault="00000000" w:rsidRPr="00000000" w14:paraId="00000006">
      <w:pPr>
        <w:spacing w:after="300" w:before="300" w:line="335.99999999999994" w:lineRule="auto"/>
        <w:rPr>
          <w:color w:val="3f3839"/>
          <w:sz w:val="25"/>
          <w:szCs w:val="25"/>
        </w:rPr>
      </w:pPr>
      <w:r w:rsidDel="00000000" w:rsidR="00000000" w:rsidRPr="00000000">
        <w:rPr>
          <w:color w:val="3f3839"/>
          <w:sz w:val="25"/>
          <w:szCs w:val="25"/>
          <w:rtl w:val="0"/>
        </w:rPr>
        <w:t xml:space="preserve">Name:___________       Department:______________        Position:____________</w:t>
        <w:br w:type="textWrapping"/>
        <w:br w:type="textWrapping"/>
      </w:r>
      <w:r w:rsidDel="00000000" w:rsidR="00000000" w:rsidRPr="00000000">
        <w:rPr>
          <w:b w:val="1"/>
          <w:color w:val="1c1f1e"/>
          <w:sz w:val="24"/>
          <w:szCs w:val="24"/>
          <w:rtl w:val="0"/>
        </w:rPr>
        <w:t xml:space="preserve">Score each (1-5): </w:t>
      </w:r>
      <w:r w:rsidDel="00000000" w:rsidR="00000000" w:rsidRPr="00000000">
        <w:rPr>
          <w:color w:val="3f3839"/>
          <w:sz w:val="25"/>
          <w:szCs w:val="25"/>
          <w:rtl w:val="0"/>
        </w:rPr>
        <w:t xml:space="preserve">                         </w:t>
      </w:r>
    </w:p>
    <w:tbl>
      <w:tblPr>
        <w:tblStyle w:val="Table2"/>
        <w:tblW w:w="927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350"/>
        <w:gridCol w:w="1215"/>
        <w:gridCol w:w="1425"/>
        <w:gridCol w:w="1395"/>
        <w:gridCol w:w="1290"/>
        <w:tblGridChange w:id="0">
          <w:tblGrid>
            <w:gridCol w:w="2595"/>
            <w:gridCol w:w="1350"/>
            <w:gridCol w:w="1215"/>
            <w:gridCol w:w="1425"/>
            <w:gridCol w:w="1395"/>
            <w:gridCol w:w="1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color w:val="3f3839"/>
                <w:sz w:val="25"/>
                <w:szCs w:val="25"/>
                <w:rtl w:val="0"/>
              </w:rPr>
              <w:t xml:space="preserve">  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color w:val="3f3839"/>
                <w:sz w:val="25"/>
                <w:szCs w:val="25"/>
                <w:rtl w:val="0"/>
              </w:rPr>
              <w:t xml:space="preserve"> 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color w:val="3f3839"/>
                <w:sz w:val="25"/>
                <w:szCs w:val="25"/>
                <w:rtl w:val="0"/>
              </w:rPr>
              <w:t xml:space="preserve">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color w:val="3f3839"/>
                <w:sz w:val="25"/>
                <w:szCs w:val="25"/>
                <w:rtl w:val="0"/>
              </w:rPr>
              <w:t xml:space="preserve">   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color w:val="3f3839"/>
                <w:sz w:val="25"/>
                <w:szCs w:val="25"/>
                <w:rtl w:val="0"/>
              </w:rPr>
              <w:t xml:space="preserve">       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b w:val="1"/>
                <w:color w:val="3f3839"/>
                <w:sz w:val="25"/>
                <w:szCs w:val="25"/>
                <w:rtl w:val="0"/>
              </w:rPr>
              <w:t xml:space="preserve">Handling Difficult Customers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3f3839"/>
                <w:sz w:val="25"/>
                <w:szCs w:val="25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b w:val="1"/>
                <w:color w:val="3f3839"/>
                <w:sz w:val="25"/>
                <w:szCs w:val="25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b w:val="1"/>
                <w:color w:val="3f3839"/>
                <w:sz w:val="25"/>
                <w:szCs w:val="25"/>
                <w:rtl w:val="0"/>
              </w:rPr>
              <w:t xml:space="preserve">Patience &amp; Respect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300" w:before="300" w:line="335.99999999999994" w:lineRule="auto"/>
        <w:rPr>
          <w:color w:val="3f3839"/>
          <w:sz w:val="25"/>
          <w:szCs w:val="25"/>
        </w:rPr>
      </w:pPr>
      <w:r w:rsidDel="00000000" w:rsidR="00000000" w:rsidRPr="00000000">
        <w:rPr>
          <w:color w:val="3f3839"/>
          <w:sz w:val="25"/>
          <w:szCs w:val="25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20">
      <w:pPr>
        <w:spacing w:after="300" w:before="300" w:line="335.99999999999994" w:lineRule="auto"/>
        <w:rPr>
          <w:color w:val="3f3839"/>
          <w:sz w:val="25"/>
          <w:szCs w:val="25"/>
        </w:rPr>
      </w:pPr>
      <w:r w:rsidDel="00000000" w:rsidR="00000000" w:rsidRPr="00000000">
        <w:rPr>
          <w:color w:val="3f3839"/>
          <w:sz w:val="25"/>
          <w:szCs w:val="25"/>
          <w:rtl w:val="0"/>
        </w:rPr>
        <w:t xml:space="preserve">                                                  Comments: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f3839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300" w:before="300" w:line="335.99999999999994" w:lineRule="auto"/>
        <w:rPr>
          <w:color w:val="3f3839"/>
          <w:sz w:val="25"/>
          <w:szCs w:val="2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