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HostTable"/>
        <w:tblW w:w="14418" w:type="dxa"/>
        <w:jc w:val="left"/>
        <w:tblLayout w:type="fixed"/>
        <w:tblLook w:val="04A0" w:firstRow="1" w:lastRow="0" w:firstColumn="1" w:lastColumn="0" w:noHBand="0" w:noVBand="1"/>
        <w:tblDescription w:val="Layout table"/>
      </w:tblPr>
      <w:tblGrid>
        <w:gridCol w:w="3825"/>
        <w:gridCol w:w="756"/>
        <w:gridCol w:w="3499"/>
        <w:gridCol w:w="452"/>
        <w:gridCol w:w="1307"/>
        <w:gridCol w:w="4579"/>
      </w:tblGrid>
      <w:tr w:rsidR="00CF1B6A" w:rsidRPr="0060666B" w14:paraId="73B99247" w14:textId="77777777" w:rsidTr="00E32269">
        <w:trPr>
          <w:cantSplit/>
          <w:trHeight w:hRule="exact" w:val="10368"/>
          <w:tblHeader/>
          <w:jc w:val="left"/>
        </w:trPr>
        <w:tc>
          <w:tcPr>
            <w:tcW w:w="3825" w:type="dxa"/>
            <w:shd w:val="clear" w:color="auto" w:fill="FFFFFF" w:themeFill="background1"/>
            <w:tcMar>
              <w:top w:w="288" w:type="dxa"/>
              <w:right w:w="720" w:type="dxa"/>
            </w:tcMar>
          </w:tcPr>
          <w:p w14:paraId="69147EA5" w14:textId="5562E8D6" w:rsidR="000A65B5" w:rsidRPr="0060666B" w:rsidRDefault="000A65B5" w:rsidP="000A65B5">
            <w:pPr>
              <w:rPr>
                <w:lang w:val="en-GB"/>
              </w:rPr>
            </w:pPr>
          </w:p>
          <w:p w14:paraId="161F07CF" w14:textId="5DB49AB4" w:rsidR="00CE6482" w:rsidRPr="0060666B" w:rsidRDefault="00CE6482" w:rsidP="00CE6482">
            <w:pPr>
              <w:spacing w:after="240"/>
              <w:rPr>
                <w:lang w:val="en-GB"/>
              </w:rPr>
            </w:pPr>
            <w:r w:rsidRPr="0060666B">
              <w:rPr>
                <w:rFonts w:ascii="Century Gothic" w:hAnsi="Century Gothic"/>
                <w:color w:val="1F4E79"/>
                <w:lang w:val="en-GB" w:eastAsia="en-GB"/>
              </w:rPr>
              <w:br/>
            </w:r>
          </w:p>
          <w:p w14:paraId="7028161E" w14:textId="77777777" w:rsidR="00CE6482" w:rsidRPr="0060666B" w:rsidRDefault="00CE6482" w:rsidP="00CE6482">
            <w:pPr>
              <w:rPr>
                <w:sz w:val="20"/>
                <w:szCs w:val="20"/>
                <w:lang w:val="en-GB" w:eastAsia="en-GB"/>
              </w:rPr>
            </w:pPr>
          </w:p>
          <w:p w14:paraId="6C0F74D8" w14:textId="03E32B59" w:rsidR="00CE6482" w:rsidRPr="0060666B" w:rsidRDefault="00CE6482" w:rsidP="00CE6482">
            <w:pPr>
              <w:rPr>
                <w:lang w:val="en-GB"/>
              </w:rPr>
            </w:pPr>
          </w:p>
        </w:tc>
        <w:tc>
          <w:tcPr>
            <w:tcW w:w="756" w:type="dxa"/>
            <w:tcBorders>
              <w:right w:val="single" w:sz="2" w:space="0" w:color="BFBFBF" w:themeColor="background1" w:themeShade="BF"/>
            </w:tcBorders>
            <w:shd w:val="clear" w:color="auto" w:fill="auto"/>
          </w:tcPr>
          <w:p w14:paraId="28026873" w14:textId="77777777" w:rsidR="00CF1B6A" w:rsidRPr="0060666B" w:rsidRDefault="00CF1B6A" w:rsidP="00793F30">
            <w:pPr>
              <w:pStyle w:val="BlockText"/>
              <w:ind w:left="0"/>
              <w:rPr>
                <w:lang w:val="en-GB"/>
              </w:rPr>
            </w:pPr>
          </w:p>
        </w:tc>
        <w:tc>
          <w:tcPr>
            <w:tcW w:w="3499" w:type="dxa"/>
            <w:tcBorders>
              <w:left w:val="single" w:sz="2" w:space="0" w:color="BFBFBF" w:themeColor="background1" w:themeShade="BF"/>
            </w:tcBorders>
            <w:tcMar>
              <w:top w:w="288" w:type="dxa"/>
              <w:left w:w="432" w:type="dxa"/>
              <w:right w:w="0" w:type="dxa"/>
            </w:tcMar>
          </w:tcPr>
          <w:p w14:paraId="68038DA0" w14:textId="77777777" w:rsidR="00793F30" w:rsidRPr="0060666B" w:rsidRDefault="00793F30" w:rsidP="00793F30">
            <w:pPr>
              <w:spacing w:after="240"/>
              <w:rPr>
                <w:rFonts w:ascii="Century Gothic" w:hAnsi="Century Gothic"/>
                <w:color w:val="1F4E79"/>
                <w:lang w:val="en-GB" w:eastAsia="en-GB"/>
              </w:rPr>
            </w:pPr>
            <w:r w:rsidRPr="0060666B">
              <w:rPr>
                <w:rFonts w:ascii="Century Gothic" w:hAnsi="Century Gothic"/>
                <w:noProof/>
                <w:lang w:val="en-GB" w:eastAsia="en-GB"/>
              </w:rPr>
              <w:drawing>
                <wp:inline distT="0" distB="0" distL="0" distR="0" wp14:anchorId="4C079B28" wp14:editId="5AD823FF">
                  <wp:extent cx="1057275" cy="914400"/>
                  <wp:effectExtent l="0" t="0" r="9525" b="0"/>
                  <wp:docPr id="13" name="Picture 13" descr="LCY_H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Y_H2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p w14:paraId="71C06C99" w14:textId="77777777" w:rsidR="00793F30" w:rsidRPr="0060666B" w:rsidRDefault="00793F30" w:rsidP="00793F30">
            <w:pPr>
              <w:spacing w:after="240"/>
              <w:rPr>
                <w:rFonts w:ascii="Century Gothic" w:hAnsi="Century Gothic"/>
                <w:color w:val="1F4E79"/>
                <w:lang w:val="en-GB" w:eastAsia="en-GB"/>
              </w:rPr>
            </w:pPr>
          </w:p>
          <w:p w14:paraId="3F50E01D" w14:textId="77777777" w:rsidR="00793F30" w:rsidRPr="0060666B" w:rsidRDefault="00793F30" w:rsidP="00793F30">
            <w:pPr>
              <w:spacing w:after="240"/>
              <w:rPr>
                <w:rFonts w:ascii="Century Gothic" w:hAnsi="Century Gothic"/>
                <w:color w:val="1F4E79"/>
                <w:lang w:val="en-GB" w:eastAsia="en-GB"/>
              </w:rPr>
            </w:pPr>
          </w:p>
          <w:p w14:paraId="084D4E12" w14:textId="77777777" w:rsidR="00793F30" w:rsidRPr="0060666B" w:rsidRDefault="00793F30" w:rsidP="00793F30">
            <w:pPr>
              <w:spacing w:after="240"/>
              <w:rPr>
                <w:rFonts w:ascii="Century Gothic" w:hAnsi="Century Gothic"/>
                <w:color w:val="1F4E79"/>
                <w:lang w:val="en-GB" w:eastAsia="en-GB"/>
              </w:rPr>
            </w:pPr>
          </w:p>
          <w:p w14:paraId="015F7F26" w14:textId="77777777" w:rsidR="00793F30" w:rsidRPr="0060666B" w:rsidRDefault="00793F30" w:rsidP="00793F30">
            <w:pPr>
              <w:spacing w:after="240"/>
              <w:rPr>
                <w:rFonts w:ascii="Century Gothic" w:hAnsi="Century Gothic"/>
                <w:color w:val="1F4E79"/>
                <w:lang w:val="en-GB" w:eastAsia="en-GB"/>
              </w:rPr>
            </w:pPr>
          </w:p>
          <w:p w14:paraId="7F7C9B1B" w14:textId="77777777" w:rsidR="00793F30" w:rsidRPr="0060666B" w:rsidRDefault="00793F30" w:rsidP="00793F30">
            <w:pPr>
              <w:spacing w:after="240"/>
              <w:rPr>
                <w:rFonts w:ascii="Century Gothic" w:hAnsi="Century Gothic"/>
                <w:color w:val="1F4E79"/>
                <w:lang w:val="en-GB" w:eastAsia="en-GB"/>
              </w:rPr>
            </w:pPr>
          </w:p>
          <w:p w14:paraId="32208CDF" w14:textId="77777777" w:rsidR="00793F30" w:rsidRPr="0060666B" w:rsidRDefault="00793F30" w:rsidP="00793F30">
            <w:pPr>
              <w:spacing w:after="240"/>
              <w:rPr>
                <w:rFonts w:ascii="Century Gothic" w:hAnsi="Century Gothic"/>
                <w:color w:val="1F4E79"/>
                <w:lang w:val="en-GB" w:eastAsia="en-GB"/>
              </w:rPr>
            </w:pPr>
          </w:p>
          <w:p w14:paraId="3079B74F" w14:textId="77777777" w:rsidR="00793F30" w:rsidRPr="0060666B" w:rsidRDefault="00793F30" w:rsidP="00793F30">
            <w:pPr>
              <w:spacing w:after="240"/>
              <w:rPr>
                <w:rFonts w:ascii="Century Gothic" w:hAnsi="Century Gothic"/>
                <w:color w:val="1F4E79"/>
                <w:lang w:val="en-GB" w:eastAsia="en-GB"/>
              </w:rPr>
            </w:pPr>
          </w:p>
          <w:p w14:paraId="0E44A895" w14:textId="77777777" w:rsidR="00793F30" w:rsidRPr="0060666B" w:rsidRDefault="00793F30" w:rsidP="00793F30">
            <w:pPr>
              <w:spacing w:after="240"/>
              <w:rPr>
                <w:rFonts w:ascii="Century Gothic" w:hAnsi="Century Gothic"/>
                <w:color w:val="1F4E79"/>
                <w:lang w:val="en-GB" w:eastAsia="en-GB"/>
              </w:rPr>
            </w:pPr>
          </w:p>
          <w:p w14:paraId="6408B3CD" w14:textId="77777777" w:rsidR="00793F30" w:rsidRPr="0060666B" w:rsidRDefault="00793F30" w:rsidP="00793F30">
            <w:pPr>
              <w:spacing w:after="240"/>
              <w:rPr>
                <w:rFonts w:ascii="Century Gothic" w:hAnsi="Century Gothic"/>
                <w:color w:val="1F4E79"/>
                <w:lang w:val="en-GB" w:eastAsia="en-GB"/>
              </w:rPr>
            </w:pPr>
          </w:p>
          <w:p w14:paraId="773810DA" w14:textId="77777777" w:rsidR="00793F30" w:rsidRPr="0060666B" w:rsidRDefault="00793F30" w:rsidP="00793F30">
            <w:pPr>
              <w:spacing w:after="240"/>
              <w:rPr>
                <w:rFonts w:ascii="Century Gothic" w:hAnsi="Century Gothic"/>
                <w:color w:val="1F4E79"/>
                <w:lang w:val="en-GB" w:eastAsia="en-GB"/>
              </w:rPr>
            </w:pPr>
          </w:p>
          <w:p w14:paraId="2CEA77D8" w14:textId="77777777" w:rsidR="00793F30" w:rsidRPr="0060666B" w:rsidRDefault="00793F30" w:rsidP="00793F30">
            <w:pPr>
              <w:spacing w:after="240"/>
              <w:rPr>
                <w:rFonts w:ascii="Century Gothic" w:hAnsi="Century Gothic"/>
                <w:color w:val="1F4E79"/>
                <w:lang w:val="en-GB" w:eastAsia="en-GB"/>
              </w:rPr>
            </w:pPr>
          </w:p>
          <w:p w14:paraId="320BF887" w14:textId="3CEB60B9" w:rsidR="00793F30" w:rsidRPr="0060666B" w:rsidRDefault="00793F30" w:rsidP="00793F30">
            <w:pPr>
              <w:spacing w:after="240"/>
              <w:rPr>
                <w:color w:val="1F4E79"/>
                <w:lang w:val="en-GB" w:eastAsia="en-GB"/>
              </w:rPr>
            </w:pPr>
            <w:r w:rsidRPr="0060666B">
              <w:rPr>
                <w:rFonts w:ascii="Century Gothic" w:hAnsi="Century Gothic"/>
                <w:color w:val="1F4E79"/>
                <w:lang w:val="en-GB" w:eastAsia="en-GB"/>
              </w:rPr>
              <w:t xml:space="preserve"> ID Centre </w:t>
            </w:r>
          </w:p>
          <w:p w14:paraId="104A15CF" w14:textId="185BE32D" w:rsidR="00793F30" w:rsidRPr="0060666B" w:rsidRDefault="00793F30" w:rsidP="00793F30">
            <w:pPr>
              <w:rPr>
                <w:sz w:val="20"/>
                <w:szCs w:val="20"/>
                <w:lang w:val="en-GB" w:eastAsia="en-GB"/>
              </w:rPr>
            </w:pPr>
            <w:r w:rsidRPr="0060666B">
              <w:rPr>
                <w:rFonts w:ascii="Century Gothic" w:hAnsi="Century Gothic"/>
                <w:noProof/>
                <w:lang w:val="en-GB" w:eastAsia="en-GB"/>
              </w:rPr>
              <w:fldChar w:fldCharType="begin"/>
            </w:r>
            <w:r w:rsidRPr="0060666B">
              <w:rPr>
                <w:rFonts w:ascii="Century Gothic" w:hAnsi="Century Gothic"/>
                <w:noProof/>
                <w:lang w:val="en-GB" w:eastAsia="en-GB"/>
              </w:rPr>
              <w:instrText xml:space="preserve"> INCLUDEPICTURE  "cid:image018.jpg@01D572B1.6E15D4C0" \* MERGEFORMATINET </w:instrText>
            </w:r>
            <w:r w:rsidRPr="0060666B">
              <w:rPr>
                <w:rFonts w:ascii="Century Gothic" w:hAnsi="Century Gothic"/>
                <w:noProof/>
                <w:lang w:val="en-GB" w:eastAsia="en-GB"/>
              </w:rPr>
              <w:fldChar w:fldCharType="separate"/>
            </w:r>
            <w:r w:rsidRPr="0060666B">
              <w:rPr>
                <w:rFonts w:ascii="Century Gothic" w:hAnsi="Century Gothic"/>
                <w:noProof/>
                <w:lang w:val="en-GB" w:eastAsia="en-GB"/>
              </w:rPr>
              <w:fldChar w:fldCharType="begin"/>
            </w:r>
            <w:r w:rsidRPr="0060666B">
              <w:rPr>
                <w:rFonts w:ascii="Century Gothic" w:hAnsi="Century Gothic"/>
                <w:noProof/>
                <w:lang w:val="en-GB" w:eastAsia="en-GB"/>
              </w:rPr>
              <w:instrText xml:space="preserve"> INCLUDEPICTURE  "cid:image018.jpg@01D572B1.6E15D4C0" \* MERGEFORMATINET </w:instrText>
            </w:r>
            <w:r w:rsidRPr="0060666B">
              <w:rPr>
                <w:rFonts w:ascii="Century Gothic" w:hAnsi="Century Gothic"/>
                <w:noProof/>
                <w:lang w:val="en-GB" w:eastAsia="en-GB"/>
              </w:rPr>
              <w:fldChar w:fldCharType="separate"/>
            </w:r>
            <w:r w:rsidRPr="0060666B">
              <w:rPr>
                <w:rFonts w:ascii="Century Gothic" w:hAnsi="Century Gothic"/>
                <w:noProof/>
                <w:lang w:val="en-GB" w:eastAsia="en-GB"/>
              </w:rPr>
              <w:fldChar w:fldCharType="begin"/>
            </w:r>
            <w:r w:rsidRPr="0060666B">
              <w:rPr>
                <w:rFonts w:ascii="Century Gothic" w:hAnsi="Century Gothic"/>
                <w:noProof/>
                <w:lang w:val="en-GB" w:eastAsia="en-GB"/>
              </w:rPr>
              <w:instrText xml:space="preserve"> INCLUDEPICTURE  "cid:image018.jpg@01D572B1.6E15D4C0" \* MERGEFORMATINET </w:instrText>
            </w:r>
            <w:r w:rsidRPr="0060666B">
              <w:rPr>
                <w:rFonts w:ascii="Century Gothic" w:hAnsi="Century Gothic"/>
                <w:noProof/>
                <w:lang w:val="en-GB" w:eastAsia="en-GB"/>
              </w:rPr>
              <w:fldChar w:fldCharType="separate"/>
            </w:r>
            <w:r w:rsidR="0056355A" w:rsidRPr="0060666B">
              <w:rPr>
                <w:rFonts w:ascii="Century Gothic" w:hAnsi="Century Gothic"/>
                <w:noProof/>
                <w:lang w:val="en-GB" w:eastAsia="en-GB"/>
              </w:rPr>
              <w:fldChar w:fldCharType="begin"/>
            </w:r>
            <w:r w:rsidR="0056355A" w:rsidRPr="0060666B">
              <w:rPr>
                <w:rFonts w:ascii="Century Gothic" w:hAnsi="Century Gothic"/>
                <w:noProof/>
                <w:lang w:val="en-GB" w:eastAsia="en-GB"/>
              </w:rPr>
              <w:instrText xml:space="preserve"> INCLUDEPICTURE  "cid:image018.jpg@01D572B1.6E15D4C0" \* MERGEFORMATINET </w:instrText>
            </w:r>
            <w:r w:rsidR="0056355A" w:rsidRPr="0060666B">
              <w:rPr>
                <w:rFonts w:ascii="Century Gothic" w:hAnsi="Century Gothic"/>
                <w:noProof/>
                <w:lang w:val="en-GB" w:eastAsia="en-GB"/>
              </w:rPr>
              <w:fldChar w:fldCharType="separate"/>
            </w:r>
            <w:r w:rsidR="0060666B" w:rsidRPr="0060666B">
              <w:rPr>
                <w:rFonts w:ascii="Century Gothic" w:hAnsi="Century Gothic"/>
                <w:noProof/>
                <w:lang w:val="en-GB" w:eastAsia="en-GB"/>
              </w:rPr>
              <w:fldChar w:fldCharType="begin"/>
            </w:r>
            <w:r w:rsidR="0060666B" w:rsidRPr="0060666B">
              <w:rPr>
                <w:rFonts w:ascii="Century Gothic" w:hAnsi="Century Gothic"/>
                <w:noProof/>
                <w:lang w:val="en-GB" w:eastAsia="en-GB"/>
              </w:rPr>
              <w:instrText xml:space="preserve"> INCLUDEPICTURE  "cid:image018.jpg@01D572B1.6E15D4C0" \* MERGEFORMATINET </w:instrText>
            </w:r>
            <w:r w:rsidR="0060666B" w:rsidRPr="0060666B">
              <w:rPr>
                <w:rFonts w:ascii="Century Gothic" w:hAnsi="Century Gothic"/>
                <w:noProof/>
                <w:lang w:val="en-GB" w:eastAsia="en-GB"/>
              </w:rPr>
              <w:fldChar w:fldCharType="separate"/>
            </w:r>
            <w:r w:rsidR="00467DC2">
              <w:rPr>
                <w:rFonts w:ascii="Century Gothic" w:hAnsi="Century Gothic"/>
                <w:noProof/>
                <w:lang w:val="en-GB" w:eastAsia="en-GB"/>
              </w:rPr>
              <w:fldChar w:fldCharType="begin"/>
            </w:r>
            <w:r w:rsidR="00467DC2">
              <w:rPr>
                <w:rFonts w:ascii="Century Gothic" w:hAnsi="Century Gothic"/>
                <w:noProof/>
                <w:lang w:val="en-GB" w:eastAsia="en-GB"/>
              </w:rPr>
              <w:instrText xml:space="preserve"> INCLUDEPICTURE  "cid:image018.jpg@01D572B1.6E15D4C0" \* MERGEFORMATINET </w:instrText>
            </w:r>
            <w:r w:rsidR="00467DC2">
              <w:rPr>
                <w:rFonts w:ascii="Century Gothic" w:hAnsi="Century Gothic"/>
                <w:noProof/>
                <w:lang w:val="en-GB" w:eastAsia="en-GB"/>
              </w:rPr>
              <w:fldChar w:fldCharType="separate"/>
            </w:r>
            <w:r w:rsidR="005B74A0">
              <w:rPr>
                <w:rFonts w:ascii="Century Gothic" w:hAnsi="Century Gothic"/>
                <w:noProof/>
                <w:lang w:val="en-GB" w:eastAsia="en-GB"/>
              </w:rPr>
              <w:fldChar w:fldCharType="begin"/>
            </w:r>
            <w:r w:rsidR="005B74A0">
              <w:rPr>
                <w:rFonts w:ascii="Century Gothic" w:hAnsi="Century Gothic"/>
                <w:noProof/>
                <w:lang w:val="en-GB" w:eastAsia="en-GB"/>
              </w:rPr>
              <w:instrText xml:space="preserve"> INCLUDEPICTURE  "cid:image018.jpg@01D572B1.6E15D4C0" \* MERGEFORMATINET </w:instrText>
            </w:r>
            <w:r w:rsidR="005B74A0">
              <w:rPr>
                <w:rFonts w:ascii="Century Gothic" w:hAnsi="Century Gothic"/>
                <w:noProof/>
                <w:lang w:val="en-GB" w:eastAsia="en-GB"/>
              </w:rPr>
              <w:fldChar w:fldCharType="separate"/>
            </w:r>
            <w:r w:rsidR="005522D0">
              <w:rPr>
                <w:rFonts w:ascii="Century Gothic" w:hAnsi="Century Gothic"/>
                <w:noProof/>
                <w:lang w:val="en-GB" w:eastAsia="en-GB"/>
              </w:rPr>
              <w:fldChar w:fldCharType="begin"/>
            </w:r>
            <w:r w:rsidR="005522D0">
              <w:rPr>
                <w:rFonts w:ascii="Century Gothic" w:hAnsi="Century Gothic"/>
                <w:noProof/>
                <w:lang w:val="en-GB" w:eastAsia="en-GB"/>
              </w:rPr>
              <w:instrText xml:space="preserve"> INCLUDEPICTURE  "cid:image018.jpg@01D572B1.6E15D4C0" \* MERGEFORMATINET </w:instrText>
            </w:r>
            <w:r w:rsidR="005522D0">
              <w:rPr>
                <w:rFonts w:ascii="Century Gothic" w:hAnsi="Century Gothic"/>
                <w:noProof/>
                <w:lang w:val="en-GB" w:eastAsia="en-GB"/>
              </w:rPr>
              <w:fldChar w:fldCharType="separate"/>
            </w:r>
            <w:r w:rsidR="003A309F">
              <w:rPr>
                <w:rFonts w:ascii="Century Gothic" w:hAnsi="Century Gothic"/>
                <w:noProof/>
                <w:lang w:val="en-GB" w:eastAsia="en-GB"/>
              </w:rPr>
              <w:fldChar w:fldCharType="begin"/>
            </w:r>
            <w:r w:rsidR="003A309F">
              <w:rPr>
                <w:rFonts w:ascii="Century Gothic" w:hAnsi="Century Gothic"/>
                <w:noProof/>
                <w:lang w:val="en-GB" w:eastAsia="en-GB"/>
              </w:rPr>
              <w:instrText xml:space="preserve"> INCLUDEPICTURE  "cid:image018.jpg@01D572B1.6E15D4C0" \* MERGEFORMATINET </w:instrText>
            </w:r>
            <w:r w:rsidR="003A309F">
              <w:rPr>
                <w:rFonts w:ascii="Century Gothic" w:hAnsi="Century Gothic"/>
                <w:noProof/>
                <w:lang w:val="en-GB" w:eastAsia="en-GB"/>
              </w:rPr>
              <w:fldChar w:fldCharType="separate"/>
            </w:r>
            <w:r w:rsidR="00362B95">
              <w:rPr>
                <w:rFonts w:ascii="Century Gothic" w:hAnsi="Century Gothic"/>
                <w:noProof/>
                <w:lang w:val="en-GB" w:eastAsia="en-GB"/>
              </w:rPr>
              <w:fldChar w:fldCharType="begin"/>
            </w:r>
            <w:r w:rsidR="00362B95">
              <w:rPr>
                <w:rFonts w:ascii="Century Gothic" w:hAnsi="Century Gothic"/>
                <w:noProof/>
                <w:lang w:val="en-GB" w:eastAsia="en-GB"/>
              </w:rPr>
              <w:instrText xml:space="preserve"> INCLUDEPICTURE  "cid:image018.jpg@01D572B1.6E15D4C0" \* MERGEFORMATINET </w:instrText>
            </w:r>
            <w:r w:rsidR="00362B95">
              <w:rPr>
                <w:rFonts w:ascii="Century Gothic" w:hAnsi="Century Gothic"/>
                <w:noProof/>
                <w:lang w:val="en-GB" w:eastAsia="en-GB"/>
              </w:rPr>
              <w:fldChar w:fldCharType="separate"/>
            </w:r>
            <w:r w:rsidR="00F92120">
              <w:rPr>
                <w:rFonts w:ascii="Century Gothic" w:hAnsi="Century Gothic"/>
                <w:noProof/>
                <w:lang w:val="en-GB" w:eastAsia="en-GB"/>
              </w:rPr>
              <w:fldChar w:fldCharType="begin"/>
            </w:r>
            <w:r w:rsidR="00F92120">
              <w:rPr>
                <w:rFonts w:ascii="Century Gothic" w:hAnsi="Century Gothic"/>
                <w:noProof/>
                <w:lang w:val="en-GB" w:eastAsia="en-GB"/>
              </w:rPr>
              <w:instrText xml:space="preserve"> INCLUDEPICTURE  "cid:image018.jpg@01D572B1.6E15D4C0" \* MERGEFORMATINET </w:instrText>
            </w:r>
            <w:r w:rsidR="00F92120">
              <w:rPr>
                <w:rFonts w:ascii="Century Gothic" w:hAnsi="Century Gothic"/>
                <w:noProof/>
                <w:lang w:val="en-GB" w:eastAsia="en-GB"/>
              </w:rPr>
              <w:fldChar w:fldCharType="separate"/>
            </w:r>
            <w:r w:rsidR="009B0F73">
              <w:rPr>
                <w:rFonts w:ascii="Century Gothic" w:hAnsi="Century Gothic"/>
                <w:noProof/>
                <w:lang w:val="en-GB" w:eastAsia="en-GB"/>
              </w:rPr>
              <w:fldChar w:fldCharType="begin"/>
            </w:r>
            <w:r w:rsidR="009B0F73">
              <w:rPr>
                <w:rFonts w:ascii="Century Gothic" w:hAnsi="Century Gothic"/>
                <w:noProof/>
                <w:lang w:val="en-GB" w:eastAsia="en-GB"/>
              </w:rPr>
              <w:instrText xml:space="preserve"> </w:instrText>
            </w:r>
            <w:r w:rsidR="009B0F73">
              <w:rPr>
                <w:rFonts w:ascii="Century Gothic" w:hAnsi="Century Gothic"/>
                <w:noProof/>
                <w:lang w:val="en-GB" w:eastAsia="en-GB"/>
              </w:rPr>
              <w:instrText>INCLUDEPICTURE  "cid:image018.jpg@01D</w:instrText>
            </w:r>
            <w:r w:rsidR="009B0F73">
              <w:rPr>
                <w:rFonts w:ascii="Century Gothic" w:hAnsi="Century Gothic"/>
                <w:noProof/>
                <w:lang w:val="en-GB" w:eastAsia="en-GB"/>
              </w:rPr>
              <w:instrText>572B1.6E15D4C0" \* MERGEFORMATINET</w:instrText>
            </w:r>
            <w:r w:rsidR="009B0F73">
              <w:rPr>
                <w:rFonts w:ascii="Century Gothic" w:hAnsi="Century Gothic"/>
                <w:noProof/>
                <w:lang w:val="en-GB" w:eastAsia="en-GB"/>
              </w:rPr>
              <w:instrText xml:space="preserve"> </w:instrText>
            </w:r>
            <w:r w:rsidR="009B0F73">
              <w:rPr>
                <w:rFonts w:ascii="Century Gothic" w:hAnsi="Century Gothic"/>
                <w:noProof/>
                <w:lang w:val="en-GB" w:eastAsia="en-GB"/>
              </w:rPr>
              <w:fldChar w:fldCharType="separate"/>
            </w:r>
            <w:r w:rsidR="009B0F73">
              <w:rPr>
                <w:rFonts w:ascii="Century Gothic" w:hAnsi="Century Gothic"/>
                <w:noProof/>
                <w:lang w:val="en-GB" w:eastAsia="en-GB"/>
              </w:rPr>
              <w:pict w14:anchorId="72BC04AB">
                <v:shape id="_x0000_i1026" type="#_x0000_t75" alt="phone" style="width:8.25pt;height:7.5pt;visibility:visible">
                  <v:imagedata r:id="rId15" r:href="rId16"/>
                </v:shape>
              </w:pict>
            </w:r>
            <w:r w:rsidR="009B0F73">
              <w:rPr>
                <w:rFonts w:ascii="Century Gothic" w:hAnsi="Century Gothic"/>
                <w:noProof/>
                <w:lang w:val="en-GB" w:eastAsia="en-GB"/>
              </w:rPr>
              <w:fldChar w:fldCharType="end"/>
            </w:r>
            <w:r w:rsidR="00F92120">
              <w:rPr>
                <w:rFonts w:ascii="Century Gothic" w:hAnsi="Century Gothic"/>
                <w:noProof/>
                <w:lang w:val="en-GB" w:eastAsia="en-GB"/>
              </w:rPr>
              <w:fldChar w:fldCharType="end"/>
            </w:r>
            <w:r w:rsidR="00362B95">
              <w:rPr>
                <w:rFonts w:ascii="Century Gothic" w:hAnsi="Century Gothic"/>
                <w:noProof/>
                <w:lang w:val="en-GB" w:eastAsia="en-GB"/>
              </w:rPr>
              <w:fldChar w:fldCharType="end"/>
            </w:r>
            <w:r w:rsidR="003A309F">
              <w:rPr>
                <w:rFonts w:ascii="Century Gothic" w:hAnsi="Century Gothic"/>
                <w:noProof/>
                <w:lang w:val="en-GB" w:eastAsia="en-GB"/>
              </w:rPr>
              <w:fldChar w:fldCharType="end"/>
            </w:r>
            <w:r w:rsidR="005522D0">
              <w:rPr>
                <w:rFonts w:ascii="Century Gothic" w:hAnsi="Century Gothic"/>
                <w:noProof/>
                <w:lang w:val="en-GB" w:eastAsia="en-GB"/>
              </w:rPr>
              <w:fldChar w:fldCharType="end"/>
            </w:r>
            <w:r w:rsidR="005B74A0">
              <w:rPr>
                <w:rFonts w:ascii="Century Gothic" w:hAnsi="Century Gothic"/>
                <w:noProof/>
                <w:lang w:val="en-GB" w:eastAsia="en-GB"/>
              </w:rPr>
              <w:fldChar w:fldCharType="end"/>
            </w:r>
            <w:r w:rsidR="00467DC2">
              <w:rPr>
                <w:rFonts w:ascii="Century Gothic" w:hAnsi="Century Gothic"/>
                <w:noProof/>
                <w:lang w:val="en-GB" w:eastAsia="en-GB"/>
              </w:rPr>
              <w:fldChar w:fldCharType="end"/>
            </w:r>
            <w:r w:rsidR="0060666B" w:rsidRPr="0060666B">
              <w:rPr>
                <w:rFonts w:ascii="Century Gothic" w:hAnsi="Century Gothic"/>
                <w:noProof/>
                <w:lang w:val="en-GB" w:eastAsia="en-GB"/>
              </w:rPr>
              <w:fldChar w:fldCharType="end"/>
            </w:r>
            <w:r w:rsidR="0056355A" w:rsidRPr="0060666B">
              <w:rPr>
                <w:rFonts w:ascii="Century Gothic" w:hAnsi="Century Gothic"/>
                <w:noProof/>
                <w:lang w:val="en-GB" w:eastAsia="en-GB"/>
              </w:rPr>
              <w:fldChar w:fldCharType="end"/>
            </w:r>
            <w:r w:rsidRPr="0060666B">
              <w:rPr>
                <w:rFonts w:ascii="Century Gothic" w:hAnsi="Century Gothic"/>
                <w:noProof/>
                <w:lang w:val="en-GB" w:eastAsia="en-GB"/>
              </w:rPr>
              <w:fldChar w:fldCharType="end"/>
            </w:r>
            <w:r w:rsidRPr="0060666B">
              <w:rPr>
                <w:rFonts w:ascii="Century Gothic" w:hAnsi="Century Gothic"/>
                <w:noProof/>
                <w:lang w:val="en-GB" w:eastAsia="en-GB"/>
              </w:rPr>
              <w:fldChar w:fldCharType="end"/>
            </w:r>
            <w:r w:rsidRPr="0060666B">
              <w:rPr>
                <w:rFonts w:ascii="Century Gothic" w:hAnsi="Century Gothic"/>
                <w:noProof/>
                <w:lang w:val="en-GB" w:eastAsia="en-GB"/>
              </w:rPr>
              <w:fldChar w:fldCharType="end"/>
            </w:r>
            <w:r w:rsidRPr="0060666B">
              <w:rPr>
                <w:rFonts w:ascii="Century Gothic" w:hAnsi="Century Gothic"/>
                <w:lang w:val="en-GB" w:eastAsia="en-GB"/>
              </w:rPr>
              <w:t> 020 7646 0165</w:t>
            </w:r>
            <w:r w:rsidRPr="0060666B">
              <w:rPr>
                <w:rFonts w:ascii="Century Gothic" w:hAnsi="Century Gothic"/>
                <w:lang w:val="en-GB" w:eastAsia="en-GB"/>
              </w:rPr>
              <w:br/>
            </w:r>
            <w:r w:rsidRPr="0060666B">
              <w:rPr>
                <w:rFonts w:ascii="Century Gothic" w:hAnsi="Century Gothic"/>
                <w:noProof/>
                <w:sz w:val="20"/>
                <w:szCs w:val="20"/>
                <w:lang w:val="en-GB" w:eastAsia="en-GB"/>
              </w:rPr>
              <w:drawing>
                <wp:inline distT="0" distB="0" distL="0" distR="0" wp14:anchorId="0533539C" wp14:editId="1D1B3DFF">
                  <wp:extent cx="104775" cy="95250"/>
                  <wp:effectExtent l="0" t="0" r="9525" b="0"/>
                  <wp:docPr id="17" name="Picture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60666B">
              <w:rPr>
                <w:rFonts w:ascii="Century Gothic" w:hAnsi="Century Gothic"/>
                <w:sz w:val="20"/>
                <w:szCs w:val="20"/>
                <w:lang w:val="en-GB" w:eastAsia="en-GB"/>
              </w:rPr>
              <w:t> </w:t>
            </w:r>
            <w:hyperlink r:id="rId19" w:history="1">
              <w:r w:rsidRPr="0060666B">
                <w:rPr>
                  <w:rStyle w:val="Hyperlink"/>
                  <w:rFonts w:ascii="Century Gothic" w:hAnsi="Century Gothic"/>
                  <w:sz w:val="20"/>
                  <w:szCs w:val="20"/>
                  <w:lang w:val="en-GB" w:eastAsia="en-GB"/>
                </w:rPr>
                <w:t>id.centre@londoncityairport.com</w:t>
              </w:r>
            </w:hyperlink>
            <w:r w:rsidRPr="0060666B">
              <w:rPr>
                <w:rFonts w:ascii="Century Gothic" w:hAnsi="Century Gothic"/>
                <w:lang w:val="en-GB" w:eastAsia="en-GB"/>
              </w:rPr>
              <w:br/>
            </w:r>
            <w:r w:rsidRPr="0060666B">
              <w:rPr>
                <w:rFonts w:ascii="Century Gothic" w:hAnsi="Century Gothic"/>
                <w:noProof/>
                <w:sz w:val="20"/>
                <w:szCs w:val="20"/>
                <w:lang w:val="en-GB" w:eastAsia="en-GB"/>
              </w:rPr>
              <w:drawing>
                <wp:inline distT="0" distB="0" distL="0" distR="0" wp14:anchorId="39262D90" wp14:editId="08AEC38F">
                  <wp:extent cx="104775" cy="95250"/>
                  <wp:effectExtent l="0" t="0" r="9525" b="0"/>
                  <wp:docPr id="16" name="Picture 1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60666B">
              <w:rPr>
                <w:rFonts w:ascii="Century Gothic" w:hAnsi="Century Gothic"/>
                <w:sz w:val="20"/>
                <w:szCs w:val="20"/>
                <w:lang w:val="en-GB" w:eastAsia="en-GB"/>
              </w:rPr>
              <w:t> </w:t>
            </w:r>
            <w:hyperlink r:id="rId22" w:history="1">
              <w:r w:rsidRPr="0060666B">
                <w:rPr>
                  <w:rStyle w:val="Hyperlink"/>
                  <w:rFonts w:ascii="Century Gothic" w:hAnsi="Century Gothic"/>
                  <w:sz w:val="20"/>
                  <w:szCs w:val="20"/>
                  <w:lang w:val="en-GB" w:eastAsia="en-GB"/>
                </w:rPr>
                <w:t>www.londoncityaiport.com</w:t>
              </w:r>
            </w:hyperlink>
          </w:p>
          <w:p w14:paraId="30583C10" w14:textId="4E8B2B43" w:rsidR="00CF1B6A" w:rsidRPr="0060666B" w:rsidRDefault="00CF1B6A" w:rsidP="00CE6482">
            <w:pPr>
              <w:spacing w:after="240"/>
              <w:rPr>
                <w:lang w:val="en-GB"/>
              </w:rPr>
            </w:pPr>
          </w:p>
        </w:tc>
        <w:tc>
          <w:tcPr>
            <w:tcW w:w="452" w:type="dxa"/>
            <w:tcMar>
              <w:top w:w="288" w:type="dxa"/>
              <w:right w:w="432" w:type="dxa"/>
            </w:tcMar>
            <w:textDirection w:val="btLr"/>
          </w:tcPr>
          <w:p w14:paraId="4404EBE2" w14:textId="1A55224F" w:rsidR="00CF1B6A" w:rsidRPr="0060666B" w:rsidRDefault="00CF1B6A" w:rsidP="00CE1E3B">
            <w:pPr>
              <w:pStyle w:val="Recipient"/>
              <w:rPr>
                <w:lang w:val="en-GB"/>
              </w:rPr>
            </w:pPr>
          </w:p>
        </w:tc>
        <w:tc>
          <w:tcPr>
            <w:tcW w:w="1307" w:type="dxa"/>
            <w:tcBorders>
              <w:right w:val="single" w:sz="2" w:space="0" w:color="BFBFBF" w:themeColor="background1" w:themeShade="BF"/>
            </w:tcBorders>
            <w:textDirection w:val="btLr"/>
          </w:tcPr>
          <w:p w14:paraId="0BDA0E2D" w14:textId="77777777" w:rsidR="00CF1B6A" w:rsidRPr="0060666B" w:rsidRDefault="00CF1B6A" w:rsidP="00CE1E3B">
            <w:pPr>
              <w:pStyle w:val="Recipient"/>
              <w:rPr>
                <w:lang w:val="en-GB"/>
              </w:rPr>
            </w:pPr>
          </w:p>
        </w:tc>
        <w:tc>
          <w:tcPr>
            <w:tcW w:w="4579" w:type="dxa"/>
            <w:tcBorders>
              <w:left w:val="single" w:sz="2" w:space="0" w:color="BFBFBF" w:themeColor="background1" w:themeShade="BF"/>
            </w:tcBorders>
            <w:tcMar>
              <w:top w:w="288" w:type="dxa"/>
              <w:left w:w="720" w:type="dxa"/>
            </w:tcMar>
          </w:tcPr>
          <w:p w14:paraId="7765D9FA" w14:textId="1D0A9094" w:rsidR="000A65B5" w:rsidRDefault="003C0C93" w:rsidP="000A65B5">
            <w:pPr>
              <w:pStyle w:val="DocumentTitlebold"/>
              <w:jc w:val="center"/>
              <w:rPr>
                <w:noProof/>
                <w:color w:val="383E8C"/>
                <w:sz w:val="52"/>
                <w:szCs w:val="52"/>
              </w:rPr>
            </w:pPr>
            <w:r>
              <w:rPr>
                <w:noProof/>
                <w:color w:val="383E8C"/>
                <w:sz w:val="52"/>
                <w:szCs w:val="52"/>
              </w:rPr>
              <w:t>Responsibilities of a Pass holder</w:t>
            </w:r>
          </w:p>
          <w:p w14:paraId="39594878" w14:textId="1FE6C0AC" w:rsidR="003C0C93" w:rsidRDefault="003C0C93" w:rsidP="000A65B5">
            <w:pPr>
              <w:pStyle w:val="DocumentTitlebold"/>
              <w:jc w:val="center"/>
              <w:rPr>
                <w:noProof/>
                <w:color w:val="383E8C"/>
                <w:sz w:val="52"/>
                <w:szCs w:val="52"/>
              </w:rPr>
            </w:pPr>
          </w:p>
          <w:p w14:paraId="727A40B3" w14:textId="57111866" w:rsidR="003C0C93" w:rsidRDefault="003C0C93" w:rsidP="000A65B5">
            <w:pPr>
              <w:pStyle w:val="DocumentTitlebold"/>
              <w:jc w:val="center"/>
              <w:rPr>
                <w:noProof/>
                <w:color w:val="383E8C"/>
                <w:sz w:val="52"/>
                <w:szCs w:val="52"/>
              </w:rPr>
            </w:pPr>
          </w:p>
          <w:p w14:paraId="45E1E72F" w14:textId="77777777" w:rsidR="003C0C93" w:rsidRPr="0060666B" w:rsidRDefault="003C0C93" w:rsidP="000A65B5">
            <w:pPr>
              <w:pStyle w:val="DocumentTitlebold"/>
              <w:jc w:val="center"/>
              <w:rPr>
                <w:color w:val="383E8C"/>
                <w:sz w:val="52"/>
                <w:szCs w:val="52"/>
              </w:rPr>
            </w:pPr>
          </w:p>
          <w:p w14:paraId="475E9C5B" w14:textId="712CBDCF" w:rsidR="00CF1B6A" w:rsidRPr="0060666B" w:rsidRDefault="003C0C93" w:rsidP="00CE1E3B">
            <w:pPr>
              <w:pStyle w:val="Title"/>
              <w:rPr>
                <w:lang w:val="en-GB"/>
              </w:rPr>
            </w:pPr>
            <w:r>
              <w:rPr>
                <w:noProof/>
                <w:lang w:val="en-GB"/>
              </w:rPr>
              <w:drawing>
                <wp:inline distT="0" distB="0" distL="0" distR="0" wp14:anchorId="5C7AAE40" wp14:editId="03C7BB60">
                  <wp:extent cx="2757294" cy="2697480"/>
                  <wp:effectExtent l="0" t="0" r="5080"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s 2.PNG"/>
                          <pic:cNvPicPr/>
                        </pic:nvPicPr>
                        <pic:blipFill>
                          <a:blip r:embed="rId23"/>
                          <a:stretch>
                            <a:fillRect/>
                          </a:stretch>
                        </pic:blipFill>
                        <pic:spPr>
                          <a:xfrm>
                            <a:off x="0" y="0"/>
                            <a:ext cx="2773031" cy="2712875"/>
                          </a:xfrm>
                          <a:prstGeom prst="rect">
                            <a:avLst/>
                          </a:prstGeom>
                        </pic:spPr>
                      </pic:pic>
                    </a:graphicData>
                  </a:graphic>
                </wp:inline>
              </w:drawing>
            </w:r>
          </w:p>
          <w:p w14:paraId="13A117E4" w14:textId="456E4116" w:rsidR="00CF1B6A" w:rsidRPr="0060666B" w:rsidRDefault="00CF1B6A" w:rsidP="00CE1E3B">
            <w:pPr>
              <w:pStyle w:val="Subtitle"/>
              <w:rPr>
                <w:lang w:val="en-GB"/>
              </w:rPr>
            </w:pPr>
          </w:p>
          <w:p w14:paraId="66F5A0D7" w14:textId="77777777" w:rsidR="00CF1B6A" w:rsidRPr="0060666B" w:rsidRDefault="00CF1B6A" w:rsidP="00CE1E3B">
            <w:pPr>
              <w:rPr>
                <w:lang w:val="en-GB"/>
              </w:rPr>
            </w:pPr>
          </w:p>
          <w:p w14:paraId="0CF85373" w14:textId="77777777" w:rsidR="000A65B5" w:rsidRPr="0060666B" w:rsidRDefault="000A65B5" w:rsidP="000A65B5">
            <w:pPr>
              <w:rPr>
                <w:lang w:val="en-GB"/>
              </w:rPr>
            </w:pPr>
          </w:p>
          <w:p w14:paraId="59AA7686" w14:textId="05BCC094" w:rsidR="000A65B5" w:rsidRPr="0060666B" w:rsidRDefault="000A65B5" w:rsidP="000A65B5">
            <w:pPr>
              <w:rPr>
                <w:lang w:val="en-GB"/>
              </w:rPr>
            </w:pPr>
          </w:p>
          <w:p w14:paraId="23D8968F" w14:textId="77777777" w:rsidR="000A65B5" w:rsidRPr="0060666B" w:rsidRDefault="000A65B5" w:rsidP="000A65B5">
            <w:pPr>
              <w:rPr>
                <w:lang w:val="en-GB"/>
              </w:rPr>
            </w:pPr>
          </w:p>
          <w:p w14:paraId="261E4E96" w14:textId="68B67FC1" w:rsidR="000A65B5" w:rsidRPr="0060666B" w:rsidRDefault="000A65B5" w:rsidP="0056355A">
            <w:pPr>
              <w:tabs>
                <w:tab w:val="left" w:pos="2880"/>
                <w:tab w:val="right" w:pos="3859"/>
              </w:tabs>
              <w:rPr>
                <w:lang w:val="en-GB"/>
              </w:rPr>
            </w:pPr>
            <w:r w:rsidRPr="0060666B">
              <w:rPr>
                <w:lang w:val="en-GB"/>
              </w:rPr>
              <w:tab/>
            </w:r>
            <w:r w:rsidR="0056355A" w:rsidRPr="0060666B">
              <w:rPr>
                <w:lang w:val="en-GB"/>
              </w:rPr>
              <w:tab/>
            </w:r>
          </w:p>
        </w:tc>
      </w:tr>
    </w:tbl>
    <w:p w14:paraId="312D9A11" w14:textId="5B3AF7EE" w:rsidR="00CE1E3B" w:rsidRPr="0060666B" w:rsidRDefault="00CE6482" w:rsidP="00F92120">
      <w:pPr>
        <w:pStyle w:val="NoSpacing"/>
        <w:tabs>
          <w:tab w:val="left" w:pos="3375"/>
          <w:tab w:val="left" w:pos="13500"/>
          <w:tab w:val="right" w:pos="14400"/>
        </w:tabs>
        <w:rPr>
          <w:lang w:val="en-GB"/>
        </w:rPr>
      </w:pPr>
      <w:r w:rsidRPr="0060666B">
        <w:rPr>
          <w:lang w:val="en-GB"/>
        </w:rPr>
        <w:tab/>
      </w:r>
      <w:r w:rsidR="00362B95">
        <w:rPr>
          <w:lang w:val="en-GB"/>
        </w:rPr>
        <w:tab/>
      </w:r>
      <w:r w:rsidR="00F92120">
        <w:rPr>
          <w:lang w:val="en-GB"/>
        </w:rPr>
        <w:tab/>
      </w:r>
    </w:p>
    <w:tbl>
      <w:tblPr>
        <w:tblStyle w:val="HostTable"/>
        <w:tblW w:w="0" w:type="auto"/>
        <w:jc w:val="left"/>
        <w:tblBorders>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Description w:val="Layout table"/>
      </w:tblPr>
      <w:tblGrid>
        <w:gridCol w:w="4579"/>
        <w:gridCol w:w="5227"/>
        <w:gridCol w:w="4579"/>
      </w:tblGrid>
      <w:tr w:rsidR="0037743C" w:rsidRPr="0060666B" w14:paraId="384640A3" w14:textId="77777777" w:rsidTr="59B576D5">
        <w:trPr>
          <w:trHeight w:hRule="exact" w:val="9935"/>
          <w:tblHeader/>
          <w:jc w:val="left"/>
        </w:trPr>
        <w:tc>
          <w:tcPr>
            <w:tcW w:w="4579" w:type="dxa"/>
            <w:tcMar>
              <w:right w:w="432" w:type="dxa"/>
            </w:tcMar>
          </w:tcPr>
          <w:p w14:paraId="06AA5F59" w14:textId="6B11EF59" w:rsidR="000A65B5" w:rsidRDefault="00226451" w:rsidP="000A65B5">
            <w:pPr>
              <w:autoSpaceDE w:val="0"/>
              <w:autoSpaceDN w:val="0"/>
              <w:adjustRightInd w:val="0"/>
              <w:rPr>
                <w:rFonts w:ascii="Century Gothic" w:hAnsi="Century Gothic" w:cs="Arial"/>
                <w:bCs/>
                <w:color w:val="002060"/>
                <w:lang w:val="en-GB"/>
              </w:rPr>
            </w:pPr>
            <w:r>
              <w:rPr>
                <w:rFonts w:ascii="Century Gothic" w:hAnsi="Century Gothic" w:cs="Arial"/>
                <w:bCs/>
                <w:color w:val="002060"/>
                <w:lang w:val="en-GB"/>
              </w:rPr>
              <w:lastRenderedPageBreak/>
              <w:t>The pass must only be used for the purpose it has been issued and in line with conditions of the company at London City Airport.</w:t>
            </w:r>
          </w:p>
          <w:p w14:paraId="2A181A67" w14:textId="714BD252" w:rsidR="00226451" w:rsidRDefault="00226451" w:rsidP="000A65B5">
            <w:pPr>
              <w:autoSpaceDE w:val="0"/>
              <w:autoSpaceDN w:val="0"/>
              <w:adjustRightInd w:val="0"/>
              <w:rPr>
                <w:rFonts w:ascii="Century Gothic" w:hAnsi="Century Gothic" w:cs="Arial"/>
                <w:bCs/>
                <w:color w:val="002060"/>
                <w:lang w:val="en-GB"/>
              </w:rPr>
            </w:pPr>
            <w:r>
              <w:rPr>
                <w:rFonts w:ascii="Century Gothic" w:hAnsi="Century Gothic" w:cs="Arial"/>
                <w:bCs/>
                <w:color w:val="002060"/>
                <w:lang w:val="en-GB"/>
              </w:rPr>
              <w:t>The ID Pass must only be used:</w:t>
            </w:r>
          </w:p>
          <w:p w14:paraId="04D0811D" w14:textId="50A8DB8A" w:rsidR="00226451" w:rsidRDefault="00226451" w:rsidP="00226451">
            <w:pPr>
              <w:pStyle w:val="ListParagraph"/>
              <w:numPr>
                <w:ilvl w:val="0"/>
                <w:numId w:val="23"/>
              </w:numPr>
              <w:autoSpaceDE w:val="0"/>
              <w:autoSpaceDN w:val="0"/>
              <w:adjustRightInd w:val="0"/>
              <w:rPr>
                <w:rFonts w:ascii="Century Gothic" w:hAnsi="Century Gothic" w:cs="Arial"/>
                <w:bCs/>
                <w:color w:val="002060"/>
                <w:lang w:val="en-GB"/>
              </w:rPr>
            </w:pPr>
            <w:r>
              <w:rPr>
                <w:rFonts w:ascii="Century Gothic" w:hAnsi="Century Gothic" w:cs="Arial"/>
                <w:bCs/>
                <w:color w:val="002060"/>
                <w:lang w:val="en-GB"/>
              </w:rPr>
              <w:t>For business use. It must only be used for the purposes of the job role and not for personal use. E.g. If an employee is on annual leave and visits the airport</w:t>
            </w:r>
          </w:p>
          <w:p w14:paraId="78FB1ED6" w14:textId="5DD46918" w:rsidR="00226451" w:rsidRDefault="00226451" w:rsidP="00226451">
            <w:pPr>
              <w:pStyle w:val="ListParagraph"/>
              <w:numPr>
                <w:ilvl w:val="0"/>
                <w:numId w:val="23"/>
              </w:numPr>
              <w:autoSpaceDE w:val="0"/>
              <w:autoSpaceDN w:val="0"/>
              <w:adjustRightInd w:val="0"/>
              <w:rPr>
                <w:rFonts w:ascii="Century Gothic" w:hAnsi="Century Gothic" w:cs="Arial"/>
                <w:bCs/>
                <w:color w:val="002060"/>
                <w:lang w:val="en-GB"/>
              </w:rPr>
            </w:pPr>
            <w:r>
              <w:rPr>
                <w:rFonts w:ascii="Century Gothic" w:hAnsi="Century Gothic" w:cs="Arial"/>
                <w:bCs/>
                <w:color w:val="002060"/>
                <w:lang w:val="en-GB"/>
              </w:rPr>
              <w:t>The pass must be presented on request to personnel at security check points</w:t>
            </w:r>
          </w:p>
          <w:p w14:paraId="51315926" w14:textId="77777777" w:rsidR="008630A4" w:rsidRDefault="008630A4" w:rsidP="00226451">
            <w:pPr>
              <w:pStyle w:val="ListParagraph"/>
              <w:numPr>
                <w:ilvl w:val="0"/>
                <w:numId w:val="23"/>
              </w:numPr>
              <w:autoSpaceDE w:val="0"/>
              <w:autoSpaceDN w:val="0"/>
              <w:adjustRightInd w:val="0"/>
              <w:rPr>
                <w:rFonts w:ascii="Century Gothic" w:hAnsi="Century Gothic" w:cs="Arial"/>
                <w:bCs/>
                <w:color w:val="002060"/>
                <w:lang w:val="en-GB"/>
              </w:rPr>
            </w:pPr>
            <w:r>
              <w:rPr>
                <w:rFonts w:ascii="Century Gothic" w:hAnsi="Century Gothic" w:cs="Arial"/>
                <w:bCs/>
                <w:color w:val="002060"/>
                <w:lang w:val="en-GB"/>
              </w:rPr>
              <w:t>To wear the pass visibly at all times</w:t>
            </w:r>
          </w:p>
          <w:p w14:paraId="6889855B" w14:textId="77777777" w:rsidR="008630A4" w:rsidRDefault="008630A4" w:rsidP="00226451">
            <w:pPr>
              <w:pStyle w:val="ListParagraph"/>
              <w:numPr>
                <w:ilvl w:val="0"/>
                <w:numId w:val="23"/>
              </w:numPr>
              <w:autoSpaceDE w:val="0"/>
              <w:autoSpaceDN w:val="0"/>
              <w:adjustRightInd w:val="0"/>
              <w:rPr>
                <w:rFonts w:ascii="Century Gothic" w:hAnsi="Century Gothic" w:cs="Arial"/>
                <w:bCs/>
                <w:color w:val="002060"/>
                <w:lang w:val="en-GB"/>
              </w:rPr>
            </w:pPr>
            <w:r>
              <w:rPr>
                <w:rFonts w:ascii="Century Gothic" w:hAnsi="Century Gothic" w:cs="Arial"/>
                <w:bCs/>
                <w:color w:val="002060"/>
                <w:lang w:val="en-GB"/>
              </w:rPr>
              <w:t>To be shown to Compliance Authorities and Security Managers on request</w:t>
            </w:r>
          </w:p>
          <w:p w14:paraId="38D09828" w14:textId="3A527D83" w:rsidR="00226451" w:rsidRPr="00226451" w:rsidRDefault="008630A4" w:rsidP="00226451">
            <w:pPr>
              <w:pStyle w:val="ListParagraph"/>
              <w:numPr>
                <w:ilvl w:val="0"/>
                <w:numId w:val="23"/>
              </w:numPr>
              <w:autoSpaceDE w:val="0"/>
              <w:autoSpaceDN w:val="0"/>
              <w:adjustRightInd w:val="0"/>
              <w:rPr>
                <w:rFonts w:ascii="Century Gothic" w:hAnsi="Century Gothic" w:cs="Arial"/>
                <w:bCs/>
                <w:color w:val="002060"/>
                <w:lang w:val="en-GB"/>
              </w:rPr>
            </w:pPr>
            <w:r>
              <w:rPr>
                <w:rFonts w:ascii="Century Gothic" w:hAnsi="Century Gothic" w:cs="Arial"/>
                <w:bCs/>
                <w:color w:val="002060"/>
                <w:lang w:val="en-GB"/>
              </w:rPr>
              <w:t xml:space="preserve">Dual passes must not be worn at the same time. </w:t>
            </w:r>
          </w:p>
          <w:p w14:paraId="3B4A8C5E" w14:textId="77777777" w:rsidR="008630A4" w:rsidRDefault="008630A4" w:rsidP="008630A4">
            <w:pPr>
              <w:pStyle w:val="ListParagraph"/>
              <w:spacing w:after="0" w:line="240" w:lineRule="auto"/>
              <w:ind w:left="417"/>
              <w:rPr>
                <w:rFonts w:ascii="Century Gothic" w:hAnsi="Century Gothic"/>
                <w:color w:val="002060"/>
                <w:sz w:val="24"/>
                <w:szCs w:val="24"/>
                <w:lang w:val="en-GB"/>
              </w:rPr>
            </w:pPr>
          </w:p>
          <w:p w14:paraId="5F28C150" w14:textId="77777777" w:rsidR="008630A4" w:rsidRDefault="008630A4" w:rsidP="008630A4">
            <w:pPr>
              <w:spacing w:after="0" w:line="240" w:lineRule="auto"/>
              <w:rPr>
                <w:rFonts w:ascii="Century Gothic" w:hAnsi="Century Gothic"/>
                <w:b/>
                <w:bCs/>
                <w:noProof/>
                <w:color w:val="383E8C"/>
                <w:sz w:val="28"/>
                <w:szCs w:val="28"/>
              </w:rPr>
            </w:pPr>
            <w:r>
              <w:rPr>
                <w:rFonts w:ascii="Century Gothic" w:hAnsi="Century Gothic"/>
                <w:b/>
                <w:bCs/>
                <w:noProof/>
                <w:color w:val="383E8C"/>
                <w:sz w:val="28"/>
                <w:szCs w:val="28"/>
              </w:rPr>
              <w:t>Obigations of a pass holder</w:t>
            </w:r>
          </w:p>
          <w:p w14:paraId="46ED3B0A" w14:textId="6EA0C8DE" w:rsidR="00172870" w:rsidRPr="008630A4" w:rsidRDefault="008630A4" w:rsidP="00793F30">
            <w:pPr>
              <w:pStyle w:val="ListParagraph"/>
              <w:numPr>
                <w:ilvl w:val="0"/>
                <w:numId w:val="16"/>
              </w:numPr>
              <w:spacing w:after="0" w:line="240" w:lineRule="auto"/>
              <w:ind w:left="417"/>
              <w:rPr>
                <w:rFonts w:ascii="Century Gothic" w:hAnsi="Century Gothic"/>
                <w:color w:val="002060"/>
                <w:lang w:val="en-GB"/>
              </w:rPr>
            </w:pPr>
            <w:r w:rsidRPr="008630A4">
              <w:rPr>
                <w:rFonts w:ascii="Century Gothic" w:hAnsi="Century Gothic"/>
                <w:color w:val="002060"/>
                <w:lang w:val="en-GB"/>
              </w:rPr>
              <w:t>To safeguard the security of the ID pass and account for its use</w:t>
            </w:r>
          </w:p>
          <w:p w14:paraId="3E606002" w14:textId="61E4B2A9" w:rsidR="008630A4" w:rsidRPr="008630A4" w:rsidRDefault="008630A4" w:rsidP="008630A4">
            <w:pPr>
              <w:pStyle w:val="ListParagraph"/>
              <w:numPr>
                <w:ilvl w:val="0"/>
                <w:numId w:val="16"/>
              </w:numPr>
              <w:spacing w:after="0" w:line="240" w:lineRule="auto"/>
              <w:ind w:left="417"/>
              <w:rPr>
                <w:rFonts w:ascii="Century Gothic" w:hAnsi="Century Gothic"/>
                <w:color w:val="002060"/>
                <w:lang w:val="en-GB"/>
              </w:rPr>
            </w:pPr>
            <w:r w:rsidRPr="008630A4">
              <w:rPr>
                <w:rFonts w:ascii="Century Gothic" w:hAnsi="Century Gothic"/>
                <w:color w:val="002060"/>
                <w:lang w:val="en-GB"/>
              </w:rPr>
              <w:t xml:space="preserve">To report the loss of a pass </w:t>
            </w:r>
            <w:r w:rsidRPr="008630A4">
              <w:rPr>
                <w:rFonts w:ascii="Century Gothic" w:hAnsi="Century Gothic"/>
                <w:b/>
                <w:bCs/>
                <w:color w:val="002060"/>
                <w:lang w:val="en-GB"/>
              </w:rPr>
              <w:t>immediately</w:t>
            </w:r>
            <w:r w:rsidRPr="008630A4">
              <w:rPr>
                <w:rFonts w:ascii="Century Gothic" w:hAnsi="Century Gothic"/>
                <w:color w:val="002060"/>
                <w:lang w:val="en-GB"/>
              </w:rPr>
              <w:t xml:space="preserve"> to the ID Centre or</w:t>
            </w:r>
            <w:r>
              <w:rPr>
                <w:rFonts w:ascii="Century Gothic" w:hAnsi="Century Gothic"/>
                <w:color w:val="002060"/>
                <w:lang w:val="en-GB"/>
              </w:rPr>
              <w:t xml:space="preserve"> </w:t>
            </w:r>
            <w:r w:rsidR="00DE65AB">
              <w:rPr>
                <w:rFonts w:ascii="Century Gothic" w:hAnsi="Century Gothic"/>
                <w:color w:val="002060"/>
                <w:lang w:val="en-GB"/>
              </w:rPr>
              <w:t>to the Airport Duty Managers out of hours on</w:t>
            </w:r>
            <w:r w:rsidR="00DE65AB" w:rsidRPr="00DF416E">
              <w:rPr>
                <w:rFonts w:ascii="Century Gothic" w:hAnsi="Century Gothic"/>
                <w:color w:val="002060"/>
                <w:lang w:val="en-GB"/>
              </w:rPr>
              <w:t xml:space="preserve"> </w:t>
            </w:r>
            <w:r w:rsidR="00DE65AB" w:rsidRPr="00DF416E">
              <w:rPr>
                <w:rStyle w:val="normaltextrun"/>
                <w:rFonts w:ascii="Century Gothic" w:hAnsi="Century Gothic"/>
                <w:color w:val="002060"/>
                <w:lang w:val="en-GB"/>
              </w:rPr>
              <w:t xml:space="preserve">07590 486108 or on the </w:t>
            </w:r>
            <w:r w:rsidR="00DE65AB" w:rsidRPr="00202A0B">
              <w:rPr>
                <w:rStyle w:val="normaltextrun"/>
                <w:rFonts w:ascii="Century Gothic" w:hAnsi="Century Gothic"/>
                <w:color w:val="002060"/>
                <w:lang w:val="en-GB"/>
              </w:rPr>
              <w:t>landline extension 0092</w:t>
            </w:r>
            <w:r w:rsidR="009B0F73">
              <w:rPr>
                <w:rStyle w:val="normaltextrun"/>
                <w:rFonts w:ascii="Century Gothic" w:hAnsi="Century Gothic"/>
                <w:color w:val="002060"/>
                <w:lang w:val="en-GB"/>
              </w:rPr>
              <w:t xml:space="preserve"> or </w:t>
            </w:r>
            <w:r w:rsidR="00DE65AB" w:rsidRPr="00202A0B">
              <w:rPr>
                <w:rFonts w:ascii="Century Gothic" w:hAnsi="Century Gothic"/>
                <w:color w:val="002060"/>
                <w:lang w:val="en-GB"/>
              </w:rPr>
              <w:t>07798903929</w:t>
            </w:r>
            <w:r w:rsidRPr="00202A0B">
              <w:rPr>
                <w:rFonts w:ascii="Century Gothic" w:hAnsi="Century Gothic"/>
                <w:color w:val="002060"/>
                <w:lang w:val="en-GB"/>
              </w:rPr>
              <w:t xml:space="preserve"> </w:t>
            </w:r>
          </w:p>
          <w:p w14:paraId="3F1EA056" w14:textId="6C6F3A73" w:rsidR="008630A4" w:rsidRPr="001111EF" w:rsidRDefault="00DE65AB" w:rsidP="008630A4">
            <w:pPr>
              <w:pStyle w:val="ListParagraph"/>
              <w:numPr>
                <w:ilvl w:val="0"/>
                <w:numId w:val="16"/>
              </w:numPr>
              <w:spacing w:after="0" w:line="240" w:lineRule="auto"/>
              <w:ind w:left="417"/>
              <w:rPr>
                <w:rFonts w:ascii="Century Gothic" w:hAnsi="Century Gothic"/>
                <w:color w:val="002060"/>
                <w:lang w:val="en-GB"/>
              </w:rPr>
            </w:pPr>
            <w:r w:rsidRPr="001111EF">
              <w:rPr>
                <w:rFonts w:ascii="Century Gothic" w:hAnsi="Century Gothic"/>
                <w:color w:val="002060"/>
                <w:lang w:val="en-GB"/>
              </w:rPr>
              <w:t>To contribute to the airport security by remaining vigilant around</w:t>
            </w:r>
          </w:p>
        </w:tc>
        <w:tc>
          <w:tcPr>
            <w:tcW w:w="5227" w:type="dxa"/>
            <w:tcMar>
              <w:left w:w="432" w:type="dxa"/>
              <w:right w:w="432" w:type="dxa"/>
            </w:tcMar>
          </w:tcPr>
          <w:p w14:paraId="05552DCF" w14:textId="0BA1497B" w:rsidR="001111EF" w:rsidRDefault="00DE65AB" w:rsidP="001111EF">
            <w:pPr>
              <w:pStyle w:val="ListParagraph"/>
              <w:spacing w:after="0"/>
              <w:ind w:left="417"/>
              <w:rPr>
                <w:rFonts w:ascii="Century Gothic" w:hAnsi="Century Gothic"/>
                <w:color w:val="002060"/>
                <w:lang w:val="en-GB"/>
              </w:rPr>
            </w:pPr>
            <w:r w:rsidRPr="001111EF">
              <w:rPr>
                <w:rFonts w:ascii="Century Gothic" w:hAnsi="Century Gothic"/>
                <w:color w:val="002060"/>
                <w:lang w:val="en-GB"/>
              </w:rPr>
              <w:t xml:space="preserve">suspicious behaviour and items. This must be </w:t>
            </w:r>
            <w:r w:rsidR="001111EF">
              <w:rPr>
                <w:rFonts w:ascii="Century Gothic" w:hAnsi="Century Gothic"/>
                <w:color w:val="002060"/>
                <w:lang w:val="en-GB"/>
              </w:rPr>
              <w:t>r</w:t>
            </w:r>
            <w:r w:rsidR="008630A4">
              <w:rPr>
                <w:rFonts w:ascii="Century Gothic" w:hAnsi="Century Gothic"/>
                <w:color w:val="002060"/>
                <w:lang w:val="en-GB"/>
              </w:rPr>
              <w:t>eported to the police or Airport Security.</w:t>
            </w:r>
            <w:r w:rsidR="008630A4" w:rsidRPr="0060666B">
              <w:rPr>
                <w:rFonts w:ascii="Century Gothic" w:hAnsi="Century Gothic"/>
                <w:color w:val="002060"/>
                <w:lang w:val="en-GB"/>
              </w:rPr>
              <w:t xml:space="preserve"> </w:t>
            </w:r>
          </w:p>
          <w:p w14:paraId="4D270687" w14:textId="004F52BA" w:rsidR="001111EF" w:rsidRDefault="001111EF" w:rsidP="001111EF">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To comply with access control regulations</w:t>
            </w:r>
          </w:p>
          <w:p w14:paraId="4B4C0115" w14:textId="2AFBBBC6" w:rsidR="001111EF" w:rsidRDefault="001111EF" w:rsidP="001111EF">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To access airside for legitimate reasons only.</w:t>
            </w:r>
          </w:p>
          <w:p w14:paraId="165F53E1" w14:textId="6D2FA9FF" w:rsidR="001111EF" w:rsidRDefault="001111EF" w:rsidP="001111EF">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To wear the pass at all times ensuring that it is visible. The pass must be worn outside of outer clothing and on the correct armband or lanyard. Passes must not be placed in security trays. It is advised not to wear the pass outside of Airport grounds.</w:t>
            </w:r>
          </w:p>
          <w:p w14:paraId="589989BE" w14:textId="0ED53615" w:rsidR="001111EF" w:rsidRDefault="001111EF" w:rsidP="001111EF">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To ensure the pass is only used by the person it is intended for.</w:t>
            </w:r>
          </w:p>
          <w:p w14:paraId="24886ECA" w14:textId="0A1C4D63" w:rsidR="001111EF" w:rsidRDefault="001111EF" w:rsidP="001111EF">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To advise the Authorised Signatory of any personal information changes such as name change.</w:t>
            </w:r>
          </w:p>
          <w:p w14:paraId="7AD18223" w14:textId="5D9B58F1" w:rsidR="001111EF" w:rsidRDefault="001111EF" w:rsidP="001111EF">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To inform the ID Centre and Managers of new convictions within 14 days</w:t>
            </w:r>
          </w:p>
          <w:p w14:paraId="2BB007D1" w14:textId="2F010305" w:rsidR="001111EF" w:rsidRDefault="001111EF" w:rsidP="001111EF">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To return the pass to the ID centre when leaving employment at the airport.</w:t>
            </w:r>
          </w:p>
          <w:p w14:paraId="54DDA39E" w14:textId="0CB6FED3" w:rsidR="001111EF" w:rsidRDefault="001111EF" w:rsidP="001111EF">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Report anyone that is not displaying a pass Airside.</w:t>
            </w:r>
          </w:p>
          <w:p w14:paraId="635AABC2" w14:textId="4D3D3005" w:rsidR="001111EF" w:rsidRDefault="001111EF" w:rsidP="001111EF">
            <w:pPr>
              <w:pStyle w:val="ListParagraph"/>
              <w:numPr>
                <w:ilvl w:val="0"/>
                <w:numId w:val="16"/>
              </w:numPr>
              <w:spacing w:after="0" w:line="240" w:lineRule="auto"/>
              <w:ind w:left="417"/>
              <w:rPr>
                <w:rFonts w:ascii="Century Gothic" w:hAnsi="Century Gothic"/>
                <w:color w:val="002060"/>
                <w:lang w:val="en-GB"/>
              </w:rPr>
            </w:pPr>
            <w:r w:rsidRPr="59B576D5">
              <w:rPr>
                <w:rFonts w:ascii="Century Gothic" w:hAnsi="Century Gothic"/>
                <w:color w:val="002060"/>
                <w:lang w:val="en-GB"/>
              </w:rPr>
              <w:t>To challenge an</w:t>
            </w:r>
            <w:r w:rsidR="63E482DB" w:rsidRPr="59B576D5">
              <w:rPr>
                <w:rFonts w:ascii="Century Gothic" w:hAnsi="Century Gothic"/>
                <w:color w:val="002060"/>
                <w:lang w:val="en-GB"/>
              </w:rPr>
              <w:t>d</w:t>
            </w:r>
            <w:r w:rsidRPr="59B576D5">
              <w:rPr>
                <w:rFonts w:ascii="Century Gothic" w:hAnsi="Century Gothic"/>
                <w:color w:val="002060"/>
                <w:lang w:val="en-GB"/>
              </w:rPr>
              <w:t xml:space="preserve"> report any unescorted temporary pass holders airside.</w:t>
            </w:r>
          </w:p>
          <w:p w14:paraId="7F7017FE" w14:textId="681AAFAF" w:rsidR="001111EF" w:rsidRDefault="001111EF" w:rsidP="001111EF">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To not give tours to friends and family.</w:t>
            </w:r>
          </w:p>
          <w:p w14:paraId="62D2AA02" w14:textId="057A81FC" w:rsidR="001111EF" w:rsidRDefault="001111EF" w:rsidP="001111EF">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To not allow tailgating</w:t>
            </w:r>
          </w:p>
          <w:p w14:paraId="4AEE5949" w14:textId="77777777" w:rsidR="00DE65AB" w:rsidRDefault="00DE65AB" w:rsidP="00DE65AB">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Not to prop doors or gates open.</w:t>
            </w:r>
          </w:p>
          <w:p w14:paraId="7874F905" w14:textId="77777777" w:rsidR="00DE65AB" w:rsidRDefault="00DE65AB" w:rsidP="00DE65AB">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Report any defective doors or gates</w:t>
            </w:r>
          </w:p>
          <w:p w14:paraId="6C12DDA2" w14:textId="5296DAA8" w:rsidR="00793F30" w:rsidRPr="0060666B" w:rsidRDefault="00793F30" w:rsidP="00DE65AB">
            <w:pPr>
              <w:pStyle w:val="ListParagraph"/>
              <w:spacing w:after="0" w:line="240" w:lineRule="auto"/>
              <w:ind w:left="417"/>
              <w:rPr>
                <w:lang w:val="en-GB"/>
              </w:rPr>
            </w:pPr>
          </w:p>
        </w:tc>
        <w:tc>
          <w:tcPr>
            <w:tcW w:w="4579" w:type="dxa"/>
            <w:tcMar>
              <w:left w:w="432" w:type="dxa"/>
            </w:tcMar>
          </w:tcPr>
          <w:p w14:paraId="5B2D54DA" w14:textId="3F191CFF" w:rsidR="00172870" w:rsidRPr="00DE65AB" w:rsidRDefault="00DE65AB" w:rsidP="00DE65AB">
            <w:pPr>
              <w:pStyle w:val="ListParagraph"/>
              <w:numPr>
                <w:ilvl w:val="0"/>
                <w:numId w:val="18"/>
              </w:numPr>
              <w:spacing w:after="0" w:line="240" w:lineRule="auto"/>
              <w:rPr>
                <w:lang w:val="en-GB"/>
              </w:rPr>
            </w:pPr>
            <w:r>
              <w:rPr>
                <w:rFonts w:ascii="Century Gothic" w:hAnsi="Century Gothic"/>
                <w:color w:val="002060"/>
                <w:lang w:val="en-GB"/>
              </w:rPr>
              <w:t xml:space="preserve">Report any suspicious behaviour or object to Security on </w:t>
            </w:r>
            <w:r w:rsidRPr="00CB768F">
              <w:rPr>
                <w:rFonts w:ascii="Century Gothic" w:hAnsi="Century Gothic"/>
                <w:color w:val="002060"/>
              </w:rPr>
              <w:t>ext.7777 or 07798903929</w:t>
            </w:r>
          </w:p>
          <w:p w14:paraId="57ED5C2C" w14:textId="77777777" w:rsidR="00DE65AB" w:rsidRPr="00503C79" w:rsidRDefault="00DE65AB" w:rsidP="00DE65AB">
            <w:pPr>
              <w:pStyle w:val="ListParagraph"/>
              <w:numPr>
                <w:ilvl w:val="0"/>
                <w:numId w:val="18"/>
              </w:numPr>
              <w:spacing w:after="0" w:line="240" w:lineRule="auto"/>
              <w:rPr>
                <w:lang w:val="en-GB"/>
              </w:rPr>
            </w:pPr>
            <w:r>
              <w:rPr>
                <w:rFonts w:ascii="Century Gothic" w:hAnsi="Century Gothic"/>
                <w:color w:val="002060"/>
                <w:lang w:val="en-GB"/>
              </w:rPr>
              <w:t>If travelling as passenger, the pass must not be worn or used to access doors.</w:t>
            </w:r>
          </w:p>
          <w:p w14:paraId="33A05348" w14:textId="77777777" w:rsidR="00503C79" w:rsidRDefault="00503C79" w:rsidP="00503C79">
            <w:pPr>
              <w:spacing w:after="0" w:line="240" w:lineRule="auto"/>
              <w:rPr>
                <w:lang w:val="en-GB"/>
              </w:rPr>
            </w:pPr>
          </w:p>
          <w:p w14:paraId="28C21256" w14:textId="631EE767" w:rsidR="00503C79" w:rsidRPr="00503C79" w:rsidRDefault="00503C79" w:rsidP="00503C79">
            <w:pPr>
              <w:spacing w:after="0" w:line="240" w:lineRule="auto"/>
              <w:rPr>
                <w:lang w:val="en-GB"/>
              </w:rPr>
            </w:pPr>
          </w:p>
        </w:tc>
      </w:tr>
    </w:tbl>
    <w:p w14:paraId="7A2A8D6B" w14:textId="321D50AE" w:rsidR="00ED7C90" w:rsidRPr="0060666B" w:rsidRDefault="00ED7C90" w:rsidP="00D91EF3">
      <w:pPr>
        <w:pStyle w:val="NoSpacing"/>
        <w:rPr>
          <w:sz w:val="6"/>
          <w:lang w:val="en-GB"/>
        </w:rPr>
      </w:pPr>
    </w:p>
    <w:p w14:paraId="6A14BB79" w14:textId="77777777" w:rsidR="000A65B5" w:rsidRPr="000A65B5" w:rsidRDefault="000A65B5" w:rsidP="00CE6482"/>
    <w:sectPr w:rsidR="000A65B5" w:rsidRPr="000A65B5" w:rsidSect="00793F30">
      <w:footerReference w:type="default" r:id="rId24"/>
      <w:headerReference w:type="first" r:id="rId25"/>
      <w:footerReference w:type="first" r:id="rId26"/>
      <w:pgSz w:w="15840" w:h="12240" w:orient="landscape"/>
      <w:pgMar w:top="720" w:right="720" w:bottom="432" w:left="720" w:header="432"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0FD9" w14:textId="77777777" w:rsidR="003A309F" w:rsidRDefault="003A309F" w:rsidP="0037743C">
      <w:pPr>
        <w:spacing w:after="0" w:line="240" w:lineRule="auto"/>
      </w:pPr>
      <w:r>
        <w:separator/>
      </w:r>
    </w:p>
  </w:endnote>
  <w:endnote w:type="continuationSeparator" w:id="0">
    <w:p w14:paraId="155CCB92" w14:textId="77777777" w:rsidR="003A309F" w:rsidRDefault="003A309F"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D40C" w14:textId="7FF4E63C" w:rsidR="00CE6482" w:rsidRDefault="000A65B5">
    <w:pPr>
      <w:pStyle w:val="Footer"/>
    </w:pPr>
    <w:r w:rsidRPr="00AA12F1">
      <w:rPr>
        <w:noProof/>
        <w:color w:val="393E8C"/>
      </w:rPr>
      <mc:AlternateContent>
        <mc:Choice Requires="wps">
          <w:drawing>
            <wp:anchor distT="0" distB="0" distL="114300" distR="114300" simplePos="0" relativeHeight="251661312" behindDoc="0" locked="0" layoutInCell="1" allowOverlap="1" wp14:anchorId="2AD43337" wp14:editId="7CDA8EFF">
              <wp:simplePos x="0" y="0"/>
              <wp:positionH relativeFrom="page">
                <wp:align>right</wp:align>
              </wp:positionH>
              <wp:positionV relativeFrom="margin">
                <wp:posOffset>6781800</wp:posOffset>
              </wp:positionV>
              <wp:extent cx="10048875" cy="314325"/>
              <wp:effectExtent l="0" t="0" r="9525" b="9525"/>
              <wp:wrapNone/>
              <wp:docPr id="2" name="Rectangle 4"/>
              <wp:cNvGraphicFramePr/>
              <a:graphic xmlns:a="http://schemas.openxmlformats.org/drawingml/2006/main">
                <a:graphicData uri="http://schemas.microsoft.com/office/word/2010/wordprocessingShape">
                  <wps:wsp>
                    <wps:cNvSpPr/>
                    <wps:spPr>
                      <a:xfrm>
                        <a:off x="0" y="0"/>
                        <a:ext cx="10048875" cy="314325"/>
                      </a:xfrm>
                      <a:prstGeom prst="rect">
                        <a:avLst/>
                      </a:prstGeom>
                      <a:gradFill flip="none" rotWithShape="1">
                        <a:gsLst>
                          <a:gs pos="0">
                            <a:srgbClr val="00FF2E"/>
                          </a:gs>
                          <a:gs pos="100000">
                            <a:srgbClr val="00BCFF"/>
                          </a:gs>
                        </a:gsLst>
                        <a:lin ang="27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740.05pt;margin-top:534pt;width:791.25pt;height:24.7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o:spid="_x0000_s1026" fillcolor="#00ff2e" stroked="f" strokeweight="1pt" w14:anchorId="7DD5F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">
              <v:fill type="gradient" color2="#00bcff" angle="45" focus="100%" rotate="t">
                <o:fill v:ext="view" type="gradientUnscaled"/>
              </v:fill>
              <w10:wrap anchorx="page"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6B12" w14:textId="16CD93F8" w:rsidR="000E2C45" w:rsidRPr="00CE6482" w:rsidRDefault="000A65B5" w:rsidP="005B74A0">
    <w:pPr>
      <w:pStyle w:val="Footer"/>
      <w:tabs>
        <w:tab w:val="left" w:pos="10513"/>
      </w:tabs>
      <w:jc w:val="right"/>
      <w:rPr>
        <w:rFonts w:ascii="Century Gothic" w:hAnsi="Century Gothic"/>
      </w:rPr>
    </w:pPr>
    <w:r w:rsidRPr="00AA12F1">
      <w:rPr>
        <w:noProof/>
        <w:color w:val="393E8C"/>
      </w:rPr>
      <mc:AlternateContent>
        <mc:Choice Requires="wps">
          <w:drawing>
            <wp:anchor distT="0" distB="0" distL="114300" distR="114300" simplePos="0" relativeHeight="251659264" behindDoc="0" locked="0" layoutInCell="1" allowOverlap="1" wp14:anchorId="7ADB890D" wp14:editId="3B247CB9">
              <wp:simplePos x="0" y="0"/>
              <wp:positionH relativeFrom="page">
                <wp:align>left</wp:align>
              </wp:positionH>
              <wp:positionV relativeFrom="margin">
                <wp:posOffset>6974205</wp:posOffset>
              </wp:positionV>
              <wp:extent cx="10039350" cy="285750"/>
              <wp:effectExtent l="0" t="0" r="0" b="0"/>
              <wp:wrapNone/>
              <wp:docPr id="8" name="Rectangle 4"/>
              <wp:cNvGraphicFramePr/>
              <a:graphic xmlns:a="http://schemas.openxmlformats.org/drawingml/2006/main">
                <a:graphicData uri="http://schemas.microsoft.com/office/word/2010/wordprocessingShape">
                  <wps:wsp>
                    <wps:cNvSpPr/>
                    <wps:spPr>
                      <a:xfrm>
                        <a:off x="0" y="0"/>
                        <a:ext cx="10039350" cy="285750"/>
                      </a:xfrm>
                      <a:prstGeom prst="rect">
                        <a:avLst/>
                      </a:prstGeom>
                      <a:gradFill flip="none" rotWithShape="1">
                        <a:gsLst>
                          <a:gs pos="0">
                            <a:srgbClr val="00FF2E"/>
                          </a:gs>
                          <a:gs pos="100000">
                            <a:srgbClr val="00BCFF"/>
                          </a:gs>
                        </a:gsLst>
                        <a:lin ang="27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9E0BD" w14:textId="62D567F7" w:rsidR="00CE6482" w:rsidRDefault="00CE6482" w:rsidP="00CE64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B890D" id="Rectangle 4" o:spid="_x0000_s1026" style="position:absolute;left:0;text-align:left;margin-left:0;margin-top:549.15pt;width:790.5pt;height:2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" fillcolor="#00ff2e" stroked="f" strokeweight="1pt">
              <v:fill color2="#00bcff" rotate="t" angle="45" focus="100%" type="gradient">
                <o:fill v:ext="view" type="gradientUnscaled"/>
              </v:fill>
              <v:textbox>
                <w:txbxContent>
                  <w:p w14:paraId="2579E0BD" w14:textId="62D567F7" w:rsidR="00CE6482" w:rsidRDefault="00CE6482" w:rsidP="00CE6482">
                    <w:pPr>
                      <w:jc w:val="center"/>
                    </w:pPr>
                  </w:p>
                </w:txbxContent>
              </v:textbox>
              <w10:wrap anchorx="page" anchory="margin"/>
            </v:rect>
          </w:pict>
        </mc:Fallback>
      </mc:AlternateContent>
    </w:r>
    <w:r w:rsidR="00467DC2">
      <w:rPr>
        <w:rFonts w:ascii="Century Gothic" w:hAnsi="Century Gothic"/>
        <w:color w:val="002060"/>
      </w:rPr>
      <w:t>LCY-ID-LL-00</w:t>
    </w:r>
    <w:r w:rsidR="003C0C93">
      <w:rPr>
        <w:rFonts w:ascii="Century Gothic" w:hAnsi="Century Gothic"/>
        <w:color w:val="002060"/>
      </w:rPr>
      <w:t>2</w:t>
    </w:r>
    <w:r w:rsidR="00CE6482" w:rsidRPr="00CE6482">
      <w:rPr>
        <w:rFonts w:ascii="Century Gothic" w:hAnsi="Century Gothic"/>
        <w:color w:val="002060"/>
      </w:rPr>
      <w:t xml:space="preserve">    </w:t>
    </w:r>
    <w:r w:rsidR="00945DE7">
      <w:rPr>
        <w:rFonts w:ascii="Century Gothic" w:hAnsi="Century Gothic"/>
        <w:color w:val="002060"/>
      </w:rPr>
      <w:t xml:space="preserve">Version </w:t>
    </w:r>
    <w:r w:rsidR="003C0C93">
      <w:rPr>
        <w:rFonts w:ascii="Century Gothic" w:hAnsi="Century Gothic"/>
        <w:color w:val="002060"/>
      </w:rPr>
      <w:t>1</w:t>
    </w:r>
    <w:r w:rsidR="00CE6482" w:rsidRPr="00CE6482">
      <w:rPr>
        <w:rFonts w:ascii="Century Gothic" w:hAnsi="Century Gothic"/>
        <w:color w:val="002060"/>
      </w:rPr>
      <w:t xml:space="preserve">   </w:t>
    </w:r>
    <w:r w:rsidR="00F92120">
      <w:rPr>
        <w:rFonts w:ascii="Century Gothic" w:hAnsi="Century Gothic"/>
        <w:color w:val="002060"/>
      </w:rPr>
      <w:t>08/11/21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5393" w14:textId="77777777" w:rsidR="003A309F" w:rsidRDefault="003A309F" w:rsidP="0037743C">
      <w:pPr>
        <w:spacing w:after="0" w:line="240" w:lineRule="auto"/>
      </w:pPr>
      <w:r>
        <w:separator/>
      </w:r>
    </w:p>
  </w:footnote>
  <w:footnote w:type="continuationSeparator" w:id="0">
    <w:p w14:paraId="03FDFC1C" w14:textId="77777777" w:rsidR="003A309F" w:rsidRDefault="003A309F"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158B" w14:textId="1C3E9D46" w:rsidR="00400FAF" w:rsidRDefault="00CE6482" w:rsidP="00400FAF">
    <w:pPr>
      <w:pStyle w:val="Header"/>
      <w:jc w:val="center"/>
    </w:pPr>
    <w:r>
      <w:rPr>
        <w:noProof/>
      </w:rPr>
      <w:drawing>
        <wp:anchor distT="0" distB="0" distL="114300" distR="114300" simplePos="0" relativeHeight="251663360" behindDoc="0" locked="0" layoutInCell="1" allowOverlap="1" wp14:anchorId="535CB0F0" wp14:editId="41C97354">
          <wp:simplePos x="0" y="0"/>
          <wp:positionH relativeFrom="margin">
            <wp:align>right</wp:align>
          </wp:positionH>
          <wp:positionV relativeFrom="paragraph">
            <wp:posOffset>11430</wp:posOffset>
          </wp:positionV>
          <wp:extent cx="2145352" cy="147955"/>
          <wp:effectExtent l="0" t="0" r="762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117" t="44699" r="5851" b="46570"/>
                  <a:stretch/>
                </pic:blipFill>
                <pic:spPr bwMode="auto">
                  <a:xfrm>
                    <a:off x="0" y="0"/>
                    <a:ext cx="2145352" cy="147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1125pt;height:1224.75pt" o:bullet="t">
        <v:imagedata r:id="rId1" o:title="Ring"/>
      </v:shape>
    </w:pict>
  </w:numPicBullet>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1022273E"/>
    <w:multiLevelType w:val="hybridMultilevel"/>
    <w:tmpl w:val="566CD5C2"/>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E492C"/>
    <w:multiLevelType w:val="hybridMultilevel"/>
    <w:tmpl w:val="D4F42866"/>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708E9"/>
    <w:multiLevelType w:val="hybridMultilevel"/>
    <w:tmpl w:val="F2FEB140"/>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F20E2"/>
    <w:multiLevelType w:val="hybridMultilevel"/>
    <w:tmpl w:val="7E9C9BE4"/>
    <w:lvl w:ilvl="0" w:tplc="CEF40DDE">
      <w:start w:val="1"/>
      <w:numFmt w:val="bullet"/>
      <w:lvlText w:val=""/>
      <w:lvlPicBulletId w:val="0"/>
      <w:lvlJc w:val="left"/>
      <w:pPr>
        <w:ind w:left="1137"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4"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E6D53"/>
    <w:multiLevelType w:val="hybridMultilevel"/>
    <w:tmpl w:val="9AB8F258"/>
    <w:lvl w:ilvl="0" w:tplc="1880437A">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F0413"/>
    <w:multiLevelType w:val="hybridMultilevel"/>
    <w:tmpl w:val="F390A14E"/>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56E0F"/>
    <w:multiLevelType w:val="hybridMultilevel"/>
    <w:tmpl w:val="8CFADAAE"/>
    <w:lvl w:ilvl="0" w:tplc="B448AB68">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96371"/>
    <w:multiLevelType w:val="hybridMultilevel"/>
    <w:tmpl w:val="485EB682"/>
    <w:lvl w:ilvl="0" w:tplc="1880437A">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C0C27"/>
    <w:multiLevelType w:val="hybridMultilevel"/>
    <w:tmpl w:val="C30C28B2"/>
    <w:lvl w:ilvl="0" w:tplc="1880437A">
      <w:start w:val="1"/>
      <w:numFmt w:val="bullet"/>
      <w:lvlText w:val=""/>
      <w:lvlPicBulletId w:val="0"/>
      <w:lvlJc w:val="left"/>
      <w:pPr>
        <w:ind w:left="1137"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20" w15:restartNumberingAfterBreak="0">
    <w:nsid w:val="5DEC6FCA"/>
    <w:multiLevelType w:val="hybridMultilevel"/>
    <w:tmpl w:val="E1088B1A"/>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D338A"/>
    <w:multiLevelType w:val="hybridMultilevel"/>
    <w:tmpl w:val="5032FD14"/>
    <w:lvl w:ilvl="0" w:tplc="B448AB68">
      <w:start w:val="1"/>
      <w:numFmt w:val="bullet"/>
      <w:lvlText w:val=""/>
      <w:lvlPicBulletId w:val="0"/>
      <w:lvlJc w:val="left"/>
      <w:pPr>
        <w:ind w:left="1080" w:hanging="360"/>
      </w:pPr>
      <w:rPr>
        <w:rFonts w:ascii="Symbol" w:hAnsi="Symbol" w:hint="default"/>
        <w:b w:val="0"/>
        <w:i w:val="0"/>
        <w:caps w:val="0"/>
        <w:strike w:val="0"/>
        <w:dstrike w:val="0"/>
        <w:vanish w:val="0"/>
        <w:color w:val="auto"/>
        <w:sz w:val="22"/>
        <w:szCs w:val="22"/>
        <w:u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ED557A"/>
    <w:multiLevelType w:val="hybridMultilevel"/>
    <w:tmpl w:val="FAB44FAA"/>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21"/>
  </w:num>
  <w:num w:numId="16">
    <w:abstractNumId w:val="10"/>
  </w:num>
  <w:num w:numId="17">
    <w:abstractNumId w:val="11"/>
  </w:num>
  <w:num w:numId="18">
    <w:abstractNumId w:val="20"/>
  </w:num>
  <w:num w:numId="19">
    <w:abstractNumId w:val="12"/>
  </w:num>
  <w:num w:numId="20">
    <w:abstractNumId w:val="13"/>
  </w:num>
  <w:num w:numId="21">
    <w:abstractNumId w:val="16"/>
  </w:num>
  <w:num w:numId="22">
    <w:abstractNumId w:val="22"/>
  </w:num>
  <w:num w:numId="23">
    <w:abstractNumId w:val="17"/>
  </w:num>
  <w:num w:numId="24">
    <w:abstractNumId w:val="19"/>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B5"/>
    <w:rsid w:val="000031E0"/>
    <w:rsid w:val="00016C11"/>
    <w:rsid w:val="000425F6"/>
    <w:rsid w:val="0007191C"/>
    <w:rsid w:val="00075279"/>
    <w:rsid w:val="000A65B5"/>
    <w:rsid w:val="000E2C45"/>
    <w:rsid w:val="001111EF"/>
    <w:rsid w:val="00172870"/>
    <w:rsid w:val="00173EA0"/>
    <w:rsid w:val="001C53A4"/>
    <w:rsid w:val="00202A0B"/>
    <w:rsid w:val="00226451"/>
    <w:rsid w:val="002353EA"/>
    <w:rsid w:val="00246BF1"/>
    <w:rsid w:val="00275195"/>
    <w:rsid w:val="002F5ECB"/>
    <w:rsid w:val="003270C5"/>
    <w:rsid w:val="003309C2"/>
    <w:rsid w:val="00362B95"/>
    <w:rsid w:val="0037743C"/>
    <w:rsid w:val="003A309F"/>
    <w:rsid w:val="003C0C93"/>
    <w:rsid w:val="003E1E9B"/>
    <w:rsid w:val="00400FAF"/>
    <w:rsid w:val="00425687"/>
    <w:rsid w:val="00467DC2"/>
    <w:rsid w:val="0048709F"/>
    <w:rsid w:val="00503C79"/>
    <w:rsid w:val="005522D0"/>
    <w:rsid w:val="00555FE1"/>
    <w:rsid w:val="0056355A"/>
    <w:rsid w:val="005B74A0"/>
    <w:rsid w:val="005F496D"/>
    <w:rsid w:val="0060666B"/>
    <w:rsid w:val="00632BB1"/>
    <w:rsid w:val="00636FE2"/>
    <w:rsid w:val="0069002D"/>
    <w:rsid w:val="00704FD6"/>
    <w:rsid w:val="00712321"/>
    <w:rsid w:val="00726D69"/>
    <w:rsid w:val="007327A6"/>
    <w:rsid w:val="00751AA2"/>
    <w:rsid w:val="00793F30"/>
    <w:rsid w:val="007B03D6"/>
    <w:rsid w:val="007C70E3"/>
    <w:rsid w:val="008630A4"/>
    <w:rsid w:val="00903E4C"/>
    <w:rsid w:val="00945DE7"/>
    <w:rsid w:val="009775E0"/>
    <w:rsid w:val="009B0F73"/>
    <w:rsid w:val="009C3321"/>
    <w:rsid w:val="00A01D2E"/>
    <w:rsid w:val="00A92C80"/>
    <w:rsid w:val="00AA3F4E"/>
    <w:rsid w:val="00CA1864"/>
    <w:rsid w:val="00CD1B39"/>
    <w:rsid w:val="00CD4ED2"/>
    <w:rsid w:val="00CE1E3B"/>
    <w:rsid w:val="00CE6482"/>
    <w:rsid w:val="00CF1B6A"/>
    <w:rsid w:val="00CF3C0B"/>
    <w:rsid w:val="00D2631E"/>
    <w:rsid w:val="00D26427"/>
    <w:rsid w:val="00D91EF3"/>
    <w:rsid w:val="00DC332A"/>
    <w:rsid w:val="00DE65AB"/>
    <w:rsid w:val="00DF416E"/>
    <w:rsid w:val="00E32269"/>
    <w:rsid w:val="00E36671"/>
    <w:rsid w:val="00E75E55"/>
    <w:rsid w:val="00E938FB"/>
    <w:rsid w:val="00ED7C90"/>
    <w:rsid w:val="00F64C3F"/>
    <w:rsid w:val="00F91541"/>
    <w:rsid w:val="00F92120"/>
    <w:rsid w:val="00FB1F73"/>
    <w:rsid w:val="59B576D5"/>
    <w:rsid w:val="63E482DB"/>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2B9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paragraph" w:customStyle="1" w:styleId="DocumentTitlebold">
    <w:name w:val="Document Title bold"/>
    <w:basedOn w:val="Normal"/>
    <w:qFormat/>
    <w:rsid w:val="000A65B5"/>
    <w:pPr>
      <w:spacing w:after="0" w:line="192" w:lineRule="auto"/>
    </w:pPr>
    <w:rPr>
      <w:rFonts w:ascii="Century Gothic" w:hAnsi="Century Gothic"/>
      <w:b/>
      <w:color w:val="74CBC8" w:themeColor="accent1"/>
      <w:kern w:val="0"/>
      <w:sz w:val="72"/>
      <w:szCs w:val="20"/>
      <w:lang w:val="en-GB" w:eastAsia="en-US"/>
      <w14:ligatures w14:val="none"/>
    </w:rPr>
  </w:style>
  <w:style w:type="character" w:styleId="UnresolvedMention">
    <w:name w:val="Unresolved Mention"/>
    <w:basedOn w:val="DefaultParagraphFont"/>
    <w:uiPriority w:val="99"/>
    <w:semiHidden/>
    <w:unhideWhenUsed/>
    <w:rsid w:val="00793F30"/>
    <w:rPr>
      <w:color w:val="605E5C"/>
      <w:shd w:val="clear" w:color="auto" w:fill="E1DFDD"/>
    </w:rPr>
  </w:style>
  <w:style w:type="character" w:customStyle="1" w:styleId="normaltextrun">
    <w:name w:val="normaltextrun"/>
    <w:basedOn w:val="DefaultParagraphFont"/>
    <w:rsid w:val="00DE6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01488">
      <w:bodyDiv w:val="1"/>
      <w:marLeft w:val="0"/>
      <w:marRight w:val="0"/>
      <w:marTop w:val="0"/>
      <w:marBottom w:val="0"/>
      <w:divBdr>
        <w:top w:val="none" w:sz="0" w:space="0" w:color="auto"/>
        <w:left w:val="none" w:sz="0" w:space="0" w:color="auto"/>
        <w:bottom w:val="none" w:sz="0" w:space="0" w:color="auto"/>
        <w:right w:val="none" w:sz="0" w:space="0" w:color="auto"/>
      </w:divBdr>
    </w:div>
    <w:div w:id="423763170">
      <w:bodyDiv w:val="1"/>
      <w:marLeft w:val="0"/>
      <w:marRight w:val="0"/>
      <w:marTop w:val="0"/>
      <w:marBottom w:val="0"/>
      <w:divBdr>
        <w:top w:val="none" w:sz="0" w:space="0" w:color="auto"/>
        <w:left w:val="none" w:sz="0" w:space="0" w:color="auto"/>
        <w:bottom w:val="none" w:sz="0" w:space="0" w:color="auto"/>
        <w:right w:val="none" w:sz="0" w:space="0" w:color="auto"/>
      </w:divBdr>
    </w:div>
    <w:div w:id="434062174">
      <w:bodyDiv w:val="1"/>
      <w:marLeft w:val="0"/>
      <w:marRight w:val="0"/>
      <w:marTop w:val="0"/>
      <w:marBottom w:val="0"/>
      <w:divBdr>
        <w:top w:val="none" w:sz="0" w:space="0" w:color="auto"/>
        <w:left w:val="none" w:sz="0" w:space="0" w:color="auto"/>
        <w:bottom w:val="none" w:sz="0" w:space="0" w:color="auto"/>
        <w:right w:val="none" w:sz="0" w:space="0" w:color="auto"/>
      </w:divBdr>
    </w:div>
    <w:div w:id="505556924">
      <w:bodyDiv w:val="1"/>
      <w:marLeft w:val="0"/>
      <w:marRight w:val="0"/>
      <w:marTop w:val="0"/>
      <w:marBottom w:val="0"/>
      <w:divBdr>
        <w:top w:val="none" w:sz="0" w:space="0" w:color="auto"/>
        <w:left w:val="none" w:sz="0" w:space="0" w:color="auto"/>
        <w:bottom w:val="none" w:sz="0" w:space="0" w:color="auto"/>
        <w:right w:val="none" w:sz="0" w:space="0" w:color="auto"/>
      </w:divBdr>
      <w:divsChild>
        <w:div w:id="826937576">
          <w:marLeft w:val="0"/>
          <w:marRight w:val="0"/>
          <w:marTop w:val="0"/>
          <w:marBottom w:val="0"/>
          <w:divBdr>
            <w:top w:val="none" w:sz="0" w:space="0" w:color="auto"/>
            <w:left w:val="none" w:sz="0" w:space="0" w:color="auto"/>
            <w:bottom w:val="none" w:sz="0" w:space="0" w:color="auto"/>
            <w:right w:val="none" w:sz="0" w:space="0" w:color="auto"/>
          </w:divBdr>
        </w:div>
      </w:divsChild>
    </w:div>
    <w:div w:id="717166269">
      <w:bodyDiv w:val="1"/>
      <w:marLeft w:val="0"/>
      <w:marRight w:val="0"/>
      <w:marTop w:val="0"/>
      <w:marBottom w:val="0"/>
      <w:divBdr>
        <w:top w:val="none" w:sz="0" w:space="0" w:color="auto"/>
        <w:left w:val="none" w:sz="0" w:space="0" w:color="auto"/>
        <w:bottom w:val="none" w:sz="0" w:space="0" w:color="auto"/>
        <w:right w:val="none" w:sz="0" w:space="0" w:color="auto"/>
      </w:divBdr>
    </w:div>
    <w:div w:id="776606001">
      <w:bodyDiv w:val="1"/>
      <w:marLeft w:val="0"/>
      <w:marRight w:val="0"/>
      <w:marTop w:val="0"/>
      <w:marBottom w:val="0"/>
      <w:divBdr>
        <w:top w:val="none" w:sz="0" w:space="0" w:color="auto"/>
        <w:left w:val="none" w:sz="0" w:space="0" w:color="auto"/>
        <w:bottom w:val="none" w:sz="0" w:space="0" w:color="auto"/>
        <w:right w:val="none" w:sz="0" w:space="0" w:color="auto"/>
      </w:divBdr>
      <w:divsChild>
        <w:div w:id="1462461128">
          <w:marLeft w:val="0"/>
          <w:marRight w:val="0"/>
          <w:marTop w:val="0"/>
          <w:marBottom w:val="0"/>
          <w:divBdr>
            <w:top w:val="none" w:sz="0" w:space="0" w:color="auto"/>
            <w:left w:val="none" w:sz="0" w:space="0" w:color="auto"/>
            <w:bottom w:val="none" w:sz="0" w:space="0" w:color="auto"/>
            <w:right w:val="none" w:sz="0" w:space="0" w:color="auto"/>
          </w:divBdr>
        </w:div>
      </w:divsChild>
    </w:div>
    <w:div w:id="787818609">
      <w:bodyDiv w:val="1"/>
      <w:marLeft w:val="0"/>
      <w:marRight w:val="0"/>
      <w:marTop w:val="0"/>
      <w:marBottom w:val="0"/>
      <w:divBdr>
        <w:top w:val="none" w:sz="0" w:space="0" w:color="auto"/>
        <w:left w:val="none" w:sz="0" w:space="0" w:color="auto"/>
        <w:bottom w:val="none" w:sz="0" w:space="0" w:color="auto"/>
        <w:right w:val="none" w:sz="0" w:space="0" w:color="auto"/>
      </w:divBdr>
      <w:divsChild>
        <w:div w:id="1024551315">
          <w:marLeft w:val="0"/>
          <w:marRight w:val="0"/>
          <w:marTop w:val="0"/>
          <w:marBottom w:val="0"/>
          <w:divBdr>
            <w:top w:val="none" w:sz="0" w:space="0" w:color="auto"/>
            <w:left w:val="none" w:sz="0" w:space="0" w:color="auto"/>
            <w:bottom w:val="none" w:sz="0" w:space="0" w:color="auto"/>
            <w:right w:val="none" w:sz="0" w:space="0" w:color="auto"/>
          </w:divBdr>
        </w:div>
        <w:div w:id="1296713570">
          <w:marLeft w:val="0"/>
          <w:marRight w:val="0"/>
          <w:marTop w:val="0"/>
          <w:marBottom w:val="0"/>
          <w:divBdr>
            <w:top w:val="none" w:sz="0" w:space="0" w:color="auto"/>
            <w:left w:val="none" w:sz="0" w:space="0" w:color="auto"/>
            <w:bottom w:val="none" w:sz="0" w:space="0" w:color="auto"/>
            <w:right w:val="none" w:sz="0" w:space="0" w:color="auto"/>
          </w:divBdr>
        </w:div>
        <w:div w:id="774205939">
          <w:marLeft w:val="0"/>
          <w:marRight w:val="0"/>
          <w:marTop w:val="0"/>
          <w:marBottom w:val="0"/>
          <w:divBdr>
            <w:top w:val="none" w:sz="0" w:space="0" w:color="auto"/>
            <w:left w:val="none" w:sz="0" w:space="0" w:color="auto"/>
            <w:bottom w:val="none" w:sz="0" w:space="0" w:color="auto"/>
            <w:right w:val="none" w:sz="0" w:space="0" w:color="auto"/>
          </w:divBdr>
        </w:div>
        <w:div w:id="1548420164">
          <w:marLeft w:val="0"/>
          <w:marRight w:val="0"/>
          <w:marTop w:val="0"/>
          <w:marBottom w:val="0"/>
          <w:divBdr>
            <w:top w:val="none" w:sz="0" w:space="0" w:color="auto"/>
            <w:left w:val="none" w:sz="0" w:space="0" w:color="auto"/>
            <w:bottom w:val="none" w:sz="0" w:space="0" w:color="auto"/>
            <w:right w:val="none" w:sz="0" w:space="0" w:color="auto"/>
          </w:divBdr>
        </w:div>
      </w:divsChild>
    </w:div>
    <w:div w:id="1016616865">
      <w:bodyDiv w:val="1"/>
      <w:marLeft w:val="0"/>
      <w:marRight w:val="0"/>
      <w:marTop w:val="0"/>
      <w:marBottom w:val="0"/>
      <w:divBdr>
        <w:top w:val="none" w:sz="0" w:space="0" w:color="auto"/>
        <w:left w:val="none" w:sz="0" w:space="0" w:color="auto"/>
        <w:bottom w:val="none" w:sz="0" w:space="0" w:color="auto"/>
        <w:right w:val="none" w:sz="0" w:space="0" w:color="auto"/>
      </w:divBdr>
    </w:div>
    <w:div w:id="1414278219">
      <w:bodyDiv w:val="1"/>
      <w:marLeft w:val="0"/>
      <w:marRight w:val="0"/>
      <w:marTop w:val="0"/>
      <w:marBottom w:val="0"/>
      <w:divBdr>
        <w:top w:val="none" w:sz="0" w:space="0" w:color="auto"/>
        <w:left w:val="none" w:sz="0" w:space="0" w:color="auto"/>
        <w:bottom w:val="none" w:sz="0" w:space="0" w:color="auto"/>
        <w:right w:val="none" w:sz="0" w:space="0" w:color="auto"/>
      </w:divBdr>
      <w:divsChild>
        <w:div w:id="910233740">
          <w:marLeft w:val="0"/>
          <w:marRight w:val="0"/>
          <w:marTop w:val="0"/>
          <w:marBottom w:val="0"/>
          <w:divBdr>
            <w:top w:val="none" w:sz="0" w:space="0" w:color="auto"/>
            <w:left w:val="none" w:sz="0" w:space="0" w:color="auto"/>
            <w:bottom w:val="none" w:sz="0" w:space="0" w:color="auto"/>
            <w:right w:val="none" w:sz="0" w:space="0" w:color="auto"/>
          </w:divBdr>
        </w:div>
      </w:divsChild>
    </w:div>
    <w:div w:id="1415012671">
      <w:bodyDiv w:val="1"/>
      <w:marLeft w:val="0"/>
      <w:marRight w:val="0"/>
      <w:marTop w:val="0"/>
      <w:marBottom w:val="0"/>
      <w:divBdr>
        <w:top w:val="none" w:sz="0" w:space="0" w:color="auto"/>
        <w:left w:val="none" w:sz="0" w:space="0" w:color="auto"/>
        <w:bottom w:val="none" w:sz="0" w:space="0" w:color="auto"/>
        <w:right w:val="none" w:sz="0" w:space="0" w:color="auto"/>
      </w:divBdr>
    </w:div>
    <w:div w:id="1449351949">
      <w:bodyDiv w:val="1"/>
      <w:marLeft w:val="0"/>
      <w:marRight w:val="0"/>
      <w:marTop w:val="0"/>
      <w:marBottom w:val="0"/>
      <w:divBdr>
        <w:top w:val="none" w:sz="0" w:space="0" w:color="auto"/>
        <w:left w:val="none" w:sz="0" w:space="0" w:color="auto"/>
        <w:bottom w:val="none" w:sz="0" w:space="0" w:color="auto"/>
        <w:right w:val="none" w:sz="0" w:space="0" w:color="auto"/>
      </w:divBdr>
      <w:divsChild>
        <w:div w:id="1390954126">
          <w:marLeft w:val="0"/>
          <w:marRight w:val="0"/>
          <w:marTop w:val="0"/>
          <w:marBottom w:val="0"/>
          <w:divBdr>
            <w:top w:val="none" w:sz="0" w:space="0" w:color="auto"/>
            <w:left w:val="none" w:sz="0" w:space="0" w:color="auto"/>
            <w:bottom w:val="none" w:sz="0" w:space="0" w:color="auto"/>
            <w:right w:val="none" w:sz="0" w:space="0" w:color="auto"/>
          </w:divBdr>
        </w:div>
      </w:divsChild>
    </w:div>
    <w:div w:id="15338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image" Target="cid:image019.jpg@01D572B1.6E15D4C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cid:image020.jpg@01D572B1.6E15D4C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18.jpg@01D572B1.6E15D4C0"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id.centre@londoncityairpor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17.png@01D572B1.6E15D4C0" TargetMode="External"/><Relationship Id="rId22" Type="http://schemas.openxmlformats.org/officeDocument/2006/relationships/hyperlink" Target="http://www.londoncityaiport.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richardson\AppData\Roaming\Microsoft\Templates\Tri-fold%20brochure%20(blue).dotx" TargetMode="Externa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2D8D29280EE443AEA5B2F45D9B86CC" ma:contentTypeVersion="14" ma:contentTypeDescription="Create a new document." ma:contentTypeScope="" ma:versionID="04f11f4fb8e95883d38f3950131d9138">
  <xsd:schema xmlns:xsd="http://www.w3.org/2001/XMLSchema" xmlns:xs="http://www.w3.org/2001/XMLSchema" xmlns:p="http://schemas.microsoft.com/office/2006/metadata/properties" xmlns:ns2="ed3c2974-2ba3-4b87-9657-e8384166f716" xmlns:ns3="http://schemas.microsoft.com/sharepoint/v3/fields" xmlns:ns4="d58ca4a5-ee8e-4300-a992-2597e83aa2aa" targetNamespace="http://schemas.microsoft.com/office/2006/metadata/properties" ma:root="true" ma:fieldsID="5eb4dbc1284ec2b90330373ad575b432" ns2:_="" ns3:_="" ns4:_="">
    <xsd:import namespace="ed3c2974-2ba3-4b87-9657-e8384166f716"/>
    <xsd:import namespace="http://schemas.microsoft.com/sharepoint/v3/fields"/>
    <xsd:import namespace="d58ca4a5-ee8e-4300-a992-2597e83aa2aa"/>
    <xsd:element name="properties">
      <xsd:complexType>
        <xsd:sequence>
          <xsd:element name="documentManagement">
            <xsd:complexType>
              <xsd:all>
                <xsd:element ref="ns2:Controlledby"/>
                <xsd:element ref="ns2:Approvedby"/>
                <xsd:element ref="ns2:NextReviewDate"/>
                <xsd:element ref="ns2:Status"/>
                <xsd:element ref="ns3:_Version"/>
                <xsd:element ref="ns2:Document_x0020_Type"/>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c2974-2ba3-4b87-9657-e8384166f716" elementFormDefault="qualified">
    <xsd:import namespace="http://schemas.microsoft.com/office/2006/documentManagement/types"/>
    <xsd:import namespace="http://schemas.microsoft.com/office/infopath/2007/PartnerControls"/>
    <xsd:element name="Controlledby" ma:index="8" ma:displayName="Controlled by" ma:format="Dropdown" ma:list="UserInfo" ma:SharePointGroup="0" ma:internalName="Controll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dby" ma:index="9"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extReviewDate" ma:index="10" ma:displayName="Next Review Date" ma:format="DateOnly" ma:internalName="NextReviewDate">
      <xsd:simpleType>
        <xsd:restriction base="dms:DateTime"/>
      </xsd:simpleType>
    </xsd:element>
    <xsd:element name="Status" ma:index="11" ma:displayName="Status" ma:default="Draft" ma:format="Dropdown" ma:internalName="Status">
      <xsd:simpleType>
        <xsd:restriction base="dms:Choice">
          <xsd:enumeration value="Controlled"/>
          <xsd:enumeration value="Draft"/>
        </xsd:restriction>
      </xsd:simpleType>
    </xsd:element>
    <xsd:element name="Document_x0020_Type" ma:index="13" ma:displayName="Document Type" ma:format="Dropdown" ma:internalName="Document_x0020_Type">
      <xsd:simpleType>
        <xsd:restriction base="dms:Choice">
          <xsd:enumeration value="Balanced Scorecard"/>
          <xsd:enumeration value="Brochure"/>
          <xsd:enumeration value="Business Card"/>
          <xsd:enumeration value="Certificate"/>
          <xsd:enumeration value="Form"/>
          <xsd:enumeration value="Guideline"/>
          <xsd:enumeration value="Instruction"/>
          <xsd:enumeration value="Job description"/>
          <xsd:enumeration value="Leaflet"/>
          <xsd:enumeration value="Letter"/>
          <xsd:enumeration value="Letterhead"/>
          <xsd:enumeration value="Logo"/>
          <xsd:enumeration value="Manual"/>
          <xsd:enumeration value="Organisation chart"/>
          <xsd:enumeration value="Plan"/>
          <xsd:enumeration value="Policy"/>
          <xsd:enumeration value="Poster"/>
          <xsd:enumeration value="Presentation"/>
          <xsd:enumeration value="Procedure"/>
          <xsd:enumeration value="Process"/>
          <xsd:enumeration value="Question Bank"/>
          <xsd:enumeration value="Record Retention Matrix"/>
          <xsd:enumeration value="Risk Assessment"/>
          <xsd:enumeration value="Strategy Map"/>
          <xsd:enumeration value="Technical drawing"/>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ma:displayName="Version" ma:internalName="_Ver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58ca4a5-ee8e-4300-a992-2597e83aa2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mployees xmlns="http://schemas.microsoft.com/temp/samples">
  <employee>
    <CustomerName/>
    <CompanyName/>
    <SenderAddress/>
    <Address/>
  </employee>
</employees>
</file>

<file path=customXml/item4.xml><?xml version="1.0" encoding="utf-8"?>
<b:Sources xmlns:b="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MediaServiceKeyPoints xmlns="ed3c2974-2ba3-4b87-9657-e8384166f716" xsi:nil="true"/>
    <_Version xmlns="http://schemas.microsoft.com/sharepoint/v3/fields">1</_Version>
    <Controlledby xmlns="ed3c2974-2ba3-4b87-9657-e8384166f716">
      <UserInfo>
        <DisplayName>Natassia Millington</DisplayName>
        <AccountId>34</AccountId>
        <AccountType/>
      </UserInfo>
    </Controlledby>
    <Status xmlns="ed3c2974-2ba3-4b87-9657-e8384166f716">Controlled</Status>
    <Document_x0020_Type xmlns="ed3c2974-2ba3-4b87-9657-e8384166f716">Leaflet</Document_x0020_Type>
    <NextReviewDate xmlns="ed3c2974-2ba3-4b87-9657-e8384166f716">2022-11-08T00:00:00+00:00</NextReviewDate>
    <Approvedby xmlns="ed3c2974-2ba3-4b87-9657-e8384166f716">
      <UserInfo>
        <DisplayName>Trevor Russell</DisplayName>
        <AccountId>10</AccountId>
        <AccountType/>
      </UserInfo>
    </Approvedby>
    <SharedWithUsers xmlns="d58ca4a5-ee8e-4300-a992-2597e83aa2aa">
      <UserInfo>
        <DisplayName/>
        <AccountId xsi:nil="true"/>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9AFB87-FECE-430B-84C1-AF4F727E1943}"/>
</file>

<file path=customXml/itemProps3.xml><?xml version="1.0" encoding="utf-8"?>
<ds:datastoreItem xmlns:ds="http://schemas.openxmlformats.org/officeDocument/2006/customXml" ds:itemID="{64F97C93-7F93-46CF-BC84-64F14BA1A1E2}">
  <ds:schemaRefs>
    <ds:schemaRef ds:uri="http://schemas.microsoft.com/temp/samples"/>
  </ds:schemaRefs>
</ds:datastoreItem>
</file>

<file path=customXml/itemProps4.xml><?xml version="1.0" encoding="utf-8"?>
<ds:datastoreItem xmlns:ds="http://schemas.openxmlformats.org/officeDocument/2006/customXml" ds:itemID="{0B67C046-73FF-4450-88B9-FDCB1E572ECC}">
  <ds:schemaRefs>
    <ds:schemaRef ds:uri="http://schemas.openxmlformats.org/officeDocument/2006/bibliography"/>
  </ds:schemaRefs>
</ds:datastoreItem>
</file>

<file path=customXml/itemProps5.xml><?xml version="1.0" encoding="utf-8"?>
<ds:datastoreItem xmlns:ds="http://schemas.openxmlformats.org/officeDocument/2006/customXml" ds:itemID="{2E0FB564-0214-4BE0-B01A-FFB3EF2F14A7}">
  <ds:schemaRefs>
    <ds:schemaRef ds:uri="http://purl.org/dc/elements/1.1/"/>
    <ds:schemaRef ds:uri="http://schemas.microsoft.com/office/2006/metadata/properties"/>
    <ds:schemaRef ds:uri="http://schemas.microsoft.com/office/infopath/2007/PartnerControls"/>
    <ds:schemaRef ds:uri="http://purl.org/dc/terms/"/>
    <ds:schemaRef ds:uri="d58ca4a5-ee8e-4300-a992-2597e83aa2aa"/>
    <ds:schemaRef ds:uri="http://schemas.microsoft.com/office/2006/documentManagement/types"/>
    <ds:schemaRef ds:uri="http://schemas.openxmlformats.org/package/2006/metadata/core-properties"/>
    <ds:schemaRef ds:uri="http://schemas.microsoft.com/sharepoint/v3/fields"/>
    <ds:schemaRef ds:uri="ed3c2974-2ba3-4b87-9657-e8384166f716"/>
    <ds:schemaRef ds:uri="http://www.w3.org/XML/1998/namespace"/>
    <ds:schemaRef ds:uri="http://purl.org/dc/dcmitype/"/>
  </ds:schemaRefs>
</ds:datastoreItem>
</file>

<file path=customXml/itemProps6.xml><?xml version="1.0" encoding="utf-8"?>
<ds:datastoreItem xmlns:ds="http://schemas.openxmlformats.org/officeDocument/2006/customXml" ds:itemID="{1B5C3669-43DC-4A85-923F-D5E3FC914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Tri-fold brochure (blue).dotx</Template>
  <TotalTime>0</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LCY-ID-LL-002 Responsibilities of a Pass Holder</dc:title>
  <dc:creator/>
  <cp:keywords/>
  <cp:lastModifiedBy/>
  <cp:revision>2</cp:revision>
  <dcterms:created xsi:type="dcterms:W3CDTF">2020-12-11T07:07:00Z</dcterms:created>
  <dcterms:modified xsi:type="dcterms:W3CDTF">2021-11-19T08:18:00Z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0x010100C02D8D29280EE443AEA5B2F45D9B86CC</vt:lpwstr>
  </property>
  <property fmtid="{D5CDD505-2E9C-101B-9397-08002B2CF9AE}" pid="3" name="Order">
    <vt:r8>28200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