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0" w:type="auto"/>
        <w:tblLayout w:type="fixed"/>
        <w:tblLook w:val="04A0" w:firstRow="1" w:lastRow="0" w:firstColumn="1" w:lastColumn="0" w:noHBand="0" w:noVBand="1"/>
      </w:tblPr>
      <w:tblGrid>
        <w:gridCol w:w="1271"/>
        <w:gridCol w:w="1105"/>
        <w:gridCol w:w="5245"/>
        <w:gridCol w:w="3367"/>
      </w:tblGrid>
      <w:tr w:rsidR="00515EC5" w:rsidRPr="008328E6" w:rsidTr="00A072FC">
        <w:tc>
          <w:tcPr>
            <w:tcW w:w="10988" w:type="dxa"/>
            <w:gridSpan w:val="4"/>
          </w:tcPr>
          <w:p w:rsidR="00515EC5" w:rsidRPr="00515EC5" w:rsidRDefault="00722E68" w:rsidP="00842F52">
            <w:pPr>
              <w:rPr>
                <w:b/>
                <w:sz w:val="24"/>
                <w:szCs w:val="24"/>
              </w:rPr>
            </w:pPr>
            <w:r>
              <w:rPr>
                <w:b/>
                <w:sz w:val="24"/>
                <w:szCs w:val="24"/>
              </w:rPr>
              <w:t xml:space="preserve">Session </w:t>
            </w:r>
            <w:r w:rsidR="00A718C5">
              <w:rPr>
                <w:b/>
                <w:sz w:val="24"/>
                <w:szCs w:val="24"/>
              </w:rPr>
              <w:t>5</w:t>
            </w:r>
            <w:r w:rsidR="00D37077">
              <w:rPr>
                <w:b/>
                <w:sz w:val="24"/>
                <w:szCs w:val="24"/>
              </w:rPr>
              <w:t>:</w:t>
            </w:r>
            <w:r w:rsidR="00A718C5">
              <w:rPr>
                <w:b/>
                <w:sz w:val="24"/>
                <w:szCs w:val="24"/>
              </w:rPr>
              <w:t xml:space="preserve"> How has the bean</w:t>
            </w:r>
            <w:r w:rsidR="00842F52">
              <w:rPr>
                <w:b/>
                <w:sz w:val="24"/>
                <w:szCs w:val="24"/>
              </w:rPr>
              <w:t xml:space="preserve"> grown?</w:t>
            </w:r>
          </w:p>
        </w:tc>
      </w:tr>
      <w:tr w:rsidR="00515EC5" w:rsidRPr="008328E6" w:rsidTr="00CC5FC5">
        <w:trPr>
          <w:trHeight w:val="799"/>
        </w:trPr>
        <w:tc>
          <w:tcPr>
            <w:tcW w:w="2376" w:type="dxa"/>
            <w:gridSpan w:val="2"/>
          </w:tcPr>
          <w:p w:rsidR="00515EC5" w:rsidRPr="00E07C3A" w:rsidRDefault="00515EC5" w:rsidP="009218FB">
            <w:pPr>
              <w:rPr>
                <w:color w:val="FF0000"/>
                <w:sz w:val="24"/>
                <w:szCs w:val="24"/>
              </w:rPr>
            </w:pPr>
            <w:r w:rsidRPr="00E07C3A">
              <w:rPr>
                <w:color w:val="FF0000"/>
                <w:sz w:val="24"/>
                <w:szCs w:val="24"/>
              </w:rPr>
              <w:t>Science curriculum area</w:t>
            </w:r>
            <w:r w:rsidR="00E74C24">
              <w:rPr>
                <w:color w:val="FF0000"/>
                <w:sz w:val="24"/>
                <w:szCs w:val="24"/>
              </w:rPr>
              <w:t xml:space="preserve"> </w:t>
            </w:r>
            <w:r w:rsidR="00A072FC">
              <w:rPr>
                <w:b/>
                <w:color w:val="FF0000"/>
                <w:sz w:val="24"/>
                <w:szCs w:val="24"/>
              </w:rPr>
              <w:t>(</w:t>
            </w:r>
            <w:r w:rsidR="0057772A">
              <w:rPr>
                <w:b/>
                <w:color w:val="FF0000"/>
                <w:sz w:val="24"/>
                <w:szCs w:val="24"/>
              </w:rPr>
              <w:t>2P</w:t>
            </w:r>
            <w:r w:rsidR="00A072FC">
              <w:rPr>
                <w:b/>
                <w:color w:val="FF0000"/>
                <w:sz w:val="24"/>
                <w:szCs w:val="24"/>
              </w:rPr>
              <w:t>)</w:t>
            </w:r>
            <w:r w:rsidR="00E74C24">
              <w:rPr>
                <w:b/>
                <w:color w:val="FF0000"/>
                <w:sz w:val="24"/>
                <w:szCs w:val="24"/>
              </w:rPr>
              <w:t>:</w:t>
            </w:r>
          </w:p>
        </w:tc>
        <w:tc>
          <w:tcPr>
            <w:tcW w:w="8612" w:type="dxa"/>
            <w:gridSpan w:val="2"/>
          </w:tcPr>
          <w:p w:rsidR="0057772A" w:rsidRDefault="0057772A" w:rsidP="0057772A">
            <w:pPr>
              <w:rPr>
                <w:rFonts w:cstheme="minorHAnsi"/>
                <w:b/>
                <w:sz w:val="20"/>
                <w:szCs w:val="20"/>
              </w:rPr>
            </w:pPr>
            <w:r>
              <w:rPr>
                <w:rFonts w:cstheme="minorHAnsi"/>
                <w:b/>
                <w:sz w:val="20"/>
                <w:szCs w:val="20"/>
              </w:rPr>
              <w:t>Plants (2P)</w:t>
            </w:r>
          </w:p>
          <w:p w:rsidR="0057772A" w:rsidRPr="00CC5FC5" w:rsidRDefault="00CC5FC5" w:rsidP="00CC5FC5">
            <w:pPr>
              <w:rPr>
                <w:rFonts w:cstheme="minorHAnsi"/>
                <w:b/>
                <w:sz w:val="24"/>
                <w:szCs w:val="24"/>
              </w:rPr>
            </w:pPr>
            <w:r>
              <w:rPr>
                <w:rFonts w:cstheme="minorHAnsi"/>
                <w:sz w:val="20"/>
              </w:rPr>
              <w:t xml:space="preserve">i. </w:t>
            </w:r>
            <w:r w:rsidR="0057772A" w:rsidRPr="00CC5FC5">
              <w:rPr>
                <w:rFonts w:cstheme="minorHAnsi"/>
                <w:sz w:val="20"/>
              </w:rPr>
              <w:t>observe and describe how seeds and bulbs grow into mature plants</w:t>
            </w:r>
          </w:p>
          <w:p w:rsidR="00B261AC" w:rsidRPr="00CC5FC5" w:rsidRDefault="00CC5FC5" w:rsidP="00CC5FC5">
            <w:pPr>
              <w:rPr>
                <w:rFonts w:cstheme="minorHAnsi"/>
                <w:sz w:val="20"/>
                <w:szCs w:val="20"/>
              </w:rPr>
            </w:pPr>
            <w:r>
              <w:rPr>
                <w:rFonts w:cstheme="minorHAnsi"/>
                <w:sz w:val="20"/>
              </w:rPr>
              <w:t xml:space="preserve">ii. </w:t>
            </w:r>
            <w:r w:rsidR="0057772A" w:rsidRPr="00CC5FC5">
              <w:rPr>
                <w:rFonts w:cstheme="minorHAnsi"/>
                <w:sz w:val="20"/>
              </w:rPr>
              <w:t>find out and describe how plants need water, light and a suitable temperature to grow and stay healthy</w:t>
            </w:r>
          </w:p>
        </w:tc>
      </w:tr>
      <w:tr w:rsidR="00515EC5" w:rsidRPr="008328E6" w:rsidTr="00CC5FC5">
        <w:trPr>
          <w:trHeight w:val="1278"/>
        </w:trPr>
        <w:tc>
          <w:tcPr>
            <w:tcW w:w="2376" w:type="dxa"/>
            <w:gridSpan w:val="2"/>
            <w:tcBorders>
              <w:bottom w:val="single" w:sz="8" w:space="0" w:color="auto"/>
            </w:tcBorders>
          </w:tcPr>
          <w:p w:rsidR="00515EC5" w:rsidRDefault="00515EC5" w:rsidP="00515EC5">
            <w:pPr>
              <w:rPr>
                <w:color w:val="FF0000"/>
                <w:sz w:val="24"/>
                <w:szCs w:val="24"/>
              </w:rPr>
            </w:pPr>
            <w:r w:rsidRPr="00E07C3A">
              <w:rPr>
                <w:color w:val="FF0000"/>
                <w:sz w:val="24"/>
                <w:szCs w:val="24"/>
              </w:rPr>
              <w:t>Working Scientifically (</w:t>
            </w:r>
            <w:r w:rsidRPr="00E07C3A">
              <w:rPr>
                <w:b/>
                <w:color w:val="FF0000"/>
                <w:sz w:val="24"/>
                <w:szCs w:val="24"/>
              </w:rPr>
              <w:t>KS</w:t>
            </w:r>
            <w:r w:rsidR="00F15A71">
              <w:rPr>
                <w:b/>
                <w:color w:val="FF0000"/>
                <w:sz w:val="24"/>
                <w:szCs w:val="24"/>
              </w:rPr>
              <w:t>1</w:t>
            </w:r>
            <w:r w:rsidR="00A072FC">
              <w:rPr>
                <w:b/>
                <w:color w:val="FF0000"/>
                <w:sz w:val="24"/>
                <w:szCs w:val="24"/>
              </w:rPr>
              <w:t xml:space="preserve"> WS</w:t>
            </w:r>
            <w:r w:rsidRPr="00E07C3A">
              <w:rPr>
                <w:color w:val="FF0000"/>
                <w:sz w:val="24"/>
                <w:szCs w:val="24"/>
              </w:rPr>
              <w:t>)</w:t>
            </w:r>
          </w:p>
          <w:p w:rsidR="00B32534" w:rsidRPr="00B32534" w:rsidRDefault="00B32534" w:rsidP="00894272">
            <w:pPr>
              <w:rPr>
                <w:i/>
                <w:color w:val="FF0000"/>
                <w:sz w:val="24"/>
                <w:szCs w:val="24"/>
              </w:rPr>
            </w:pPr>
          </w:p>
        </w:tc>
        <w:tc>
          <w:tcPr>
            <w:tcW w:w="8612" w:type="dxa"/>
            <w:gridSpan w:val="2"/>
            <w:tcBorders>
              <w:bottom w:val="single" w:sz="8" w:space="0" w:color="auto"/>
            </w:tcBorders>
          </w:tcPr>
          <w:p w:rsidR="0057772A" w:rsidRDefault="0057772A" w:rsidP="0057772A">
            <w:pPr>
              <w:rPr>
                <w:rFonts w:cstheme="minorHAnsi"/>
                <w:b/>
                <w:sz w:val="20"/>
                <w:szCs w:val="20"/>
              </w:rPr>
            </w:pPr>
            <w:r>
              <w:rPr>
                <w:rFonts w:cstheme="minorHAnsi"/>
                <w:b/>
                <w:sz w:val="20"/>
                <w:szCs w:val="20"/>
              </w:rPr>
              <w:t xml:space="preserve">Working Scientifically (KS1 WS) </w:t>
            </w:r>
          </w:p>
          <w:p w:rsidR="0057772A" w:rsidRDefault="00CC5FC5" w:rsidP="0057772A">
            <w:pPr>
              <w:rPr>
                <w:rFonts w:cstheme="minorHAnsi"/>
                <w:sz w:val="20"/>
                <w:szCs w:val="20"/>
              </w:rPr>
            </w:pPr>
            <w:r>
              <w:rPr>
                <w:rFonts w:cstheme="minorHAnsi"/>
                <w:sz w:val="20"/>
                <w:szCs w:val="20"/>
              </w:rPr>
              <w:t xml:space="preserve">i) </w:t>
            </w:r>
            <w:r w:rsidR="0057772A">
              <w:rPr>
                <w:rFonts w:cstheme="minorHAnsi"/>
                <w:sz w:val="20"/>
                <w:szCs w:val="20"/>
              </w:rPr>
              <w:t>asking simple questions and recognising that they c</w:t>
            </w:r>
            <w:r>
              <w:rPr>
                <w:rFonts w:cstheme="minorHAnsi"/>
                <w:sz w:val="20"/>
                <w:szCs w:val="20"/>
              </w:rPr>
              <w:t>an be answered in different ways</w:t>
            </w:r>
          </w:p>
          <w:p w:rsidR="0057772A" w:rsidRDefault="00CC5FC5" w:rsidP="0057772A">
            <w:pPr>
              <w:rPr>
                <w:rFonts w:cstheme="minorHAnsi"/>
                <w:sz w:val="20"/>
                <w:szCs w:val="20"/>
              </w:rPr>
            </w:pPr>
            <w:r>
              <w:rPr>
                <w:rFonts w:cstheme="minorHAnsi"/>
                <w:sz w:val="20"/>
                <w:szCs w:val="20"/>
              </w:rPr>
              <w:t xml:space="preserve">ii) </w:t>
            </w:r>
            <w:r w:rsidR="0057772A">
              <w:rPr>
                <w:rFonts w:cstheme="minorHAnsi"/>
                <w:sz w:val="20"/>
                <w:szCs w:val="20"/>
              </w:rPr>
              <w:t xml:space="preserve">observing </w:t>
            </w:r>
            <w:r>
              <w:rPr>
                <w:rFonts w:cstheme="minorHAnsi"/>
                <w:sz w:val="20"/>
                <w:szCs w:val="20"/>
              </w:rPr>
              <w:t>closely, using simple equipment</w:t>
            </w:r>
          </w:p>
          <w:p w:rsidR="0057772A" w:rsidRDefault="0057772A" w:rsidP="0057772A">
            <w:pPr>
              <w:rPr>
                <w:rFonts w:cstheme="minorHAnsi"/>
                <w:sz w:val="20"/>
                <w:szCs w:val="20"/>
              </w:rPr>
            </w:pPr>
            <w:r>
              <w:rPr>
                <w:rFonts w:cstheme="minorHAnsi"/>
                <w:sz w:val="20"/>
                <w:szCs w:val="20"/>
              </w:rPr>
              <w:t xml:space="preserve">iii) </w:t>
            </w:r>
            <w:r w:rsidR="00CC5FC5">
              <w:rPr>
                <w:rFonts w:cstheme="minorHAnsi"/>
                <w:sz w:val="20"/>
                <w:szCs w:val="20"/>
              </w:rPr>
              <w:t>performing simple tests</w:t>
            </w:r>
          </w:p>
          <w:p w:rsidR="0057772A" w:rsidRDefault="0057772A" w:rsidP="0057772A">
            <w:pPr>
              <w:rPr>
                <w:rFonts w:cstheme="minorHAnsi"/>
                <w:sz w:val="20"/>
                <w:szCs w:val="20"/>
              </w:rPr>
            </w:pPr>
            <w:r>
              <w:rPr>
                <w:rFonts w:cstheme="minorHAnsi"/>
                <w:sz w:val="20"/>
                <w:szCs w:val="20"/>
              </w:rPr>
              <w:t xml:space="preserve">iv) </w:t>
            </w:r>
            <w:r w:rsidR="00CC5FC5">
              <w:rPr>
                <w:rFonts w:cstheme="minorHAnsi"/>
                <w:sz w:val="20"/>
                <w:szCs w:val="20"/>
              </w:rPr>
              <w:t>identifying and classifying</w:t>
            </w:r>
          </w:p>
          <w:p w:rsidR="0057772A" w:rsidRDefault="00CC5FC5" w:rsidP="0057772A">
            <w:pPr>
              <w:rPr>
                <w:rFonts w:cstheme="minorHAnsi"/>
                <w:sz w:val="20"/>
                <w:szCs w:val="20"/>
              </w:rPr>
            </w:pPr>
            <w:r>
              <w:rPr>
                <w:rFonts w:cstheme="minorHAnsi"/>
                <w:sz w:val="20"/>
                <w:szCs w:val="20"/>
              </w:rPr>
              <w:t>v)</w:t>
            </w:r>
            <w:r w:rsidR="0057772A">
              <w:rPr>
                <w:rFonts w:cstheme="minorHAnsi"/>
                <w:sz w:val="20"/>
                <w:szCs w:val="20"/>
              </w:rPr>
              <w:t xml:space="preserve"> using their observations and ideas to suggest answers to quest</w:t>
            </w:r>
            <w:r>
              <w:rPr>
                <w:rFonts w:cstheme="minorHAnsi"/>
                <w:sz w:val="20"/>
                <w:szCs w:val="20"/>
              </w:rPr>
              <w:t>ions</w:t>
            </w:r>
          </w:p>
          <w:p w:rsidR="00A072FC" w:rsidRPr="00B26043" w:rsidRDefault="0057772A" w:rsidP="0057772A">
            <w:pPr>
              <w:rPr>
                <w:sz w:val="20"/>
                <w:szCs w:val="24"/>
              </w:rPr>
            </w:pPr>
            <w:r>
              <w:rPr>
                <w:rFonts w:cstheme="minorHAnsi"/>
                <w:sz w:val="20"/>
                <w:szCs w:val="20"/>
              </w:rPr>
              <w:t>vi) gathering and recording data to help in answering questions</w:t>
            </w:r>
          </w:p>
        </w:tc>
      </w:tr>
      <w:tr w:rsidR="00515EC5" w:rsidRPr="008328E6" w:rsidTr="00CC5FC5">
        <w:trPr>
          <w:trHeight w:val="1237"/>
        </w:trPr>
        <w:tc>
          <w:tcPr>
            <w:tcW w:w="2376" w:type="dxa"/>
            <w:gridSpan w:val="2"/>
            <w:tcBorders>
              <w:top w:val="single" w:sz="8" w:space="0" w:color="auto"/>
              <w:left w:val="single" w:sz="8" w:space="0" w:color="auto"/>
              <w:bottom w:val="single" w:sz="12" w:space="0" w:color="auto"/>
              <w:right w:val="single" w:sz="8" w:space="0" w:color="auto"/>
            </w:tcBorders>
          </w:tcPr>
          <w:p w:rsidR="00515EC5" w:rsidRPr="008328E6" w:rsidRDefault="00515EC5" w:rsidP="00515EC5">
            <w:pPr>
              <w:rPr>
                <w:sz w:val="24"/>
                <w:szCs w:val="24"/>
              </w:rPr>
            </w:pPr>
            <w:r w:rsidRPr="00E07C3A">
              <w:rPr>
                <w:color w:val="FF0000"/>
                <w:sz w:val="24"/>
                <w:szCs w:val="24"/>
              </w:rPr>
              <w:t>Teaching Objectives</w:t>
            </w:r>
          </w:p>
        </w:tc>
        <w:tc>
          <w:tcPr>
            <w:tcW w:w="8612" w:type="dxa"/>
            <w:gridSpan w:val="2"/>
            <w:tcBorders>
              <w:top w:val="single" w:sz="8" w:space="0" w:color="auto"/>
              <w:left w:val="single" w:sz="8" w:space="0" w:color="auto"/>
              <w:bottom w:val="single" w:sz="12" w:space="0" w:color="auto"/>
              <w:right w:val="single" w:sz="8" w:space="0" w:color="auto"/>
            </w:tcBorders>
          </w:tcPr>
          <w:p w:rsidR="00842F52" w:rsidRDefault="00137F81" w:rsidP="00842F52">
            <w:pPr>
              <w:pStyle w:val="ListParagraph"/>
              <w:numPr>
                <w:ilvl w:val="0"/>
                <w:numId w:val="10"/>
              </w:numPr>
              <w:rPr>
                <w:rFonts w:ascii="Calibri" w:hAnsi="Calibri"/>
                <w:sz w:val="20"/>
                <w:szCs w:val="20"/>
              </w:rPr>
            </w:pPr>
            <w:r>
              <w:rPr>
                <w:rFonts w:ascii="Calibri" w:hAnsi="Calibri"/>
                <w:sz w:val="20"/>
                <w:szCs w:val="20"/>
              </w:rPr>
              <w:t>To consider and attempt to explain the differences between the two beans.</w:t>
            </w:r>
          </w:p>
          <w:p w:rsidR="00842F52" w:rsidRPr="00CC5FC5" w:rsidRDefault="00EF28FB" w:rsidP="00842F52">
            <w:pPr>
              <w:pStyle w:val="ListParagraph"/>
              <w:numPr>
                <w:ilvl w:val="0"/>
                <w:numId w:val="10"/>
              </w:numPr>
              <w:rPr>
                <w:rFonts w:ascii="Calibri" w:hAnsi="Calibri"/>
                <w:sz w:val="20"/>
                <w:szCs w:val="20"/>
              </w:rPr>
            </w:pPr>
            <w:r>
              <w:rPr>
                <w:rFonts w:ascii="Calibri" w:hAnsi="Calibri"/>
                <w:sz w:val="20"/>
                <w:szCs w:val="20"/>
              </w:rPr>
              <w:t>To make careful observations about the beans.</w:t>
            </w:r>
          </w:p>
          <w:p w:rsidR="00035E71" w:rsidRPr="00EB684E" w:rsidRDefault="00EF28FB" w:rsidP="00842F52">
            <w:pPr>
              <w:pStyle w:val="ListParagraph"/>
              <w:numPr>
                <w:ilvl w:val="0"/>
                <w:numId w:val="15"/>
              </w:numPr>
              <w:rPr>
                <w:rFonts w:ascii="Calibri" w:hAnsi="Calibri"/>
                <w:sz w:val="20"/>
                <w:szCs w:val="20"/>
              </w:rPr>
            </w:pPr>
            <w:r>
              <w:rPr>
                <w:rFonts w:ascii="Calibri" w:hAnsi="Calibri"/>
                <w:sz w:val="20"/>
                <w:szCs w:val="20"/>
              </w:rPr>
              <w:t>To model and label the plant.</w:t>
            </w:r>
          </w:p>
        </w:tc>
      </w:tr>
      <w:tr w:rsidR="004C3D29" w:rsidRPr="008328E6" w:rsidTr="00A072FC">
        <w:tc>
          <w:tcPr>
            <w:tcW w:w="10988" w:type="dxa"/>
            <w:gridSpan w:val="4"/>
            <w:tcBorders>
              <w:top w:val="single" w:sz="8" w:space="0" w:color="auto"/>
              <w:left w:val="single" w:sz="8" w:space="0" w:color="auto"/>
              <w:bottom w:val="single" w:sz="12" w:space="0" w:color="auto"/>
              <w:right w:val="single" w:sz="8" w:space="0" w:color="auto"/>
            </w:tcBorders>
          </w:tcPr>
          <w:p w:rsidR="009331F1" w:rsidRPr="009331F1" w:rsidRDefault="004C3D29" w:rsidP="00E7429B">
            <w:pPr>
              <w:rPr>
                <w:sz w:val="20"/>
                <w:szCs w:val="24"/>
              </w:rPr>
            </w:pPr>
            <w:r w:rsidRPr="004C3D29">
              <w:rPr>
                <w:color w:val="FF0000"/>
                <w:sz w:val="24"/>
                <w:szCs w:val="24"/>
              </w:rPr>
              <w:t>Key Vocabulary</w:t>
            </w:r>
            <w:r w:rsidR="00487904">
              <w:rPr>
                <w:color w:val="FF0000"/>
                <w:sz w:val="24"/>
                <w:szCs w:val="24"/>
              </w:rPr>
              <w:t>:</w:t>
            </w:r>
            <w:r w:rsidR="00487904">
              <w:rPr>
                <w:rFonts w:ascii="Calibri" w:hAnsi="Calibri"/>
                <w:sz w:val="20"/>
                <w:szCs w:val="20"/>
              </w:rPr>
              <w:t xml:space="preserve"> </w:t>
            </w:r>
            <w:r w:rsidR="00252EDF">
              <w:rPr>
                <w:rFonts w:ascii="Calibri" w:hAnsi="Calibri"/>
                <w:sz w:val="20"/>
                <w:szCs w:val="20"/>
              </w:rPr>
              <w:t xml:space="preserve">seed, </w:t>
            </w:r>
            <w:r w:rsidR="00DD71B4">
              <w:rPr>
                <w:rFonts w:ascii="Calibri" w:hAnsi="Calibri"/>
                <w:sz w:val="20"/>
                <w:szCs w:val="20"/>
              </w:rPr>
              <w:t>bean</w:t>
            </w:r>
            <w:r w:rsidR="00252EDF">
              <w:rPr>
                <w:rFonts w:ascii="Calibri" w:hAnsi="Calibri"/>
                <w:sz w:val="20"/>
                <w:szCs w:val="20"/>
              </w:rPr>
              <w:t>, water, warmth, nutrients</w:t>
            </w:r>
            <w:r w:rsidR="00370B7A">
              <w:rPr>
                <w:rFonts w:ascii="Calibri" w:hAnsi="Calibri"/>
                <w:sz w:val="20"/>
                <w:szCs w:val="20"/>
              </w:rPr>
              <w:t>, leaves, stem, roots</w:t>
            </w:r>
          </w:p>
        </w:tc>
      </w:tr>
      <w:tr w:rsidR="00515EC5" w:rsidRPr="008328E6" w:rsidTr="00160257">
        <w:tc>
          <w:tcPr>
            <w:tcW w:w="7621" w:type="dxa"/>
            <w:gridSpan w:val="3"/>
            <w:tcBorders>
              <w:top w:val="single" w:sz="12" w:space="0" w:color="auto"/>
            </w:tcBorders>
          </w:tcPr>
          <w:p w:rsidR="00515EC5" w:rsidRDefault="00515EC5" w:rsidP="00515EC5">
            <w:pPr>
              <w:rPr>
                <w:color w:val="FF0000"/>
                <w:sz w:val="24"/>
                <w:szCs w:val="24"/>
              </w:rPr>
            </w:pPr>
            <w:r w:rsidRPr="00E07C3A">
              <w:rPr>
                <w:color w:val="FF0000"/>
                <w:sz w:val="24"/>
                <w:szCs w:val="24"/>
              </w:rPr>
              <w:t>R</w:t>
            </w:r>
            <w:r w:rsidR="00595C4F">
              <w:rPr>
                <w:color w:val="FF0000"/>
                <w:sz w:val="24"/>
                <w:szCs w:val="24"/>
              </w:rPr>
              <w:t>esources</w:t>
            </w:r>
          </w:p>
          <w:p w:rsidR="00E07C3A" w:rsidRPr="00973E21" w:rsidRDefault="00A718C5" w:rsidP="00435DF9">
            <w:pPr>
              <w:shd w:val="clear" w:color="auto" w:fill="FFFFFF"/>
              <w:rPr>
                <w:sz w:val="20"/>
                <w:szCs w:val="24"/>
              </w:rPr>
            </w:pPr>
            <w:r w:rsidRPr="00EA1EF8">
              <w:rPr>
                <w:sz w:val="20"/>
                <w:szCs w:val="24"/>
              </w:rPr>
              <w:t>Junk Model Bean</w:t>
            </w:r>
            <w:r w:rsidR="002F1CD3">
              <w:rPr>
                <w:sz w:val="20"/>
                <w:szCs w:val="24"/>
              </w:rPr>
              <w:t xml:space="preserve"> sheet</w:t>
            </w:r>
            <w:r w:rsidR="00DD71B4" w:rsidRPr="00EA1EF8">
              <w:rPr>
                <w:sz w:val="20"/>
                <w:szCs w:val="24"/>
              </w:rPr>
              <w:t>, craft and junk modelling materials, tape, glue, wool, pipe cleaners</w:t>
            </w:r>
            <w:r w:rsidR="00137F81">
              <w:rPr>
                <w:sz w:val="20"/>
                <w:szCs w:val="24"/>
              </w:rPr>
              <w:t>.</w:t>
            </w:r>
          </w:p>
        </w:tc>
        <w:tc>
          <w:tcPr>
            <w:tcW w:w="3367" w:type="dxa"/>
            <w:tcBorders>
              <w:top w:val="single" w:sz="12" w:space="0" w:color="auto"/>
            </w:tcBorders>
          </w:tcPr>
          <w:p w:rsidR="00515EC5" w:rsidRDefault="00515EC5" w:rsidP="00515EC5">
            <w:pPr>
              <w:rPr>
                <w:color w:val="FF0000"/>
                <w:sz w:val="24"/>
                <w:szCs w:val="24"/>
              </w:rPr>
            </w:pPr>
            <w:r w:rsidRPr="00E07C3A">
              <w:rPr>
                <w:color w:val="FF0000"/>
                <w:sz w:val="24"/>
                <w:szCs w:val="24"/>
              </w:rPr>
              <w:t>Weblinks</w:t>
            </w:r>
          </w:p>
          <w:p w:rsidR="00595C4F" w:rsidRPr="003F7158" w:rsidRDefault="00595C4F" w:rsidP="00E7429B">
            <w:pPr>
              <w:rPr>
                <w:sz w:val="24"/>
                <w:szCs w:val="24"/>
              </w:rPr>
            </w:pPr>
          </w:p>
        </w:tc>
      </w:tr>
      <w:tr w:rsidR="00515EC5" w:rsidRPr="008328E6" w:rsidTr="00A072FC">
        <w:tc>
          <w:tcPr>
            <w:tcW w:w="10988" w:type="dxa"/>
            <w:gridSpan w:val="4"/>
          </w:tcPr>
          <w:p w:rsidR="00C70076" w:rsidRDefault="00740970" w:rsidP="00370B7A">
            <w:pPr>
              <w:rPr>
                <w:sz w:val="20"/>
              </w:rPr>
            </w:pPr>
            <w:r w:rsidRPr="00160257">
              <w:rPr>
                <w:color w:val="FF0000"/>
                <w:sz w:val="24"/>
                <w:szCs w:val="24"/>
              </w:rPr>
              <w:t>Whole class:</w:t>
            </w:r>
            <w:r w:rsidR="00B477F1">
              <w:t xml:space="preserve"> </w:t>
            </w:r>
            <w:r w:rsidR="00B477F1">
              <w:rPr>
                <w:sz w:val="20"/>
              </w:rPr>
              <w:t>Ask th</w:t>
            </w:r>
            <w:r w:rsidR="00595C4F">
              <w:rPr>
                <w:sz w:val="20"/>
              </w:rPr>
              <w:t>e chn</w:t>
            </w:r>
            <w:r w:rsidR="00A718C5">
              <w:rPr>
                <w:sz w:val="20"/>
              </w:rPr>
              <w:t xml:space="preserve"> to stand near the beans </w:t>
            </w:r>
            <w:r w:rsidR="00DD71B4">
              <w:rPr>
                <w:sz w:val="20"/>
              </w:rPr>
              <w:t>and to look carefully at each other's beans. Ask them</w:t>
            </w:r>
            <w:r w:rsidR="002F1CD3">
              <w:rPr>
                <w:sz w:val="20"/>
              </w:rPr>
              <w:t>:</w:t>
            </w:r>
            <w:r w:rsidR="00DD71B4">
              <w:rPr>
                <w:sz w:val="20"/>
              </w:rPr>
              <w:t xml:space="preserve"> </w:t>
            </w:r>
            <w:r w:rsidR="00DD71B4" w:rsidRPr="00DD71B4">
              <w:rPr>
                <w:i/>
                <w:sz w:val="20"/>
              </w:rPr>
              <w:t>Is there one that has flourished more than the others? Any that haven't done very well? Can we work out why some have done better than others? What about the temperature in the room? Are some near the window? Has their growth been different to the growth of beans placed elsewhere? Can we explain why?</w:t>
            </w:r>
            <w:r w:rsidR="00370B7A">
              <w:rPr>
                <w:i/>
                <w:sz w:val="20"/>
              </w:rPr>
              <w:t xml:space="preserve"> </w:t>
            </w:r>
            <w:r w:rsidR="00370B7A">
              <w:rPr>
                <w:sz w:val="20"/>
              </w:rPr>
              <w:t>Point out the leaves, stem and roots of the healthy beans grown in the classroom. Ask the chn to look carefully at their own bean and f</w:t>
            </w:r>
            <w:r w:rsidR="00370B7A" w:rsidRPr="00370B7A">
              <w:rPr>
                <w:sz w:val="20"/>
              </w:rPr>
              <w:t xml:space="preserve">ill in the </w:t>
            </w:r>
            <w:r w:rsidR="00370B7A">
              <w:rPr>
                <w:sz w:val="20"/>
              </w:rPr>
              <w:t xml:space="preserve">final section of the Bean Diary record. Now ask them to look together at the bean in the cupboard. Ask them to talk </w:t>
            </w:r>
            <w:r w:rsidR="00C70076">
              <w:rPr>
                <w:sz w:val="20"/>
              </w:rPr>
              <w:t xml:space="preserve">with a talk partner </w:t>
            </w:r>
            <w:r w:rsidR="00370B7A">
              <w:rPr>
                <w:sz w:val="20"/>
              </w:rPr>
              <w:t>about what has happened to this bean, and compare its growth to those beans grown in the classroom, looking at similarities and differences. Ask</w:t>
            </w:r>
            <w:r w:rsidR="002F1CD3">
              <w:rPr>
                <w:sz w:val="20"/>
              </w:rPr>
              <w:t>:</w:t>
            </w:r>
            <w:r w:rsidR="00370B7A">
              <w:rPr>
                <w:sz w:val="20"/>
              </w:rPr>
              <w:t xml:space="preserve"> </w:t>
            </w:r>
            <w:r w:rsidR="00370B7A" w:rsidRPr="00370B7A">
              <w:rPr>
                <w:i/>
                <w:sz w:val="20"/>
              </w:rPr>
              <w:t>Can you explain why</w:t>
            </w:r>
            <w:r w:rsidR="00370B7A">
              <w:rPr>
                <w:i/>
                <w:sz w:val="20"/>
              </w:rPr>
              <w:t xml:space="preserve"> these differences have happened? What is similar about the cupboard bean and the classroom beans? How are the leaves, roots and stem similar/different? How would the bean continue to grow if it was kept in the cupboard? How would it change if it was brought out into the classroom?</w:t>
            </w:r>
            <w:r w:rsidR="00C70076">
              <w:rPr>
                <w:i/>
                <w:sz w:val="20"/>
              </w:rPr>
              <w:t xml:space="preserve"> </w:t>
            </w:r>
            <w:r w:rsidR="00C70076">
              <w:rPr>
                <w:sz w:val="20"/>
              </w:rPr>
              <w:t>Collect together their responses onto a flipchart. Congratulate them on their scientific thinking.</w:t>
            </w:r>
          </w:p>
          <w:p w:rsidR="00842F52" w:rsidRPr="00E07C3A" w:rsidRDefault="00370B7A" w:rsidP="00370B7A">
            <w:pPr>
              <w:rPr>
                <w:color w:val="FF0000"/>
                <w:sz w:val="24"/>
                <w:szCs w:val="24"/>
              </w:rPr>
            </w:pPr>
            <w:r>
              <w:rPr>
                <w:i/>
                <w:sz w:val="20"/>
              </w:rPr>
              <w:t xml:space="preserve"> </w:t>
            </w:r>
            <w:r w:rsidRPr="00370B7A">
              <w:rPr>
                <w:sz w:val="20"/>
              </w:rPr>
              <w:t>Fill in the cupboard bean diary and suggest that it is now brought out into the classroom so the chn can start to observe any changes in its health and growth. Take photographs of it at this stage</w:t>
            </w:r>
            <w:r>
              <w:rPr>
                <w:sz w:val="20"/>
              </w:rPr>
              <w:t xml:space="preserve"> to refer back to later. </w:t>
            </w:r>
          </w:p>
        </w:tc>
      </w:tr>
      <w:tr w:rsidR="00515EC5" w:rsidRPr="008328E6" w:rsidTr="00A072FC">
        <w:tc>
          <w:tcPr>
            <w:tcW w:w="10988" w:type="dxa"/>
            <w:gridSpan w:val="4"/>
          </w:tcPr>
          <w:p w:rsidR="00AC4615" w:rsidRPr="00E07C3A" w:rsidRDefault="00515EC5" w:rsidP="008A53B6">
            <w:pPr>
              <w:rPr>
                <w:color w:val="FF0000"/>
                <w:sz w:val="24"/>
                <w:szCs w:val="24"/>
              </w:rPr>
            </w:pPr>
            <w:r w:rsidRPr="00E07C3A">
              <w:rPr>
                <w:color w:val="FF0000"/>
                <w:sz w:val="24"/>
                <w:szCs w:val="24"/>
              </w:rPr>
              <w:t>Activities</w:t>
            </w:r>
            <w:r w:rsidR="00E07C3A">
              <w:rPr>
                <w:color w:val="FF0000"/>
                <w:sz w:val="24"/>
                <w:szCs w:val="24"/>
              </w:rPr>
              <w:t>:</w:t>
            </w:r>
            <w:r w:rsidR="00643EB4">
              <w:rPr>
                <w:color w:val="FF0000"/>
                <w:sz w:val="24"/>
                <w:szCs w:val="24"/>
              </w:rPr>
              <w:t xml:space="preserve"> </w:t>
            </w:r>
            <w:r w:rsidR="00370B7A">
              <w:rPr>
                <w:sz w:val="20"/>
              </w:rPr>
              <w:t xml:space="preserve">Split the chn into small teams and show them the resource sheet. Challenge them to make a bean out of junk modelling materials. Tell them that their model must show the roots, stem and leaves of the bean and that they must be clearly labelled. Ask the more able to </w:t>
            </w:r>
            <w:r w:rsidR="008A53B6">
              <w:rPr>
                <w:sz w:val="20"/>
              </w:rPr>
              <w:t>inc</w:t>
            </w:r>
            <w:r w:rsidR="00C70076">
              <w:rPr>
                <w:sz w:val="20"/>
              </w:rPr>
              <w:t>lude in their model the seed coat</w:t>
            </w:r>
            <w:r w:rsidR="008A53B6">
              <w:rPr>
                <w:sz w:val="20"/>
              </w:rPr>
              <w:t xml:space="preserve"> left at the base of the plant and other details. Also ask them to talk about the function of each of these plant parts. Extend the more able by challenging them to record a little video or make a leaflet explaining their model, the parts they have included and their functions. </w:t>
            </w:r>
          </w:p>
        </w:tc>
      </w:tr>
      <w:tr w:rsidR="00515EC5" w:rsidRPr="008328E6" w:rsidTr="00A072FC">
        <w:tc>
          <w:tcPr>
            <w:tcW w:w="1271" w:type="dxa"/>
          </w:tcPr>
          <w:p w:rsidR="00515EC5" w:rsidRPr="00E07C3A" w:rsidRDefault="00515EC5" w:rsidP="00515EC5">
            <w:pPr>
              <w:rPr>
                <w:color w:val="FF0000"/>
                <w:sz w:val="24"/>
                <w:szCs w:val="24"/>
              </w:rPr>
            </w:pPr>
            <w:r w:rsidRPr="00E07C3A">
              <w:rPr>
                <w:color w:val="FF0000"/>
                <w:sz w:val="24"/>
                <w:szCs w:val="24"/>
              </w:rPr>
              <w:t>Plenary</w:t>
            </w:r>
          </w:p>
        </w:tc>
        <w:tc>
          <w:tcPr>
            <w:tcW w:w="9717" w:type="dxa"/>
            <w:gridSpan w:val="3"/>
          </w:tcPr>
          <w:p w:rsidR="00AF40A0" w:rsidRPr="00E07C3A" w:rsidRDefault="008A53B6" w:rsidP="00842F52">
            <w:pPr>
              <w:jc w:val="both"/>
              <w:rPr>
                <w:color w:val="FF0000"/>
                <w:sz w:val="24"/>
                <w:szCs w:val="24"/>
              </w:rPr>
            </w:pPr>
            <w:r>
              <w:rPr>
                <w:rFonts w:ascii="Calibri" w:hAnsi="Calibri"/>
                <w:sz w:val="20"/>
                <w:szCs w:val="20"/>
              </w:rPr>
              <w:t xml:space="preserve">Place all the junk models in the classroom and go on a Plant Parade with the chn. Encourage them to look carefully at each other's work and to offer constructive peer review comments.  </w:t>
            </w:r>
          </w:p>
        </w:tc>
      </w:tr>
      <w:tr w:rsidR="00515EC5" w:rsidRPr="008328E6" w:rsidTr="00A072FC">
        <w:tc>
          <w:tcPr>
            <w:tcW w:w="1271" w:type="dxa"/>
          </w:tcPr>
          <w:p w:rsidR="00515EC5" w:rsidRPr="00E07C3A" w:rsidRDefault="00515EC5" w:rsidP="00515EC5">
            <w:pPr>
              <w:rPr>
                <w:color w:val="FF0000"/>
                <w:sz w:val="24"/>
                <w:szCs w:val="24"/>
              </w:rPr>
            </w:pPr>
            <w:r w:rsidRPr="00E07C3A">
              <w:rPr>
                <w:color w:val="FF0000"/>
                <w:sz w:val="24"/>
                <w:szCs w:val="24"/>
              </w:rPr>
              <w:t>Outcomes</w:t>
            </w:r>
          </w:p>
        </w:tc>
        <w:tc>
          <w:tcPr>
            <w:tcW w:w="9717" w:type="dxa"/>
            <w:gridSpan w:val="3"/>
          </w:tcPr>
          <w:p w:rsidR="00515EC5" w:rsidRPr="007E22E8" w:rsidRDefault="007E22E8" w:rsidP="00515EC5">
            <w:pPr>
              <w:rPr>
                <w:szCs w:val="24"/>
              </w:rPr>
            </w:pPr>
            <w:r w:rsidRPr="007E22E8">
              <w:rPr>
                <w:szCs w:val="24"/>
              </w:rPr>
              <w:t>Children will</w:t>
            </w:r>
          </w:p>
          <w:p w:rsidR="008A53B6" w:rsidRDefault="008A53B6" w:rsidP="008A53B6">
            <w:pPr>
              <w:pStyle w:val="ListParagraph"/>
              <w:numPr>
                <w:ilvl w:val="0"/>
                <w:numId w:val="10"/>
              </w:numPr>
              <w:rPr>
                <w:rFonts w:ascii="Calibri" w:hAnsi="Calibri"/>
                <w:sz w:val="20"/>
                <w:szCs w:val="20"/>
              </w:rPr>
            </w:pPr>
            <w:r>
              <w:rPr>
                <w:rFonts w:ascii="Calibri" w:hAnsi="Calibri"/>
                <w:sz w:val="20"/>
                <w:szCs w:val="20"/>
              </w:rPr>
              <w:t>Understand that there are differences between the bean grown in the classroom an</w:t>
            </w:r>
            <w:r w:rsidR="002F1CD3">
              <w:rPr>
                <w:rFonts w:ascii="Calibri" w:hAnsi="Calibri"/>
                <w:sz w:val="20"/>
                <w:szCs w:val="20"/>
              </w:rPr>
              <w:t>d the one grown in the cupboard</w:t>
            </w:r>
          </w:p>
          <w:p w:rsidR="008A53B6" w:rsidRDefault="008A53B6" w:rsidP="008A53B6">
            <w:pPr>
              <w:pStyle w:val="ListParagraph"/>
              <w:numPr>
                <w:ilvl w:val="0"/>
                <w:numId w:val="10"/>
              </w:numPr>
              <w:rPr>
                <w:rFonts w:ascii="Calibri" w:hAnsi="Calibri"/>
                <w:sz w:val="20"/>
                <w:szCs w:val="20"/>
              </w:rPr>
            </w:pPr>
            <w:r>
              <w:rPr>
                <w:rFonts w:ascii="Calibri" w:hAnsi="Calibri"/>
                <w:sz w:val="20"/>
                <w:szCs w:val="20"/>
              </w:rPr>
              <w:t xml:space="preserve">Begin to explain why </w:t>
            </w:r>
            <w:r w:rsidR="002F1CD3">
              <w:rPr>
                <w:rFonts w:ascii="Calibri" w:hAnsi="Calibri"/>
                <w:sz w:val="20"/>
                <w:szCs w:val="20"/>
              </w:rPr>
              <w:t>those differences have occurred</w:t>
            </w:r>
          </w:p>
          <w:p w:rsidR="008A53B6" w:rsidRPr="008A53B6" w:rsidRDefault="008A53B6" w:rsidP="008A53B6">
            <w:pPr>
              <w:pStyle w:val="ListParagraph"/>
              <w:numPr>
                <w:ilvl w:val="0"/>
                <w:numId w:val="15"/>
              </w:numPr>
              <w:rPr>
                <w:sz w:val="20"/>
                <w:szCs w:val="24"/>
              </w:rPr>
            </w:pPr>
            <w:r>
              <w:rPr>
                <w:rFonts w:ascii="Calibri" w:hAnsi="Calibri"/>
                <w:sz w:val="20"/>
                <w:szCs w:val="20"/>
              </w:rPr>
              <w:t>Begin to talk about the various functions of the parts of the plant and their importance</w:t>
            </w:r>
          </w:p>
          <w:p w:rsidR="000B1165" w:rsidRPr="00973E21" w:rsidRDefault="008A53B6" w:rsidP="008A53B6">
            <w:pPr>
              <w:pStyle w:val="ListParagraph"/>
              <w:numPr>
                <w:ilvl w:val="0"/>
                <w:numId w:val="15"/>
              </w:numPr>
              <w:rPr>
                <w:sz w:val="20"/>
                <w:szCs w:val="24"/>
              </w:rPr>
            </w:pPr>
            <w:r>
              <w:rPr>
                <w:rFonts w:ascii="Calibri" w:hAnsi="Calibri"/>
                <w:sz w:val="20"/>
                <w:szCs w:val="20"/>
              </w:rPr>
              <w:t xml:space="preserve">Working in effective teams, make a hydroponically grown bean </w:t>
            </w:r>
            <w:r w:rsidR="002F1CD3">
              <w:rPr>
                <w:rFonts w:ascii="Calibri" w:hAnsi="Calibri"/>
                <w:sz w:val="20"/>
                <w:szCs w:val="20"/>
              </w:rPr>
              <w:t>out of craft and junk materials</w:t>
            </w:r>
            <w:r>
              <w:rPr>
                <w:rFonts w:ascii="Calibri" w:hAnsi="Calibri"/>
                <w:sz w:val="20"/>
                <w:szCs w:val="20"/>
              </w:rPr>
              <w:t xml:space="preserve"> </w:t>
            </w:r>
          </w:p>
        </w:tc>
      </w:tr>
    </w:tbl>
    <w:p w:rsidR="001D5E97" w:rsidRDefault="001D5E97">
      <w:pPr>
        <w:rPr>
          <w:sz w:val="24"/>
          <w:szCs w:val="24"/>
        </w:rPr>
      </w:pPr>
    </w:p>
    <w:p w:rsidR="001D5E97" w:rsidRDefault="001D5E97">
      <w:pPr>
        <w:rPr>
          <w:sz w:val="24"/>
          <w:szCs w:val="24"/>
        </w:rPr>
      </w:pPr>
      <w:r>
        <w:rPr>
          <w:sz w:val="24"/>
          <w:szCs w:val="24"/>
        </w:rPr>
        <w:br w:type="page"/>
      </w:r>
    </w:p>
    <w:p w:rsidR="00367EF8" w:rsidRDefault="00367EF8">
      <w:pPr>
        <w:rPr>
          <w:sz w:val="24"/>
          <w:szCs w:val="24"/>
        </w:rPr>
      </w:pPr>
    </w:p>
    <w:p w:rsidR="001D5E97" w:rsidRDefault="001D5E97">
      <w:pPr>
        <w:rPr>
          <w:sz w:val="24"/>
          <w:szCs w:val="24"/>
        </w:rPr>
      </w:pPr>
    </w:p>
    <w:p w:rsidR="001D5E97" w:rsidRDefault="001D5E97" w:rsidP="001D5E97">
      <w:pPr>
        <w:rPr>
          <w:sz w:val="24"/>
          <w:szCs w:val="24"/>
        </w:rPr>
      </w:pPr>
    </w:p>
    <w:p w:rsidR="001D5E97" w:rsidRDefault="001D5E97" w:rsidP="001D5E97">
      <w:pPr>
        <w:ind w:left="851"/>
        <w:rPr>
          <w:b/>
          <w:sz w:val="24"/>
        </w:rPr>
      </w:pPr>
      <w:r>
        <w:rPr>
          <w:b/>
          <w:noProof/>
          <w:sz w:val="24"/>
          <w:lang w:eastAsia="en-GB"/>
        </w:rPr>
        <w:drawing>
          <wp:inline distT="0" distB="0" distL="0" distR="0">
            <wp:extent cx="2524125" cy="7429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524125" cy="742950"/>
                    </a:xfrm>
                    <a:prstGeom prst="rect">
                      <a:avLst/>
                    </a:prstGeom>
                    <a:noFill/>
                    <a:ln>
                      <a:noFill/>
                    </a:ln>
                  </pic:spPr>
                </pic:pic>
              </a:graphicData>
            </a:graphic>
          </wp:inline>
        </w:drawing>
      </w:r>
    </w:p>
    <w:p w:rsidR="001D5E97" w:rsidRDefault="001D5E97" w:rsidP="001D5E97">
      <w:pPr>
        <w:ind w:left="851"/>
        <w:rPr>
          <w:b/>
          <w:sz w:val="24"/>
        </w:rPr>
      </w:pPr>
    </w:p>
    <w:p w:rsidR="001D5E97" w:rsidRDefault="001D5E97" w:rsidP="001D5E97">
      <w:pPr>
        <w:ind w:left="851"/>
        <w:rPr>
          <w:b/>
          <w:sz w:val="24"/>
        </w:rPr>
      </w:pPr>
      <w:r>
        <w:rPr>
          <w:b/>
          <w:sz w:val="24"/>
        </w:rPr>
        <w:t>Hamilton’s Science Scheme:</w:t>
      </w:r>
    </w:p>
    <w:p w:rsidR="001D5E97" w:rsidRDefault="001D5E97" w:rsidP="001D5E97">
      <w:pPr>
        <w:pStyle w:val="ListParagraph"/>
        <w:numPr>
          <w:ilvl w:val="0"/>
          <w:numId w:val="18"/>
        </w:numPr>
        <w:spacing w:line="252" w:lineRule="auto"/>
        <w:ind w:left="851" w:firstLine="0"/>
        <w:rPr>
          <w:sz w:val="24"/>
        </w:rPr>
      </w:pPr>
      <w:r>
        <w:rPr>
          <w:noProof/>
          <w:lang w:eastAsia="en-GB"/>
        </w:rPr>
        <w:drawing>
          <wp:anchor distT="0" distB="0" distL="114300" distR="114300" simplePos="0" relativeHeight="251659264" behindDoc="0" locked="0" layoutInCell="1" allowOverlap="1">
            <wp:simplePos x="0" y="0"/>
            <wp:positionH relativeFrom="margin">
              <wp:posOffset>4620260</wp:posOffset>
            </wp:positionH>
            <wp:positionV relativeFrom="margin">
              <wp:posOffset>1898015</wp:posOffset>
            </wp:positionV>
            <wp:extent cx="1807210" cy="2101215"/>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07210" cy="2101215"/>
                    </a:xfrm>
                    <a:prstGeom prst="rect">
                      <a:avLst/>
                    </a:prstGeom>
                    <a:noFill/>
                  </pic:spPr>
                </pic:pic>
              </a:graphicData>
            </a:graphic>
            <wp14:sizeRelH relativeFrom="margin">
              <wp14:pctWidth>0</wp14:pctWidth>
            </wp14:sizeRelH>
            <wp14:sizeRelV relativeFrom="margin">
              <wp14:pctHeight>0</wp14:pctHeight>
            </wp14:sizeRelV>
          </wp:anchor>
        </w:drawing>
      </w:r>
      <w:r>
        <w:rPr>
          <w:sz w:val="24"/>
        </w:rPr>
        <w:t>Covers all statutory National Curriculum Science content</w:t>
      </w:r>
    </w:p>
    <w:p w:rsidR="001D5E97" w:rsidRDefault="001D5E97" w:rsidP="001D5E97">
      <w:pPr>
        <w:pStyle w:val="ListParagraph"/>
        <w:numPr>
          <w:ilvl w:val="0"/>
          <w:numId w:val="18"/>
        </w:numPr>
        <w:spacing w:line="252" w:lineRule="auto"/>
        <w:ind w:left="851" w:firstLine="0"/>
        <w:rPr>
          <w:sz w:val="24"/>
        </w:rPr>
      </w:pPr>
      <w:r>
        <w:rPr>
          <w:sz w:val="24"/>
        </w:rPr>
        <w:t>Arranged in blocks of six sessions for half-termly teaching</w:t>
      </w:r>
    </w:p>
    <w:p w:rsidR="001D5E97" w:rsidRDefault="001D5E97" w:rsidP="001D5E97">
      <w:pPr>
        <w:pStyle w:val="ListParagraph"/>
        <w:numPr>
          <w:ilvl w:val="0"/>
          <w:numId w:val="18"/>
        </w:numPr>
        <w:spacing w:line="252" w:lineRule="auto"/>
        <w:ind w:left="851" w:firstLine="0"/>
        <w:rPr>
          <w:sz w:val="24"/>
        </w:rPr>
      </w:pPr>
      <w:r>
        <w:rPr>
          <w:sz w:val="24"/>
        </w:rPr>
        <w:t>Differentiation within each year’s objectives</w:t>
      </w:r>
    </w:p>
    <w:p w:rsidR="001D5E97" w:rsidRDefault="001D5E97" w:rsidP="001D5E97">
      <w:pPr>
        <w:pStyle w:val="ListParagraph"/>
        <w:numPr>
          <w:ilvl w:val="0"/>
          <w:numId w:val="18"/>
        </w:numPr>
        <w:spacing w:line="252" w:lineRule="auto"/>
        <w:ind w:left="851" w:firstLine="0"/>
        <w:rPr>
          <w:sz w:val="24"/>
        </w:rPr>
      </w:pPr>
      <w:r>
        <w:rPr>
          <w:sz w:val="24"/>
        </w:rPr>
        <w:t>Supportive teacher information</w:t>
      </w:r>
    </w:p>
    <w:p w:rsidR="001D5E97" w:rsidRDefault="001D5E97" w:rsidP="001D5E97">
      <w:pPr>
        <w:pStyle w:val="ListParagraph"/>
        <w:numPr>
          <w:ilvl w:val="0"/>
          <w:numId w:val="18"/>
        </w:numPr>
        <w:spacing w:line="252" w:lineRule="auto"/>
        <w:ind w:left="851" w:firstLine="0"/>
        <w:rPr>
          <w:sz w:val="24"/>
        </w:rPr>
      </w:pPr>
      <w:r>
        <w:rPr>
          <w:sz w:val="24"/>
        </w:rPr>
        <w:t>Assessment activities &amp; ideas</w:t>
      </w:r>
    </w:p>
    <w:p w:rsidR="001D5E97" w:rsidRDefault="001D5E97" w:rsidP="001D5E97">
      <w:pPr>
        <w:pStyle w:val="ListParagraph"/>
        <w:numPr>
          <w:ilvl w:val="0"/>
          <w:numId w:val="18"/>
        </w:numPr>
        <w:spacing w:line="252" w:lineRule="auto"/>
        <w:ind w:left="851" w:firstLine="0"/>
        <w:rPr>
          <w:sz w:val="24"/>
        </w:rPr>
      </w:pPr>
      <w:r>
        <w:rPr>
          <w:sz w:val="24"/>
        </w:rPr>
        <w:t>Comprehensive resources</w:t>
      </w:r>
    </w:p>
    <w:p w:rsidR="001D5E97" w:rsidRDefault="001D5E97" w:rsidP="001D5E97">
      <w:pPr>
        <w:pStyle w:val="ListParagraph"/>
        <w:numPr>
          <w:ilvl w:val="0"/>
          <w:numId w:val="18"/>
        </w:numPr>
        <w:spacing w:line="252" w:lineRule="auto"/>
        <w:ind w:left="851" w:firstLine="0"/>
        <w:rPr>
          <w:sz w:val="24"/>
        </w:rPr>
      </w:pPr>
      <w:r>
        <w:rPr>
          <w:sz w:val="24"/>
        </w:rPr>
        <w:t>Checked by experts</w:t>
      </w:r>
    </w:p>
    <w:p w:rsidR="001D5E97" w:rsidRDefault="001D5E97" w:rsidP="001D5E97">
      <w:pPr>
        <w:pStyle w:val="ListParagraph"/>
        <w:numPr>
          <w:ilvl w:val="0"/>
          <w:numId w:val="18"/>
        </w:numPr>
        <w:spacing w:line="252" w:lineRule="auto"/>
        <w:ind w:left="851" w:firstLine="0"/>
        <w:rPr>
          <w:sz w:val="24"/>
        </w:rPr>
      </w:pPr>
      <w:r>
        <w:rPr>
          <w:sz w:val="24"/>
        </w:rPr>
        <w:t>Mixed year Science planning – NEW in 2017</w:t>
      </w:r>
    </w:p>
    <w:p w:rsidR="001D5E97" w:rsidRDefault="001D5E97" w:rsidP="001D5E97">
      <w:pPr>
        <w:ind w:left="851"/>
        <w:rPr>
          <w:sz w:val="24"/>
        </w:rPr>
      </w:pPr>
      <w:r>
        <w:rPr>
          <w:sz w:val="24"/>
        </w:rPr>
        <w:t xml:space="preserve">And best of all, it’s all </w:t>
      </w:r>
      <w:r>
        <w:rPr>
          <w:b/>
          <w:sz w:val="24"/>
        </w:rPr>
        <w:t>FREE!</w:t>
      </w:r>
    </w:p>
    <w:p w:rsidR="001D5E97" w:rsidRDefault="001D5E97" w:rsidP="001D5E97">
      <w:pPr>
        <w:ind w:left="851"/>
        <w:rPr>
          <w:b/>
          <w:sz w:val="24"/>
        </w:rPr>
      </w:pPr>
      <w:r>
        <w:rPr>
          <w:b/>
          <w:sz w:val="24"/>
        </w:rPr>
        <w:t xml:space="preserve">Find out more at </w:t>
      </w:r>
      <w:hyperlink r:id="rId9" w:history="1">
        <w:r w:rsidR="00781632">
          <w:rPr>
            <w:rStyle w:val="Hyperlink"/>
            <w:b/>
            <w:sz w:val="24"/>
          </w:rPr>
          <w:t>www.hamilton-trust.org.uk/stem</w:t>
        </w:r>
      </w:hyperlink>
      <w:r w:rsidR="00781632">
        <w:rPr>
          <w:b/>
          <w:sz w:val="24"/>
        </w:rPr>
        <w:t xml:space="preserve"> </w:t>
      </w:r>
      <w:bookmarkStart w:id="0" w:name="_GoBack"/>
      <w:bookmarkEnd w:id="0"/>
    </w:p>
    <w:p w:rsidR="001D5E97" w:rsidRDefault="001D5E97" w:rsidP="001D5E97">
      <w:pPr>
        <w:rPr>
          <w:sz w:val="24"/>
          <w:szCs w:val="24"/>
        </w:rPr>
      </w:pPr>
    </w:p>
    <w:p w:rsidR="001D5E97" w:rsidRDefault="001D5E97" w:rsidP="001D5E97">
      <w:pPr>
        <w:rPr>
          <w:sz w:val="24"/>
          <w:szCs w:val="24"/>
        </w:rPr>
      </w:pPr>
    </w:p>
    <w:p w:rsidR="001D5E97" w:rsidRDefault="001D5E97" w:rsidP="001D5E97">
      <w:pPr>
        <w:rPr>
          <w:sz w:val="24"/>
          <w:szCs w:val="24"/>
        </w:rPr>
      </w:pPr>
    </w:p>
    <w:p w:rsidR="001D5E97" w:rsidRPr="008328E6" w:rsidRDefault="001D5E97">
      <w:pPr>
        <w:rPr>
          <w:sz w:val="24"/>
          <w:szCs w:val="24"/>
        </w:rPr>
      </w:pPr>
    </w:p>
    <w:sectPr w:rsidR="001D5E97" w:rsidRPr="008328E6" w:rsidSect="001D5E97">
      <w:headerReference w:type="default" r:id="rId10"/>
      <w:footerReference w:type="default" r:id="rId11"/>
      <w:pgSz w:w="11906" w:h="16838"/>
      <w:pgMar w:top="567" w:right="567" w:bottom="567" w:left="567" w:header="567"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80BE4" w:rsidRDefault="00280BE4" w:rsidP="008328E6">
      <w:pPr>
        <w:spacing w:after="0" w:line="240" w:lineRule="auto"/>
      </w:pPr>
      <w:r>
        <w:separator/>
      </w:r>
    </w:p>
  </w:endnote>
  <w:endnote w:type="continuationSeparator" w:id="0">
    <w:p w:rsidR="00280BE4" w:rsidRDefault="00280BE4" w:rsidP="008328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MS ??">
    <w:altName w:val="MS Mincho"/>
    <w:charset w:val="80"/>
    <w:family w:val="auto"/>
    <w:pitch w:val="variable"/>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67EF8" w:rsidRDefault="00367EF8" w:rsidP="007E22E8">
    <w:pPr>
      <w:pStyle w:val="Footer"/>
      <w:rPr>
        <w:rFonts w:ascii="Calibri" w:hAnsi="Calibri"/>
        <w:sz w:val="16"/>
        <w:szCs w:val="16"/>
      </w:rPr>
    </w:pPr>
    <w:r w:rsidRPr="00245692">
      <w:rPr>
        <w:rFonts w:ascii="Calibri" w:hAnsi="Calibri"/>
        <w:sz w:val="16"/>
        <w:szCs w:val="16"/>
      </w:rPr>
      <w:t>© Original resource copyright Hamilton Trust, who give permission for it to be adapted as wished by individual users.</w:t>
    </w:r>
  </w:p>
  <w:p w:rsidR="00367EF8" w:rsidRPr="007E22E8" w:rsidRDefault="00367EF8">
    <w:pPr>
      <w:pStyle w:val="Footer"/>
      <w:rPr>
        <w:rFonts w:ascii="Calibri" w:hAnsi="Calibri"/>
        <w:sz w:val="16"/>
        <w:szCs w:val="16"/>
      </w:rPr>
    </w:pPr>
    <w:r w:rsidRPr="00D702E2">
      <w:rPr>
        <w:rFonts w:ascii="Calibri" w:hAnsi="Calibri"/>
        <w:sz w:val="16"/>
        <w:szCs w:val="16"/>
      </w:rPr>
      <w:t>We refer you to our warning, at the foot of the block overview, about links to other websites</w:t>
    </w:r>
    <w:r>
      <w:rPr>
        <w:rFonts w:ascii="Calibri" w:hAnsi="Calibri"/>
        <w:sz w:val="16"/>
        <w:szCs w:val="16"/>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80BE4" w:rsidRDefault="00280BE4" w:rsidP="008328E6">
      <w:pPr>
        <w:spacing w:after="0" w:line="240" w:lineRule="auto"/>
      </w:pPr>
      <w:r>
        <w:separator/>
      </w:r>
    </w:p>
  </w:footnote>
  <w:footnote w:type="continuationSeparator" w:id="0">
    <w:p w:rsidR="00280BE4" w:rsidRDefault="00280BE4" w:rsidP="008328E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67EF8" w:rsidRPr="00E33E38" w:rsidRDefault="00E33E38" w:rsidP="00E33E38">
    <w:pPr>
      <w:pStyle w:val="Header"/>
      <w:rPr>
        <w:rFonts w:ascii="Calibri" w:hAnsi="Calibri"/>
        <w:b/>
        <w:sz w:val="24"/>
      </w:rPr>
    </w:pPr>
    <w:r w:rsidRPr="00AD0C18">
      <w:rPr>
        <w:rFonts w:ascii="Calibri" w:hAnsi="Calibri"/>
        <w:b/>
        <w:sz w:val="24"/>
      </w:rPr>
      <w:t xml:space="preserve">Year 2 </w:t>
    </w:r>
    <w:r>
      <w:rPr>
        <w:rFonts w:ascii="Calibri" w:hAnsi="Calibri"/>
        <w:b/>
        <w:sz w:val="24"/>
      </w:rPr>
      <w:t xml:space="preserve">                     </w:t>
    </w:r>
    <w:r w:rsidRPr="00AD0C18">
      <w:rPr>
        <w:rFonts w:ascii="Calibri" w:hAnsi="Calibri"/>
        <w:b/>
        <w:sz w:val="24"/>
      </w:rPr>
      <w:t xml:space="preserve">Science                  </w:t>
    </w:r>
    <w:r w:rsidRPr="00AD0C18">
      <w:rPr>
        <w:rFonts w:ascii="Calibri" w:hAnsi="Calibri"/>
        <w:b/>
        <w:sz w:val="24"/>
      </w:rPr>
      <w:tab/>
      <w:t xml:space="preserve">       Plants – Block 2P – Ready, Steady, Grow!</w:t>
    </w:r>
    <w:r>
      <w:rPr>
        <w:rFonts w:ascii="Calibri" w:hAnsi="Calibri"/>
        <w:b/>
        <w:sz w:val="24"/>
      </w:rPr>
      <w:tab/>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B03D15"/>
    <w:multiLevelType w:val="hybridMultilevel"/>
    <w:tmpl w:val="9BF468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B54180"/>
    <w:multiLevelType w:val="hybridMultilevel"/>
    <w:tmpl w:val="2CC88108"/>
    <w:lvl w:ilvl="0" w:tplc="08090001">
      <w:start w:val="1"/>
      <w:numFmt w:val="bullet"/>
      <w:lvlText w:val=""/>
      <w:lvlJc w:val="left"/>
      <w:pPr>
        <w:ind w:left="1575" w:hanging="360"/>
      </w:pPr>
      <w:rPr>
        <w:rFonts w:ascii="Symbol" w:hAnsi="Symbol" w:hint="default"/>
      </w:rPr>
    </w:lvl>
    <w:lvl w:ilvl="1" w:tplc="08090003">
      <w:start w:val="1"/>
      <w:numFmt w:val="bullet"/>
      <w:lvlText w:val="o"/>
      <w:lvlJc w:val="left"/>
      <w:pPr>
        <w:ind w:left="2295" w:hanging="360"/>
      </w:pPr>
      <w:rPr>
        <w:rFonts w:ascii="Courier New" w:hAnsi="Courier New" w:cs="Courier New" w:hint="default"/>
      </w:rPr>
    </w:lvl>
    <w:lvl w:ilvl="2" w:tplc="08090005">
      <w:start w:val="1"/>
      <w:numFmt w:val="bullet"/>
      <w:lvlText w:val=""/>
      <w:lvlJc w:val="left"/>
      <w:pPr>
        <w:ind w:left="3015" w:hanging="360"/>
      </w:pPr>
      <w:rPr>
        <w:rFonts w:ascii="Wingdings" w:hAnsi="Wingdings" w:hint="default"/>
      </w:rPr>
    </w:lvl>
    <w:lvl w:ilvl="3" w:tplc="08090001">
      <w:start w:val="1"/>
      <w:numFmt w:val="bullet"/>
      <w:lvlText w:val=""/>
      <w:lvlJc w:val="left"/>
      <w:pPr>
        <w:ind w:left="3735" w:hanging="360"/>
      </w:pPr>
      <w:rPr>
        <w:rFonts w:ascii="Symbol" w:hAnsi="Symbol" w:hint="default"/>
      </w:rPr>
    </w:lvl>
    <w:lvl w:ilvl="4" w:tplc="08090003">
      <w:start w:val="1"/>
      <w:numFmt w:val="bullet"/>
      <w:lvlText w:val="o"/>
      <w:lvlJc w:val="left"/>
      <w:pPr>
        <w:ind w:left="4455" w:hanging="360"/>
      </w:pPr>
      <w:rPr>
        <w:rFonts w:ascii="Courier New" w:hAnsi="Courier New" w:cs="Courier New" w:hint="default"/>
      </w:rPr>
    </w:lvl>
    <w:lvl w:ilvl="5" w:tplc="08090005">
      <w:start w:val="1"/>
      <w:numFmt w:val="bullet"/>
      <w:lvlText w:val=""/>
      <w:lvlJc w:val="left"/>
      <w:pPr>
        <w:ind w:left="5175" w:hanging="360"/>
      </w:pPr>
      <w:rPr>
        <w:rFonts w:ascii="Wingdings" w:hAnsi="Wingdings" w:hint="default"/>
      </w:rPr>
    </w:lvl>
    <w:lvl w:ilvl="6" w:tplc="08090001">
      <w:start w:val="1"/>
      <w:numFmt w:val="bullet"/>
      <w:lvlText w:val=""/>
      <w:lvlJc w:val="left"/>
      <w:pPr>
        <w:ind w:left="5895" w:hanging="360"/>
      </w:pPr>
      <w:rPr>
        <w:rFonts w:ascii="Symbol" w:hAnsi="Symbol" w:hint="default"/>
      </w:rPr>
    </w:lvl>
    <w:lvl w:ilvl="7" w:tplc="08090003">
      <w:start w:val="1"/>
      <w:numFmt w:val="bullet"/>
      <w:lvlText w:val="o"/>
      <w:lvlJc w:val="left"/>
      <w:pPr>
        <w:ind w:left="6615" w:hanging="360"/>
      </w:pPr>
      <w:rPr>
        <w:rFonts w:ascii="Courier New" w:hAnsi="Courier New" w:cs="Courier New" w:hint="default"/>
      </w:rPr>
    </w:lvl>
    <w:lvl w:ilvl="8" w:tplc="08090005">
      <w:start w:val="1"/>
      <w:numFmt w:val="bullet"/>
      <w:lvlText w:val=""/>
      <w:lvlJc w:val="left"/>
      <w:pPr>
        <w:ind w:left="7335" w:hanging="360"/>
      </w:pPr>
      <w:rPr>
        <w:rFonts w:ascii="Wingdings" w:hAnsi="Wingdings" w:hint="default"/>
      </w:rPr>
    </w:lvl>
  </w:abstractNum>
  <w:abstractNum w:abstractNumId="2" w15:restartNumberingAfterBreak="0">
    <w:nsid w:val="2C5F7987"/>
    <w:multiLevelType w:val="hybridMultilevel"/>
    <w:tmpl w:val="A85EBB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2BC191D"/>
    <w:multiLevelType w:val="hybridMultilevel"/>
    <w:tmpl w:val="1CDA2A9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9D818F4"/>
    <w:multiLevelType w:val="hybridMultilevel"/>
    <w:tmpl w:val="169CBC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BC330C1"/>
    <w:multiLevelType w:val="hybridMultilevel"/>
    <w:tmpl w:val="4C1AFC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36811CD"/>
    <w:multiLevelType w:val="hybridMultilevel"/>
    <w:tmpl w:val="47120B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ED15566"/>
    <w:multiLevelType w:val="hybridMultilevel"/>
    <w:tmpl w:val="DD2A377A"/>
    <w:lvl w:ilvl="0" w:tplc="08090001">
      <w:start w:val="1"/>
      <w:numFmt w:val="bullet"/>
      <w:lvlText w:val=""/>
      <w:lvlJc w:val="left"/>
      <w:pPr>
        <w:ind w:left="394" w:hanging="360"/>
      </w:pPr>
      <w:rPr>
        <w:rFonts w:ascii="Symbol" w:hAnsi="Symbol" w:hint="default"/>
      </w:rPr>
    </w:lvl>
    <w:lvl w:ilvl="1" w:tplc="08090003" w:tentative="1">
      <w:start w:val="1"/>
      <w:numFmt w:val="bullet"/>
      <w:lvlText w:val="o"/>
      <w:lvlJc w:val="left"/>
      <w:pPr>
        <w:ind w:left="1114" w:hanging="360"/>
      </w:pPr>
      <w:rPr>
        <w:rFonts w:ascii="Courier New" w:hAnsi="Courier New" w:cs="Courier New" w:hint="default"/>
      </w:rPr>
    </w:lvl>
    <w:lvl w:ilvl="2" w:tplc="08090005" w:tentative="1">
      <w:start w:val="1"/>
      <w:numFmt w:val="bullet"/>
      <w:lvlText w:val=""/>
      <w:lvlJc w:val="left"/>
      <w:pPr>
        <w:ind w:left="1834" w:hanging="360"/>
      </w:pPr>
      <w:rPr>
        <w:rFonts w:ascii="Wingdings" w:hAnsi="Wingdings" w:hint="default"/>
      </w:rPr>
    </w:lvl>
    <w:lvl w:ilvl="3" w:tplc="08090001" w:tentative="1">
      <w:start w:val="1"/>
      <w:numFmt w:val="bullet"/>
      <w:lvlText w:val=""/>
      <w:lvlJc w:val="left"/>
      <w:pPr>
        <w:ind w:left="2554" w:hanging="360"/>
      </w:pPr>
      <w:rPr>
        <w:rFonts w:ascii="Symbol" w:hAnsi="Symbol" w:hint="default"/>
      </w:rPr>
    </w:lvl>
    <w:lvl w:ilvl="4" w:tplc="08090003" w:tentative="1">
      <w:start w:val="1"/>
      <w:numFmt w:val="bullet"/>
      <w:lvlText w:val="o"/>
      <w:lvlJc w:val="left"/>
      <w:pPr>
        <w:ind w:left="3274" w:hanging="360"/>
      </w:pPr>
      <w:rPr>
        <w:rFonts w:ascii="Courier New" w:hAnsi="Courier New" w:cs="Courier New" w:hint="default"/>
      </w:rPr>
    </w:lvl>
    <w:lvl w:ilvl="5" w:tplc="08090005" w:tentative="1">
      <w:start w:val="1"/>
      <w:numFmt w:val="bullet"/>
      <w:lvlText w:val=""/>
      <w:lvlJc w:val="left"/>
      <w:pPr>
        <w:ind w:left="3994" w:hanging="360"/>
      </w:pPr>
      <w:rPr>
        <w:rFonts w:ascii="Wingdings" w:hAnsi="Wingdings" w:hint="default"/>
      </w:rPr>
    </w:lvl>
    <w:lvl w:ilvl="6" w:tplc="08090001" w:tentative="1">
      <w:start w:val="1"/>
      <w:numFmt w:val="bullet"/>
      <w:lvlText w:val=""/>
      <w:lvlJc w:val="left"/>
      <w:pPr>
        <w:ind w:left="4714" w:hanging="360"/>
      </w:pPr>
      <w:rPr>
        <w:rFonts w:ascii="Symbol" w:hAnsi="Symbol" w:hint="default"/>
      </w:rPr>
    </w:lvl>
    <w:lvl w:ilvl="7" w:tplc="08090003" w:tentative="1">
      <w:start w:val="1"/>
      <w:numFmt w:val="bullet"/>
      <w:lvlText w:val="o"/>
      <w:lvlJc w:val="left"/>
      <w:pPr>
        <w:ind w:left="5434" w:hanging="360"/>
      </w:pPr>
      <w:rPr>
        <w:rFonts w:ascii="Courier New" w:hAnsi="Courier New" w:cs="Courier New" w:hint="default"/>
      </w:rPr>
    </w:lvl>
    <w:lvl w:ilvl="8" w:tplc="08090005" w:tentative="1">
      <w:start w:val="1"/>
      <w:numFmt w:val="bullet"/>
      <w:lvlText w:val=""/>
      <w:lvlJc w:val="left"/>
      <w:pPr>
        <w:ind w:left="6154" w:hanging="360"/>
      </w:pPr>
      <w:rPr>
        <w:rFonts w:ascii="Wingdings" w:hAnsi="Wingdings" w:hint="default"/>
      </w:rPr>
    </w:lvl>
  </w:abstractNum>
  <w:abstractNum w:abstractNumId="8" w15:restartNumberingAfterBreak="0">
    <w:nsid w:val="601C4DF0"/>
    <w:multiLevelType w:val="hybridMultilevel"/>
    <w:tmpl w:val="0876EB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9C3230A"/>
    <w:multiLevelType w:val="hybridMultilevel"/>
    <w:tmpl w:val="0B7C0D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C1D6C4A"/>
    <w:multiLevelType w:val="hybridMultilevel"/>
    <w:tmpl w:val="DBB07472"/>
    <w:lvl w:ilvl="0" w:tplc="BE6A7A66">
      <w:start w:val="1"/>
      <w:numFmt w:val="lowerRoman"/>
      <w:lvlText w:val="%1)"/>
      <w:lvlJc w:val="left"/>
      <w:pPr>
        <w:ind w:left="1080" w:hanging="720"/>
      </w:pPr>
      <w:rPr>
        <w:rFonts w:hint="default"/>
        <w:b w:val="0"/>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7224171D"/>
    <w:multiLevelType w:val="hybridMultilevel"/>
    <w:tmpl w:val="DDDCF1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3C1732B"/>
    <w:multiLevelType w:val="hybridMultilevel"/>
    <w:tmpl w:val="2ED8907A"/>
    <w:lvl w:ilvl="0" w:tplc="26FCDDDA">
      <w:start w:val="1"/>
      <w:numFmt w:val="lowerRoman"/>
      <w:lvlText w:val="%1)"/>
      <w:lvlJc w:val="left"/>
      <w:pPr>
        <w:ind w:left="720" w:hanging="360"/>
      </w:pPr>
      <w:rPr>
        <w:rFonts w:asciiTheme="minorHAnsi" w:eastAsiaTheme="minorHAnsi" w:hAnsiTheme="minorHAnsi" w:cstheme="minorBidi"/>
        <w:b w:val="0"/>
        <w:sz w:val="20"/>
      </w:r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13" w15:restartNumberingAfterBreak="0">
    <w:nsid w:val="76CC34BA"/>
    <w:multiLevelType w:val="hybridMultilevel"/>
    <w:tmpl w:val="E8BAB6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95E6DEB"/>
    <w:multiLevelType w:val="hybridMultilevel"/>
    <w:tmpl w:val="58726D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E3C19CE"/>
    <w:multiLevelType w:val="hybridMultilevel"/>
    <w:tmpl w:val="9920EF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5"/>
  </w:num>
  <w:num w:numId="2">
    <w:abstractNumId w:val="2"/>
  </w:num>
  <w:num w:numId="3">
    <w:abstractNumId w:val="14"/>
  </w:num>
  <w:num w:numId="4">
    <w:abstractNumId w:val="4"/>
  </w:num>
  <w:num w:numId="5">
    <w:abstractNumId w:val="13"/>
  </w:num>
  <w:num w:numId="6">
    <w:abstractNumId w:val="7"/>
  </w:num>
  <w:num w:numId="7">
    <w:abstractNumId w:val="11"/>
  </w:num>
  <w:num w:numId="8">
    <w:abstractNumId w:val="9"/>
  </w:num>
  <w:num w:numId="9">
    <w:abstractNumId w:val="0"/>
  </w:num>
  <w:num w:numId="10">
    <w:abstractNumId w:val="5"/>
  </w:num>
  <w:num w:numId="11">
    <w:abstractNumId w:val="3"/>
  </w:num>
  <w:num w:numId="12">
    <w:abstractNumId w:val="10"/>
  </w:num>
  <w:num w:numId="13">
    <w:abstractNumId w:val="8"/>
  </w:num>
  <w:num w:numId="14">
    <w:abstractNumId w:val="6"/>
  </w:num>
  <w:num w:numId="15">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evenAndOddHeaders/>
  <w:characterSpacingControl w:val="doNotCompress"/>
  <w:hdrShapeDefaults>
    <o:shapedefaults v:ext="edit" spidmax="13313"/>
  </w:hdrShapeDefaults>
  <w:footnotePr>
    <w:footnote w:id="-1"/>
    <w:footnote w:id="0"/>
  </w:footnotePr>
  <w:endnotePr>
    <w:endnote w:id="-1"/>
    <w:endnote w:id="0"/>
  </w:endnotePr>
  <w:compat>
    <w:compatSetting w:name="compatibilityMode" w:uri="http://schemas.microsoft.com/office/word" w:val="12"/>
  </w:compat>
  <w:rsids>
    <w:rsidRoot w:val="007403E1"/>
    <w:rsid w:val="00000E70"/>
    <w:rsid w:val="00026A55"/>
    <w:rsid w:val="00026E29"/>
    <w:rsid w:val="00030D7B"/>
    <w:rsid w:val="00035E71"/>
    <w:rsid w:val="000509EA"/>
    <w:rsid w:val="000B1165"/>
    <w:rsid w:val="000D0702"/>
    <w:rsid w:val="000E1ECD"/>
    <w:rsid w:val="000E6813"/>
    <w:rsid w:val="000F4FD3"/>
    <w:rsid w:val="001014D8"/>
    <w:rsid w:val="001133BA"/>
    <w:rsid w:val="001171B9"/>
    <w:rsid w:val="001278CF"/>
    <w:rsid w:val="00131D1F"/>
    <w:rsid w:val="00137F81"/>
    <w:rsid w:val="00154458"/>
    <w:rsid w:val="00160257"/>
    <w:rsid w:val="00177C43"/>
    <w:rsid w:val="001B1533"/>
    <w:rsid w:val="001B6027"/>
    <w:rsid w:val="001D5E97"/>
    <w:rsid w:val="0024276B"/>
    <w:rsid w:val="00252EDF"/>
    <w:rsid w:val="00280BE4"/>
    <w:rsid w:val="00291731"/>
    <w:rsid w:val="00292161"/>
    <w:rsid w:val="002A3D2A"/>
    <w:rsid w:val="002B2F3B"/>
    <w:rsid w:val="002D426D"/>
    <w:rsid w:val="002F1CD3"/>
    <w:rsid w:val="00313357"/>
    <w:rsid w:val="00331636"/>
    <w:rsid w:val="003332DF"/>
    <w:rsid w:val="0035230D"/>
    <w:rsid w:val="003607E6"/>
    <w:rsid w:val="00367EF8"/>
    <w:rsid w:val="00370B7A"/>
    <w:rsid w:val="00393CAF"/>
    <w:rsid w:val="003B4680"/>
    <w:rsid w:val="003C36FF"/>
    <w:rsid w:val="003D37C1"/>
    <w:rsid w:val="003E2A80"/>
    <w:rsid w:val="003F1135"/>
    <w:rsid w:val="003F7158"/>
    <w:rsid w:val="00435DF9"/>
    <w:rsid w:val="00476F35"/>
    <w:rsid w:val="00477225"/>
    <w:rsid w:val="00487904"/>
    <w:rsid w:val="00495019"/>
    <w:rsid w:val="004B28D6"/>
    <w:rsid w:val="004B3430"/>
    <w:rsid w:val="004C3D29"/>
    <w:rsid w:val="005135AB"/>
    <w:rsid w:val="00515EC5"/>
    <w:rsid w:val="005235C5"/>
    <w:rsid w:val="00553224"/>
    <w:rsid w:val="0056485A"/>
    <w:rsid w:val="0056631F"/>
    <w:rsid w:val="00566DF7"/>
    <w:rsid w:val="0057772A"/>
    <w:rsid w:val="00577796"/>
    <w:rsid w:val="0058578D"/>
    <w:rsid w:val="00595C4F"/>
    <w:rsid w:val="005C3528"/>
    <w:rsid w:val="005D1515"/>
    <w:rsid w:val="005D30C2"/>
    <w:rsid w:val="0060081C"/>
    <w:rsid w:val="0061181B"/>
    <w:rsid w:val="00636997"/>
    <w:rsid w:val="0064287F"/>
    <w:rsid w:val="00643EB4"/>
    <w:rsid w:val="00644B52"/>
    <w:rsid w:val="00645B74"/>
    <w:rsid w:val="00655EB9"/>
    <w:rsid w:val="0067061E"/>
    <w:rsid w:val="00673C23"/>
    <w:rsid w:val="00674C5E"/>
    <w:rsid w:val="0067735C"/>
    <w:rsid w:val="00690DCA"/>
    <w:rsid w:val="006949EB"/>
    <w:rsid w:val="006968E5"/>
    <w:rsid w:val="006A6014"/>
    <w:rsid w:val="006A67B8"/>
    <w:rsid w:val="006B2779"/>
    <w:rsid w:val="006C7895"/>
    <w:rsid w:val="0070027B"/>
    <w:rsid w:val="00700383"/>
    <w:rsid w:val="0070609A"/>
    <w:rsid w:val="007177A0"/>
    <w:rsid w:val="00722B54"/>
    <w:rsid w:val="00722E68"/>
    <w:rsid w:val="007403E1"/>
    <w:rsid w:val="00740970"/>
    <w:rsid w:val="0075609E"/>
    <w:rsid w:val="00771243"/>
    <w:rsid w:val="00781632"/>
    <w:rsid w:val="007A15B5"/>
    <w:rsid w:val="007A73FA"/>
    <w:rsid w:val="007B543C"/>
    <w:rsid w:val="007C1114"/>
    <w:rsid w:val="007E22E8"/>
    <w:rsid w:val="00825FDE"/>
    <w:rsid w:val="008328E6"/>
    <w:rsid w:val="00842F52"/>
    <w:rsid w:val="008850DC"/>
    <w:rsid w:val="00894272"/>
    <w:rsid w:val="008A53B6"/>
    <w:rsid w:val="008D5EC1"/>
    <w:rsid w:val="008E4029"/>
    <w:rsid w:val="00900769"/>
    <w:rsid w:val="009218FB"/>
    <w:rsid w:val="00924153"/>
    <w:rsid w:val="009242EB"/>
    <w:rsid w:val="009331F1"/>
    <w:rsid w:val="00947F31"/>
    <w:rsid w:val="00962EC1"/>
    <w:rsid w:val="00963480"/>
    <w:rsid w:val="00973E21"/>
    <w:rsid w:val="00984420"/>
    <w:rsid w:val="00986B55"/>
    <w:rsid w:val="00987BA1"/>
    <w:rsid w:val="009A3503"/>
    <w:rsid w:val="009B0334"/>
    <w:rsid w:val="009B4432"/>
    <w:rsid w:val="00A072FC"/>
    <w:rsid w:val="00A1240D"/>
    <w:rsid w:val="00A14F1D"/>
    <w:rsid w:val="00A34AF9"/>
    <w:rsid w:val="00A40469"/>
    <w:rsid w:val="00A429DD"/>
    <w:rsid w:val="00A5292D"/>
    <w:rsid w:val="00A703C2"/>
    <w:rsid w:val="00A718C5"/>
    <w:rsid w:val="00AC351C"/>
    <w:rsid w:val="00AC4615"/>
    <w:rsid w:val="00AD4914"/>
    <w:rsid w:val="00AD6524"/>
    <w:rsid w:val="00AE4109"/>
    <w:rsid w:val="00AE737E"/>
    <w:rsid w:val="00AF40A0"/>
    <w:rsid w:val="00B142C2"/>
    <w:rsid w:val="00B16A3D"/>
    <w:rsid w:val="00B23AED"/>
    <w:rsid w:val="00B26043"/>
    <w:rsid w:val="00B261AC"/>
    <w:rsid w:val="00B32534"/>
    <w:rsid w:val="00B42775"/>
    <w:rsid w:val="00B477F1"/>
    <w:rsid w:val="00B6152B"/>
    <w:rsid w:val="00B72271"/>
    <w:rsid w:val="00B76145"/>
    <w:rsid w:val="00B77035"/>
    <w:rsid w:val="00B826F1"/>
    <w:rsid w:val="00B92512"/>
    <w:rsid w:val="00BA3DFA"/>
    <w:rsid w:val="00BA7EF1"/>
    <w:rsid w:val="00BD09B8"/>
    <w:rsid w:val="00BD350D"/>
    <w:rsid w:val="00BF7F87"/>
    <w:rsid w:val="00C17CEC"/>
    <w:rsid w:val="00C27450"/>
    <w:rsid w:val="00C6653E"/>
    <w:rsid w:val="00C70076"/>
    <w:rsid w:val="00C74A82"/>
    <w:rsid w:val="00C90839"/>
    <w:rsid w:val="00C91646"/>
    <w:rsid w:val="00C934E5"/>
    <w:rsid w:val="00CA35A9"/>
    <w:rsid w:val="00CA4CE7"/>
    <w:rsid w:val="00CC5FC5"/>
    <w:rsid w:val="00CF0E45"/>
    <w:rsid w:val="00D31C4E"/>
    <w:rsid w:val="00D37077"/>
    <w:rsid w:val="00D6036E"/>
    <w:rsid w:val="00D64F29"/>
    <w:rsid w:val="00D92230"/>
    <w:rsid w:val="00D94684"/>
    <w:rsid w:val="00DA1037"/>
    <w:rsid w:val="00DA7618"/>
    <w:rsid w:val="00DD1767"/>
    <w:rsid w:val="00DD2AF7"/>
    <w:rsid w:val="00DD445A"/>
    <w:rsid w:val="00DD4979"/>
    <w:rsid w:val="00DD71B4"/>
    <w:rsid w:val="00DE493B"/>
    <w:rsid w:val="00DF0F15"/>
    <w:rsid w:val="00DF4446"/>
    <w:rsid w:val="00DF66A6"/>
    <w:rsid w:val="00E0428F"/>
    <w:rsid w:val="00E07C3A"/>
    <w:rsid w:val="00E27ED9"/>
    <w:rsid w:val="00E32F1A"/>
    <w:rsid w:val="00E33E38"/>
    <w:rsid w:val="00E55E9D"/>
    <w:rsid w:val="00E60DC9"/>
    <w:rsid w:val="00E63C29"/>
    <w:rsid w:val="00E7429B"/>
    <w:rsid w:val="00E74C24"/>
    <w:rsid w:val="00E93F52"/>
    <w:rsid w:val="00EA1EF8"/>
    <w:rsid w:val="00EB684E"/>
    <w:rsid w:val="00ED13FB"/>
    <w:rsid w:val="00ED3AAF"/>
    <w:rsid w:val="00EF28FB"/>
    <w:rsid w:val="00F15A71"/>
    <w:rsid w:val="00F20723"/>
    <w:rsid w:val="00F66779"/>
    <w:rsid w:val="00FD0B9E"/>
    <w:rsid w:val="00FF7F1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3313"/>
    <o:shapelayout v:ext="edit">
      <o:idmap v:ext="edit" data="1"/>
    </o:shapelayout>
  </w:shapeDefaults>
  <w:decimalSymbol w:val="."/>
  <w:listSeparator w:val=","/>
  <w15:docId w15:val="{3FDA371B-1B99-4397-B4AB-E53D40E221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E1EC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328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328E6"/>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28E6"/>
  </w:style>
  <w:style w:type="paragraph" w:styleId="Footer">
    <w:name w:val="footer"/>
    <w:basedOn w:val="Normal"/>
    <w:link w:val="FooterChar"/>
    <w:uiPriority w:val="99"/>
    <w:unhideWhenUsed/>
    <w:rsid w:val="008328E6"/>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28E6"/>
  </w:style>
  <w:style w:type="paragraph" w:styleId="ListParagraph">
    <w:name w:val="List Paragraph"/>
    <w:basedOn w:val="Normal"/>
    <w:uiPriority w:val="34"/>
    <w:qFormat/>
    <w:rsid w:val="007E22E8"/>
    <w:pPr>
      <w:ind w:left="720"/>
      <w:contextualSpacing/>
    </w:pPr>
  </w:style>
  <w:style w:type="character" w:customStyle="1" w:styleId="apple-converted-space">
    <w:name w:val="apple-converted-space"/>
    <w:basedOn w:val="DefaultParagraphFont"/>
    <w:rsid w:val="00B26043"/>
  </w:style>
  <w:style w:type="character" w:customStyle="1" w:styleId="il">
    <w:name w:val="il"/>
    <w:basedOn w:val="DefaultParagraphFont"/>
    <w:rsid w:val="00B26043"/>
  </w:style>
  <w:style w:type="paragraph" w:customStyle="1" w:styleId="Default">
    <w:name w:val="Default"/>
    <w:rsid w:val="003F1135"/>
    <w:pPr>
      <w:autoSpaceDE w:val="0"/>
      <w:autoSpaceDN w:val="0"/>
      <w:adjustRightInd w:val="0"/>
      <w:spacing w:after="0" w:line="240" w:lineRule="auto"/>
    </w:pPr>
    <w:rPr>
      <w:rFonts w:ascii="Arial" w:eastAsia="MS ??" w:hAnsi="Arial" w:cs="Arial"/>
      <w:color w:val="000000"/>
      <w:sz w:val="24"/>
      <w:szCs w:val="24"/>
      <w:lang w:eastAsia="en-GB"/>
    </w:rPr>
  </w:style>
  <w:style w:type="paragraph" w:styleId="BalloonText">
    <w:name w:val="Balloon Text"/>
    <w:basedOn w:val="Normal"/>
    <w:link w:val="BalloonTextChar"/>
    <w:uiPriority w:val="99"/>
    <w:semiHidden/>
    <w:unhideWhenUsed/>
    <w:rsid w:val="00367EF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67EF8"/>
    <w:rPr>
      <w:rFonts w:ascii="Tahoma" w:hAnsi="Tahoma" w:cs="Tahoma"/>
      <w:sz w:val="16"/>
      <w:szCs w:val="16"/>
    </w:rPr>
  </w:style>
  <w:style w:type="character" w:styleId="Hyperlink">
    <w:name w:val="Hyperlink"/>
    <w:basedOn w:val="DefaultParagraphFont"/>
    <w:uiPriority w:val="99"/>
    <w:semiHidden/>
    <w:unhideWhenUsed/>
    <w:rsid w:val="001D5E9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332021">
      <w:bodyDiv w:val="1"/>
      <w:marLeft w:val="0"/>
      <w:marRight w:val="0"/>
      <w:marTop w:val="0"/>
      <w:marBottom w:val="0"/>
      <w:divBdr>
        <w:top w:val="none" w:sz="0" w:space="0" w:color="auto"/>
        <w:left w:val="none" w:sz="0" w:space="0" w:color="auto"/>
        <w:bottom w:val="none" w:sz="0" w:space="0" w:color="auto"/>
        <w:right w:val="none" w:sz="0" w:space="0" w:color="auto"/>
      </w:divBdr>
    </w:div>
    <w:div w:id="459616533">
      <w:bodyDiv w:val="1"/>
      <w:marLeft w:val="0"/>
      <w:marRight w:val="0"/>
      <w:marTop w:val="0"/>
      <w:marBottom w:val="0"/>
      <w:divBdr>
        <w:top w:val="none" w:sz="0" w:space="0" w:color="auto"/>
        <w:left w:val="none" w:sz="0" w:space="0" w:color="auto"/>
        <w:bottom w:val="none" w:sz="0" w:space="0" w:color="auto"/>
        <w:right w:val="none" w:sz="0" w:space="0" w:color="auto"/>
      </w:divBdr>
    </w:div>
    <w:div w:id="1048450603">
      <w:bodyDiv w:val="1"/>
      <w:marLeft w:val="0"/>
      <w:marRight w:val="0"/>
      <w:marTop w:val="0"/>
      <w:marBottom w:val="0"/>
      <w:divBdr>
        <w:top w:val="none" w:sz="0" w:space="0" w:color="auto"/>
        <w:left w:val="none" w:sz="0" w:space="0" w:color="auto"/>
        <w:bottom w:val="none" w:sz="0" w:space="0" w:color="auto"/>
        <w:right w:val="none" w:sz="0" w:space="0" w:color="auto"/>
      </w:divBdr>
      <w:divsChild>
        <w:div w:id="521478219">
          <w:marLeft w:val="0"/>
          <w:marRight w:val="0"/>
          <w:marTop w:val="0"/>
          <w:marBottom w:val="0"/>
          <w:divBdr>
            <w:top w:val="none" w:sz="0" w:space="0" w:color="auto"/>
            <w:left w:val="none" w:sz="0" w:space="0" w:color="auto"/>
            <w:bottom w:val="none" w:sz="0" w:space="0" w:color="auto"/>
            <w:right w:val="none" w:sz="0" w:space="0" w:color="auto"/>
          </w:divBdr>
          <w:divsChild>
            <w:div w:id="1808161035">
              <w:marLeft w:val="188"/>
              <w:marRight w:val="0"/>
              <w:marTop w:val="0"/>
              <w:marBottom w:val="0"/>
              <w:divBdr>
                <w:top w:val="none" w:sz="0" w:space="0" w:color="auto"/>
                <w:left w:val="none" w:sz="0" w:space="0" w:color="auto"/>
                <w:bottom w:val="none" w:sz="0" w:space="0" w:color="auto"/>
                <w:right w:val="none" w:sz="0" w:space="0" w:color="auto"/>
              </w:divBdr>
            </w:div>
          </w:divsChild>
        </w:div>
        <w:div w:id="1335766883">
          <w:marLeft w:val="0"/>
          <w:marRight w:val="0"/>
          <w:marTop w:val="0"/>
          <w:marBottom w:val="0"/>
          <w:divBdr>
            <w:top w:val="none" w:sz="0" w:space="0" w:color="auto"/>
            <w:left w:val="none" w:sz="0" w:space="0" w:color="auto"/>
            <w:bottom w:val="none" w:sz="0" w:space="0" w:color="auto"/>
            <w:right w:val="none" w:sz="0" w:space="0" w:color="auto"/>
          </w:divBdr>
          <w:divsChild>
            <w:div w:id="1598833344">
              <w:marLeft w:val="0"/>
              <w:marRight w:val="0"/>
              <w:marTop w:val="0"/>
              <w:marBottom w:val="0"/>
              <w:divBdr>
                <w:top w:val="none" w:sz="0" w:space="0" w:color="auto"/>
                <w:left w:val="none" w:sz="0" w:space="0" w:color="auto"/>
                <w:bottom w:val="none" w:sz="0" w:space="0" w:color="auto"/>
                <w:right w:val="none" w:sz="0" w:space="0" w:color="auto"/>
              </w:divBdr>
            </w:div>
            <w:div w:id="1558392173">
              <w:marLeft w:val="188"/>
              <w:marRight w:val="0"/>
              <w:marTop w:val="0"/>
              <w:marBottom w:val="0"/>
              <w:divBdr>
                <w:top w:val="none" w:sz="0" w:space="0" w:color="auto"/>
                <w:left w:val="none" w:sz="0" w:space="0" w:color="auto"/>
                <w:bottom w:val="none" w:sz="0" w:space="0" w:color="auto"/>
                <w:right w:val="none" w:sz="0" w:space="0" w:color="auto"/>
              </w:divBdr>
            </w:div>
          </w:divsChild>
        </w:div>
        <w:div w:id="1182934821">
          <w:marLeft w:val="0"/>
          <w:marRight w:val="0"/>
          <w:marTop w:val="0"/>
          <w:marBottom w:val="0"/>
          <w:divBdr>
            <w:top w:val="none" w:sz="0" w:space="0" w:color="auto"/>
            <w:left w:val="none" w:sz="0" w:space="0" w:color="auto"/>
            <w:bottom w:val="none" w:sz="0" w:space="0" w:color="auto"/>
            <w:right w:val="none" w:sz="0" w:space="0" w:color="auto"/>
          </w:divBdr>
          <w:divsChild>
            <w:div w:id="1864250290">
              <w:marLeft w:val="0"/>
              <w:marRight w:val="0"/>
              <w:marTop w:val="0"/>
              <w:marBottom w:val="0"/>
              <w:divBdr>
                <w:top w:val="none" w:sz="0" w:space="0" w:color="auto"/>
                <w:left w:val="none" w:sz="0" w:space="0" w:color="auto"/>
                <w:bottom w:val="none" w:sz="0" w:space="0" w:color="auto"/>
                <w:right w:val="none" w:sz="0" w:space="0" w:color="auto"/>
              </w:divBdr>
            </w:div>
            <w:div w:id="1162819796">
              <w:marLeft w:val="188"/>
              <w:marRight w:val="0"/>
              <w:marTop w:val="0"/>
              <w:marBottom w:val="0"/>
              <w:divBdr>
                <w:top w:val="none" w:sz="0" w:space="0" w:color="auto"/>
                <w:left w:val="none" w:sz="0" w:space="0" w:color="auto"/>
                <w:bottom w:val="none" w:sz="0" w:space="0" w:color="auto"/>
                <w:right w:val="none" w:sz="0" w:space="0" w:color="auto"/>
              </w:divBdr>
            </w:div>
          </w:divsChild>
        </w:div>
        <w:div w:id="932319398">
          <w:marLeft w:val="0"/>
          <w:marRight w:val="0"/>
          <w:marTop w:val="0"/>
          <w:marBottom w:val="0"/>
          <w:divBdr>
            <w:top w:val="none" w:sz="0" w:space="0" w:color="auto"/>
            <w:left w:val="none" w:sz="0" w:space="0" w:color="auto"/>
            <w:bottom w:val="none" w:sz="0" w:space="0" w:color="auto"/>
            <w:right w:val="none" w:sz="0" w:space="0" w:color="auto"/>
          </w:divBdr>
          <w:divsChild>
            <w:div w:id="1231695209">
              <w:marLeft w:val="0"/>
              <w:marRight w:val="0"/>
              <w:marTop w:val="0"/>
              <w:marBottom w:val="0"/>
              <w:divBdr>
                <w:top w:val="none" w:sz="0" w:space="0" w:color="auto"/>
                <w:left w:val="none" w:sz="0" w:space="0" w:color="auto"/>
                <w:bottom w:val="none" w:sz="0" w:space="0" w:color="auto"/>
                <w:right w:val="none" w:sz="0" w:space="0" w:color="auto"/>
              </w:divBdr>
            </w:div>
            <w:div w:id="514685852">
              <w:marLeft w:val="188"/>
              <w:marRight w:val="0"/>
              <w:marTop w:val="0"/>
              <w:marBottom w:val="0"/>
              <w:divBdr>
                <w:top w:val="none" w:sz="0" w:space="0" w:color="auto"/>
                <w:left w:val="none" w:sz="0" w:space="0" w:color="auto"/>
                <w:bottom w:val="none" w:sz="0" w:space="0" w:color="auto"/>
                <w:right w:val="none" w:sz="0" w:space="0" w:color="auto"/>
              </w:divBdr>
            </w:div>
          </w:divsChild>
        </w:div>
      </w:divsChild>
    </w:div>
    <w:div w:id="1153639683">
      <w:bodyDiv w:val="1"/>
      <w:marLeft w:val="0"/>
      <w:marRight w:val="0"/>
      <w:marTop w:val="0"/>
      <w:marBottom w:val="0"/>
      <w:divBdr>
        <w:top w:val="none" w:sz="0" w:space="0" w:color="auto"/>
        <w:left w:val="none" w:sz="0" w:space="0" w:color="auto"/>
        <w:bottom w:val="none" w:sz="0" w:space="0" w:color="auto"/>
        <w:right w:val="none" w:sz="0" w:space="0" w:color="auto"/>
      </w:divBdr>
    </w:div>
    <w:div w:id="1349404555">
      <w:bodyDiv w:val="1"/>
      <w:marLeft w:val="0"/>
      <w:marRight w:val="0"/>
      <w:marTop w:val="0"/>
      <w:marBottom w:val="0"/>
      <w:divBdr>
        <w:top w:val="none" w:sz="0" w:space="0" w:color="auto"/>
        <w:left w:val="none" w:sz="0" w:space="0" w:color="auto"/>
        <w:bottom w:val="none" w:sz="0" w:space="0" w:color="auto"/>
        <w:right w:val="none" w:sz="0" w:space="0" w:color="auto"/>
      </w:divBdr>
    </w:div>
    <w:div w:id="1778409489">
      <w:bodyDiv w:val="1"/>
      <w:marLeft w:val="0"/>
      <w:marRight w:val="0"/>
      <w:marTop w:val="0"/>
      <w:marBottom w:val="0"/>
      <w:divBdr>
        <w:top w:val="none" w:sz="0" w:space="0" w:color="auto"/>
        <w:left w:val="none" w:sz="0" w:space="0" w:color="auto"/>
        <w:bottom w:val="none" w:sz="0" w:space="0" w:color="auto"/>
        <w:right w:val="none" w:sz="0" w:space="0" w:color="auto"/>
      </w:divBdr>
    </w:div>
    <w:div w:id="1983385925">
      <w:bodyDiv w:val="1"/>
      <w:marLeft w:val="0"/>
      <w:marRight w:val="0"/>
      <w:marTop w:val="0"/>
      <w:marBottom w:val="0"/>
      <w:divBdr>
        <w:top w:val="none" w:sz="0" w:space="0" w:color="auto"/>
        <w:left w:val="none" w:sz="0" w:space="0" w:color="auto"/>
        <w:bottom w:val="none" w:sz="0" w:space="0" w:color="auto"/>
        <w:right w:val="none" w:sz="0" w:space="0" w:color="auto"/>
      </w:divBdr>
    </w:div>
    <w:div w:id="1991209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hamilton-trust.org.uk/ste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47</TotalTime>
  <Pages>2</Pages>
  <Words>613</Words>
  <Characters>3500</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Kevin</dc:creator>
  <cp:lastModifiedBy>Suzie Hunt</cp:lastModifiedBy>
  <cp:revision>20</cp:revision>
  <cp:lastPrinted>2016-09-16T09:53:00Z</cp:lastPrinted>
  <dcterms:created xsi:type="dcterms:W3CDTF">2016-11-25T10:44:00Z</dcterms:created>
  <dcterms:modified xsi:type="dcterms:W3CDTF">2017-07-17T13:32:00Z</dcterms:modified>
</cp:coreProperties>
</file>