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9EB6" w14:textId="77777777" w:rsidR="00C26B5A" w:rsidRDefault="00C26B5A"/>
    <w:p w14:paraId="7CCCD4FD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Louisiana Agricultural Commodities Commission </w:t>
      </w:r>
    </w:p>
    <w:p w14:paraId="5913E8F1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6BDC4947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  <w:i/>
          <w:iCs/>
        </w:rPr>
        <w:t>MEETING NOTICE</w:t>
      </w:r>
      <w:r w:rsidRPr="0001110F">
        <w:rPr>
          <w:rFonts w:ascii="Times New Roman" w:hAnsi="Times New Roman"/>
          <w:b/>
          <w:bCs/>
        </w:rPr>
        <w:t> </w:t>
      </w:r>
    </w:p>
    <w:p w14:paraId="7CF41FED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3C79C01B" w14:textId="23735FE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 xml:space="preserve">The upcoming meeting of the Louisiana </w:t>
      </w:r>
      <w:r w:rsidR="003A1B32" w:rsidRPr="0001110F">
        <w:rPr>
          <w:rFonts w:ascii="Times New Roman" w:hAnsi="Times New Roman"/>
        </w:rPr>
        <w:t>Ag</w:t>
      </w:r>
      <w:r w:rsidR="003A1B32">
        <w:rPr>
          <w:rFonts w:ascii="Times New Roman" w:hAnsi="Times New Roman"/>
        </w:rPr>
        <w:t>ricultural</w:t>
      </w:r>
      <w:r w:rsidRPr="0001110F">
        <w:rPr>
          <w:rFonts w:ascii="Times New Roman" w:hAnsi="Times New Roman"/>
        </w:rPr>
        <w:t xml:space="preserve"> Commission  </w:t>
      </w:r>
    </w:p>
    <w:p w14:paraId="25CBB323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has been scheduled for </w:t>
      </w:r>
    </w:p>
    <w:p w14:paraId="12A40BB3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3A619E88" w14:textId="4B5DCE38" w:rsidR="0001110F" w:rsidRPr="0001110F" w:rsidRDefault="00097183" w:rsidP="0001110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Wednesday, June 25</w:t>
      </w:r>
      <w:r w:rsidR="0001110F">
        <w:rPr>
          <w:rFonts w:ascii="Times New Roman" w:hAnsi="Times New Roman"/>
          <w:b/>
          <w:bCs/>
        </w:rPr>
        <w:t>,</w:t>
      </w:r>
      <w:r w:rsidR="0001110F" w:rsidRPr="0001110F">
        <w:rPr>
          <w:rFonts w:ascii="Times New Roman" w:hAnsi="Times New Roman"/>
          <w:b/>
          <w:bCs/>
        </w:rPr>
        <w:t xml:space="preserve"> </w:t>
      </w:r>
      <w:r w:rsidR="00F83E4C">
        <w:rPr>
          <w:rFonts w:ascii="Times New Roman" w:hAnsi="Times New Roman"/>
          <w:b/>
          <w:bCs/>
        </w:rPr>
        <w:t xml:space="preserve">2025, </w:t>
      </w:r>
      <w:r w:rsidR="0001110F" w:rsidRPr="0001110F">
        <w:rPr>
          <w:rFonts w:ascii="Times New Roman" w:hAnsi="Times New Roman"/>
          <w:b/>
          <w:bCs/>
        </w:rPr>
        <w:t>at 9:30 AM </w:t>
      </w:r>
    </w:p>
    <w:p w14:paraId="4E0B8C57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Veterans’ Memorial Auditorium located on the first floor of the </w:t>
      </w:r>
    </w:p>
    <w:p w14:paraId="2C13C3A4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LDAF Building at </w:t>
      </w:r>
    </w:p>
    <w:p w14:paraId="0D4542D9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5825 Florida Boulevard, Baton Rouge, LA 70806 </w:t>
      </w:r>
    </w:p>
    <w:p w14:paraId="35223142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 </w:t>
      </w:r>
    </w:p>
    <w:p w14:paraId="7BC8942E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For additional information, please contact Gene Cavalier </w:t>
      </w:r>
    </w:p>
    <w:p w14:paraId="58E9956E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Director of Louisiana Agricultural Commodities </w:t>
      </w:r>
    </w:p>
    <w:p w14:paraId="14168C62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(225) 925- 3782 </w:t>
      </w:r>
    </w:p>
    <w:p w14:paraId="11B5610C" w14:textId="335AC273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</w:p>
    <w:sectPr w:rsidR="0001110F" w:rsidRPr="0001110F" w:rsidSect="00DF27EF">
      <w:headerReference w:type="default" r:id="rId6"/>
      <w:footerReference w:type="default" r:id="rId7"/>
      <w:pgSz w:w="12240" w:h="15840"/>
      <w:pgMar w:top="2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C02F" w14:textId="77777777" w:rsidR="00345C79" w:rsidRDefault="00345C79" w:rsidP="00DF27EF">
      <w:r>
        <w:separator/>
      </w:r>
    </w:p>
  </w:endnote>
  <w:endnote w:type="continuationSeparator" w:id="0">
    <w:p w14:paraId="2CAAE399" w14:textId="77777777" w:rsidR="00345C79" w:rsidRDefault="00345C79" w:rsidP="00D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5C79" w14:textId="77777777" w:rsidR="00DF27EF" w:rsidRDefault="005A5B5A" w:rsidP="00DF27EF">
    <w:pPr>
      <w:pStyle w:val="Footer"/>
      <w:tabs>
        <w:tab w:val="clear" w:pos="4680"/>
        <w:tab w:val="clear" w:pos="9360"/>
        <w:tab w:val="left" w:pos="38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36AA77F" wp14:editId="1DA8712E">
          <wp:simplePos x="0" y="0"/>
          <wp:positionH relativeFrom="column">
            <wp:posOffset>-914400</wp:posOffset>
          </wp:positionH>
          <wp:positionV relativeFrom="paragraph">
            <wp:posOffset>-728345</wp:posOffset>
          </wp:positionV>
          <wp:extent cx="7772400" cy="13716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7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95D3" w14:textId="77777777" w:rsidR="00345C79" w:rsidRDefault="00345C79" w:rsidP="00DF27EF">
      <w:r>
        <w:separator/>
      </w:r>
    </w:p>
  </w:footnote>
  <w:footnote w:type="continuationSeparator" w:id="0">
    <w:p w14:paraId="76220F6D" w14:textId="77777777" w:rsidR="00345C79" w:rsidRDefault="00345C79" w:rsidP="00DF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D59" w14:textId="77777777" w:rsidR="00DF27EF" w:rsidRDefault="005A5B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A3CD63" wp14:editId="080B4535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772400" cy="1600200"/>
          <wp:effectExtent l="0" t="0" r="0" b="0"/>
          <wp:wrapNone/>
          <wp:docPr id="2" name="Picture 1" descr="A logo for a far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farm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A"/>
    <w:rsid w:val="0001110F"/>
    <w:rsid w:val="000472DA"/>
    <w:rsid w:val="00084492"/>
    <w:rsid w:val="00097183"/>
    <w:rsid w:val="00112B2E"/>
    <w:rsid w:val="00137934"/>
    <w:rsid w:val="002255C3"/>
    <w:rsid w:val="003400D1"/>
    <w:rsid w:val="00345C79"/>
    <w:rsid w:val="003808F3"/>
    <w:rsid w:val="003A1B32"/>
    <w:rsid w:val="004025F1"/>
    <w:rsid w:val="0058562B"/>
    <w:rsid w:val="005A5B5A"/>
    <w:rsid w:val="005C76A9"/>
    <w:rsid w:val="006F77E7"/>
    <w:rsid w:val="00770E9E"/>
    <w:rsid w:val="009F44F7"/>
    <w:rsid w:val="00A34553"/>
    <w:rsid w:val="00AF72FA"/>
    <w:rsid w:val="00BF4687"/>
    <w:rsid w:val="00C26B5A"/>
    <w:rsid w:val="00DF27EF"/>
    <w:rsid w:val="00E859D5"/>
    <w:rsid w:val="00F20250"/>
    <w:rsid w:val="00F24C67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A59BA"/>
  <w15:chartTrackingRefBased/>
  <w15:docId w15:val="{AFE32358-F003-4458-9C45-5D845BE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7E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E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E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E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E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E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E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E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EF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27E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F27E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F27E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F27E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F27E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F27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F27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F27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F27E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F27E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F27E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EF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F27E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F27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F27EF"/>
    <w:pPr>
      <w:ind w:left="720"/>
      <w:contextualSpacing/>
    </w:pPr>
  </w:style>
  <w:style w:type="character" w:styleId="IntenseEmphasis">
    <w:name w:val="Intense Emphasis"/>
    <w:uiPriority w:val="21"/>
    <w:qFormat/>
    <w:rsid w:val="00DF27E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E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F27EF"/>
    <w:rPr>
      <w:i/>
      <w:iCs/>
      <w:color w:val="0F4761"/>
    </w:rPr>
  </w:style>
  <w:style w:type="character" w:styleId="IntenseReference">
    <w:name w:val="Intense Reference"/>
    <w:uiPriority w:val="32"/>
    <w:qFormat/>
    <w:rsid w:val="00DF27E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7EF"/>
  </w:style>
  <w:style w:type="paragraph" w:styleId="Footer">
    <w:name w:val="footer"/>
    <w:basedOn w:val="Normal"/>
    <w:link w:val="Foot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bott\Downloads\LDAF-BR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LDAF-BR-Letterhead-Template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Abbott</dc:creator>
  <cp:keywords/>
  <dc:description/>
  <cp:lastModifiedBy>Cindy Abbott</cp:lastModifiedBy>
  <cp:revision>2</cp:revision>
  <dcterms:created xsi:type="dcterms:W3CDTF">2025-06-17T15:35:00Z</dcterms:created>
  <dcterms:modified xsi:type="dcterms:W3CDTF">2025-06-17T15:35:00Z</dcterms:modified>
</cp:coreProperties>
</file>