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hd w:fill="ffffff" w:val="clear"/>
        <w:spacing w:after="20" w:line="240" w:lineRule="auto"/>
        <w:rPr>
          <w:b w:val="1"/>
          <w:bCs w:val="1"/>
          <w:sz w:val="30"/>
          <w:szCs w:val="30"/>
        </w:rPr>
      </w:pPr>
      <w:bookmarkStart w:colFirst="0" w:colLast="0" w:name="_m6o557f2iux2" w:id="0"/>
      <w:bookmarkEnd w:id="0"/>
      <w:r w:rsidDel="00000000" w:rsidR="00000000" w:rsidRPr="00000000">
        <w:rPr>
          <w:b w:val="1"/>
          <w:bCs w:val="1"/>
          <w:sz w:val="30"/>
          <w:szCs w:val="30"/>
          <w:rtl w:val="0"/>
        </w:rPr>
        <w:t xml:space="preserve">Subsidy Control Declaration - Minimum Financial Assistance</w:t>
      </w:r>
    </w:p>
    <w:p w:rsidR="00000000" w:rsidDel="00000000" w:rsidP="00000000" w:rsidRDefault="00000000" w:rsidRPr="00000000" w14:paraId="00000002">
      <w:pPr>
        <w:shd w:fill="ffffff" w:val="clear"/>
        <w:spacing w:after="20" w:line="240" w:lineRule="auto"/>
        <w:rPr/>
      </w:pPr>
      <w:r w:rsidDel="00000000" w:rsidR="00000000" w:rsidRPr="00000000">
        <w:rPr>
          <w:rtl w:val="0"/>
        </w:rPr>
      </w:r>
    </w:p>
    <w:p w:rsidR="00000000" w:rsidDel="00000000" w:rsidP="00000000" w:rsidRDefault="00000000" w:rsidRPr="00000000" w14:paraId="00000003">
      <w:pPr>
        <w:shd w:fill="ffffff" w:val="clear"/>
        <w:spacing w:after="20" w:line="240" w:lineRule="auto"/>
        <w:rPr/>
      </w:pPr>
      <w:r w:rsidDel="00000000" w:rsidR="00000000" w:rsidRPr="00000000">
        <w:rPr>
          <w:rtl w:val="0"/>
        </w:rPr>
        <w:t xml:space="preserve">This form helps DCMS ensure that we account for the funding we may provide to you appropriately under the Subsidy Control Act 2022, using the Minimum Financial Assistance (MFA) arrangements.  </w:t>
      </w:r>
    </w:p>
    <w:p w:rsidR="00000000" w:rsidDel="00000000" w:rsidP="00000000" w:rsidRDefault="00000000" w:rsidRPr="00000000" w14:paraId="00000004">
      <w:pPr>
        <w:shd w:fill="ffffff" w:val="clear"/>
        <w:spacing w:after="20" w:line="240" w:lineRule="auto"/>
        <w:rPr/>
      </w:pPr>
      <w:r w:rsidDel="00000000" w:rsidR="00000000" w:rsidRPr="00000000">
        <w:rPr>
          <w:rtl w:val="0"/>
        </w:rPr>
      </w:r>
    </w:p>
    <w:p w:rsidR="00000000" w:rsidDel="00000000" w:rsidP="00000000" w:rsidRDefault="00000000" w:rsidRPr="00000000" w14:paraId="00000005">
      <w:pPr>
        <w:shd w:fill="ffffff" w:val="clear"/>
        <w:spacing w:after="240" w:lineRule="auto"/>
        <w:rPr/>
      </w:pPr>
      <w:r w:rsidDel="00000000" w:rsidR="00000000" w:rsidRPr="00000000">
        <w:rPr>
          <w:rtl w:val="0"/>
        </w:rPr>
        <w:t xml:space="preserve">Following the UK</w:t>
      </w:r>
      <w:r w:rsidDel="00000000" w:rsidR="00000000" w:rsidRPr="00000000">
        <w:rPr>
          <w:sz w:val="20"/>
          <w:szCs w:val="20"/>
          <w:rtl w:val="0"/>
        </w:rPr>
        <w:t xml:space="preserve">’</w:t>
      </w:r>
      <w:r w:rsidDel="00000000" w:rsidR="00000000" w:rsidRPr="00000000">
        <w:rPr>
          <w:rtl w:val="0"/>
        </w:rPr>
        <w:t xml:space="preserve">s exit from the EU, new rules govern subsidies. Most funding measures are now subject to the UK</w:t>
      </w:r>
      <w:r w:rsidDel="00000000" w:rsidR="00000000" w:rsidRPr="00000000">
        <w:rPr>
          <w:sz w:val="20"/>
          <w:szCs w:val="20"/>
          <w:rtl w:val="0"/>
        </w:rPr>
        <w:t xml:space="preserve">’</w:t>
      </w:r>
      <w:r w:rsidDel="00000000" w:rsidR="00000000" w:rsidRPr="00000000">
        <w:rPr>
          <w:rtl w:val="0"/>
        </w:rPr>
        <w:t xml:space="preserve">s Subsidy Control regime. Under Section 36 of the </w:t>
      </w:r>
      <w:r w:rsidDel="00000000" w:rsidR="00000000" w:rsidRPr="00000000">
        <w:rPr>
          <w:b w:val="1"/>
          <w:bCs w:val="1"/>
          <w:rtl w:val="0"/>
        </w:rPr>
        <w:t xml:space="preserve">Subsidy Control Act (2022)</w:t>
      </w:r>
      <w:r w:rsidDel="00000000" w:rsidR="00000000" w:rsidRPr="00000000">
        <w:rPr>
          <w:rtl w:val="0"/>
        </w:rPr>
        <w:t xml:space="preserve">, the maximum level of Minimal Financial Assistance (MFA) an economic actor may receive is </w:t>
      </w:r>
      <w:r w:rsidDel="00000000" w:rsidR="00000000" w:rsidRPr="00000000">
        <w:rPr>
          <w:b w:val="1"/>
          <w:bCs w:val="1"/>
          <w:rtl w:val="0"/>
        </w:rPr>
        <w:t xml:space="preserve">£315,000</w:t>
      </w:r>
      <w:r w:rsidDel="00000000" w:rsidR="00000000" w:rsidRPr="00000000">
        <w:rPr>
          <w:rtl w:val="0"/>
        </w:rPr>
        <w:t xml:space="preserve"> in any 3-year rolling period.</w:t>
      </w:r>
    </w:p>
    <w:p w:rsidR="00000000" w:rsidDel="00000000" w:rsidP="00000000" w:rsidRDefault="00000000" w:rsidRPr="00000000" w14:paraId="00000006">
      <w:pPr>
        <w:shd w:fill="ffffff" w:val="clear"/>
        <w:spacing w:after="240" w:before="240" w:lin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hd w:fill="ffffff" w:val="clear"/>
        <w:spacing w:before="0" w:lineRule="auto"/>
        <w:ind w:left="720" w:hanging="360"/>
        <w:rPr>
          <w:b w:val="1"/>
          <w:bCs w:val="1"/>
          <w:color w:val="000000"/>
          <w:sz w:val="26"/>
          <w:szCs w:val="26"/>
        </w:rPr>
      </w:pPr>
      <w:bookmarkStart w:colFirst="0" w:colLast="0" w:name="_q3m4ns45yfym" w:id="1"/>
      <w:bookmarkEnd w:id="1"/>
      <w:r w:rsidDel="00000000" w:rsidR="00000000" w:rsidRPr="00000000">
        <w:rPr>
          <w:b w:val="1"/>
          <w:bCs w:val="1"/>
          <w:color w:val="000000"/>
          <w:sz w:val="26"/>
          <w:szCs w:val="26"/>
          <w:rtl w:val="0"/>
        </w:rPr>
        <w:t xml:space="preserve">1. Statement of Previous Aid</w:t>
      </w:r>
    </w:p>
    <w:p w:rsidR="00000000" w:rsidDel="00000000" w:rsidP="00000000" w:rsidRDefault="00000000" w:rsidRPr="00000000" w14:paraId="00000008">
      <w:pPr>
        <w:shd w:fill="ffffff" w:val="clear"/>
        <w:spacing w:after="240" w:lineRule="auto"/>
        <w:rPr/>
      </w:pPr>
      <w:r w:rsidDel="00000000" w:rsidR="00000000" w:rsidRPr="00000000">
        <w:rPr>
          <w:rtl w:val="0"/>
        </w:rPr>
        <w:t xml:space="preserve">Please list all forms of assistance received over the last current fiscal year and the previous two fiscal years. This includes state grants, tax relief, retail relief, interest rate relief, and any other preferential state support.</w:t>
      </w:r>
    </w:p>
    <w:tbl>
      <w:tblPr>
        <w:tblStyle w:val="Table1"/>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9.5660238433406"/>
        <w:gridCol w:w="2287.5083588491143"/>
        <w:gridCol w:w="1983.1221659377402"/>
        <w:gridCol w:w="2135.3152623934275"/>
        <w:tblGridChange w:id="0">
          <w:tblGrid>
            <w:gridCol w:w="2619.5660238433406"/>
            <w:gridCol w:w="2287.5083588491143"/>
            <w:gridCol w:w="1983.1221659377402"/>
            <w:gridCol w:w="2135.3152623934275"/>
          </w:tblGrid>
        </w:tblGridChange>
      </w:tblGrid>
      <w:tr>
        <w:trPr>
          <w:cantSplit w:val="0"/>
          <w:trHeight w:val="8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9">
            <w:pPr>
              <w:shd w:fill="ffffff" w:val="clear"/>
              <w:spacing w:after="480" w:lineRule="auto"/>
              <w:ind w:left="720" w:hanging="360"/>
              <w:rPr/>
            </w:pPr>
            <w:r w:rsidDel="00000000" w:rsidR="00000000" w:rsidRPr="00000000">
              <w:rPr>
                <w:b w:val="1"/>
                <w:bCs w:val="1"/>
                <w:rtl w:val="0"/>
              </w:rPr>
              <w:t xml:space="preserve">Body Providing Assistance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A">
            <w:pPr>
              <w:shd w:fill="ffffff" w:val="clear"/>
              <w:spacing w:after="480" w:lineRule="auto"/>
              <w:ind w:left="360" w:firstLine="0"/>
              <w:rPr/>
            </w:pPr>
            <w:r w:rsidDel="00000000" w:rsidR="00000000" w:rsidRPr="00000000">
              <w:rPr>
                <w:b w:val="1"/>
                <w:bCs w:val="1"/>
                <w:rtl w:val="0"/>
              </w:rPr>
              <w:t xml:space="preserve">Value of Assistance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B">
            <w:pPr>
              <w:shd w:fill="ffffff" w:val="clear"/>
              <w:spacing w:after="480" w:lineRule="auto"/>
              <w:ind w:left="360" w:firstLine="0"/>
              <w:rPr/>
            </w:pPr>
            <w:r w:rsidDel="00000000" w:rsidR="00000000" w:rsidRPr="00000000">
              <w:rPr>
                <w:b w:val="1"/>
                <w:bCs w:val="1"/>
                <w:rtl w:val="0"/>
              </w:rPr>
              <w:t xml:space="preserve">Date of Assistance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C">
            <w:pPr>
              <w:shd w:fill="ffffff" w:val="clear"/>
              <w:spacing w:after="480" w:lineRule="auto"/>
              <w:ind w:left="360" w:firstLine="0"/>
              <w:rPr/>
            </w:pPr>
            <w:r w:rsidDel="00000000" w:rsidR="00000000" w:rsidRPr="00000000">
              <w:rPr>
                <w:b w:val="1"/>
                <w:bCs w:val="1"/>
                <w:rtl w:val="0"/>
              </w:rPr>
              <w:t xml:space="preserve">Nature of Assistance</w:t>
            </w: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D">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E">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F">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0">
            <w:pPr>
              <w:shd w:fill="ffffff" w:val="clear"/>
              <w:spacing w:after="480" w:lineRule="auto"/>
              <w:ind w:left="720" w:hanging="36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1">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2">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3">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4">
            <w:pPr>
              <w:shd w:fill="ffffff" w:val="clear"/>
              <w:spacing w:after="480" w:lineRule="auto"/>
              <w:ind w:left="720" w:hanging="36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5">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6">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7">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8">
            <w:pPr>
              <w:shd w:fill="ffffff" w:val="clear"/>
              <w:spacing w:after="480" w:lineRule="auto"/>
              <w:ind w:left="720" w:hanging="36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9">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A">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B">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C">
            <w:pPr>
              <w:shd w:fill="ffffff" w:val="clear"/>
              <w:spacing w:after="480" w:lineRule="auto"/>
              <w:ind w:left="720" w:hanging="36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D">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E">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F">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0">
            <w:pPr>
              <w:shd w:fill="ffffff" w:val="clear"/>
              <w:spacing w:after="480" w:lineRule="auto"/>
              <w:ind w:left="720" w:hanging="36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1">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2">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3">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4">
            <w:pPr>
              <w:shd w:fill="ffffff" w:val="clear"/>
              <w:spacing w:after="480" w:lineRule="auto"/>
              <w:ind w:left="720" w:hanging="36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5">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6">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7">
            <w:pPr>
              <w:shd w:fill="ffffff" w:val="clear"/>
              <w:spacing w:after="48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8">
            <w:pPr>
              <w:shd w:fill="ffffff" w:val="clear"/>
              <w:spacing w:after="480" w:lineRule="auto"/>
              <w:ind w:left="720" w:hanging="360"/>
              <w:rPr/>
            </w:pPr>
            <w:r w:rsidDel="00000000" w:rsidR="00000000" w:rsidRPr="00000000">
              <w:rPr>
                <w:rtl w:val="0"/>
              </w:rPr>
            </w:r>
          </w:p>
        </w:tc>
      </w:tr>
    </w:tbl>
    <w:p w:rsidR="00000000" w:rsidDel="00000000" w:rsidP="00000000" w:rsidRDefault="00000000" w:rsidRPr="00000000" w14:paraId="00000029">
      <w:pPr>
        <w:shd w:fill="ffffff" w:val="clear"/>
        <w:spacing w:after="240" w:lineRule="auto"/>
        <w:rPr/>
      </w:pPr>
      <w:r w:rsidDel="00000000" w:rsidR="00000000" w:rsidRPr="00000000">
        <w:rPr>
          <w:rtl w:val="0"/>
        </w:rPr>
      </w:r>
    </w:p>
    <w:p w:rsidR="00000000" w:rsidDel="00000000" w:rsidP="00000000" w:rsidRDefault="00000000" w:rsidRPr="00000000" w14:paraId="0000002A">
      <w:pPr>
        <w:shd w:fill="ffffff" w:val="clear"/>
        <w:spacing w:after="240" w:lineRule="auto"/>
        <w:rPr/>
      </w:pPr>
      <w:r w:rsidDel="00000000" w:rsidR="00000000" w:rsidRPr="00000000">
        <w:rPr>
          <w:rtl w:val="0"/>
        </w:rPr>
        <w:t xml:space="preserve">If you are in doubt whether assistance received qualifies, please contact the body that granted it for clarification.</w:t>
      </w:r>
    </w:p>
    <w:p w:rsidR="00000000" w:rsidDel="00000000" w:rsidP="00000000" w:rsidRDefault="00000000" w:rsidRPr="00000000" w14:paraId="0000002B">
      <w:pPr>
        <w:pStyle w:val="Heading3"/>
        <w:keepNext w:val="0"/>
        <w:keepLines w:val="0"/>
        <w:shd w:fill="ffffff" w:val="clear"/>
        <w:spacing w:before="0" w:lineRule="auto"/>
        <w:ind w:left="720" w:hanging="360"/>
        <w:rPr>
          <w:b w:val="1"/>
          <w:bCs w:val="1"/>
          <w:color w:val="000000"/>
          <w:sz w:val="26"/>
          <w:szCs w:val="26"/>
        </w:rPr>
      </w:pPr>
      <w:bookmarkStart w:colFirst="0" w:colLast="0" w:name="_dpogmowcc51g" w:id="2"/>
      <w:bookmarkEnd w:id="2"/>
      <w:r w:rsidDel="00000000" w:rsidR="00000000" w:rsidRPr="00000000">
        <w:rPr>
          <w:b w:val="1"/>
          <w:bCs w:val="1"/>
          <w:color w:val="000000"/>
          <w:sz w:val="26"/>
          <w:szCs w:val="26"/>
          <w:rtl w:val="0"/>
        </w:rPr>
        <w:t xml:space="preserve">2. If Minimum Financial Assistance does not apply</w:t>
      </w:r>
    </w:p>
    <w:p w:rsidR="00000000" w:rsidDel="00000000" w:rsidP="00000000" w:rsidRDefault="00000000" w:rsidRPr="00000000" w14:paraId="0000002C">
      <w:pPr>
        <w:rPr/>
      </w:pPr>
      <w:r w:rsidDel="00000000" w:rsidR="00000000" w:rsidRPr="00000000">
        <w:rPr>
          <w:rtl w:val="0"/>
        </w:rPr>
        <w:t xml:space="preserve">If we are unable to use Minimum Financial Assistance to make an award of grant to you, we may contact you and request more information to allow DCMS to conduct a more detailed assessment of your proposal.  Please note, that it is a legal requirement that all assistance provided through UK Government funding must comply with the Subsidy Control Act 2022 and we will be unable to provide assistance in the event that your proposal cannot be justified under the Act.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More detail on the Subsidy Control Act can be found here:  </w:t>
      </w:r>
      <w:hyperlink r:id="rId6">
        <w:r w:rsidDel="00000000" w:rsidR="00000000" w:rsidRPr="00000000">
          <w:rPr>
            <w:color w:val="1155cc"/>
            <w:u w:val="single"/>
            <w:rtl w:val="0"/>
          </w:rPr>
          <w:t xml:space="preserve">https://www.gov.uk/government/publications/subsidy-control-a-guide-for-beneficiaries/subsidy-control-a-guide-for-beneficiaries</w:t>
        </w:r>
      </w:hyperlink>
      <w:r w:rsidDel="00000000" w:rsidR="00000000" w:rsidRPr="00000000">
        <w:rPr>
          <w:rtl w:val="0"/>
        </w:rPr>
        <w:t xml:space="preserve">.</w:t>
      </w:r>
    </w:p>
    <w:p w:rsidR="00000000" w:rsidDel="00000000" w:rsidP="00000000" w:rsidRDefault="00000000" w:rsidRPr="00000000" w14:paraId="0000002F">
      <w:pPr>
        <w:shd w:fill="ffffff" w:val="clear"/>
        <w:spacing w:after="240" w:lineRule="auto"/>
        <w:rPr/>
      </w:pPr>
      <w:r w:rsidDel="00000000" w:rsidR="00000000" w:rsidRPr="00000000">
        <w:rPr>
          <w:rtl w:val="0"/>
        </w:rPr>
      </w:r>
    </w:p>
    <w:p w:rsidR="00000000" w:rsidDel="00000000" w:rsidP="00000000" w:rsidRDefault="00000000" w:rsidRPr="00000000" w14:paraId="00000030">
      <w:pPr>
        <w:shd w:fill="ffffff" w:val="clear"/>
        <w:spacing w:after="240" w:before="240" w:lin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shd w:fill="ffffff" w:val="clear"/>
        <w:spacing w:before="0" w:lineRule="auto"/>
        <w:rPr>
          <w:b w:val="1"/>
          <w:bCs w:val="1"/>
          <w:color w:val="000000"/>
          <w:sz w:val="26"/>
          <w:szCs w:val="26"/>
        </w:rPr>
      </w:pPr>
      <w:bookmarkStart w:colFirst="0" w:colLast="0" w:name="_rf27c3m4wb7z" w:id="3"/>
      <w:bookmarkEnd w:id="3"/>
      <w:r w:rsidDel="00000000" w:rsidR="00000000" w:rsidRPr="00000000">
        <w:rPr>
          <w:b w:val="1"/>
          <w:bCs w:val="1"/>
          <w:color w:val="000000"/>
          <w:sz w:val="26"/>
          <w:szCs w:val="26"/>
          <w:rtl w:val="0"/>
        </w:rPr>
        <w:t xml:space="preserve">Common Forms of Declared Aid</w:t>
      </w:r>
    </w:p>
    <w:p w:rsidR="00000000" w:rsidDel="00000000" w:rsidP="00000000" w:rsidRDefault="00000000" w:rsidRPr="00000000" w14:paraId="00000032">
      <w:pPr>
        <w:shd w:fill="ffffff" w:val="clear"/>
        <w:spacing w:after="240" w:lineRule="auto"/>
        <w:rPr/>
      </w:pPr>
      <w:r w:rsidDel="00000000" w:rsidR="00000000" w:rsidRPr="00000000">
        <w:rPr>
          <w:rtl w:val="0"/>
        </w:rPr>
        <w:t xml:space="preserve">For your reference, common forms of aid that must be declared include:</w:t>
      </w:r>
    </w:p>
    <w:p w:rsidR="00000000" w:rsidDel="00000000" w:rsidP="00000000" w:rsidRDefault="00000000" w:rsidRPr="00000000" w14:paraId="00000033">
      <w:pPr>
        <w:numPr>
          <w:ilvl w:val="0"/>
          <w:numId w:val="1"/>
        </w:numPr>
        <w:shd w:fill="ffffff" w:val="clear"/>
        <w:spacing w:after="0" w:afterAutospacing="0" w:lineRule="auto"/>
        <w:ind w:left="720" w:hanging="360"/>
      </w:pPr>
      <w:r w:rsidDel="00000000" w:rsidR="00000000" w:rsidRPr="00000000">
        <w:rPr>
          <w:rtl w:val="0"/>
        </w:rPr>
        <w:t xml:space="preserve">Tax relief; </w:t>
      </w:r>
    </w:p>
    <w:p w:rsidR="00000000" w:rsidDel="00000000" w:rsidP="00000000" w:rsidRDefault="00000000" w:rsidRPr="00000000" w14:paraId="00000034">
      <w:pPr>
        <w:numPr>
          <w:ilvl w:val="0"/>
          <w:numId w:val="1"/>
        </w:numPr>
        <w:shd w:fill="ffffff" w:val="clear"/>
        <w:spacing w:after="0" w:afterAutospacing="0" w:lineRule="auto"/>
        <w:ind w:left="720" w:hanging="360"/>
      </w:pPr>
      <w:r w:rsidDel="00000000" w:rsidR="00000000" w:rsidRPr="00000000">
        <w:rPr>
          <w:rtl w:val="0"/>
        </w:rPr>
        <w:t xml:space="preserve">Tax credits; </w:t>
      </w:r>
    </w:p>
    <w:p w:rsidR="00000000" w:rsidDel="00000000" w:rsidP="00000000" w:rsidRDefault="00000000" w:rsidRPr="00000000" w14:paraId="00000035">
      <w:pPr>
        <w:numPr>
          <w:ilvl w:val="0"/>
          <w:numId w:val="1"/>
        </w:numPr>
        <w:shd w:fill="ffffff" w:val="clear"/>
        <w:spacing w:after="0" w:afterAutospacing="0" w:lineRule="auto"/>
        <w:ind w:left="720" w:hanging="360"/>
      </w:pPr>
      <w:r w:rsidDel="00000000" w:rsidR="00000000" w:rsidRPr="00000000">
        <w:rPr>
          <w:rtl w:val="0"/>
        </w:rPr>
        <w:t xml:space="preserve">State guarantees or holdings; </w:t>
      </w:r>
    </w:p>
    <w:p w:rsidR="00000000" w:rsidDel="00000000" w:rsidP="00000000" w:rsidRDefault="00000000" w:rsidRPr="00000000" w14:paraId="00000036">
      <w:pPr>
        <w:numPr>
          <w:ilvl w:val="0"/>
          <w:numId w:val="1"/>
        </w:numPr>
        <w:shd w:fill="ffffff" w:val="clear"/>
        <w:spacing w:after="0" w:afterAutospacing="0" w:lineRule="auto"/>
        <w:ind w:left="720" w:hanging="360"/>
      </w:pPr>
      <w:r w:rsidDel="00000000" w:rsidR="00000000" w:rsidRPr="00000000">
        <w:rPr>
          <w:rtl w:val="0"/>
        </w:rPr>
        <w:t xml:space="preserve">State provision of goods or services on preferential terms; </w:t>
      </w:r>
    </w:p>
    <w:p w:rsidR="00000000" w:rsidDel="00000000" w:rsidP="00000000" w:rsidRDefault="00000000" w:rsidRPr="00000000" w14:paraId="00000037">
      <w:pPr>
        <w:numPr>
          <w:ilvl w:val="0"/>
          <w:numId w:val="1"/>
        </w:numPr>
        <w:shd w:fill="ffffff" w:val="clear"/>
        <w:spacing w:after="0" w:afterAutospacing="0" w:lineRule="auto"/>
        <w:ind w:left="720" w:hanging="360"/>
      </w:pPr>
      <w:r w:rsidDel="00000000" w:rsidR="00000000" w:rsidRPr="00000000">
        <w:rPr>
          <w:rtl w:val="0"/>
        </w:rPr>
        <w:t xml:space="preserve">Direct subsidies; </w:t>
      </w:r>
    </w:p>
    <w:p w:rsidR="00000000" w:rsidDel="00000000" w:rsidP="00000000" w:rsidRDefault="00000000" w:rsidRPr="00000000" w14:paraId="00000038">
      <w:pPr>
        <w:numPr>
          <w:ilvl w:val="0"/>
          <w:numId w:val="1"/>
        </w:numPr>
        <w:shd w:fill="ffffff" w:val="clear"/>
        <w:spacing w:after="0" w:afterAutospacing="0" w:lineRule="auto"/>
        <w:ind w:left="720" w:hanging="360"/>
      </w:pPr>
      <w:r w:rsidDel="00000000" w:rsidR="00000000" w:rsidRPr="00000000">
        <w:rPr>
          <w:rtl w:val="0"/>
        </w:rPr>
        <w:t xml:space="preserve">Tax exemptions; </w:t>
      </w:r>
    </w:p>
    <w:p w:rsidR="00000000" w:rsidDel="00000000" w:rsidP="00000000" w:rsidRDefault="00000000" w:rsidRPr="00000000" w14:paraId="00000039">
      <w:pPr>
        <w:numPr>
          <w:ilvl w:val="0"/>
          <w:numId w:val="1"/>
        </w:numPr>
        <w:shd w:fill="ffffff" w:val="clear"/>
        <w:spacing w:after="0" w:afterAutospacing="0" w:lineRule="auto"/>
        <w:ind w:left="720" w:hanging="360"/>
      </w:pPr>
      <w:r w:rsidDel="00000000" w:rsidR="00000000" w:rsidRPr="00000000">
        <w:rPr>
          <w:rtl w:val="0"/>
        </w:rPr>
        <w:t xml:space="preserve">Preferential interest rates; </w:t>
      </w:r>
    </w:p>
    <w:p w:rsidR="00000000" w:rsidDel="00000000" w:rsidP="00000000" w:rsidRDefault="00000000" w:rsidRPr="00000000" w14:paraId="0000003A">
      <w:pPr>
        <w:numPr>
          <w:ilvl w:val="0"/>
          <w:numId w:val="1"/>
        </w:numPr>
        <w:shd w:fill="ffffff" w:val="clear"/>
        <w:spacing w:after="0" w:afterAutospacing="0" w:lineRule="auto"/>
        <w:ind w:left="720" w:hanging="360"/>
      </w:pPr>
      <w:r w:rsidDel="00000000" w:rsidR="00000000" w:rsidRPr="00000000">
        <w:rPr>
          <w:rtl w:val="0"/>
        </w:rPr>
        <w:t xml:space="preserve">Guarantees of loans on especially favourable terms; </w:t>
      </w:r>
    </w:p>
    <w:p w:rsidR="00000000" w:rsidDel="00000000" w:rsidP="00000000" w:rsidRDefault="00000000" w:rsidRPr="00000000" w14:paraId="0000003B">
      <w:pPr>
        <w:numPr>
          <w:ilvl w:val="0"/>
          <w:numId w:val="1"/>
        </w:numPr>
        <w:shd w:fill="ffffff" w:val="clear"/>
        <w:spacing w:after="0" w:afterAutospacing="0" w:lineRule="auto"/>
        <w:ind w:left="720" w:hanging="360"/>
      </w:pPr>
      <w:r w:rsidDel="00000000" w:rsidR="00000000" w:rsidRPr="00000000">
        <w:rPr>
          <w:rtl w:val="0"/>
        </w:rPr>
        <w:t xml:space="preserve">Acquisitions of land or buildings either gratuitously or on favourable terms; </w:t>
      </w:r>
    </w:p>
    <w:p w:rsidR="00000000" w:rsidDel="00000000" w:rsidP="00000000" w:rsidRDefault="00000000" w:rsidRPr="00000000" w14:paraId="0000003C">
      <w:pPr>
        <w:numPr>
          <w:ilvl w:val="0"/>
          <w:numId w:val="1"/>
        </w:numPr>
        <w:shd w:fill="ffffff" w:val="clear"/>
        <w:spacing w:after="0" w:afterAutospacing="0" w:lineRule="auto"/>
        <w:ind w:left="720" w:hanging="360"/>
      </w:pPr>
      <w:r w:rsidDel="00000000" w:rsidR="00000000" w:rsidRPr="00000000">
        <w:rPr>
          <w:rtl w:val="0"/>
        </w:rPr>
        <w:t xml:space="preserve">Provision of goods and services on preferential terms; </w:t>
      </w:r>
    </w:p>
    <w:p w:rsidR="00000000" w:rsidDel="00000000" w:rsidP="00000000" w:rsidRDefault="00000000" w:rsidRPr="00000000" w14:paraId="0000003D">
      <w:pPr>
        <w:numPr>
          <w:ilvl w:val="0"/>
          <w:numId w:val="1"/>
        </w:numPr>
        <w:shd w:fill="ffffff" w:val="clear"/>
        <w:spacing w:after="0" w:afterAutospacing="0" w:lineRule="auto"/>
        <w:ind w:left="720" w:hanging="360"/>
      </w:pPr>
      <w:r w:rsidDel="00000000" w:rsidR="00000000" w:rsidRPr="00000000">
        <w:rPr>
          <w:rtl w:val="0"/>
        </w:rPr>
        <w:t xml:space="preserve">Indemnities against operating losses; </w:t>
      </w:r>
    </w:p>
    <w:p w:rsidR="00000000" w:rsidDel="00000000" w:rsidP="00000000" w:rsidRDefault="00000000" w:rsidRPr="00000000" w14:paraId="0000003E">
      <w:pPr>
        <w:numPr>
          <w:ilvl w:val="0"/>
          <w:numId w:val="1"/>
        </w:numPr>
        <w:shd w:fill="ffffff" w:val="clear"/>
        <w:spacing w:after="0" w:afterAutospacing="0" w:lineRule="auto"/>
        <w:ind w:left="720" w:hanging="360"/>
      </w:pPr>
      <w:r w:rsidDel="00000000" w:rsidR="00000000" w:rsidRPr="00000000">
        <w:rPr>
          <w:rtl w:val="0"/>
        </w:rPr>
        <w:t xml:space="preserve">Reimbursement of costs in the event of success; </w:t>
      </w:r>
    </w:p>
    <w:p w:rsidR="00000000" w:rsidDel="00000000" w:rsidP="00000000" w:rsidRDefault="00000000" w:rsidRPr="00000000" w14:paraId="0000003F">
      <w:pPr>
        <w:numPr>
          <w:ilvl w:val="0"/>
          <w:numId w:val="1"/>
        </w:numPr>
        <w:shd w:fill="ffffff" w:val="clear"/>
        <w:spacing w:after="0" w:afterAutospacing="0" w:lineRule="auto"/>
        <w:ind w:left="720" w:hanging="360"/>
      </w:pPr>
      <w:r w:rsidDel="00000000" w:rsidR="00000000" w:rsidRPr="00000000">
        <w:rPr>
          <w:rtl w:val="0"/>
        </w:rPr>
        <w:t xml:space="preserve">State guarantees, whether direct or indirect, to credit operations preferential re-discount rates; </w:t>
      </w:r>
    </w:p>
    <w:p w:rsidR="00000000" w:rsidDel="00000000" w:rsidP="00000000" w:rsidRDefault="00000000" w:rsidRPr="00000000" w14:paraId="00000040">
      <w:pPr>
        <w:numPr>
          <w:ilvl w:val="0"/>
          <w:numId w:val="1"/>
        </w:numPr>
        <w:shd w:fill="ffffff" w:val="clear"/>
        <w:spacing w:after="0" w:afterAutospacing="0" w:lineRule="auto"/>
        <w:ind w:left="720" w:hanging="360"/>
      </w:pPr>
      <w:r w:rsidDel="00000000" w:rsidR="00000000" w:rsidRPr="00000000">
        <w:rPr>
          <w:rtl w:val="0"/>
        </w:rPr>
        <w:t xml:space="preserve">Dividend guarantees; </w:t>
      </w:r>
    </w:p>
    <w:p w:rsidR="00000000" w:rsidDel="00000000" w:rsidP="00000000" w:rsidRDefault="00000000" w:rsidRPr="00000000" w14:paraId="00000041">
      <w:pPr>
        <w:numPr>
          <w:ilvl w:val="0"/>
          <w:numId w:val="1"/>
        </w:numPr>
        <w:shd w:fill="ffffff" w:val="clear"/>
        <w:spacing w:after="0" w:afterAutospacing="0" w:lineRule="auto"/>
        <w:ind w:left="720" w:hanging="360"/>
      </w:pPr>
      <w:r w:rsidDel="00000000" w:rsidR="00000000" w:rsidRPr="00000000">
        <w:rPr>
          <w:rtl w:val="0"/>
        </w:rPr>
        <w:t xml:space="preserve">Preferential public ordering; </w:t>
      </w:r>
    </w:p>
    <w:p w:rsidR="00000000" w:rsidDel="00000000" w:rsidP="00000000" w:rsidRDefault="00000000" w:rsidRPr="00000000" w14:paraId="00000042">
      <w:pPr>
        <w:numPr>
          <w:ilvl w:val="0"/>
          <w:numId w:val="1"/>
        </w:numPr>
        <w:shd w:fill="ffffff" w:val="clear"/>
        <w:spacing w:after="0" w:afterAutospacing="0" w:lineRule="auto"/>
        <w:ind w:left="720" w:hanging="360"/>
      </w:pPr>
      <w:r w:rsidDel="00000000" w:rsidR="00000000" w:rsidRPr="00000000">
        <w:rPr>
          <w:rtl w:val="0"/>
        </w:rPr>
        <w:t xml:space="preserve">Reduction of, or exemption from, charges or taxes, including accelerated depreciation and the reduction of social contributions; </w:t>
      </w:r>
    </w:p>
    <w:p w:rsidR="00000000" w:rsidDel="00000000" w:rsidP="00000000" w:rsidRDefault="00000000" w:rsidRPr="00000000" w14:paraId="00000043">
      <w:pPr>
        <w:numPr>
          <w:ilvl w:val="0"/>
          <w:numId w:val="1"/>
        </w:numPr>
        <w:shd w:fill="ffffff" w:val="clear"/>
        <w:spacing w:after="0" w:afterAutospacing="0" w:lineRule="auto"/>
        <w:ind w:left="720" w:hanging="360"/>
      </w:pPr>
      <w:r w:rsidDel="00000000" w:rsidR="00000000" w:rsidRPr="00000000">
        <w:rPr>
          <w:rtl w:val="0"/>
        </w:rPr>
        <w:t xml:space="preserve">Deferred collection of fiscal or social contributions; </w:t>
      </w:r>
    </w:p>
    <w:p w:rsidR="00000000" w:rsidDel="00000000" w:rsidP="00000000" w:rsidRDefault="00000000" w:rsidRPr="00000000" w14:paraId="00000044">
      <w:pPr>
        <w:numPr>
          <w:ilvl w:val="0"/>
          <w:numId w:val="1"/>
        </w:numPr>
        <w:shd w:fill="ffffff" w:val="clear"/>
        <w:spacing w:after="0" w:afterAutospacing="0" w:lineRule="auto"/>
        <w:ind w:left="720" w:hanging="360"/>
      </w:pPr>
      <w:r w:rsidDel="00000000" w:rsidR="00000000" w:rsidRPr="00000000">
        <w:rPr>
          <w:rtl w:val="0"/>
        </w:rPr>
        <w:t xml:space="preserve">Assistance financed by special levies;</w:t>
      </w:r>
    </w:p>
    <w:p w:rsidR="00000000" w:rsidDel="00000000" w:rsidP="00000000" w:rsidRDefault="00000000" w:rsidRPr="00000000" w14:paraId="00000045">
      <w:pPr>
        <w:numPr>
          <w:ilvl w:val="0"/>
          <w:numId w:val="1"/>
        </w:numPr>
        <w:shd w:fill="ffffff" w:val="clear"/>
        <w:spacing w:after="0" w:afterAutospacing="0" w:lineRule="auto"/>
        <w:ind w:left="720" w:hanging="360"/>
      </w:pPr>
      <w:r w:rsidDel="00000000" w:rsidR="00000000" w:rsidRPr="00000000">
        <w:rPr>
          <w:rtl w:val="0"/>
        </w:rPr>
        <w:t xml:space="preserve">Capital transfers; </w:t>
      </w:r>
    </w:p>
    <w:p w:rsidR="00000000" w:rsidDel="00000000" w:rsidP="00000000" w:rsidRDefault="00000000" w:rsidRPr="00000000" w14:paraId="00000046">
      <w:pPr>
        <w:numPr>
          <w:ilvl w:val="0"/>
          <w:numId w:val="1"/>
        </w:numPr>
        <w:shd w:fill="ffffff" w:val="clear"/>
        <w:spacing w:after="0" w:afterAutospacing="0" w:lineRule="auto"/>
        <w:ind w:left="720" w:hanging="360"/>
      </w:pPr>
      <w:r w:rsidDel="00000000" w:rsidR="00000000" w:rsidRPr="00000000">
        <w:rPr>
          <w:rtl w:val="0"/>
        </w:rPr>
        <w:t xml:space="preserve">Certain State holdings in the capital of undertakings; </w:t>
      </w:r>
    </w:p>
    <w:p w:rsidR="00000000" w:rsidDel="00000000" w:rsidP="00000000" w:rsidRDefault="00000000" w:rsidRPr="00000000" w14:paraId="00000047">
      <w:pPr>
        <w:numPr>
          <w:ilvl w:val="0"/>
          <w:numId w:val="1"/>
        </w:numPr>
        <w:shd w:fill="ffffff" w:val="clear"/>
        <w:spacing w:after="240" w:lineRule="auto"/>
        <w:ind w:left="720" w:hanging="360"/>
      </w:pPr>
      <w:r w:rsidDel="00000000" w:rsidR="00000000" w:rsidRPr="00000000">
        <w:rPr>
          <w:rtl w:val="0"/>
        </w:rPr>
        <w:t xml:space="preserve">Retail Relief.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v.uk/government/publications/subsidy-control-a-guide-for-beneficiaries/subsidy-control-a-guide-for-benefici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