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F55A" w14:textId="77777777" w:rsidR="009D157E" w:rsidRDefault="009D157E" w:rsidP="00B01F5F">
      <w:pPr>
        <w:pStyle w:val="Header"/>
        <w:rPr>
          <w:b/>
          <w:bCs/>
          <w:color w:val="ED7D31"/>
          <w:sz w:val="26"/>
          <w:szCs w:val="26"/>
        </w:rPr>
      </w:pPr>
    </w:p>
    <w:p w14:paraId="274AFD13" w14:textId="77777777" w:rsidR="009D157E" w:rsidRDefault="009D157E" w:rsidP="00B01F5F">
      <w:pPr>
        <w:pStyle w:val="Header"/>
        <w:rPr>
          <w:b/>
          <w:bCs/>
          <w:color w:val="ED7D31"/>
          <w:sz w:val="26"/>
          <w:szCs w:val="26"/>
        </w:rPr>
      </w:pPr>
    </w:p>
    <w:p w14:paraId="540589DB" w14:textId="707A84F1" w:rsidR="00B01F5F" w:rsidRPr="000A438C" w:rsidRDefault="00B01F5F" w:rsidP="00B01F5F">
      <w:pPr>
        <w:pStyle w:val="Header"/>
        <w:rPr>
          <w:b/>
          <w:bCs/>
          <w:color w:val="ED7D31"/>
          <w:sz w:val="26"/>
          <w:szCs w:val="26"/>
        </w:rPr>
      </w:pPr>
      <w:r w:rsidRPr="000A438C">
        <w:rPr>
          <w:b/>
          <w:bCs/>
          <w:color w:val="ED7D31"/>
          <w:sz w:val="26"/>
          <w:szCs w:val="26"/>
        </w:rPr>
        <w:t xml:space="preserve">Press Release </w:t>
      </w:r>
    </w:p>
    <w:p w14:paraId="6DC9AFF8" w14:textId="77777777" w:rsidR="00F00FAA" w:rsidRPr="005A6DE8" w:rsidRDefault="00F00FAA" w:rsidP="00552DBF">
      <w:pPr>
        <w:tabs>
          <w:tab w:val="left" w:pos="952"/>
        </w:tabs>
        <w:rPr>
          <w:b/>
          <w:bCs/>
        </w:rPr>
      </w:pPr>
    </w:p>
    <w:p w14:paraId="096244F0" w14:textId="68CEDB45" w:rsidR="00B01F5F" w:rsidRPr="000A438C" w:rsidRDefault="00FD06AE" w:rsidP="00C82844">
      <w:pPr>
        <w:tabs>
          <w:tab w:val="left" w:pos="952"/>
        </w:tabs>
        <w:jc w:val="center"/>
        <w:rPr>
          <w:b/>
          <w:bCs/>
          <w:sz w:val="36"/>
          <w:szCs w:val="36"/>
        </w:rPr>
      </w:pPr>
      <w:r>
        <w:rPr>
          <w:b/>
          <w:bCs/>
          <w:sz w:val="36"/>
          <w:szCs w:val="36"/>
        </w:rPr>
        <w:t>Supporting y</w:t>
      </w:r>
      <w:r w:rsidR="0067578B">
        <w:rPr>
          <w:b/>
          <w:bCs/>
          <w:sz w:val="36"/>
          <w:szCs w:val="36"/>
        </w:rPr>
        <w:t>outh</w:t>
      </w:r>
      <w:r>
        <w:rPr>
          <w:b/>
          <w:bCs/>
          <w:sz w:val="36"/>
          <w:szCs w:val="36"/>
        </w:rPr>
        <w:t xml:space="preserve">-led climate solutions, </w:t>
      </w:r>
      <w:r w:rsidR="0067578B">
        <w:rPr>
          <w:b/>
          <w:bCs/>
          <w:sz w:val="36"/>
          <w:szCs w:val="36"/>
        </w:rPr>
        <w:t xml:space="preserve">Expo Live University Innovation Programme </w:t>
      </w:r>
      <w:r>
        <w:rPr>
          <w:b/>
          <w:bCs/>
          <w:sz w:val="36"/>
          <w:szCs w:val="36"/>
        </w:rPr>
        <w:t>awards</w:t>
      </w:r>
      <w:r w:rsidR="00CC766C">
        <w:rPr>
          <w:b/>
          <w:bCs/>
          <w:sz w:val="36"/>
          <w:szCs w:val="36"/>
        </w:rPr>
        <w:t xml:space="preserve"> 17</w:t>
      </w:r>
      <w:r w:rsidR="0067578B">
        <w:rPr>
          <w:b/>
          <w:bCs/>
          <w:sz w:val="36"/>
          <w:szCs w:val="36"/>
        </w:rPr>
        <w:t xml:space="preserve"> innovative </w:t>
      </w:r>
      <w:r>
        <w:rPr>
          <w:b/>
          <w:bCs/>
          <w:sz w:val="36"/>
          <w:szCs w:val="36"/>
        </w:rPr>
        <w:t xml:space="preserve">ideas </w:t>
      </w:r>
      <w:r w:rsidR="0067578B">
        <w:rPr>
          <w:b/>
          <w:bCs/>
          <w:sz w:val="36"/>
          <w:szCs w:val="36"/>
        </w:rPr>
        <w:t xml:space="preserve">from UAE-based students </w:t>
      </w:r>
    </w:p>
    <w:p w14:paraId="0F7A32E7" w14:textId="77777777" w:rsidR="00E350C9" w:rsidRDefault="00E350C9" w:rsidP="005A6DE8">
      <w:pPr>
        <w:jc w:val="both"/>
        <w:rPr>
          <w:rStyle w:val="Strong"/>
          <w:rFonts w:eastAsia="Times New Roman" w:cs="Calibri"/>
          <w:sz w:val="22"/>
          <w:szCs w:val="22"/>
        </w:rPr>
      </w:pPr>
    </w:p>
    <w:p w14:paraId="0B8D2975" w14:textId="4CDB2DD5" w:rsidR="0033579D" w:rsidRDefault="00C82844" w:rsidP="005A6DE8">
      <w:pPr>
        <w:jc w:val="both"/>
        <w:rPr>
          <w:rStyle w:val="Strong"/>
          <w:rFonts w:eastAsia="Times New Roman" w:cs="Calibri"/>
          <w:b w:val="0"/>
          <w:bCs w:val="0"/>
          <w:sz w:val="22"/>
          <w:szCs w:val="22"/>
        </w:rPr>
      </w:pPr>
      <w:r w:rsidRPr="000A438C">
        <w:rPr>
          <w:rStyle w:val="Strong"/>
          <w:rFonts w:eastAsia="Times New Roman" w:cs="Calibri"/>
          <w:sz w:val="22"/>
          <w:szCs w:val="22"/>
        </w:rPr>
        <w:t xml:space="preserve">DUBAI, </w:t>
      </w:r>
      <w:r w:rsidR="0033579D" w:rsidRPr="00F03643">
        <w:rPr>
          <w:rStyle w:val="Strong"/>
          <w:rFonts w:eastAsia="Times New Roman" w:cs="Calibri"/>
          <w:sz w:val="22"/>
          <w:szCs w:val="22"/>
        </w:rPr>
        <w:t>10 December</w:t>
      </w:r>
      <w:r w:rsidR="0033579D">
        <w:rPr>
          <w:rStyle w:val="Strong"/>
          <w:rFonts w:eastAsia="Times New Roman" w:cs="Calibri"/>
          <w:sz w:val="22"/>
          <w:szCs w:val="22"/>
        </w:rPr>
        <w:t xml:space="preserve"> 2023</w:t>
      </w:r>
      <w:r w:rsidRPr="000A438C">
        <w:rPr>
          <w:rStyle w:val="Strong"/>
          <w:rFonts w:eastAsia="Times New Roman" w:cs="Calibri"/>
          <w:sz w:val="22"/>
          <w:szCs w:val="22"/>
        </w:rPr>
        <w:t xml:space="preserve"> – </w:t>
      </w:r>
      <w:r w:rsidR="00B13B17">
        <w:rPr>
          <w:rStyle w:val="Strong"/>
          <w:rFonts w:eastAsia="Times New Roman" w:cs="Calibri"/>
          <w:b w:val="0"/>
          <w:bCs w:val="0"/>
          <w:sz w:val="22"/>
          <w:szCs w:val="22"/>
        </w:rPr>
        <w:t>A turtle</w:t>
      </w:r>
      <w:r w:rsidR="006B0379">
        <w:rPr>
          <w:rStyle w:val="Strong"/>
          <w:rFonts w:eastAsia="Times New Roman" w:cs="Calibri"/>
          <w:b w:val="0"/>
          <w:bCs w:val="0"/>
          <w:sz w:val="22"/>
          <w:szCs w:val="22"/>
        </w:rPr>
        <w:t>-</w:t>
      </w:r>
      <w:r w:rsidR="00B13B17">
        <w:rPr>
          <w:rStyle w:val="Strong"/>
          <w:rFonts w:eastAsia="Times New Roman" w:cs="Calibri"/>
          <w:b w:val="0"/>
          <w:bCs w:val="0"/>
          <w:sz w:val="22"/>
          <w:szCs w:val="22"/>
        </w:rPr>
        <w:t>tracking project that uses drones and artificial intelligence</w:t>
      </w:r>
      <w:r w:rsidR="00FD06AE">
        <w:rPr>
          <w:rStyle w:val="Strong"/>
          <w:rFonts w:eastAsia="Times New Roman" w:cs="Calibri"/>
          <w:b w:val="0"/>
          <w:bCs w:val="0"/>
          <w:sz w:val="22"/>
          <w:szCs w:val="22"/>
        </w:rPr>
        <w:t>,</w:t>
      </w:r>
      <w:r w:rsidR="00B13B17">
        <w:rPr>
          <w:rStyle w:val="Strong"/>
          <w:rFonts w:eastAsia="Times New Roman" w:cs="Calibri"/>
          <w:b w:val="0"/>
          <w:bCs w:val="0"/>
          <w:sz w:val="22"/>
          <w:szCs w:val="22"/>
        </w:rPr>
        <w:t xml:space="preserve"> a novel electromagnetic desalination concept</w:t>
      </w:r>
      <w:r w:rsidR="00FD06AE">
        <w:rPr>
          <w:rStyle w:val="Strong"/>
          <w:rFonts w:eastAsia="Times New Roman" w:cs="Calibri"/>
          <w:b w:val="0"/>
          <w:bCs w:val="0"/>
          <w:sz w:val="22"/>
          <w:szCs w:val="22"/>
        </w:rPr>
        <w:t xml:space="preserve">, and a plan to </w:t>
      </w:r>
      <w:r w:rsidR="006B0379">
        <w:rPr>
          <w:rStyle w:val="Strong"/>
          <w:rFonts w:eastAsia="Times New Roman" w:cs="Calibri"/>
          <w:b w:val="0"/>
          <w:bCs w:val="0"/>
          <w:sz w:val="22"/>
          <w:szCs w:val="22"/>
        </w:rPr>
        <w:t xml:space="preserve">produce sustainable concrete from </w:t>
      </w:r>
      <w:r w:rsidR="00FD06AE">
        <w:rPr>
          <w:rStyle w:val="Strong"/>
          <w:rFonts w:eastAsia="Times New Roman" w:cs="Calibri"/>
          <w:b w:val="0"/>
          <w:bCs w:val="0"/>
          <w:sz w:val="22"/>
          <w:szCs w:val="22"/>
        </w:rPr>
        <w:t>brine</w:t>
      </w:r>
      <w:r w:rsidR="006B0379">
        <w:rPr>
          <w:rStyle w:val="Strong"/>
          <w:rFonts w:eastAsia="Times New Roman" w:cs="Calibri"/>
          <w:b w:val="0"/>
          <w:bCs w:val="0"/>
          <w:sz w:val="22"/>
          <w:szCs w:val="22"/>
        </w:rPr>
        <w:t xml:space="preserve"> </w:t>
      </w:r>
      <w:r w:rsidR="00FD06AE">
        <w:rPr>
          <w:rStyle w:val="Strong"/>
          <w:rFonts w:eastAsia="Times New Roman" w:cs="Calibri"/>
          <w:b w:val="0"/>
          <w:bCs w:val="0"/>
          <w:sz w:val="22"/>
          <w:szCs w:val="22"/>
        </w:rPr>
        <w:t xml:space="preserve">water-derived minerals </w:t>
      </w:r>
      <w:r w:rsidR="00B13B17">
        <w:rPr>
          <w:rStyle w:val="Strong"/>
          <w:rFonts w:eastAsia="Times New Roman" w:cs="Calibri"/>
          <w:b w:val="0"/>
          <w:bCs w:val="0"/>
          <w:sz w:val="22"/>
          <w:szCs w:val="22"/>
        </w:rPr>
        <w:t xml:space="preserve">are among </w:t>
      </w:r>
      <w:r w:rsidR="00CC766C">
        <w:rPr>
          <w:rStyle w:val="Strong"/>
          <w:rFonts w:eastAsia="Times New Roman" w:cs="Calibri"/>
          <w:b w:val="0"/>
          <w:bCs w:val="0"/>
          <w:sz w:val="22"/>
          <w:szCs w:val="22"/>
        </w:rPr>
        <w:t xml:space="preserve">17 </w:t>
      </w:r>
      <w:r w:rsidR="00B13B17">
        <w:rPr>
          <w:rStyle w:val="Strong"/>
          <w:rFonts w:eastAsia="Times New Roman" w:cs="Calibri"/>
          <w:b w:val="0"/>
          <w:bCs w:val="0"/>
          <w:sz w:val="22"/>
          <w:szCs w:val="22"/>
        </w:rPr>
        <w:t xml:space="preserve">climate-related solutions </w:t>
      </w:r>
      <w:r w:rsidR="0033579D">
        <w:rPr>
          <w:rStyle w:val="Strong"/>
          <w:rFonts w:eastAsia="Times New Roman" w:cs="Calibri"/>
          <w:b w:val="0"/>
          <w:bCs w:val="0"/>
          <w:sz w:val="22"/>
          <w:szCs w:val="22"/>
        </w:rPr>
        <w:t>awarded grants and support a</w:t>
      </w:r>
      <w:r w:rsidR="00FD06AE">
        <w:rPr>
          <w:rStyle w:val="Strong"/>
          <w:rFonts w:eastAsia="Times New Roman" w:cs="Calibri"/>
          <w:b w:val="0"/>
          <w:bCs w:val="0"/>
          <w:sz w:val="22"/>
          <w:szCs w:val="22"/>
        </w:rPr>
        <w:t xml:space="preserve">s part of the </w:t>
      </w:r>
      <w:r w:rsidR="0033579D">
        <w:rPr>
          <w:rStyle w:val="Strong"/>
          <w:rFonts w:eastAsia="Times New Roman" w:cs="Calibri"/>
          <w:b w:val="0"/>
          <w:bCs w:val="0"/>
          <w:sz w:val="22"/>
          <w:szCs w:val="22"/>
        </w:rPr>
        <w:t>Expo Live University Innovation Programme</w:t>
      </w:r>
      <w:r w:rsidR="003E2416">
        <w:rPr>
          <w:rStyle w:val="Strong"/>
          <w:rFonts w:eastAsia="Times New Roman" w:cs="Calibri"/>
          <w:b w:val="0"/>
          <w:bCs w:val="0"/>
          <w:sz w:val="22"/>
          <w:szCs w:val="22"/>
        </w:rPr>
        <w:t xml:space="preserve"> (UIP)</w:t>
      </w:r>
      <w:r w:rsidR="0033579D">
        <w:rPr>
          <w:rStyle w:val="Strong"/>
          <w:rFonts w:eastAsia="Times New Roman" w:cs="Calibri"/>
          <w:b w:val="0"/>
          <w:bCs w:val="0"/>
          <w:sz w:val="22"/>
          <w:szCs w:val="22"/>
        </w:rPr>
        <w:t>.</w:t>
      </w:r>
    </w:p>
    <w:p w14:paraId="53DBB9E7" w14:textId="77777777" w:rsidR="0033579D" w:rsidRDefault="0033579D" w:rsidP="005A6DE8">
      <w:pPr>
        <w:jc w:val="both"/>
        <w:rPr>
          <w:rStyle w:val="Strong"/>
          <w:rFonts w:eastAsia="Times New Roman" w:cs="Calibri"/>
          <w:b w:val="0"/>
          <w:bCs w:val="0"/>
          <w:sz w:val="22"/>
          <w:szCs w:val="22"/>
        </w:rPr>
      </w:pPr>
    </w:p>
    <w:p w14:paraId="398AEE45" w14:textId="6B8B8B68" w:rsidR="0067578B" w:rsidRPr="0067578B" w:rsidRDefault="006B0379" w:rsidP="005A6DE8">
      <w:pPr>
        <w:jc w:val="both"/>
        <w:rPr>
          <w:rStyle w:val="Strong"/>
          <w:rFonts w:eastAsia="Times New Roman" w:cs="Calibri"/>
          <w:b w:val="0"/>
          <w:bCs w:val="0"/>
          <w:sz w:val="22"/>
          <w:szCs w:val="22"/>
        </w:rPr>
      </w:pPr>
      <w:r>
        <w:rPr>
          <w:rStyle w:val="Strong"/>
          <w:rFonts w:eastAsia="Times New Roman" w:cs="Calibri"/>
          <w:b w:val="0"/>
          <w:bCs w:val="0"/>
          <w:sz w:val="22"/>
          <w:szCs w:val="22"/>
        </w:rPr>
        <w:t>S</w:t>
      </w:r>
      <w:r w:rsidR="00B13B17" w:rsidRPr="00B13B17">
        <w:rPr>
          <w:rStyle w:val="Strong"/>
          <w:rFonts w:eastAsia="Times New Roman" w:cs="Calibri"/>
          <w:b w:val="0"/>
          <w:bCs w:val="0"/>
          <w:sz w:val="22"/>
          <w:szCs w:val="22"/>
        </w:rPr>
        <w:t>tudent teams from UAE-based universities</w:t>
      </w:r>
      <w:r w:rsidR="00B13B17">
        <w:rPr>
          <w:rStyle w:val="Strong"/>
          <w:rFonts w:eastAsia="Times New Roman" w:cs="Calibri"/>
          <w:b w:val="0"/>
          <w:bCs w:val="0"/>
          <w:sz w:val="22"/>
          <w:szCs w:val="22"/>
        </w:rPr>
        <w:t xml:space="preserve"> </w:t>
      </w:r>
      <w:r w:rsidR="000B333B">
        <w:rPr>
          <w:rStyle w:val="Strong"/>
          <w:rFonts w:eastAsia="Times New Roman" w:cs="Calibri"/>
          <w:b w:val="0"/>
          <w:bCs w:val="0"/>
          <w:sz w:val="22"/>
          <w:szCs w:val="22"/>
        </w:rPr>
        <w:t xml:space="preserve">presented </w:t>
      </w:r>
      <w:r w:rsidR="0033579D">
        <w:rPr>
          <w:rStyle w:val="Strong"/>
          <w:rFonts w:eastAsia="Times New Roman" w:cs="Calibri"/>
          <w:b w:val="0"/>
          <w:bCs w:val="0"/>
          <w:sz w:val="22"/>
          <w:szCs w:val="22"/>
        </w:rPr>
        <w:t xml:space="preserve">their ideas </w:t>
      </w:r>
      <w:r w:rsidR="00B13B17" w:rsidRPr="00B13B17">
        <w:rPr>
          <w:rStyle w:val="Strong"/>
          <w:rFonts w:eastAsia="Times New Roman" w:cs="Calibri"/>
          <w:b w:val="0"/>
          <w:bCs w:val="0"/>
          <w:sz w:val="22"/>
          <w:szCs w:val="22"/>
        </w:rPr>
        <w:t>to an expert evaluation committee</w:t>
      </w:r>
      <w:r w:rsidR="0033579D">
        <w:rPr>
          <w:rStyle w:val="Strong"/>
          <w:rFonts w:eastAsia="Times New Roman" w:cs="Calibri"/>
          <w:b w:val="0"/>
          <w:bCs w:val="0"/>
          <w:sz w:val="22"/>
          <w:szCs w:val="22"/>
        </w:rPr>
        <w:t xml:space="preserve"> at </w:t>
      </w:r>
      <w:r w:rsidR="000B333B">
        <w:rPr>
          <w:rStyle w:val="Strong"/>
          <w:rFonts w:eastAsia="Times New Roman" w:cs="Calibri"/>
          <w:b w:val="0"/>
          <w:bCs w:val="0"/>
          <w:sz w:val="22"/>
          <w:szCs w:val="22"/>
        </w:rPr>
        <w:t xml:space="preserve">a live-pitching </w:t>
      </w:r>
      <w:r w:rsidR="00D47690">
        <w:rPr>
          <w:rStyle w:val="Strong"/>
          <w:rFonts w:eastAsia="Times New Roman" w:cs="Calibri"/>
          <w:b w:val="0"/>
          <w:bCs w:val="0"/>
          <w:sz w:val="22"/>
          <w:szCs w:val="22"/>
        </w:rPr>
        <w:t>event</w:t>
      </w:r>
      <w:r w:rsidR="000B333B">
        <w:rPr>
          <w:rStyle w:val="Strong"/>
          <w:rFonts w:eastAsia="Times New Roman" w:cs="Calibri"/>
          <w:b w:val="0"/>
          <w:bCs w:val="0"/>
          <w:sz w:val="22"/>
          <w:szCs w:val="22"/>
        </w:rPr>
        <w:t xml:space="preserve">, held on Sunday at </w:t>
      </w:r>
      <w:r w:rsidR="00FD06AE">
        <w:rPr>
          <w:rStyle w:val="Strong"/>
          <w:rFonts w:eastAsia="Times New Roman" w:cs="Calibri"/>
          <w:b w:val="0"/>
          <w:bCs w:val="0"/>
          <w:sz w:val="22"/>
          <w:szCs w:val="22"/>
        </w:rPr>
        <w:t xml:space="preserve">Expo City Dubai’s </w:t>
      </w:r>
      <w:r w:rsidR="0033579D">
        <w:rPr>
          <w:rStyle w:val="Strong"/>
          <w:rFonts w:eastAsia="Times New Roman" w:cs="Calibri"/>
          <w:b w:val="0"/>
          <w:bCs w:val="0"/>
          <w:sz w:val="22"/>
          <w:szCs w:val="22"/>
        </w:rPr>
        <w:t>Terra Auditorium</w:t>
      </w:r>
      <w:r w:rsidR="000B333B">
        <w:rPr>
          <w:rStyle w:val="Strong"/>
          <w:rFonts w:eastAsia="Times New Roman" w:cs="Calibri"/>
          <w:b w:val="0"/>
          <w:bCs w:val="0"/>
          <w:sz w:val="22"/>
          <w:szCs w:val="22"/>
        </w:rPr>
        <w:t>,</w:t>
      </w:r>
      <w:r w:rsidR="0033579D">
        <w:rPr>
          <w:rStyle w:val="Strong"/>
          <w:rFonts w:eastAsia="Times New Roman" w:cs="Calibri"/>
          <w:b w:val="0"/>
          <w:bCs w:val="0"/>
          <w:sz w:val="22"/>
          <w:szCs w:val="22"/>
        </w:rPr>
        <w:t xml:space="preserve"> on the sidelines of the COP28 climate summit</w:t>
      </w:r>
      <w:r w:rsidR="00B13B17" w:rsidRPr="00B13B17">
        <w:rPr>
          <w:rStyle w:val="Strong"/>
          <w:rFonts w:eastAsia="Times New Roman" w:cs="Calibri"/>
          <w:b w:val="0"/>
          <w:bCs w:val="0"/>
          <w:sz w:val="22"/>
          <w:szCs w:val="22"/>
        </w:rPr>
        <w:t>.</w:t>
      </w:r>
      <w:r w:rsidR="0067578B">
        <w:rPr>
          <w:rStyle w:val="Strong"/>
          <w:rFonts w:eastAsia="Times New Roman" w:cs="Calibri"/>
          <w:b w:val="0"/>
          <w:bCs w:val="0"/>
          <w:sz w:val="22"/>
          <w:szCs w:val="22"/>
        </w:rPr>
        <w:t xml:space="preserve"> The </w:t>
      </w:r>
      <w:r w:rsidR="00CC766C">
        <w:rPr>
          <w:rStyle w:val="Strong"/>
          <w:rFonts w:eastAsia="Times New Roman" w:cs="Calibri"/>
          <w:b w:val="0"/>
          <w:bCs w:val="0"/>
          <w:sz w:val="22"/>
          <w:szCs w:val="22"/>
        </w:rPr>
        <w:t xml:space="preserve">17 </w:t>
      </w:r>
      <w:r w:rsidR="0067578B">
        <w:rPr>
          <w:rStyle w:val="Strong"/>
          <w:rFonts w:eastAsia="Times New Roman" w:cs="Calibri"/>
          <w:b w:val="0"/>
          <w:bCs w:val="0"/>
          <w:sz w:val="22"/>
          <w:szCs w:val="22"/>
        </w:rPr>
        <w:t xml:space="preserve">selected projects will each </w:t>
      </w:r>
      <w:r w:rsidR="0067578B" w:rsidRPr="0067578B">
        <w:rPr>
          <w:rStyle w:val="Strong"/>
          <w:rFonts w:eastAsia="Times New Roman" w:cs="Calibri"/>
          <w:b w:val="0"/>
          <w:bCs w:val="0"/>
          <w:sz w:val="22"/>
          <w:szCs w:val="22"/>
        </w:rPr>
        <w:t>receive a grant of AED 25,000 to help turn their idea into reality.</w:t>
      </w:r>
    </w:p>
    <w:p w14:paraId="6DAF4FC1" w14:textId="77777777" w:rsidR="00B13B17" w:rsidRDefault="00B13B17" w:rsidP="005A6DE8">
      <w:pPr>
        <w:jc w:val="both"/>
        <w:rPr>
          <w:rStyle w:val="Strong"/>
          <w:rFonts w:eastAsia="Times New Roman" w:cs="Calibri"/>
          <w:sz w:val="22"/>
          <w:szCs w:val="22"/>
        </w:rPr>
      </w:pPr>
    </w:p>
    <w:p w14:paraId="42BDB06F" w14:textId="6C8C524D" w:rsidR="002357EC" w:rsidRDefault="00FD06AE" w:rsidP="005A6DE8">
      <w:pPr>
        <w:jc w:val="both"/>
        <w:rPr>
          <w:rStyle w:val="Strong"/>
          <w:rFonts w:eastAsia="Times New Roman" w:cs="Calibri"/>
          <w:b w:val="0"/>
          <w:bCs w:val="0"/>
          <w:sz w:val="22"/>
          <w:szCs w:val="22"/>
        </w:rPr>
      </w:pPr>
      <w:r w:rsidRPr="0067578B">
        <w:rPr>
          <w:rStyle w:val="Strong"/>
          <w:rFonts w:eastAsia="Times New Roman" w:cs="Calibri"/>
          <w:b w:val="0"/>
          <w:bCs w:val="0"/>
          <w:sz w:val="22"/>
          <w:szCs w:val="22"/>
        </w:rPr>
        <w:t>Th</w:t>
      </w:r>
      <w:r>
        <w:rPr>
          <w:rStyle w:val="Strong"/>
          <w:rFonts w:eastAsia="Times New Roman" w:cs="Calibri"/>
          <w:b w:val="0"/>
          <w:bCs w:val="0"/>
          <w:sz w:val="22"/>
          <w:szCs w:val="22"/>
        </w:rPr>
        <w:t>is</w:t>
      </w:r>
      <w:r w:rsidR="00D47690">
        <w:rPr>
          <w:rStyle w:val="Strong"/>
          <w:rFonts w:eastAsia="Times New Roman" w:cs="Calibri"/>
          <w:b w:val="0"/>
          <w:bCs w:val="0"/>
          <w:sz w:val="22"/>
          <w:szCs w:val="22"/>
        </w:rPr>
        <w:t>, the</w:t>
      </w:r>
      <w:r>
        <w:rPr>
          <w:rStyle w:val="Strong"/>
          <w:rFonts w:eastAsia="Times New Roman" w:cs="Calibri"/>
          <w:b w:val="0"/>
          <w:bCs w:val="0"/>
          <w:sz w:val="22"/>
          <w:szCs w:val="22"/>
        </w:rPr>
        <w:t xml:space="preserve"> third </w:t>
      </w:r>
      <w:r w:rsidR="00D47690">
        <w:rPr>
          <w:rStyle w:val="Strong"/>
          <w:rFonts w:eastAsia="Times New Roman" w:cs="Calibri"/>
          <w:b w:val="0"/>
          <w:bCs w:val="0"/>
          <w:sz w:val="22"/>
          <w:szCs w:val="22"/>
        </w:rPr>
        <w:t xml:space="preserve">cycle </w:t>
      </w:r>
      <w:r>
        <w:rPr>
          <w:rStyle w:val="Strong"/>
          <w:rFonts w:eastAsia="Times New Roman" w:cs="Calibri"/>
          <w:b w:val="0"/>
          <w:bCs w:val="0"/>
          <w:sz w:val="22"/>
          <w:szCs w:val="22"/>
        </w:rPr>
        <w:t>of the U</w:t>
      </w:r>
      <w:r w:rsidR="00872ECF">
        <w:rPr>
          <w:rStyle w:val="Strong"/>
          <w:rFonts w:eastAsia="Times New Roman" w:cs="Calibri"/>
          <w:b w:val="0"/>
          <w:bCs w:val="0"/>
          <w:sz w:val="22"/>
          <w:szCs w:val="22"/>
        </w:rPr>
        <w:t>IP</w:t>
      </w:r>
      <w:r w:rsidR="00D47690">
        <w:rPr>
          <w:rStyle w:val="Strong"/>
          <w:rFonts w:eastAsia="Times New Roman" w:cs="Calibri"/>
          <w:b w:val="0"/>
          <w:bCs w:val="0"/>
          <w:sz w:val="22"/>
          <w:szCs w:val="22"/>
        </w:rPr>
        <w:t>,</w:t>
      </w:r>
      <w:r>
        <w:rPr>
          <w:rStyle w:val="Strong"/>
          <w:rFonts w:eastAsia="Times New Roman" w:cs="Calibri"/>
          <w:b w:val="0"/>
          <w:bCs w:val="0"/>
          <w:sz w:val="22"/>
          <w:szCs w:val="22"/>
        </w:rPr>
        <w:t xml:space="preserve"> </w:t>
      </w:r>
      <w:r w:rsidR="006B0379" w:rsidRPr="00F91062">
        <w:rPr>
          <w:rStyle w:val="Strong"/>
          <w:rFonts w:eastAsia="Times New Roman" w:cs="Calibri"/>
          <w:b w:val="0"/>
          <w:bCs w:val="0"/>
          <w:sz w:val="22"/>
          <w:szCs w:val="22"/>
        </w:rPr>
        <w:t>engag</w:t>
      </w:r>
      <w:r w:rsidR="006B0379">
        <w:rPr>
          <w:rStyle w:val="Strong"/>
          <w:rFonts w:eastAsia="Times New Roman" w:cs="Calibri"/>
          <w:b w:val="0"/>
          <w:bCs w:val="0"/>
          <w:sz w:val="22"/>
          <w:szCs w:val="22"/>
        </w:rPr>
        <w:t>ed</w:t>
      </w:r>
      <w:r w:rsidR="006B0379" w:rsidRPr="00F91062">
        <w:rPr>
          <w:rStyle w:val="Strong"/>
          <w:rFonts w:eastAsia="Times New Roman" w:cs="Calibri"/>
          <w:b w:val="0"/>
          <w:bCs w:val="0"/>
          <w:sz w:val="22"/>
          <w:szCs w:val="22"/>
        </w:rPr>
        <w:t xml:space="preserve"> more than 1,000 students</w:t>
      </w:r>
      <w:r w:rsidR="006B0379">
        <w:rPr>
          <w:rStyle w:val="Strong"/>
          <w:rFonts w:eastAsia="Times New Roman" w:cs="Calibri"/>
          <w:b w:val="0"/>
          <w:bCs w:val="0"/>
          <w:sz w:val="22"/>
          <w:szCs w:val="22"/>
        </w:rPr>
        <w:t xml:space="preserve">, with </w:t>
      </w:r>
      <w:r w:rsidR="006B0379" w:rsidRPr="00F91062">
        <w:rPr>
          <w:rStyle w:val="Strong"/>
          <w:rFonts w:eastAsia="Times New Roman" w:cs="Calibri"/>
          <w:b w:val="0"/>
          <w:bCs w:val="0"/>
          <w:sz w:val="22"/>
          <w:szCs w:val="22"/>
        </w:rPr>
        <w:t>36 UAE-based institutions</w:t>
      </w:r>
      <w:r w:rsidR="006B0379">
        <w:rPr>
          <w:rStyle w:val="Strong"/>
          <w:rFonts w:eastAsia="Times New Roman" w:cs="Calibri"/>
          <w:b w:val="0"/>
          <w:bCs w:val="0"/>
          <w:sz w:val="22"/>
          <w:szCs w:val="22"/>
        </w:rPr>
        <w:t xml:space="preserve"> presenting </w:t>
      </w:r>
      <w:r w:rsidR="00F91062" w:rsidRPr="00F91062">
        <w:rPr>
          <w:rStyle w:val="Strong"/>
          <w:rFonts w:eastAsia="Times New Roman" w:cs="Calibri"/>
          <w:b w:val="0"/>
          <w:bCs w:val="0"/>
          <w:sz w:val="22"/>
          <w:szCs w:val="22"/>
        </w:rPr>
        <w:t>350</w:t>
      </w:r>
      <w:r w:rsidR="006B0379">
        <w:rPr>
          <w:rStyle w:val="Strong"/>
          <w:rFonts w:eastAsia="Times New Roman" w:cs="Calibri"/>
          <w:b w:val="0"/>
          <w:bCs w:val="0"/>
          <w:sz w:val="22"/>
          <w:szCs w:val="22"/>
        </w:rPr>
        <w:t>-plus</w:t>
      </w:r>
      <w:r w:rsidR="00F91062" w:rsidRPr="00F91062">
        <w:rPr>
          <w:rStyle w:val="Strong"/>
          <w:rFonts w:eastAsia="Times New Roman" w:cs="Calibri"/>
          <w:b w:val="0"/>
          <w:bCs w:val="0"/>
          <w:sz w:val="22"/>
          <w:szCs w:val="22"/>
        </w:rPr>
        <w:t xml:space="preserve"> proposals for innovative climate-related solutions</w:t>
      </w:r>
      <w:r w:rsidR="00F91062">
        <w:rPr>
          <w:rStyle w:val="Strong"/>
          <w:rFonts w:eastAsia="Times New Roman" w:cs="Calibri"/>
          <w:b w:val="0"/>
          <w:bCs w:val="0"/>
          <w:sz w:val="22"/>
          <w:szCs w:val="22"/>
        </w:rPr>
        <w:t xml:space="preserve">. The </w:t>
      </w:r>
      <w:r w:rsidR="005A6DE8">
        <w:rPr>
          <w:rStyle w:val="Strong"/>
          <w:rFonts w:eastAsia="Times New Roman" w:cs="Calibri"/>
          <w:b w:val="0"/>
          <w:bCs w:val="0"/>
          <w:sz w:val="22"/>
          <w:szCs w:val="22"/>
        </w:rPr>
        <w:t xml:space="preserve">final </w:t>
      </w:r>
      <w:r w:rsidR="000B333B">
        <w:rPr>
          <w:rStyle w:val="Strong"/>
          <w:rFonts w:eastAsia="Times New Roman" w:cs="Calibri"/>
          <w:b w:val="0"/>
          <w:bCs w:val="0"/>
          <w:sz w:val="22"/>
          <w:szCs w:val="22"/>
        </w:rPr>
        <w:t xml:space="preserve">event </w:t>
      </w:r>
      <w:r w:rsidR="00D47690">
        <w:rPr>
          <w:rStyle w:val="Strong"/>
          <w:rFonts w:eastAsia="Times New Roman" w:cs="Calibri"/>
          <w:b w:val="0"/>
          <w:bCs w:val="0"/>
          <w:sz w:val="22"/>
          <w:szCs w:val="22"/>
        </w:rPr>
        <w:t xml:space="preserve">welcomed </w:t>
      </w:r>
      <w:r w:rsidR="000B333B">
        <w:rPr>
          <w:rStyle w:val="Strong"/>
          <w:rFonts w:eastAsia="Times New Roman" w:cs="Calibri"/>
          <w:b w:val="0"/>
          <w:bCs w:val="0"/>
          <w:sz w:val="22"/>
          <w:szCs w:val="22"/>
        </w:rPr>
        <w:t xml:space="preserve">20 </w:t>
      </w:r>
      <w:r w:rsidR="000B333B" w:rsidRPr="00FD06AE">
        <w:rPr>
          <w:rStyle w:val="Strong"/>
          <w:rFonts w:eastAsia="Times New Roman" w:cs="Calibri"/>
          <w:b w:val="0"/>
          <w:bCs w:val="0"/>
          <w:sz w:val="22"/>
          <w:szCs w:val="22"/>
        </w:rPr>
        <w:t>teams of UAE nationals and international students</w:t>
      </w:r>
      <w:r w:rsidR="000B333B">
        <w:rPr>
          <w:rStyle w:val="Strong"/>
          <w:rFonts w:eastAsia="Times New Roman" w:cs="Calibri"/>
          <w:b w:val="0"/>
          <w:bCs w:val="0"/>
          <w:sz w:val="22"/>
          <w:szCs w:val="22"/>
        </w:rPr>
        <w:t xml:space="preserve"> from </w:t>
      </w:r>
      <w:r w:rsidR="002357EC" w:rsidRPr="00FD06AE">
        <w:rPr>
          <w:rStyle w:val="Strong"/>
          <w:rFonts w:eastAsia="Times New Roman" w:cs="Calibri"/>
          <w:b w:val="0"/>
          <w:bCs w:val="0"/>
          <w:sz w:val="22"/>
          <w:szCs w:val="22"/>
        </w:rPr>
        <w:t xml:space="preserve">universities </w:t>
      </w:r>
      <w:r w:rsidR="000B333B">
        <w:rPr>
          <w:rStyle w:val="Strong"/>
          <w:rFonts w:eastAsia="Times New Roman" w:cs="Calibri"/>
          <w:b w:val="0"/>
          <w:bCs w:val="0"/>
          <w:sz w:val="22"/>
          <w:szCs w:val="22"/>
        </w:rPr>
        <w:t xml:space="preserve">from </w:t>
      </w:r>
      <w:r w:rsidR="002357EC" w:rsidRPr="00FD06AE">
        <w:rPr>
          <w:rStyle w:val="Strong"/>
          <w:rFonts w:eastAsia="Times New Roman" w:cs="Calibri"/>
          <w:b w:val="0"/>
          <w:bCs w:val="0"/>
          <w:sz w:val="22"/>
          <w:szCs w:val="22"/>
        </w:rPr>
        <w:t>across Abu Dhabi, Dubai, Sharjah and Ras Al Khaimah.</w:t>
      </w:r>
    </w:p>
    <w:p w14:paraId="274C24E1" w14:textId="77777777" w:rsidR="00F91062" w:rsidRDefault="00F91062" w:rsidP="005A6DE8">
      <w:pPr>
        <w:jc w:val="both"/>
        <w:rPr>
          <w:rStyle w:val="Strong"/>
          <w:rFonts w:eastAsia="Times New Roman" w:cs="Calibri"/>
          <w:b w:val="0"/>
          <w:bCs w:val="0"/>
          <w:sz w:val="22"/>
          <w:szCs w:val="22"/>
        </w:rPr>
      </w:pPr>
    </w:p>
    <w:p w14:paraId="19A4D49D" w14:textId="4198EFC5" w:rsidR="005A6DE8" w:rsidRDefault="00F91062" w:rsidP="005A6DE8">
      <w:pPr>
        <w:jc w:val="both"/>
        <w:rPr>
          <w:rStyle w:val="Strong"/>
          <w:rFonts w:eastAsia="Times New Roman" w:cs="Calibri"/>
          <w:b w:val="0"/>
          <w:bCs w:val="0"/>
          <w:sz w:val="22"/>
          <w:szCs w:val="22"/>
        </w:rPr>
      </w:pPr>
      <w:r w:rsidRPr="00F91062">
        <w:rPr>
          <w:rStyle w:val="Strong"/>
          <w:rFonts w:eastAsia="Times New Roman" w:cs="Calibri"/>
          <w:sz w:val="22"/>
          <w:szCs w:val="22"/>
        </w:rPr>
        <w:t>Yousuf Caires, Executive Director, Expo Live Innovation Programme</w:t>
      </w:r>
      <w:r w:rsidRPr="00F91062">
        <w:rPr>
          <w:rStyle w:val="Strong"/>
          <w:rFonts w:eastAsia="Times New Roman" w:cs="Calibri"/>
          <w:b w:val="0"/>
          <w:bCs w:val="0"/>
          <w:sz w:val="22"/>
          <w:szCs w:val="22"/>
        </w:rPr>
        <w:t>, said:</w:t>
      </w:r>
      <w:r w:rsidRPr="00F91062">
        <w:rPr>
          <w:rStyle w:val="Strong"/>
          <w:rFonts w:eastAsia="Times New Roman" w:cs="Calibri"/>
          <w:sz w:val="22"/>
          <w:szCs w:val="22"/>
        </w:rPr>
        <w:t xml:space="preserve"> </w:t>
      </w:r>
      <w:r w:rsidRPr="00F91062">
        <w:rPr>
          <w:rStyle w:val="Strong"/>
          <w:rFonts w:eastAsia="Times New Roman" w:cs="Calibri"/>
          <w:b w:val="0"/>
          <w:bCs w:val="0"/>
          <w:sz w:val="22"/>
          <w:szCs w:val="22"/>
        </w:rPr>
        <w:t>“</w:t>
      </w:r>
      <w:r>
        <w:rPr>
          <w:rStyle w:val="Strong"/>
          <w:rFonts w:eastAsia="Times New Roman" w:cs="Calibri"/>
          <w:b w:val="0"/>
          <w:bCs w:val="0"/>
          <w:sz w:val="22"/>
          <w:szCs w:val="22"/>
        </w:rPr>
        <w:t xml:space="preserve">The youth of the UAE </w:t>
      </w:r>
      <w:r w:rsidR="005F53A1">
        <w:rPr>
          <w:rStyle w:val="Strong"/>
          <w:rFonts w:eastAsia="Times New Roman" w:cs="Calibri"/>
          <w:b w:val="0"/>
          <w:bCs w:val="0"/>
          <w:sz w:val="22"/>
          <w:szCs w:val="22"/>
        </w:rPr>
        <w:t xml:space="preserve">know that their future is </w:t>
      </w:r>
      <w:r w:rsidR="0098451C">
        <w:rPr>
          <w:rStyle w:val="Strong"/>
          <w:rFonts w:eastAsia="Times New Roman" w:cs="Calibri"/>
          <w:b w:val="0"/>
          <w:bCs w:val="0"/>
          <w:sz w:val="22"/>
          <w:szCs w:val="22"/>
        </w:rPr>
        <w:t>inextricably linked to a healthy</w:t>
      </w:r>
      <w:r w:rsidR="005F53A1">
        <w:rPr>
          <w:rStyle w:val="Strong"/>
          <w:rFonts w:eastAsia="Times New Roman" w:cs="Calibri"/>
          <w:b w:val="0"/>
          <w:bCs w:val="0"/>
          <w:sz w:val="22"/>
          <w:szCs w:val="22"/>
        </w:rPr>
        <w:t>, thriving</w:t>
      </w:r>
      <w:r w:rsidR="0098451C">
        <w:rPr>
          <w:rStyle w:val="Strong"/>
          <w:rFonts w:eastAsia="Times New Roman" w:cs="Calibri"/>
          <w:b w:val="0"/>
          <w:bCs w:val="0"/>
          <w:sz w:val="22"/>
          <w:szCs w:val="22"/>
        </w:rPr>
        <w:t xml:space="preserve"> planet</w:t>
      </w:r>
      <w:r w:rsidR="005F53A1">
        <w:rPr>
          <w:rStyle w:val="Strong"/>
          <w:rFonts w:eastAsia="Times New Roman" w:cs="Calibri"/>
          <w:b w:val="0"/>
          <w:bCs w:val="0"/>
          <w:sz w:val="22"/>
          <w:szCs w:val="22"/>
        </w:rPr>
        <w:t xml:space="preserve"> and </w:t>
      </w:r>
      <w:r w:rsidR="005A6DE8">
        <w:rPr>
          <w:rStyle w:val="Strong"/>
          <w:rFonts w:eastAsia="Times New Roman" w:cs="Calibri"/>
          <w:b w:val="0"/>
          <w:bCs w:val="0"/>
          <w:sz w:val="22"/>
          <w:szCs w:val="22"/>
        </w:rPr>
        <w:t xml:space="preserve">they are </w:t>
      </w:r>
      <w:r w:rsidR="005F53A1">
        <w:rPr>
          <w:rStyle w:val="Strong"/>
          <w:rFonts w:eastAsia="Times New Roman" w:cs="Calibri"/>
          <w:b w:val="0"/>
          <w:bCs w:val="0"/>
          <w:sz w:val="22"/>
          <w:szCs w:val="22"/>
        </w:rPr>
        <w:t xml:space="preserve">passionate about </w:t>
      </w:r>
      <w:r w:rsidR="005A6DE8">
        <w:rPr>
          <w:rStyle w:val="Strong"/>
          <w:rFonts w:eastAsia="Times New Roman" w:cs="Calibri"/>
          <w:b w:val="0"/>
          <w:bCs w:val="0"/>
          <w:sz w:val="22"/>
          <w:szCs w:val="22"/>
        </w:rPr>
        <w:t>helping to steer a more sustainable course</w:t>
      </w:r>
      <w:r w:rsidR="005F53A1">
        <w:rPr>
          <w:rStyle w:val="Strong"/>
          <w:rFonts w:eastAsia="Times New Roman" w:cs="Calibri"/>
          <w:b w:val="0"/>
          <w:bCs w:val="0"/>
          <w:sz w:val="22"/>
          <w:szCs w:val="22"/>
        </w:rPr>
        <w:t>. T</w:t>
      </w:r>
      <w:r w:rsidR="0098451C">
        <w:rPr>
          <w:rStyle w:val="Strong"/>
          <w:rFonts w:eastAsia="Times New Roman" w:cs="Calibri"/>
          <w:b w:val="0"/>
          <w:bCs w:val="0"/>
          <w:sz w:val="22"/>
          <w:szCs w:val="22"/>
        </w:rPr>
        <w:t>he overwhelming response to the Expo Live University Innovation Programme</w:t>
      </w:r>
      <w:r w:rsidR="005A6DE8">
        <w:rPr>
          <w:rStyle w:val="Strong"/>
          <w:rFonts w:eastAsia="Times New Roman" w:cs="Calibri"/>
          <w:b w:val="0"/>
          <w:bCs w:val="0"/>
          <w:sz w:val="22"/>
          <w:szCs w:val="22"/>
        </w:rPr>
        <w:t xml:space="preserve"> and the abundance of quality, innovative ideas demonstrates that passion and renews our hope for a brighter, cleaner future.</w:t>
      </w:r>
    </w:p>
    <w:p w14:paraId="3B29FE2A" w14:textId="77777777" w:rsidR="0098451C" w:rsidRDefault="0098451C" w:rsidP="005A6DE8">
      <w:pPr>
        <w:jc w:val="both"/>
        <w:rPr>
          <w:rStyle w:val="Strong"/>
          <w:rFonts w:eastAsia="Times New Roman" w:cs="Calibri"/>
          <w:b w:val="0"/>
          <w:bCs w:val="0"/>
          <w:sz w:val="22"/>
          <w:szCs w:val="22"/>
        </w:rPr>
      </w:pPr>
    </w:p>
    <w:p w14:paraId="3D5DC2A3" w14:textId="5B35B812" w:rsidR="0098451C" w:rsidRDefault="0098451C" w:rsidP="005A6DE8">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“Each of the </w:t>
      </w:r>
      <w:r w:rsidR="00CC766C">
        <w:rPr>
          <w:rStyle w:val="Strong"/>
          <w:rFonts w:eastAsia="Times New Roman" w:cs="Calibri"/>
          <w:b w:val="0"/>
          <w:bCs w:val="0"/>
          <w:sz w:val="22"/>
          <w:szCs w:val="22"/>
        </w:rPr>
        <w:t xml:space="preserve">17 </w:t>
      </w:r>
      <w:r w:rsidR="005A6DE8">
        <w:rPr>
          <w:rStyle w:val="Strong"/>
          <w:rFonts w:eastAsia="Times New Roman" w:cs="Calibri"/>
          <w:b w:val="0"/>
          <w:bCs w:val="0"/>
          <w:sz w:val="22"/>
          <w:szCs w:val="22"/>
        </w:rPr>
        <w:t xml:space="preserve">solutions selected today </w:t>
      </w:r>
      <w:r>
        <w:rPr>
          <w:rStyle w:val="Strong"/>
          <w:rFonts w:eastAsia="Times New Roman" w:cs="Calibri"/>
          <w:b w:val="0"/>
          <w:bCs w:val="0"/>
          <w:sz w:val="22"/>
          <w:szCs w:val="22"/>
        </w:rPr>
        <w:t xml:space="preserve">has </w:t>
      </w:r>
      <w:r w:rsidR="005A6DE8">
        <w:rPr>
          <w:rStyle w:val="Strong"/>
          <w:rFonts w:eastAsia="Times New Roman" w:cs="Calibri"/>
          <w:b w:val="0"/>
          <w:bCs w:val="0"/>
          <w:sz w:val="22"/>
          <w:szCs w:val="22"/>
        </w:rPr>
        <w:t xml:space="preserve">incredible </w:t>
      </w:r>
      <w:r>
        <w:rPr>
          <w:rStyle w:val="Strong"/>
          <w:rFonts w:eastAsia="Times New Roman" w:cs="Calibri"/>
          <w:b w:val="0"/>
          <w:bCs w:val="0"/>
          <w:sz w:val="22"/>
          <w:szCs w:val="22"/>
        </w:rPr>
        <w:t xml:space="preserve">potential to benefit people </w:t>
      </w:r>
      <w:r w:rsidR="005A6DE8">
        <w:rPr>
          <w:rStyle w:val="Strong"/>
          <w:rFonts w:eastAsia="Times New Roman" w:cs="Calibri"/>
          <w:b w:val="0"/>
          <w:bCs w:val="0"/>
          <w:sz w:val="22"/>
          <w:szCs w:val="22"/>
        </w:rPr>
        <w:t xml:space="preserve">and </w:t>
      </w:r>
      <w:r>
        <w:rPr>
          <w:rStyle w:val="Strong"/>
          <w:rFonts w:eastAsia="Times New Roman" w:cs="Calibri"/>
          <w:b w:val="0"/>
          <w:bCs w:val="0"/>
          <w:sz w:val="22"/>
          <w:szCs w:val="22"/>
        </w:rPr>
        <w:t>the planet, and we are proud to support them</w:t>
      </w:r>
      <w:r w:rsidR="005A6DE8">
        <w:rPr>
          <w:rStyle w:val="Strong"/>
          <w:rFonts w:eastAsia="Times New Roman" w:cs="Calibri"/>
          <w:b w:val="0"/>
          <w:bCs w:val="0"/>
          <w:sz w:val="22"/>
          <w:szCs w:val="22"/>
        </w:rPr>
        <w:t xml:space="preserve">, here on the sidelines of this crucial climate conference, </w:t>
      </w:r>
      <w:r w:rsidR="005F53A1">
        <w:rPr>
          <w:rStyle w:val="Strong"/>
          <w:rFonts w:eastAsia="Times New Roman" w:cs="Calibri"/>
          <w:b w:val="0"/>
          <w:bCs w:val="0"/>
          <w:sz w:val="22"/>
          <w:szCs w:val="22"/>
        </w:rPr>
        <w:t xml:space="preserve">as they take these </w:t>
      </w:r>
      <w:r>
        <w:rPr>
          <w:rStyle w:val="Strong"/>
          <w:rFonts w:eastAsia="Times New Roman" w:cs="Calibri"/>
          <w:b w:val="0"/>
          <w:bCs w:val="0"/>
          <w:sz w:val="22"/>
          <w:szCs w:val="22"/>
        </w:rPr>
        <w:t xml:space="preserve">concepts </w:t>
      </w:r>
      <w:r w:rsidR="005F53A1">
        <w:rPr>
          <w:rStyle w:val="Strong"/>
          <w:rFonts w:eastAsia="Times New Roman" w:cs="Calibri"/>
          <w:b w:val="0"/>
          <w:bCs w:val="0"/>
          <w:sz w:val="22"/>
          <w:szCs w:val="22"/>
        </w:rPr>
        <w:t>to the next stage.”</w:t>
      </w:r>
    </w:p>
    <w:p w14:paraId="43FAEA4C" w14:textId="77777777" w:rsidR="002357EC" w:rsidRDefault="002357EC" w:rsidP="006A1378">
      <w:pPr>
        <w:rPr>
          <w:rStyle w:val="Strong"/>
          <w:rFonts w:eastAsia="Times New Roman" w:cs="Calibri"/>
          <w:sz w:val="22"/>
          <w:szCs w:val="22"/>
        </w:rPr>
      </w:pPr>
    </w:p>
    <w:p w14:paraId="58B5B5FC" w14:textId="4B71EB09" w:rsidR="00FD06AE" w:rsidRDefault="00D47690" w:rsidP="00974B5B">
      <w:pPr>
        <w:rPr>
          <w:rStyle w:val="Strong"/>
          <w:rFonts w:eastAsia="Times New Roman" w:cs="Calibri"/>
          <w:b w:val="0"/>
          <w:bCs w:val="0"/>
          <w:sz w:val="22"/>
          <w:szCs w:val="22"/>
        </w:rPr>
      </w:pPr>
      <w:r>
        <w:rPr>
          <w:rStyle w:val="Strong"/>
          <w:rFonts w:eastAsia="Times New Roman" w:cs="Calibri"/>
          <w:b w:val="0"/>
          <w:bCs w:val="0"/>
          <w:sz w:val="22"/>
          <w:szCs w:val="22"/>
        </w:rPr>
        <w:t xml:space="preserve">The students included two teams of </w:t>
      </w:r>
      <w:r w:rsidR="00B13B17" w:rsidRPr="00B13B17">
        <w:rPr>
          <w:rStyle w:val="Strong"/>
          <w:rFonts w:eastAsia="Times New Roman" w:cs="Calibri"/>
          <w:b w:val="0"/>
          <w:bCs w:val="0"/>
          <w:sz w:val="22"/>
          <w:szCs w:val="22"/>
        </w:rPr>
        <w:t>cadets from Abu Dhabi Police College</w:t>
      </w:r>
      <w:r>
        <w:rPr>
          <w:rStyle w:val="Strong"/>
          <w:rFonts w:eastAsia="Times New Roman" w:cs="Calibri"/>
          <w:b w:val="0"/>
          <w:bCs w:val="0"/>
          <w:sz w:val="22"/>
          <w:szCs w:val="22"/>
        </w:rPr>
        <w:t xml:space="preserve"> – one using </w:t>
      </w:r>
      <w:r w:rsidR="00B13B17" w:rsidRPr="00B13B17">
        <w:rPr>
          <w:rStyle w:val="Strong"/>
          <w:rFonts w:eastAsia="Times New Roman" w:cs="Calibri"/>
          <w:b w:val="0"/>
          <w:bCs w:val="0"/>
          <w:sz w:val="22"/>
          <w:szCs w:val="22"/>
        </w:rPr>
        <w:t>AI to intelligently analyse climate dat</w:t>
      </w:r>
      <w:r w:rsidR="00FD06AE">
        <w:rPr>
          <w:rStyle w:val="Strong"/>
          <w:rFonts w:eastAsia="Times New Roman" w:cs="Calibri"/>
          <w:b w:val="0"/>
          <w:bCs w:val="0"/>
          <w:sz w:val="22"/>
          <w:szCs w:val="22"/>
        </w:rPr>
        <w:t>a</w:t>
      </w:r>
      <w:r>
        <w:rPr>
          <w:rStyle w:val="Strong"/>
          <w:rFonts w:eastAsia="Times New Roman" w:cs="Calibri"/>
          <w:b w:val="0"/>
          <w:bCs w:val="0"/>
          <w:sz w:val="22"/>
          <w:szCs w:val="22"/>
        </w:rPr>
        <w:t xml:space="preserve"> and another transforming waste into </w:t>
      </w:r>
      <w:r w:rsidR="00974B5B">
        <w:rPr>
          <w:rStyle w:val="Strong"/>
          <w:rFonts w:eastAsia="Times New Roman" w:cs="Calibri"/>
          <w:b w:val="0"/>
          <w:bCs w:val="0"/>
          <w:sz w:val="22"/>
          <w:szCs w:val="22"/>
        </w:rPr>
        <w:t xml:space="preserve">valuable resources. The winners also included a </w:t>
      </w:r>
      <w:r w:rsidR="00974B5B" w:rsidRPr="00B13B17">
        <w:rPr>
          <w:rStyle w:val="Strong"/>
          <w:rFonts w:eastAsia="Times New Roman" w:cs="Calibri"/>
          <w:b w:val="0"/>
          <w:bCs w:val="0"/>
          <w:sz w:val="22"/>
          <w:szCs w:val="22"/>
        </w:rPr>
        <w:t>team of Ethiopian students</w:t>
      </w:r>
      <w:r w:rsidR="00974B5B">
        <w:rPr>
          <w:rStyle w:val="Strong"/>
          <w:rFonts w:eastAsia="Times New Roman" w:cs="Calibri"/>
          <w:b w:val="0"/>
          <w:bCs w:val="0"/>
          <w:sz w:val="22"/>
          <w:szCs w:val="22"/>
        </w:rPr>
        <w:t xml:space="preserve"> who </w:t>
      </w:r>
      <w:r w:rsidR="002010F3">
        <w:rPr>
          <w:rStyle w:val="Strong"/>
          <w:rFonts w:eastAsia="Times New Roman" w:cs="Calibri"/>
          <w:b w:val="0"/>
          <w:bCs w:val="0"/>
          <w:sz w:val="22"/>
          <w:szCs w:val="22"/>
        </w:rPr>
        <w:t xml:space="preserve">were </w:t>
      </w:r>
      <w:r w:rsidR="00974B5B" w:rsidRPr="00B13B17">
        <w:rPr>
          <w:rStyle w:val="Strong"/>
          <w:rFonts w:eastAsia="Times New Roman" w:cs="Calibri"/>
          <w:b w:val="0"/>
          <w:bCs w:val="0"/>
          <w:sz w:val="22"/>
          <w:szCs w:val="22"/>
        </w:rPr>
        <w:t xml:space="preserve">selected from </w:t>
      </w:r>
      <w:r w:rsidR="00974B5B">
        <w:rPr>
          <w:rStyle w:val="Strong"/>
          <w:rFonts w:eastAsia="Times New Roman" w:cs="Calibri"/>
          <w:b w:val="0"/>
          <w:bCs w:val="0"/>
          <w:sz w:val="22"/>
          <w:szCs w:val="22"/>
        </w:rPr>
        <w:t xml:space="preserve">more than </w:t>
      </w:r>
      <w:r w:rsidR="00974B5B" w:rsidRPr="00B13B17">
        <w:rPr>
          <w:rStyle w:val="Strong"/>
          <w:rFonts w:eastAsia="Times New Roman" w:cs="Calibri"/>
          <w:b w:val="0"/>
          <w:bCs w:val="0"/>
          <w:sz w:val="22"/>
          <w:szCs w:val="22"/>
        </w:rPr>
        <w:t xml:space="preserve">one million </w:t>
      </w:r>
      <w:r w:rsidR="002010F3">
        <w:rPr>
          <w:rStyle w:val="Strong"/>
          <w:rFonts w:eastAsia="Times New Roman" w:cs="Calibri"/>
          <w:b w:val="0"/>
          <w:bCs w:val="0"/>
          <w:sz w:val="22"/>
          <w:szCs w:val="22"/>
        </w:rPr>
        <w:t xml:space="preserve">applicants </w:t>
      </w:r>
      <w:r w:rsidR="00974B5B" w:rsidRPr="00B13B17">
        <w:rPr>
          <w:rStyle w:val="Strong"/>
          <w:rFonts w:eastAsia="Times New Roman" w:cs="Calibri"/>
          <w:b w:val="0"/>
          <w:bCs w:val="0"/>
          <w:sz w:val="22"/>
          <w:szCs w:val="22"/>
        </w:rPr>
        <w:t>to receive a UAE/Ethiopia government scholarship.</w:t>
      </w:r>
    </w:p>
    <w:p w14:paraId="316CD0F8" w14:textId="77777777" w:rsidR="00974B5B" w:rsidRDefault="00974B5B" w:rsidP="00974B5B">
      <w:pPr>
        <w:rPr>
          <w:rStyle w:val="Strong"/>
          <w:rFonts w:eastAsia="Times New Roman" w:cs="Calibri"/>
          <w:b w:val="0"/>
          <w:bCs w:val="0"/>
          <w:sz w:val="22"/>
          <w:szCs w:val="22"/>
        </w:rPr>
      </w:pPr>
    </w:p>
    <w:p w14:paraId="1D9BC65B" w14:textId="610AE010" w:rsidR="00974B5B" w:rsidRDefault="00974B5B" w:rsidP="00974B5B">
      <w:pPr>
        <w:jc w:val="both"/>
        <w:rPr>
          <w:rFonts w:eastAsia="Times New Roman" w:cs="Calibri"/>
          <w:bCs/>
          <w:sz w:val="22"/>
          <w:szCs w:val="22"/>
        </w:rPr>
      </w:pPr>
      <w:r>
        <w:rPr>
          <w:rFonts w:eastAsia="Times New Roman" w:cs="Calibri"/>
          <w:bCs/>
          <w:sz w:val="22"/>
          <w:szCs w:val="22"/>
        </w:rPr>
        <w:t>The U</w:t>
      </w:r>
      <w:r w:rsidR="002010F3">
        <w:rPr>
          <w:rFonts w:eastAsia="Times New Roman" w:cs="Calibri"/>
          <w:bCs/>
          <w:sz w:val="22"/>
          <w:szCs w:val="22"/>
        </w:rPr>
        <w:t xml:space="preserve">IP </w:t>
      </w:r>
      <w:r>
        <w:rPr>
          <w:rFonts w:eastAsia="Times New Roman" w:cs="Calibri"/>
          <w:bCs/>
          <w:sz w:val="22"/>
          <w:szCs w:val="22"/>
        </w:rPr>
        <w:t xml:space="preserve">is part of </w:t>
      </w:r>
      <w:hyperlink r:id="rId11" w:history="1">
        <w:r w:rsidRPr="00C13C43">
          <w:rPr>
            <w:rStyle w:val="Hyperlink"/>
            <w:rFonts w:eastAsia="Times New Roman" w:cs="Calibri"/>
            <w:bCs/>
            <w:sz w:val="22"/>
            <w:szCs w:val="22"/>
          </w:rPr>
          <w:t>Expo Live</w:t>
        </w:r>
      </w:hyperlink>
      <w:r>
        <w:rPr>
          <w:rFonts w:eastAsia="Times New Roman" w:cs="Calibri"/>
          <w:bCs/>
          <w:sz w:val="22"/>
          <w:szCs w:val="22"/>
        </w:rPr>
        <w:t>, which</w:t>
      </w:r>
      <w:r w:rsidRPr="0045755C">
        <w:rPr>
          <w:rFonts w:eastAsia="Times New Roman" w:cs="Calibri"/>
          <w:bCs/>
          <w:sz w:val="22"/>
          <w:szCs w:val="22"/>
        </w:rPr>
        <w:t xml:space="preserve"> was initiated under Expo 2020 Dubai and continues as part of Expo City Dubai</w:t>
      </w:r>
      <w:r>
        <w:rPr>
          <w:rFonts w:eastAsia="Times New Roman" w:cs="Calibri"/>
          <w:bCs/>
          <w:sz w:val="22"/>
          <w:szCs w:val="22"/>
        </w:rPr>
        <w:t xml:space="preserve">. Expo Live helps </w:t>
      </w:r>
      <w:r w:rsidRPr="0045755C">
        <w:rPr>
          <w:rFonts w:eastAsia="Times New Roman" w:cs="Calibri"/>
          <w:bCs/>
          <w:sz w:val="22"/>
          <w:szCs w:val="22"/>
        </w:rPr>
        <w:t>innovators from around the world develop solutions to pressing challenges</w:t>
      </w:r>
      <w:r>
        <w:rPr>
          <w:rFonts w:eastAsia="Times New Roman" w:cs="Calibri"/>
          <w:bCs/>
          <w:sz w:val="22"/>
          <w:szCs w:val="22"/>
        </w:rPr>
        <w:t xml:space="preserve">, backing </w:t>
      </w:r>
      <w:r w:rsidRPr="0045755C">
        <w:rPr>
          <w:rFonts w:eastAsia="Times New Roman" w:cs="Calibri"/>
          <w:bCs/>
          <w:sz w:val="22"/>
          <w:szCs w:val="22"/>
        </w:rPr>
        <w:t xml:space="preserve">projects that improve people’s lives </w:t>
      </w:r>
      <w:r>
        <w:rPr>
          <w:rFonts w:eastAsia="Times New Roman" w:cs="Calibri"/>
          <w:bCs/>
          <w:sz w:val="22"/>
          <w:szCs w:val="22"/>
        </w:rPr>
        <w:t>and/</w:t>
      </w:r>
      <w:r w:rsidRPr="0045755C">
        <w:rPr>
          <w:rFonts w:eastAsia="Times New Roman" w:cs="Calibri"/>
          <w:bCs/>
          <w:sz w:val="22"/>
          <w:szCs w:val="22"/>
        </w:rPr>
        <w:t>or preserve the planet</w:t>
      </w:r>
      <w:r>
        <w:rPr>
          <w:rFonts w:eastAsia="Times New Roman" w:cs="Calibri"/>
          <w:bCs/>
          <w:sz w:val="22"/>
          <w:szCs w:val="22"/>
        </w:rPr>
        <w:t xml:space="preserve">, providing </w:t>
      </w:r>
      <w:r w:rsidRPr="0045755C">
        <w:rPr>
          <w:rFonts w:eastAsia="Times New Roman" w:cs="Calibri"/>
          <w:bCs/>
          <w:sz w:val="22"/>
          <w:szCs w:val="22"/>
        </w:rPr>
        <w:t>an invaluable platform for accelerating entrepreneurial spirit</w:t>
      </w:r>
      <w:r>
        <w:rPr>
          <w:rFonts w:eastAsia="Times New Roman" w:cs="Calibri"/>
          <w:bCs/>
          <w:sz w:val="22"/>
          <w:szCs w:val="22"/>
        </w:rPr>
        <w:t xml:space="preserve"> and</w:t>
      </w:r>
      <w:r w:rsidRPr="0045755C">
        <w:rPr>
          <w:rFonts w:eastAsia="Times New Roman" w:cs="Calibri"/>
          <w:bCs/>
          <w:sz w:val="22"/>
          <w:szCs w:val="22"/>
        </w:rPr>
        <w:t xml:space="preserve"> demonstrating the power of collaboration and innovation to further human progress.</w:t>
      </w:r>
    </w:p>
    <w:p w14:paraId="157007FE" w14:textId="77777777" w:rsidR="00974B5B" w:rsidRDefault="00974B5B" w:rsidP="00974B5B">
      <w:pPr>
        <w:jc w:val="both"/>
        <w:rPr>
          <w:rFonts w:eastAsia="Times New Roman" w:cs="Calibri"/>
          <w:bCs/>
          <w:sz w:val="22"/>
          <w:szCs w:val="22"/>
        </w:rPr>
      </w:pPr>
    </w:p>
    <w:p w14:paraId="4BA98B05" w14:textId="45653048" w:rsidR="00974B5B" w:rsidRPr="0045755C" w:rsidRDefault="00974B5B" w:rsidP="00974B5B">
      <w:pPr>
        <w:jc w:val="both"/>
        <w:rPr>
          <w:rFonts w:eastAsia="Times New Roman" w:cs="Calibri"/>
          <w:bCs/>
          <w:sz w:val="22"/>
          <w:szCs w:val="22"/>
        </w:rPr>
      </w:pPr>
      <w:r>
        <w:rPr>
          <w:rFonts w:eastAsia="Times New Roman" w:cs="Calibri"/>
          <w:bCs/>
          <w:sz w:val="22"/>
          <w:szCs w:val="22"/>
        </w:rPr>
        <w:t xml:space="preserve">The first two </w:t>
      </w:r>
      <w:r w:rsidR="002010F3">
        <w:rPr>
          <w:rFonts w:eastAsia="Times New Roman" w:cs="Calibri"/>
          <w:bCs/>
          <w:sz w:val="22"/>
          <w:szCs w:val="22"/>
        </w:rPr>
        <w:t xml:space="preserve">UIP </w:t>
      </w:r>
      <w:r>
        <w:rPr>
          <w:rFonts w:eastAsia="Times New Roman" w:cs="Calibri"/>
          <w:bCs/>
          <w:sz w:val="22"/>
          <w:szCs w:val="22"/>
        </w:rPr>
        <w:t xml:space="preserve">cycles </w:t>
      </w:r>
      <w:r w:rsidRPr="00974B5B">
        <w:rPr>
          <w:rFonts w:eastAsia="Times New Roman" w:cs="Calibri"/>
          <w:bCs/>
          <w:sz w:val="22"/>
          <w:szCs w:val="22"/>
        </w:rPr>
        <w:t>attracted more than 1,000 applications from over 40 universities, from which 46 student teams from 19 universities were awarded grants.</w:t>
      </w:r>
    </w:p>
    <w:p w14:paraId="0C21FC75" w14:textId="77777777" w:rsidR="00974B5B" w:rsidRDefault="00974B5B" w:rsidP="00974B5B">
      <w:pPr>
        <w:rPr>
          <w:rStyle w:val="Strong"/>
          <w:rFonts w:eastAsia="Times New Roman" w:cs="Calibri"/>
          <w:b w:val="0"/>
          <w:bCs w:val="0"/>
          <w:sz w:val="22"/>
          <w:szCs w:val="22"/>
        </w:rPr>
      </w:pPr>
    </w:p>
    <w:p w14:paraId="422FE76A" w14:textId="656809AC" w:rsidR="00C031A9" w:rsidRPr="00E350C9" w:rsidRDefault="00C031A9" w:rsidP="00C031A9">
      <w:pPr>
        <w:rPr>
          <w:rStyle w:val="Strong"/>
          <w:sz w:val="22"/>
          <w:szCs w:val="22"/>
          <w:u w:val="single"/>
        </w:rPr>
      </w:pPr>
      <w:r w:rsidRPr="00E350C9">
        <w:rPr>
          <w:rStyle w:val="Strong"/>
          <w:u w:val="single"/>
        </w:rPr>
        <w:t>Selected projects</w:t>
      </w:r>
    </w:p>
    <w:p w14:paraId="42CDB56F" w14:textId="77777777" w:rsidR="00C031A9" w:rsidRDefault="00C031A9" w:rsidP="00C031A9">
      <w:pPr>
        <w:rPr>
          <w:rStyle w:val="Strong"/>
        </w:rPr>
      </w:pPr>
    </w:p>
    <w:tbl>
      <w:tblPr>
        <w:tblW w:w="0" w:type="auto"/>
        <w:tblCellMar>
          <w:left w:w="0" w:type="dxa"/>
          <w:right w:w="0" w:type="dxa"/>
        </w:tblCellMar>
        <w:tblLook w:val="04A0" w:firstRow="1" w:lastRow="0" w:firstColumn="1" w:lastColumn="0" w:noHBand="0" w:noVBand="1"/>
      </w:tblPr>
      <w:tblGrid>
        <w:gridCol w:w="4957"/>
        <w:gridCol w:w="3969"/>
        <w:gridCol w:w="1840"/>
      </w:tblGrid>
      <w:tr w:rsidR="00C031A9" w14:paraId="364CE6BB" w14:textId="77777777" w:rsidTr="00E350C9">
        <w:trPr>
          <w:trHeight w:val="300"/>
        </w:trPr>
        <w:tc>
          <w:tcPr>
            <w:tcW w:w="49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8B63AB0" w14:textId="77777777" w:rsidR="00C031A9" w:rsidRDefault="00C031A9">
            <w:pPr>
              <w:jc w:val="both"/>
              <w:rPr>
                <w:color w:val="333333"/>
                <w:spacing w:val="2"/>
                <w:sz w:val="16"/>
                <w:szCs w:val="16"/>
                <w:shd w:val="clear" w:color="auto" w:fill="FFFFFF"/>
              </w:rPr>
            </w:pPr>
            <w:r>
              <w:rPr>
                <w:b/>
                <w:bCs/>
                <w:color w:val="333333"/>
                <w:spacing w:val="2"/>
                <w:sz w:val="16"/>
                <w:szCs w:val="16"/>
                <w:shd w:val="clear" w:color="auto" w:fill="FFFFFF"/>
              </w:rPr>
              <w:t>Team Name</w:t>
            </w:r>
          </w:p>
        </w:tc>
        <w:tc>
          <w:tcPr>
            <w:tcW w:w="39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F66A33" w14:textId="77777777" w:rsidR="00C031A9" w:rsidRDefault="00C031A9">
            <w:pPr>
              <w:jc w:val="both"/>
              <w:rPr>
                <w:b/>
                <w:bCs/>
                <w:color w:val="333333"/>
                <w:spacing w:val="2"/>
                <w:sz w:val="16"/>
                <w:szCs w:val="16"/>
                <w:shd w:val="clear" w:color="auto" w:fill="FFFFFF"/>
                <w:lang w:val="en-US"/>
              </w:rPr>
            </w:pPr>
            <w:r>
              <w:rPr>
                <w:b/>
                <w:bCs/>
                <w:color w:val="333333"/>
                <w:spacing w:val="2"/>
                <w:sz w:val="16"/>
                <w:szCs w:val="16"/>
                <w:shd w:val="clear" w:color="auto" w:fill="FFFFFF"/>
                <w:lang w:val="en-US"/>
              </w:rPr>
              <w:t>University</w:t>
            </w:r>
          </w:p>
        </w:tc>
        <w:tc>
          <w:tcPr>
            <w:tcW w:w="18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554EE75" w14:textId="77777777" w:rsidR="00C031A9" w:rsidRDefault="00C031A9">
            <w:pPr>
              <w:jc w:val="both"/>
              <w:rPr>
                <w:b/>
                <w:bCs/>
                <w:color w:val="333333"/>
                <w:spacing w:val="2"/>
                <w:sz w:val="16"/>
                <w:szCs w:val="16"/>
                <w:shd w:val="clear" w:color="auto" w:fill="FFFFFF"/>
                <w:lang w:val="en-US"/>
              </w:rPr>
            </w:pPr>
            <w:r>
              <w:rPr>
                <w:b/>
                <w:bCs/>
                <w:color w:val="333333"/>
                <w:spacing w:val="2"/>
                <w:sz w:val="16"/>
                <w:szCs w:val="16"/>
                <w:shd w:val="clear" w:color="auto" w:fill="FFFFFF"/>
                <w:lang w:val="en-US"/>
              </w:rPr>
              <w:t>Sector</w:t>
            </w:r>
          </w:p>
        </w:tc>
      </w:tr>
      <w:tr w:rsidR="00C031A9" w14:paraId="4FBDDD63"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3C60C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Flying High for Turtle Conservation – using drones and AI to track endangered turtles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0A5ACCFA"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Mohamed Bin Zayed University of Artificial Intelligence</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58765C40"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Ocean</w:t>
            </w:r>
          </w:p>
        </w:tc>
      </w:tr>
      <w:tr w:rsidR="00C031A9" w14:paraId="0F2D6CF4"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E30C83"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 window into the future – converting food waste into chitosan to support plant growth</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E63C67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UAEU</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4C2C5DD"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Decarbonisation</w:t>
            </w:r>
            <w:proofErr w:type="spellEnd"/>
            <w:r>
              <w:rPr>
                <w:color w:val="333333"/>
                <w:spacing w:val="2"/>
                <w:sz w:val="16"/>
                <w:szCs w:val="16"/>
                <w:shd w:val="clear" w:color="auto" w:fill="FFFFFF"/>
                <w:lang w:val="en-US"/>
              </w:rPr>
              <w:t>/carbon management</w:t>
            </w:r>
          </w:p>
        </w:tc>
      </w:tr>
      <w:tr w:rsidR="00C031A9" w14:paraId="4E70CF14" w14:textId="77777777" w:rsidTr="00E350C9">
        <w:trPr>
          <w:trHeight w:val="48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992E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lastRenderedPageBreak/>
              <w:t>BioCCS.ae - novel microalgae-based bio CO2 sequestration systems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5646501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American University of Ras Al Khaimah</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627C1CF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Renewable energy</w:t>
            </w:r>
          </w:p>
        </w:tc>
      </w:tr>
      <w:tr w:rsidR="00C031A9" w14:paraId="290F7D91" w14:textId="77777777" w:rsidTr="00E350C9">
        <w:trPr>
          <w:trHeight w:val="48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522C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Brine Recovery using MED desalination driven by solar energy - Solar Brine</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1DD5324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University Of Sharjah</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6F751F2"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Water systems</w:t>
            </w:r>
          </w:p>
        </w:tc>
      </w:tr>
      <w:tr w:rsidR="00C031A9" w14:paraId="28E42C53" w14:textId="77777777" w:rsidTr="00E350C9">
        <w:trPr>
          <w:trHeight w:val="48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0F68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Brine Water-Derived Calcium Oxalate and Calcium Carbonates as management of brine desalination</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070F2EA8"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Zayed University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6C7D95AE"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Waste management </w:t>
            </w:r>
          </w:p>
        </w:tc>
      </w:tr>
      <w:tr w:rsidR="00C031A9" w14:paraId="4481E5D9"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A6F09C"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DeCarb</w:t>
            </w:r>
            <w:proofErr w:type="spellEnd"/>
            <w:r>
              <w:rPr>
                <w:color w:val="333333"/>
                <w:spacing w:val="2"/>
                <w:sz w:val="16"/>
                <w:szCs w:val="16"/>
                <w:shd w:val="clear" w:color="auto" w:fill="FFFFFF"/>
                <w:lang w:val="en-US"/>
              </w:rPr>
              <w:t xml:space="preserve"> – forming K2C03 to reduce CO2 emissions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236978D3"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BITS PILANI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04CFC90"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Decarbonisation</w:t>
            </w:r>
            <w:proofErr w:type="spellEnd"/>
            <w:r>
              <w:rPr>
                <w:color w:val="333333"/>
                <w:spacing w:val="2"/>
                <w:sz w:val="16"/>
                <w:szCs w:val="16"/>
                <w:shd w:val="clear" w:color="auto" w:fill="FFFFFF"/>
                <w:lang w:val="en-US"/>
              </w:rPr>
              <w:t>/carbon management</w:t>
            </w:r>
          </w:p>
        </w:tc>
      </w:tr>
      <w:tr w:rsidR="00C031A9" w14:paraId="56333C8A"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B7EE3"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EcoSorb</w:t>
            </w:r>
            <w:proofErr w:type="spellEnd"/>
            <w:r>
              <w:rPr>
                <w:color w:val="333333"/>
                <w:spacing w:val="2"/>
                <w:sz w:val="16"/>
                <w:szCs w:val="16"/>
                <w:shd w:val="clear" w:color="auto" w:fill="FFFFFF"/>
                <w:lang w:val="en-US"/>
              </w:rPr>
              <w:t xml:space="preserve"> – jute </w:t>
            </w:r>
            <w:proofErr w:type="spellStart"/>
            <w:r>
              <w:rPr>
                <w:color w:val="333333"/>
                <w:spacing w:val="2"/>
                <w:sz w:val="16"/>
                <w:szCs w:val="16"/>
                <w:shd w:val="clear" w:color="auto" w:fill="FFFFFF"/>
                <w:lang w:val="en-US"/>
              </w:rPr>
              <w:t>fibre</w:t>
            </w:r>
            <w:proofErr w:type="spellEnd"/>
            <w:r>
              <w:rPr>
                <w:color w:val="333333"/>
                <w:spacing w:val="2"/>
                <w:sz w:val="16"/>
                <w:szCs w:val="16"/>
                <w:shd w:val="clear" w:color="auto" w:fill="FFFFFF"/>
                <w:lang w:val="en-US"/>
              </w:rPr>
              <w:t xml:space="preserve"> mats </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F1FA820"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American University of Dubai</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C81AF6A"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Nature and land use</w:t>
            </w:r>
          </w:p>
        </w:tc>
      </w:tr>
      <w:tr w:rsidR="00C031A9" w14:paraId="1511BBBE"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A65B78"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EcoVanguard</w:t>
            </w:r>
            <w:proofErr w:type="spellEnd"/>
            <w:r>
              <w:rPr>
                <w:color w:val="333333"/>
                <w:spacing w:val="2"/>
                <w:sz w:val="16"/>
                <w:szCs w:val="16"/>
                <w:shd w:val="clear" w:color="auto" w:fill="FFFFFF"/>
                <w:lang w:val="en-US"/>
              </w:rPr>
              <w:t xml:space="preserve"> – using AI to generate biogas from food waste</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70FBC32"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BITS PILANI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71B3AD71"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Renewable energy</w:t>
            </w:r>
          </w:p>
        </w:tc>
      </w:tr>
      <w:tr w:rsidR="00C031A9" w14:paraId="691E7424" w14:textId="77777777" w:rsidTr="00E350C9">
        <w:trPr>
          <w:trHeight w:val="48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C2CE1" w14:textId="23AA2DE6"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Electromagnetic Desalination of Seawater</w:t>
            </w:r>
            <w:r w:rsidR="00C06262">
              <w:rPr>
                <w:color w:val="333333"/>
                <w:spacing w:val="2"/>
                <w:sz w:val="16"/>
                <w:szCs w:val="16"/>
                <w:shd w:val="clear" w:color="auto" w:fill="FFFFFF"/>
                <w:lang w:val="en-US"/>
              </w:rPr>
              <w:t xml:space="preserve"> </w:t>
            </w:r>
            <w:r>
              <w:rPr>
                <w:color w:val="333333"/>
                <w:spacing w:val="2"/>
                <w:sz w:val="16"/>
                <w:szCs w:val="16"/>
                <w:shd w:val="clear" w:color="auto" w:fill="FFFFFF"/>
                <w:lang w:val="en-US"/>
              </w:rPr>
              <w:t>- KIS, Kaleidoscope of Innovative Students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F32B12B"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University of Dubai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6C39B03"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Water systems</w:t>
            </w:r>
          </w:p>
        </w:tc>
      </w:tr>
      <w:tr w:rsidR="00C031A9" w14:paraId="482FA511"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5A6FCE"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BPDC – Biofuels – a smart, anaerobic process to decompose polymers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38800CCD"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BITS PILANI</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7DB95"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Waste management</w:t>
            </w:r>
          </w:p>
        </w:tc>
      </w:tr>
      <w:tr w:rsidR="00C031A9" w14:paraId="79FD42B3"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76A771"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IFOR Robotics – autonomous underwater drone to tackle overfishing</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70028B31"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BITS PILANI</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CA2BB6E"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Nature and land use</w:t>
            </w:r>
          </w:p>
        </w:tc>
      </w:tr>
      <w:tr w:rsidR="00C031A9" w14:paraId="79DD3A82"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F4C1C5"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Modem application, using technology and AI to monitor and combat climate change </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5FBA560A"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Abu Dhabi University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0A83B5A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Waste management</w:t>
            </w:r>
          </w:p>
        </w:tc>
      </w:tr>
      <w:tr w:rsidR="00C031A9" w14:paraId="7347E637" w14:textId="77777777" w:rsidTr="00E350C9">
        <w:trPr>
          <w:trHeight w:val="495"/>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6A14E"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Smart waste – transforming waste into an economic opportunity</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19A72958"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Abu Dhabi Police</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3CE9E01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Waste management</w:t>
            </w:r>
          </w:p>
        </w:tc>
      </w:tr>
      <w:tr w:rsidR="00C031A9" w14:paraId="6CFB3EDE"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57CDD5"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Solar_Zilla</w:t>
            </w:r>
            <w:proofErr w:type="spellEnd"/>
            <w:r>
              <w:rPr>
                <w:color w:val="333333"/>
                <w:spacing w:val="2"/>
                <w:sz w:val="16"/>
                <w:szCs w:val="16"/>
                <w:shd w:val="clear" w:color="auto" w:fill="FFFFFF"/>
                <w:lang w:val="en-US"/>
              </w:rPr>
              <w:t xml:space="preserve"> – a solar-powered agricultural bot</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4B8035FA"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Amity University</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10A38A3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Food security </w:t>
            </w:r>
          </w:p>
        </w:tc>
      </w:tr>
      <w:tr w:rsidR="00C031A9" w14:paraId="2AA3BE61"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A7BC63"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Sustainable Harvest – a platform for efficient disposal of coffee grounds</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26F317FB"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Zayed University </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56EBAEF5"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Waste management</w:t>
            </w:r>
          </w:p>
        </w:tc>
      </w:tr>
      <w:tr w:rsidR="00C031A9" w14:paraId="6F0B7C58" w14:textId="77777777" w:rsidTr="00E350C9">
        <w:trPr>
          <w:trHeight w:val="495"/>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B4CC1" w14:textId="78EFBA82"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 xml:space="preserve">The role of artificial intelligence in combating climate change </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204C66D3"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Abu Dhabi Police</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2E1176E8" w14:textId="77777777" w:rsidR="00C031A9" w:rsidRDefault="00C031A9">
            <w:pPr>
              <w:jc w:val="both"/>
              <w:rPr>
                <w:color w:val="333333"/>
                <w:spacing w:val="2"/>
                <w:sz w:val="16"/>
                <w:szCs w:val="16"/>
                <w:shd w:val="clear" w:color="auto" w:fill="FFFFFF"/>
                <w:lang w:val="en-US"/>
              </w:rPr>
            </w:pPr>
            <w:proofErr w:type="spellStart"/>
            <w:r>
              <w:rPr>
                <w:color w:val="333333"/>
                <w:spacing w:val="2"/>
                <w:sz w:val="16"/>
                <w:szCs w:val="16"/>
                <w:shd w:val="clear" w:color="auto" w:fill="FFFFFF"/>
                <w:lang w:val="en-US"/>
              </w:rPr>
              <w:t>Decarbonisation</w:t>
            </w:r>
            <w:proofErr w:type="spellEnd"/>
            <w:r>
              <w:rPr>
                <w:color w:val="333333"/>
                <w:spacing w:val="2"/>
                <w:sz w:val="16"/>
                <w:szCs w:val="16"/>
                <w:shd w:val="clear" w:color="auto" w:fill="FFFFFF"/>
                <w:lang w:val="en-US"/>
              </w:rPr>
              <w:t>/carbon management</w:t>
            </w:r>
          </w:p>
        </w:tc>
      </w:tr>
      <w:tr w:rsidR="00C031A9" w14:paraId="652E0D01" w14:textId="77777777" w:rsidTr="00E350C9">
        <w:trPr>
          <w:trHeight w:val="300"/>
        </w:trPr>
        <w:tc>
          <w:tcPr>
            <w:tcW w:w="495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AE228C"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Waste to energy storage – converting biomass from the date tree into activated carbon</w:t>
            </w:r>
          </w:p>
        </w:tc>
        <w:tc>
          <w:tcPr>
            <w:tcW w:w="3969" w:type="dxa"/>
            <w:tcBorders>
              <w:top w:val="nil"/>
              <w:left w:val="nil"/>
              <w:bottom w:val="single" w:sz="8" w:space="0" w:color="auto"/>
              <w:right w:val="single" w:sz="8" w:space="0" w:color="auto"/>
            </w:tcBorders>
            <w:noWrap/>
            <w:tcMar>
              <w:top w:w="0" w:type="dxa"/>
              <w:left w:w="108" w:type="dxa"/>
              <w:bottom w:w="0" w:type="dxa"/>
              <w:right w:w="108" w:type="dxa"/>
            </w:tcMar>
            <w:hideMark/>
          </w:tcPr>
          <w:p w14:paraId="017021F7"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UAEU</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hideMark/>
          </w:tcPr>
          <w:p w14:paraId="45D3B0AF" w14:textId="77777777" w:rsidR="00C031A9" w:rsidRDefault="00C031A9">
            <w:pPr>
              <w:jc w:val="both"/>
              <w:rPr>
                <w:color w:val="333333"/>
                <w:spacing w:val="2"/>
                <w:sz w:val="16"/>
                <w:szCs w:val="16"/>
                <w:shd w:val="clear" w:color="auto" w:fill="FFFFFF"/>
                <w:lang w:val="en-US"/>
              </w:rPr>
            </w:pPr>
            <w:r>
              <w:rPr>
                <w:color w:val="333333"/>
                <w:spacing w:val="2"/>
                <w:sz w:val="16"/>
                <w:szCs w:val="16"/>
                <w:shd w:val="clear" w:color="auto" w:fill="FFFFFF"/>
                <w:lang w:val="en-US"/>
              </w:rPr>
              <w:t>Nature and land use</w:t>
            </w:r>
          </w:p>
        </w:tc>
      </w:tr>
    </w:tbl>
    <w:p w14:paraId="32B5C617" w14:textId="77777777" w:rsidR="00C031A9" w:rsidRDefault="00C031A9" w:rsidP="00C031A9">
      <w:pPr>
        <w:rPr>
          <w:rStyle w:val="Strong"/>
          <w:rFonts w:ascii="Calibri Light" w:eastAsiaTheme="minorHAnsi" w:hAnsi="Calibri Light" w:cs="Calibri Light"/>
          <w:b w:val="0"/>
          <w:bCs w:val="0"/>
          <w:sz w:val="22"/>
          <w:szCs w:val="22"/>
          <w14:ligatures w14:val="standardContextual"/>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2"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bookmarkStart w:id="0" w:name="_Hlk152671743"/>
            <w:r w:rsidRPr="000A438C">
              <w:rPr>
                <w:rFonts w:eastAsia="Times New Roman" w:cs="Calibri"/>
                <w:b/>
                <w:bCs/>
                <w:noProof/>
                <w:color w:val="000000"/>
                <w:sz w:val="20"/>
                <w:szCs w:val="20"/>
              </w:rPr>
              <w:drawing>
                <wp:inline distT="0" distB="0" distL="0" distR="0" wp14:anchorId="63EA004D" wp14:editId="65FFFCC7">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000000" w:rsidP="00B32CBB">
            <w:pPr>
              <w:tabs>
                <w:tab w:val="right" w:pos="6067"/>
              </w:tabs>
              <w:spacing w:after="160" w:line="276" w:lineRule="auto"/>
              <w:contextualSpacing/>
              <w:rPr>
                <w:rFonts w:eastAsia="Cambria" w:cs="Calibri"/>
                <w:color w:val="2F5496"/>
                <w:sz w:val="20"/>
                <w:szCs w:val="20"/>
              </w:rPr>
            </w:pPr>
            <w:hyperlink r:id="rId14" w:history="1">
              <w:r w:rsidR="00233AFF" w:rsidRPr="000A438C">
                <w:rPr>
                  <w:rStyle w:val="Hyperlink"/>
                  <w:rFonts w:eastAsia="Cambria" w:cs="Calibri"/>
                  <w:color w:val="2F5496"/>
                  <w:sz w:val="20"/>
                  <w:szCs w:val="20"/>
                  <w:u w:val="none"/>
                </w:rPr>
                <w:t>twitter.com/</w:t>
              </w:r>
              <w:proofErr w:type="spellStart"/>
              <w:r w:rsidR="00233AFF" w:rsidRPr="000A438C">
                <w:rPr>
                  <w:rStyle w:val="Hyperlink"/>
                  <w:rFonts w:eastAsia="Cambria" w:cs="Calibri"/>
                  <w:color w:val="2F5496"/>
                  <w:sz w:val="20"/>
                  <w:szCs w:val="20"/>
                  <w:u w:val="none"/>
                </w:rPr>
                <w:t>ExpoCityDubai</w:t>
              </w:r>
              <w:proofErr w:type="spellEnd"/>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000000" w:rsidP="00B32CBB">
            <w:pPr>
              <w:spacing w:after="160"/>
              <w:contextualSpacing/>
              <w:rPr>
                <w:rFonts w:eastAsia="Cambria" w:cs="Calibri"/>
                <w:color w:val="2F5496"/>
                <w:sz w:val="20"/>
                <w:szCs w:val="20"/>
              </w:rPr>
            </w:pPr>
            <w:hyperlink r:id="rId16" w:history="1">
              <w:r w:rsidR="00233AFF" w:rsidRPr="000A438C">
                <w:rPr>
                  <w:rStyle w:val="Hyperlink"/>
                  <w:rFonts w:eastAsia="Cambria" w:cs="Calibri"/>
                  <w:color w:val="2F5496"/>
                  <w:sz w:val="20"/>
                  <w:szCs w:val="20"/>
                  <w:u w:val="none"/>
                </w:rPr>
                <w:t>facebook.com/</w:t>
              </w:r>
              <w:proofErr w:type="spellStart"/>
              <w:r w:rsidR="00233AFF" w:rsidRPr="000A438C">
                <w:rPr>
                  <w:rStyle w:val="Hyperlink"/>
                  <w:rFonts w:eastAsia="Cambria" w:cs="Calibri"/>
                  <w:color w:val="2F5496"/>
                  <w:sz w:val="20"/>
                  <w:szCs w:val="20"/>
                  <w:u w:val="none"/>
                </w:rPr>
                <w:t>ExpoCityDubai</w:t>
              </w:r>
              <w:proofErr w:type="spellEnd"/>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5CEC081C">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000000" w:rsidP="00B32CBB">
            <w:pPr>
              <w:spacing w:after="160"/>
              <w:contextualSpacing/>
              <w:rPr>
                <w:rFonts w:eastAsia="Cambria" w:cs="Calibri"/>
                <w:color w:val="2F5496"/>
                <w:sz w:val="20"/>
                <w:szCs w:val="20"/>
              </w:rPr>
            </w:pPr>
            <w:hyperlink r:id="rId18" w:history="1">
              <w:r w:rsidR="00233AFF" w:rsidRPr="000A438C">
                <w:rPr>
                  <w:rStyle w:val="Hyperlink"/>
                  <w:rFonts w:eastAsia="Cambria" w:cs="Calibri"/>
                  <w:color w:val="2F5496"/>
                  <w:sz w:val="20"/>
                  <w:szCs w:val="20"/>
                  <w:u w:val="none"/>
                </w:rPr>
                <w:t>instagram.com/</w:t>
              </w:r>
              <w:proofErr w:type="spellStart"/>
              <w:r w:rsidR="00233AFF" w:rsidRPr="000A438C">
                <w:rPr>
                  <w:rStyle w:val="Hyperlink"/>
                  <w:rFonts w:eastAsia="Cambria" w:cs="Calibri"/>
                  <w:color w:val="2F5496"/>
                  <w:sz w:val="20"/>
                  <w:szCs w:val="20"/>
                  <w:u w:val="none"/>
                </w:rPr>
                <w:t>ExpoCityDubai</w:t>
              </w:r>
              <w:proofErr w:type="spellEnd"/>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000000" w:rsidP="00B32CBB">
            <w:pPr>
              <w:spacing w:after="160"/>
              <w:contextualSpacing/>
              <w:rPr>
                <w:rFonts w:eastAsia="Cambria" w:cs="Calibri"/>
                <w:color w:val="2F5496"/>
                <w:sz w:val="20"/>
                <w:szCs w:val="20"/>
              </w:rPr>
            </w:pPr>
            <w:hyperlink r:id="rId20" w:history="1">
              <w:r w:rsidR="00233AFF" w:rsidRPr="000A438C">
                <w:rPr>
                  <w:rStyle w:val="Hyperlink"/>
                  <w:rFonts w:eastAsia="Cambria" w:cs="Calibri"/>
                  <w:color w:val="2F5496"/>
                  <w:sz w:val="20"/>
                  <w:szCs w:val="20"/>
                  <w:u w:val="none"/>
                </w:rPr>
                <w:t>youtube.com/c/</w:t>
              </w:r>
              <w:proofErr w:type="spellStart"/>
              <w:r w:rsidR="00233AFF" w:rsidRPr="000A438C">
                <w:rPr>
                  <w:rStyle w:val="Hyperlink"/>
                  <w:rFonts w:eastAsia="Cambria" w:cs="Calibri"/>
                  <w:color w:val="2F5496"/>
                  <w:sz w:val="20"/>
                  <w:szCs w:val="20"/>
                  <w:u w:val="none"/>
                </w:rPr>
                <w:t>ExpoCityDubai</w:t>
              </w:r>
              <w:proofErr w:type="spellEnd"/>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000000" w:rsidP="00B32CBB">
            <w:pPr>
              <w:spacing w:after="160"/>
              <w:contextualSpacing/>
              <w:rPr>
                <w:rFonts w:eastAsia="Times New Roman" w:cs="Calibri"/>
                <w:b/>
                <w:bCs/>
                <w:noProof/>
                <w:color w:val="000000"/>
                <w:sz w:val="20"/>
                <w:szCs w:val="20"/>
              </w:rPr>
            </w:pPr>
            <w:hyperlink r:id="rId22" w:history="1">
              <w:r w:rsidR="00233AFF" w:rsidRPr="000A438C">
                <w:rPr>
                  <w:rStyle w:val="Hyperlink"/>
                  <w:rFonts w:eastAsia="Cambria" w:cs="Calibri"/>
                  <w:color w:val="2F5496"/>
                  <w:sz w:val="20"/>
                  <w:szCs w:val="20"/>
                  <w:u w:val="none"/>
                </w:rPr>
                <w:t>linkedin.com/company/</w:t>
              </w:r>
              <w:proofErr w:type="spellStart"/>
              <w:r w:rsidR="00233AFF" w:rsidRPr="000A438C">
                <w:rPr>
                  <w:rStyle w:val="Hyperlink"/>
                  <w:rFonts w:eastAsia="Cambria" w:cs="Calibri"/>
                  <w:color w:val="2F5496"/>
                  <w:sz w:val="20"/>
                  <w:szCs w:val="20"/>
                  <w:u w:val="none"/>
                </w:rPr>
                <w:t>expocitydubai</w:t>
              </w:r>
              <w:proofErr w:type="spellEnd"/>
              <w:r w:rsidR="00233AFF" w:rsidRPr="000A438C">
                <w:rPr>
                  <w:rStyle w:val="Hyperlink"/>
                  <w:rFonts w:eastAsia="Cambria" w:cs="Calibri"/>
                  <w:color w:val="2F5496"/>
                  <w:sz w:val="20"/>
                  <w:szCs w:val="20"/>
                  <w:u w:val="none"/>
                </w:rPr>
                <w:t>/</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000000" w:rsidP="00B32CBB">
            <w:pPr>
              <w:spacing w:after="160"/>
              <w:contextualSpacing/>
              <w:rPr>
                <w:rFonts w:eastAsia="Times New Roman" w:cs="Calibri"/>
                <w:b/>
                <w:bCs/>
                <w:noProof/>
                <w:color w:val="000000"/>
                <w:sz w:val="20"/>
                <w:szCs w:val="20"/>
              </w:rPr>
            </w:pPr>
            <w:hyperlink r:id="rId24" w:history="1">
              <w:r w:rsidR="00233AFF" w:rsidRPr="000A438C">
                <w:rPr>
                  <w:rStyle w:val="Hyperlink"/>
                  <w:rFonts w:eastAsia="Cambria" w:cs="Calibri"/>
                  <w:color w:val="2F5496"/>
                  <w:sz w:val="20"/>
                  <w:szCs w:val="20"/>
                  <w:u w:val="none"/>
                </w:rPr>
                <w:t>tiktok.com/@expocitydubai</w:t>
              </w:r>
            </w:hyperlink>
          </w:p>
        </w:tc>
      </w:tr>
      <w:bookmarkEnd w:id="0"/>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5F52CC">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09EF" w14:textId="77777777" w:rsidR="00F837CB" w:rsidRDefault="00F837CB" w:rsidP="00C82844">
      <w:r>
        <w:separator/>
      </w:r>
    </w:p>
  </w:endnote>
  <w:endnote w:type="continuationSeparator" w:id="0">
    <w:p w14:paraId="525EF614" w14:textId="77777777" w:rsidR="00F837CB" w:rsidRDefault="00F837CB" w:rsidP="00C82844">
      <w:r>
        <w:continuationSeparator/>
      </w:r>
    </w:p>
  </w:endnote>
  <w:endnote w:type="continuationNotice" w:id="1">
    <w:p w14:paraId="1EED7930" w14:textId="77777777" w:rsidR="00F837CB" w:rsidRDefault="00F8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D77D" w14:textId="77777777" w:rsidR="00F837CB" w:rsidRDefault="00F837CB" w:rsidP="00C82844">
      <w:r>
        <w:separator/>
      </w:r>
    </w:p>
  </w:footnote>
  <w:footnote w:type="continuationSeparator" w:id="0">
    <w:p w14:paraId="39BD877B" w14:textId="77777777" w:rsidR="00F837CB" w:rsidRDefault="00F837CB" w:rsidP="00C82844">
      <w:r>
        <w:continuationSeparator/>
      </w:r>
    </w:p>
  </w:footnote>
  <w:footnote w:type="continuationNotice" w:id="1">
    <w:p w14:paraId="13B3E3DB" w14:textId="77777777" w:rsidR="00F837CB" w:rsidRDefault="00F83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22C49"/>
    <w:rsid w:val="00030317"/>
    <w:rsid w:val="00072379"/>
    <w:rsid w:val="000839A1"/>
    <w:rsid w:val="00095690"/>
    <w:rsid w:val="00096BC2"/>
    <w:rsid w:val="000A0C37"/>
    <w:rsid w:val="000A35E5"/>
    <w:rsid w:val="000A3B48"/>
    <w:rsid w:val="000A438C"/>
    <w:rsid w:val="000B333B"/>
    <w:rsid w:val="000B48A1"/>
    <w:rsid w:val="000C7BDF"/>
    <w:rsid w:val="000D2204"/>
    <w:rsid w:val="000E3E97"/>
    <w:rsid w:val="000F1270"/>
    <w:rsid w:val="00103980"/>
    <w:rsid w:val="0010467F"/>
    <w:rsid w:val="00107E44"/>
    <w:rsid w:val="00116002"/>
    <w:rsid w:val="00117683"/>
    <w:rsid w:val="0012110A"/>
    <w:rsid w:val="001270E9"/>
    <w:rsid w:val="001423D7"/>
    <w:rsid w:val="001438F3"/>
    <w:rsid w:val="00147B3D"/>
    <w:rsid w:val="001523EE"/>
    <w:rsid w:val="00183992"/>
    <w:rsid w:val="0018407A"/>
    <w:rsid w:val="00195CE2"/>
    <w:rsid w:val="001A0BED"/>
    <w:rsid w:val="001A32F4"/>
    <w:rsid w:val="001B17E2"/>
    <w:rsid w:val="001B69D5"/>
    <w:rsid w:val="001C07BF"/>
    <w:rsid w:val="001E1705"/>
    <w:rsid w:val="001E73B4"/>
    <w:rsid w:val="001F1F28"/>
    <w:rsid w:val="001F38F8"/>
    <w:rsid w:val="002010F3"/>
    <w:rsid w:val="002219D2"/>
    <w:rsid w:val="0022745C"/>
    <w:rsid w:val="002308FC"/>
    <w:rsid w:val="00233AFF"/>
    <w:rsid w:val="002357EC"/>
    <w:rsid w:val="002441C4"/>
    <w:rsid w:val="002A52CA"/>
    <w:rsid w:val="002C69A1"/>
    <w:rsid w:val="002D38C2"/>
    <w:rsid w:val="003052C3"/>
    <w:rsid w:val="003146EC"/>
    <w:rsid w:val="0033579D"/>
    <w:rsid w:val="0035511B"/>
    <w:rsid w:val="00356226"/>
    <w:rsid w:val="003638D5"/>
    <w:rsid w:val="00382F18"/>
    <w:rsid w:val="003A1A90"/>
    <w:rsid w:val="003B20E2"/>
    <w:rsid w:val="003B4C96"/>
    <w:rsid w:val="003B50A4"/>
    <w:rsid w:val="003C548F"/>
    <w:rsid w:val="003C6700"/>
    <w:rsid w:val="003D3F71"/>
    <w:rsid w:val="003D7F35"/>
    <w:rsid w:val="003E2416"/>
    <w:rsid w:val="003E7252"/>
    <w:rsid w:val="003F3078"/>
    <w:rsid w:val="004005BC"/>
    <w:rsid w:val="00407427"/>
    <w:rsid w:val="00407F09"/>
    <w:rsid w:val="00420D99"/>
    <w:rsid w:val="00430390"/>
    <w:rsid w:val="0044242C"/>
    <w:rsid w:val="00444BED"/>
    <w:rsid w:val="0046479B"/>
    <w:rsid w:val="00472BB8"/>
    <w:rsid w:val="004A11EE"/>
    <w:rsid w:val="004B3D43"/>
    <w:rsid w:val="004D6CE7"/>
    <w:rsid w:val="005035FB"/>
    <w:rsid w:val="00513CFD"/>
    <w:rsid w:val="00514183"/>
    <w:rsid w:val="00525EE7"/>
    <w:rsid w:val="005330B1"/>
    <w:rsid w:val="0053504D"/>
    <w:rsid w:val="00547571"/>
    <w:rsid w:val="00552DBF"/>
    <w:rsid w:val="005964B8"/>
    <w:rsid w:val="005A380D"/>
    <w:rsid w:val="005A56EE"/>
    <w:rsid w:val="005A64D7"/>
    <w:rsid w:val="005A6DE8"/>
    <w:rsid w:val="005D3D92"/>
    <w:rsid w:val="005D4093"/>
    <w:rsid w:val="005D4674"/>
    <w:rsid w:val="005E3253"/>
    <w:rsid w:val="005F02FA"/>
    <w:rsid w:val="005F0AA0"/>
    <w:rsid w:val="005F52CC"/>
    <w:rsid w:val="005F53A1"/>
    <w:rsid w:val="00600587"/>
    <w:rsid w:val="00600D8C"/>
    <w:rsid w:val="00604A2C"/>
    <w:rsid w:val="006319F7"/>
    <w:rsid w:val="00637525"/>
    <w:rsid w:val="00646437"/>
    <w:rsid w:val="00654424"/>
    <w:rsid w:val="006555AA"/>
    <w:rsid w:val="006666E4"/>
    <w:rsid w:val="0067578B"/>
    <w:rsid w:val="0068452B"/>
    <w:rsid w:val="006A1378"/>
    <w:rsid w:val="006A6301"/>
    <w:rsid w:val="006B0379"/>
    <w:rsid w:val="006B3ABF"/>
    <w:rsid w:val="006E01A9"/>
    <w:rsid w:val="00705315"/>
    <w:rsid w:val="00714651"/>
    <w:rsid w:val="00725342"/>
    <w:rsid w:val="007269EC"/>
    <w:rsid w:val="00726CD5"/>
    <w:rsid w:val="00734573"/>
    <w:rsid w:val="00746C63"/>
    <w:rsid w:val="00772342"/>
    <w:rsid w:val="00772CA7"/>
    <w:rsid w:val="00777D5E"/>
    <w:rsid w:val="00784913"/>
    <w:rsid w:val="007A2A45"/>
    <w:rsid w:val="007A51D4"/>
    <w:rsid w:val="007A7C3A"/>
    <w:rsid w:val="007B297F"/>
    <w:rsid w:val="007E3C49"/>
    <w:rsid w:val="007E507C"/>
    <w:rsid w:val="007E7B7A"/>
    <w:rsid w:val="007E7C2F"/>
    <w:rsid w:val="0080492D"/>
    <w:rsid w:val="00804F4F"/>
    <w:rsid w:val="0080599A"/>
    <w:rsid w:val="0081728D"/>
    <w:rsid w:val="008330F6"/>
    <w:rsid w:val="00833570"/>
    <w:rsid w:val="00837F33"/>
    <w:rsid w:val="008532EA"/>
    <w:rsid w:val="00857B01"/>
    <w:rsid w:val="00860053"/>
    <w:rsid w:val="00872ECF"/>
    <w:rsid w:val="008773C8"/>
    <w:rsid w:val="00880AAB"/>
    <w:rsid w:val="00897A03"/>
    <w:rsid w:val="008C20DC"/>
    <w:rsid w:val="008C2734"/>
    <w:rsid w:val="008F1A93"/>
    <w:rsid w:val="00900B76"/>
    <w:rsid w:val="00903A6C"/>
    <w:rsid w:val="00914413"/>
    <w:rsid w:val="00914A0E"/>
    <w:rsid w:val="00921961"/>
    <w:rsid w:val="00924B12"/>
    <w:rsid w:val="009254D3"/>
    <w:rsid w:val="00930FE0"/>
    <w:rsid w:val="00932524"/>
    <w:rsid w:val="0093432A"/>
    <w:rsid w:val="0093624C"/>
    <w:rsid w:val="00947AD1"/>
    <w:rsid w:val="009518F6"/>
    <w:rsid w:val="00963E0C"/>
    <w:rsid w:val="00974B5B"/>
    <w:rsid w:val="009801D6"/>
    <w:rsid w:val="0098451C"/>
    <w:rsid w:val="00985C7B"/>
    <w:rsid w:val="00996D8F"/>
    <w:rsid w:val="009A1020"/>
    <w:rsid w:val="009A52A8"/>
    <w:rsid w:val="009B2F96"/>
    <w:rsid w:val="009D157E"/>
    <w:rsid w:val="009F280C"/>
    <w:rsid w:val="009F3C30"/>
    <w:rsid w:val="009F6516"/>
    <w:rsid w:val="00A103A4"/>
    <w:rsid w:val="00A10DC3"/>
    <w:rsid w:val="00A27EDC"/>
    <w:rsid w:val="00A50CCE"/>
    <w:rsid w:val="00A544E2"/>
    <w:rsid w:val="00A82CE0"/>
    <w:rsid w:val="00A915D0"/>
    <w:rsid w:val="00A94543"/>
    <w:rsid w:val="00AB2C41"/>
    <w:rsid w:val="00AC3F7F"/>
    <w:rsid w:val="00AC6FD2"/>
    <w:rsid w:val="00AE65D7"/>
    <w:rsid w:val="00AE7D71"/>
    <w:rsid w:val="00AF4421"/>
    <w:rsid w:val="00AF5B50"/>
    <w:rsid w:val="00AF5BA2"/>
    <w:rsid w:val="00B01F5F"/>
    <w:rsid w:val="00B07303"/>
    <w:rsid w:val="00B13B17"/>
    <w:rsid w:val="00B32CBB"/>
    <w:rsid w:val="00B41068"/>
    <w:rsid w:val="00B62C01"/>
    <w:rsid w:val="00B7126A"/>
    <w:rsid w:val="00B73760"/>
    <w:rsid w:val="00B80E8F"/>
    <w:rsid w:val="00B84CE3"/>
    <w:rsid w:val="00B9367F"/>
    <w:rsid w:val="00B97FC2"/>
    <w:rsid w:val="00BB6E55"/>
    <w:rsid w:val="00BC3721"/>
    <w:rsid w:val="00BC7DCA"/>
    <w:rsid w:val="00BD0779"/>
    <w:rsid w:val="00BD7CD4"/>
    <w:rsid w:val="00BE1552"/>
    <w:rsid w:val="00BF1027"/>
    <w:rsid w:val="00BF18C5"/>
    <w:rsid w:val="00BF5973"/>
    <w:rsid w:val="00C0088F"/>
    <w:rsid w:val="00C031A9"/>
    <w:rsid w:val="00C06262"/>
    <w:rsid w:val="00C136A7"/>
    <w:rsid w:val="00C20EAD"/>
    <w:rsid w:val="00C3553D"/>
    <w:rsid w:val="00C45C57"/>
    <w:rsid w:val="00C53A75"/>
    <w:rsid w:val="00C56C72"/>
    <w:rsid w:val="00C6060D"/>
    <w:rsid w:val="00C63846"/>
    <w:rsid w:val="00C71A64"/>
    <w:rsid w:val="00C82844"/>
    <w:rsid w:val="00CA411D"/>
    <w:rsid w:val="00CB04D2"/>
    <w:rsid w:val="00CB40C5"/>
    <w:rsid w:val="00CC2A60"/>
    <w:rsid w:val="00CC6A83"/>
    <w:rsid w:val="00CC766C"/>
    <w:rsid w:val="00CE4323"/>
    <w:rsid w:val="00CE50BD"/>
    <w:rsid w:val="00CF4556"/>
    <w:rsid w:val="00D16C16"/>
    <w:rsid w:val="00D4723E"/>
    <w:rsid w:val="00D47690"/>
    <w:rsid w:val="00D91294"/>
    <w:rsid w:val="00D92D70"/>
    <w:rsid w:val="00D9574D"/>
    <w:rsid w:val="00DD3494"/>
    <w:rsid w:val="00DD667B"/>
    <w:rsid w:val="00DE3D50"/>
    <w:rsid w:val="00DE7EE7"/>
    <w:rsid w:val="00DF20F8"/>
    <w:rsid w:val="00DF4BCE"/>
    <w:rsid w:val="00DF5A21"/>
    <w:rsid w:val="00DF7149"/>
    <w:rsid w:val="00E175FD"/>
    <w:rsid w:val="00E26CEB"/>
    <w:rsid w:val="00E329F1"/>
    <w:rsid w:val="00E350C9"/>
    <w:rsid w:val="00E605CF"/>
    <w:rsid w:val="00E61442"/>
    <w:rsid w:val="00E718E3"/>
    <w:rsid w:val="00E853BA"/>
    <w:rsid w:val="00ED6FC5"/>
    <w:rsid w:val="00F00FAA"/>
    <w:rsid w:val="00F03643"/>
    <w:rsid w:val="00F216F2"/>
    <w:rsid w:val="00F45551"/>
    <w:rsid w:val="00F735B1"/>
    <w:rsid w:val="00F837CB"/>
    <w:rsid w:val="00F86F23"/>
    <w:rsid w:val="00F91062"/>
    <w:rsid w:val="00FA7908"/>
    <w:rsid w:val="00FB5FEF"/>
    <w:rsid w:val="00FB78DF"/>
    <w:rsid w:val="00FC047B"/>
    <w:rsid w:val="00FC2834"/>
    <w:rsid w:val="00FC6DEC"/>
    <w:rsid w:val="00FC74E7"/>
    <w:rsid w:val="00FD06AE"/>
    <w:rsid w:val="00FD1976"/>
    <w:rsid w:val="00FD3631"/>
    <w:rsid w:val="00FD47D8"/>
    <w:rsid w:val="00FD5010"/>
    <w:rsid w:val="00FE366A"/>
    <w:rsid w:val="00FE7DDE"/>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427">
      <w:bodyDiv w:val="1"/>
      <w:marLeft w:val="0"/>
      <w:marRight w:val="0"/>
      <w:marTop w:val="0"/>
      <w:marBottom w:val="0"/>
      <w:divBdr>
        <w:top w:val="none" w:sz="0" w:space="0" w:color="auto"/>
        <w:left w:val="none" w:sz="0" w:space="0" w:color="auto"/>
        <w:bottom w:val="none" w:sz="0" w:space="0" w:color="auto"/>
        <w:right w:val="none" w:sz="0" w:space="0" w:color="auto"/>
      </w:divBdr>
    </w:div>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ocitydubai.com/en/expo-live/"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7274596</vt:i4>
      </vt:variant>
      <vt:variant>
        <vt:i4>0</vt:i4>
      </vt:variant>
      <vt:variant>
        <vt:i4>0</vt:i4>
      </vt:variant>
      <vt:variant>
        <vt:i4>5</vt:i4>
      </vt:variant>
      <vt:variant>
        <vt:lpwstr>https://www.expocitydubai.com/en/expo-live/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4</cp:revision>
  <cp:lastPrinted>2023-12-02T05:49:00Z</cp:lastPrinted>
  <dcterms:created xsi:type="dcterms:W3CDTF">2023-12-10T09:20:00Z</dcterms:created>
  <dcterms:modified xsi:type="dcterms:W3CDTF">2023-12-10T09:22:00Z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