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72EFE" w14:textId="22EDBBB9" w:rsidR="00A6574B" w:rsidRPr="00A006EC" w:rsidRDefault="00022D53" w:rsidP="00A006EC">
      <w:pPr>
        <w:tabs>
          <w:tab w:val="left" w:pos="6938"/>
        </w:tabs>
        <w:spacing w:line="240" w:lineRule="auto"/>
        <w:rPr>
          <w:rFonts w:ascii="Calibri" w:hAnsi="Calibri" w:cs="Arial"/>
          <w:b/>
          <w:color w:val="F79646" w:themeColor="accent6"/>
          <w:sz w:val="26"/>
          <w:szCs w:val="26"/>
        </w:rPr>
      </w:pPr>
      <w:r w:rsidRPr="00A006EC">
        <w:rPr>
          <w:rFonts w:ascii="Calibri" w:hAnsi="Calibri" w:cs="Arial"/>
          <w:b/>
          <w:color w:val="F79646" w:themeColor="accent6"/>
          <w:sz w:val="26"/>
          <w:szCs w:val="26"/>
        </w:rPr>
        <w:t>Press Release</w:t>
      </w:r>
    </w:p>
    <w:p w14:paraId="0712B878" w14:textId="77777777" w:rsidR="00A6574B" w:rsidRPr="006E24C0" w:rsidRDefault="00A6574B" w:rsidP="00A6574B">
      <w:pPr>
        <w:tabs>
          <w:tab w:val="left" w:pos="6938"/>
        </w:tabs>
        <w:spacing w:line="240" w:lineRule="auto"/>
        <w:ind w:left="270"/>
        <w:rPr>
          <w:rFonts w:ascii="Calibri" w:hAnsi="Calibri" w:cs="Arial"/>
          <w:b/>
          <w:sz w:val="36"/>
          <w:szCs w:val="36"/>
        </w:rPr>
      </w:pPr>
    </w:p>
    <w:p w14:paraId="56EFCE1C" w14:textId="3B3712FD" w:rsidR="00A6574B" w:rsidRDefault="00C93658" w:rsidP="1AFED1C3">
      <w:pPr>
        <w:tabs>
          <w:tab w:val="left" w:pos="6938"/>
        </w:tabs>
        <w:spacing w:line="240" w:lineRule="auto"/>
        <w:jc w:val="center"/>
        <w:rPr>
          <w:rFonts w:asciiTheme="majorHAnsi" w:hAnsiTheme="majorHAnsi" w:cstheme="majorBidi"/>
          <w:b/>
          <w:bCs/>
          <w:sz w:val="36"/>
          <w:szCs w:val="36"/>
        </w:rPr>
      </w:pPr>
      <w:r w:rsidRPr="1AFED1C3">
        <w:rPr>
          <w:rFonts w:asciiTheme="majorHAnsi" w:hAnsiTheme="majorHAnsi" w:cstheme="majorBidi"/>
          <w:b/>
          <w:bCs/>
          <w:sz w:val="36"/>
          <w:szCs w:val="36"/>
        </w:rPr>
        <w:t xml:space="preserve">Expo City Dubai </w:t>
      </w:r>
      <w:r w:rsidR="00071DF6" w:rsidRPr="1AFED1C3">
        <w:rPr>
          <w:rFonts w:asciiTheme="majorHAnsi" w:hAnsiTheme="majorHAnsi" w:cstheme="majorBidi"/>
          <w:b/>
          <w:bCs/>
          <w:sz w:val="36"/>
          <w:szCs w:val="36"/>
        </w:rPr>
        <w:t xml:space="preserve">unveils family-friendly ‘Fan City’ </w:t>
      </w:r>
      <w:r>
        <w:br/>
      </w:r>
      <w:r w:rsidR="00071DF6" w:rsidRPr="1AFED1C3">
        <w:rPr>
          <w:rFonts w:asciiTheme="majorHAnsi" w:hAnsiTheme="majorHAnsi" w:cstheme="majorBidi"/>
          <w:b/>
          <w:bCs/>
          <w:sz w:val="36"/>
          <w:szCs w:val="36"/>
        </w:rPr>
        <w:t xml:space="preserve">for </w:t>
      </w:r>
      <w:r w:rsidR="00911118">
        <w:rPr>
          <w:rFonts w:asciiTheme="majorHAnsi" w:hAnsiTheme="majorHAnsi" w:cstheme="majorBidi"/>
          <w:b/>
          <w:bCs/>
          <w:sz w:val="36"/>
          <w:szCs w:val="36"/>
        </w:rPr>
        <w:t xml:space="preserve">FIFA </w:t>
      </w:r>
      <w:r w:rsidR="00A006EC" w:rsidRPr="1AFED1C3">
        <w:rPr>
          <w:rFonts w:asciiTheme="majorHAnsi" w:hAnsiTheme="majorHAnsi" w:cstheme="majorBidi"/>
          <w:b/>
          <w:bCs/>
          <w:sz w:val="36"/>
          <w:szCs w:val="36"/>
        </w:rPr>
        <w:t>World Cup</w:t>
      </w:r>
      <w:r w:rsidR="00911118">
        <w:rPr>
          <w:rFonts w:asciiTheme="majorHAnsi" w:hAnsiTheme="majorHAnsi" w:cstheme="majorBidi"/>
          <w:b/>
          <w:bCs/>
          <w:sz w:val="36"/>
          <w:szCs w:val="36"/>
        </w:rPr>
        <w:t xml:space="preserve"> Qatar 2022</w:t>
      </w:r>
      <w:r w:rsidR="00911118">
        <w:rPr>
          <w:rFonts w:asciiTheme="majorHAnsi" w:hAnsiTheme="majorHAnsi" w:cstheme="majorHAnsi"/>
          <w:b/>
          <w:bCs/>
          <w:sz w:val="36"/>
          <w:szCs w:val="36"/>
        </w:rPr>
        <w:t>™</w:t>
      </w:r>
    </w:p>
    <w:p w14:paraId="3041B5EE" w14:textId="63ED3DCE" w:rsidR="003A5B1A" w:rsidRDefault="003A5B1A" w:rsidP="003A5B1A">
      <w:pPr>
        <w:tabs>
          <w:tab w:val="left" w:pos="6938"/>
        </w:tabs>
        <w:spacing w:line="240" w:lineRule="auto"/>
        <w:jc w:val="center"/>
        <w:rPr>
          <w:rStyle w:val="Strong"/>
          <w:rFonts w:asciiTheme="majorHAnsi" w:hAnsiTheme="majorHAnsi" w:cstheme="majorHAnsi"/>
          <w:bCs w:val="0"/>
          <w:sz w:val="36"/>
          <w:szCs w:val="36"/>
        </w:rPr>
      </w:pPr>
    </w:p>
    <w:p w14:paraId="189B69D5" w14:textId="0DC8BEFF" w:rsidR="003A5B1A" w:rsidRDefault="003A5B1A" w:rsidP="003A5B1A">
      <w:pPr>
        <w:spacing w:line="240" w:lineRule="auto"/>
        <w:rPr>
          <w:rStyle w:val="Strong"/>
          <w:rFonts w:asciiTheme="majorHAnsi" w:eastAsiaTheme="majorEastAsia" w:hAnsiTheme="majorHAnsi" w:cstheme="majorHAnsi"/>
          <w:sz w:val="22"/>
          <w:szCs w:val="22"/>
        </w:rPr>
      </w:pPr>
      <w:r w:rsidRPr="003A5B1A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Download accompanying assets </w:t>
      </w:r>
      <w:hyperlink r:id="rId11" w:history="1">
        <w:r w:rsidRPr="00C13687">
          <w:rPr>
            <w:rStyle w:val="Hyperlink"/>
            <w:rFonts w:asciiTheme="majorHAnsi" w:eastAsiaTheme="majorEastAsia" w:hAnsiTheme="majorHAnsi" w:cstheme="majorHAnsi"/>
            <w:sz w:val="22"/>
            <w:szCs w:val="22"/>
          </w:rPr>
          <w:t>h</w:t>
        </w:r>
        <w:bookmarkStart w:id="0" w:name="_GoBack"/>
        <w:bookmarkEnd w:id="0"/>
        <w:r w:rsidRPr="00C13687">
          <w:rPr>
            <w:rStyle w:val="Hyperlink"/>
            <w:rFonts w:asciiTheme="majorHAnsi" w:eastAsiaTheme="majorEastAsia" w:hAnsiTheme="majorHAnsi" w:cstheme="majorHAnsi"/>
            <w:sz w:val="22"/>
            <w:szCs w:val="22"/>
          </w:rPr>
          <w:t>e</w:t>
        </w:r>
        <w:r w:rsidRPr="00C13687">
          <w:rPr>
            <w:rStyle w:val="Hyperlink"/>
            <w:rFonts w:asciiTheme="majorHAnsi" w:eastAsiaTheme="majorEastAsia" w:hAnsiTheme="majorHAnsi" w:cstheme="majorHAnsi"/>
            <w:sz w:val="22"/>
            <w:szCs w:val="22"/>
          </w:rPr>
          <w:t>re</w:t>
        </w:r>
      </w:hyperlink>
    </w:p>
    <w:p w14:paraId="5358CCB8" w14:textId="77777777" w:rsidR="003A5B1A" w:rsidRDefault="003A5B1A" w:rsidP="003A5B1A">
      <w:pPr>
        <w:spacing w:line="240" w:lineRule="auto"/>
        <w:rPr>
          <w:rStyle w:val="Strong"/>
          <w:rFonts w:asciiTheme="majorHAnsi" w:eastAsiaTheme="majorEastAsia" w:hAnsiTheme="majorHAnsi" w:cstheme="majorHAnsi"/>
          <w:sz w:val="22"/>
          <w:szCs w:val="22"/>
        </w:rPr>
      </w:pPr>
    </w:p>
    <w:p w14:paraId="499D9C2C" w14:textId="1A40AC04" w:rsidR="00336418" w:rsidRDefault="00A6574B" w:rsidP="00336418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 w:rsidRPr="006E24C0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DUBAI, </w:t>
      </w:r>
      <w:r w:rsidR="00B85D5F">
        <w:rPr>
          <w:rStyle w:val="Strong"/>
          <w:rFonts w:asciiTheme="majorHAnsi" w:eastAsiaTheme="majorEastAsia" w:hAnsiTheme="majorHAnsi" w:cstheme="majorHAnsi"/>
          <w:sz w:val="22"/>
          <w:szCs w:val="22"/>
        </w:rPr>
        <w:t>2</w:t>
      </w:r>
      <w:r w:rsidR="006B1468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 November</w:t>
      </w:r>
      <w:r w:rsidRPr="006E24C0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 202</w:t>
      </w:r>
      <w:r>
        <w:rPr>
          <w:rStyle w:val="Strong"/>
          <w:rFonts w:asciiTheme="majorHAnsi" w:eastAsiaTheme="majorEastAsia" w:hAnsiTheme="majorHAnsi" w:cstheme="majorHAnsi"/>
          <w:sz w:val="22"/>
          <w:szCs w:val="22"/>
        </w:rPr>
        <w:t>2</w:t>
      </w:r>
      <w:r w:rsidRPr="006E24C0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 –</w:t>
      </w:r>
      <w:r w:rsidR="00071DF6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902EAB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33641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Promising </w:t>
      </w:r>
      <w:r w:rsidR="00242E0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giant screens, a slew of soccer-style entertainment</w:t>
      </w:r>
      <w:r w:rsidR="003C7A1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and</w:t>
      </w:r>
      <w:r w:rsidR="00242E0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33641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 </w:t>
      </w:r>
      <w:r w:rsidR="00071DF6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festival-like</w:t>
      </w:r>
      <w:r w:rsidR="001013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071DF6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family atmosphere,</w:t>
      </w:r>
      <w:r w:rsidR="0033641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Expo City Dubai has </w:t>
      </w:r>
      <w:r w:rsidR="008844E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unveiled </w:t>
      </w:r>
      <w:r w:rsidR="0033641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its Fan City for </w:t>
      </w:r>
      <w:r w:rsidR="00071DF6" w:rsidRPr="005A09E9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FIFA World Cup Qatar 2022</w:t>
      </w:r>
      <w:r w:rsidR="0091111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™</w:t>
      </w:r>
      <w:r w:rsidR="00336418" w:rsidRPr="005A09E9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33641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f</w:t>
      </w:r>
      <w:r w:rsidR="00CB141A" w:rsidRPr="00CB141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rom 20 November</w:t>
      </w:r>
      <w:r w:rsidR="00071DF6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to </w:t>
      </w:r>
      <w:r w:rsidR="00CB141A" w:rsidRPr="00CB141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18 December</w:t>
      </w:r>
      <w:r w:rsidR="002078B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.</w:t>
      </w:r>
    </w:p>
    <w:p w14:paraId="600523CC" w14:textId="77777777" w:rsidR="00336418" w:rsidRDefault="00336418" w:rsidP="00336418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057788E4" w14:textId="07C2C097" w:rsidR="00336418" w:rsidRDefault="003C7A1D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Fan City will welcome </w:t>
      </w:r>
      <w:r w:rsidR="00A006EC" w:rsidRPr="00A006E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visitors </w:t>
      </w:r>
      <w:r w:rsidR="0033641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of all ages</w:t>
      </w:r>
      <w:r w:rsidR="00242E0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8844E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to </w:t>
      </w:r>
      <w:r w:rsidR="00242E0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c</w:t>
      </w:r>
      <w:r w:rsidR="00242E08" w:rsidRPr="00A006E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elebrat</w:t>
      </w:r>
      <w:r w:rsidR="008844E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e</w:t>
      </w:r>
      <w:r w:rsidR="00242E0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242E08" w:rsidRPr="00A006E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the unifying power of sport</w:t>
      </w:r>
      <w:r w:rsidR="00A006E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, </w:t>
      </w:r>
      <w:r w:rsidR="00980E2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with </w:t>
      </w:r>
      <w:r w:rsidR="00242E0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two </w:t>
      </w:r>
      <w:r w:rsidR="0033641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unique zones</w:t>
      </w:r>
      <w:r w:rsidR="00A006E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980E2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in the form of the family-friendly Jubilee Park and a more deluxe experience </w:t>
      </w:r>
      <w:r w:rsidR="00242E0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at </w:t>
      </w:r>
      <w:r w:rsidR="00980E2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Al Wasl</w:t>
      </w:r>
      <w:r w:rsidR="00242E0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.</w:t>
      </w:r>
    </w:p>
    <w:p w14:paraId="193A2787" w14:textId="670B18EB" w:rsidR="001A4FB8" w:rsidRDefault="001A4FB8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2FC7D606" w14:textId="7E7FC921" w:rsidR="001A4FB8" w:rsidRDefault="001A4FB8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 w:rsidRPr="00A4207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General admission </w:t>
      </w:r>
      <w:r w:rsidR="008844E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to Fan City </w:t>
      </w:r>
      <w:r w:rsidRPr="00A4207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start</w:t>
      </w:r>
      <w:r w:rsidR="008844E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s</w:t>
      </w:r>
      <w:r w:rsidRPr="00A4207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at AED </w:t>
      </w:r>
      <w:r w:rsidR="00872B8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3</w:t>
      </w:r>
      <w:r w:rsidRPr="00A4207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0, </w:t>
      </w:r>
      <w:r w:rsidR="00FC323A" w:rsidRPr="00A4207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and </w:t>
      </w:r>
      <w:r w:rsidR="008844E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is </w:t>
      </w:r>
      <w:r w:rsidR="00FC323A" w:rsidRPr="00A4207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free for children </w:t>
      </w:r>
      <w:r w:rsidR="00911118" w:rsidRPr="001E297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aged 12 and under</w:t>
      </w:r>
      <w:r w:rsidR="00EF2B7F" w:rsidRPr="001E297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.</w:t>
      </w:r>
      <w:r w:rsidR="00EF2B7F" w:rsidRPr="00A4207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Pr="00A4207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VIP and hospitality packages </w:t>
      </w:r>
      <w:r w:rsidR="008844E1" w:rsidRPr="008D73AB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are </w:t>
      </w:r>
      <w:r w:rsidR="00FC323A" w:rsidRPr="008D73AB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also </w:t>
      </w:r>
      <w:r w:rsidRPr="008D73AB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available.</w:t>
      </w:r>
      <w:r w:rsidR="008844E1" w:rsidRPr="008D73AB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Tickets </w:t>
      </w:r>
      <w:r w:rsidR="008D73AB" w:rsidRPr="008D73AB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will be</w:t>
      </w:r>
      <w:r w:rsidR="008844E1" w:rsidRPr="008D73AB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available </w:t>
      </w:r>
      <w:r w:rsidR="002078B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soon </w:t>
      </w:r>
      <w:r w:rsidR="008D73AB" w:rsidRPr="008D73AB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from Platinum</w:t>
      </w:r>
      <w:r w:rsidR="00B85D5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l</w:t>
      </w:r>
      <w:r w:rsidR="008D73AB" w:rsidRPr="008D73AB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ist.</w:t>
      </w:r>
    </w:p>
    <w:p w14:paraId="446CF555" w14:textId="230C953F" w:rsidR="003A5B1A" w:rsidRDefault="003A5B1A" w:rsidP="003A5B1A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7FD6F0D6" w14:textId="517A11D5" w:rsidR="00F172EF" w:rsidRPr="00F172EF" w:rsidRDefault="00F172EF" w:rsidP="003A5B1A">
      <w:pPr>
        <w:spacing w:line="240" w:lineRule="auto"/>
        <w:rPr>
          <w:rStyle w:val="Strong"/>
          <w:rFonts w:asciiTheme="majorHAnsi" w:eastAsiaTheme="majorEastAsia" w:hAnsiTheme="majorHAnsi" w:cstheme="majorHAnsi"/>
          <w:sz w:val="22"/>
          <w:szCs w:val="22"/>
        </w:rPr>
      </w:pPr>
      <w:r w:rsidRPr="00F172EF">
        <w:rPr>
          <w:rStyle w:val="Strong"/>
          <w:rFonts w:asciiTheme="majorHAnsi" w:eastAsiaTheme="majorEastAsia" w:hAnsiTheme="majorHAnsi" w:cstheme="majorHAnsi"/>
          <w:sz w:val="22"/>
          <w:szCs w:val="22"/>
        </w:rPr>
        <w:t>Jubilee Park</w:t>
      </w:r>
    </w:p>
    <w:p w14:paraId="34C663C9" w14:textId="337AFE59" w:rsidR="003A5B1A" w:rsidRDefault="003A5B1A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Kicking off </w:t>
      </w:r>
      <w:r w:rsidR="00F172E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when 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the tournament commences on </w:t>
      </w:r>
      <w:r w:rsidR="00C8253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Sunday, 20 November, </w:t>
      </w:r>
      <w:r w:rsidR="00CB141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Fan City </w:t>
      </w:r>
      <w:r w:rsidR="00C8253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at Jubilee Park will offer an electric atmosphere </w:t>
      </w:r>
      <w:r w:rsidR="00100A5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complete with jumbo screens and </w:t>
      </w:r>
      <w:r w:rsidR="00F172E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 </w:t>
      </w:r>
      <w:r w:rsidR="00392A7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striking</w:t>
      </w:r>
      <w:r w:rsidR="00F172E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line-up of </w:t>
      </w:r>
      <w:r w:rsidR="008844E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entertainment</w:t>
      </w:r>
      <w:r w:rsidR="00920AF6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, including </w:t>
      </w:r>
      <w:r w:rsidR="00392A7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table</w:t>
      </w:r>
      <w:r w:rsidR="008844E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-</w:t>
      </w:r>
      <w:r w:rsidR="00392A7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top</w:t>
      </w:r>
      <w:r w:rsidR="0037553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games</w:t>
      </w:r>
      <w:r w:rsidR="00242E0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;</w:t>
      </w:r>
      <w:r w:rsidR="009E063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37553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agility courses</w:t>
      </w:r>
      <w:r w:rsidR="003B07D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;</w:t>
      </w:r>
      <w:r w:rsidR="0037553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ED24E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foot</w:t>
      </w:r>
      <w:r w:rsidR="00273EE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ED24E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volley courts; penalty kick activations; </w:t>
      </w:r>
      <w:r w:rsidR="009E063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face-painting</w:t>
      </w:r>
      <w:r w:rsidR="004D60C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; </w:t>
      </w:r>
      <w:r w:rsidR="003B07D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and DJ’s spinning decks during </w:t>
      </w:r>
      <w:r w:rsidR="00022D5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half-time</w:t>
      </w:r>
      <w:r w:rsidR="003B07D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.</w:t>
      </w:r>
      <w:r w:rsidR="00022D5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</w:p>
    <w:p w14:paraId="47D5F13D" w14:textId="75947F3C" w:rsidR="00022D53" w:rsidRDefault="00022D53" w:rsidP="003A5B1A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3D357921" w14:textId="36A9CD63" w:rsidR="00C82533" w:rsidRDefault="00242E08" w:rsidP="003A5B1A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 w:rsidRPr="001013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</w:t>
      </w:r>
      <w:r w:rsidR="00022D53" w:rsidRPr="001013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he </w:t>
      </w:r>
      <w:r w:rsidR="00920AF6" w:rsidRPr="001013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zone</w:t>
      </w:r>
      <w:r w:rsidR="0010137D" w:rsidRPr="001013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, </w:t>
      </w:r>
      <w:r w:rsidR="008D73AB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which can host up to 10,000 visitors, will feature a family-friendly section with bean bags and </w:t>
      </w:r>
      <w:r w:rsidR="008D73AB" w:rsidRPr="008D73AB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food trucks</w:t>
      </w:r>
      <w:r w:rsidR="00930AC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serving a wide variety of culinary options. </w:t>
      </w:r>
      <w:r w:rsidR="008D73AB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There will also be a licensed area</w:t>
      </w:r>
      <w:r w:rsidR="00035C2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for visitors</w:t>
      </w:r>
      <w:r w:rsidR="008D73AB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E95D0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of a legal drinking age, </w:t>
      </w:r>
      <w:r w:rsidR="008D73AB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l</w:t>
      </w:r>
      <w:r w:rsidR="0010137D" w:rsidRPr="001013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ed by Budweiser</w:t>
      </w:r>
      <w:r w:rsidR="00035C2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,</w:t>
      </w:r>
      <w:r w:rsidR="00930AC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10137D" w:rsidRPr="001013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Official Beer of the FIFA World Cup Qatar 2022</w:t>
      </w:r>
      <w:r w:rsidR="0091111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™</w:t>
      </w:r>
      <w:r w:rsidR="00273EE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, and</w:t>
      </w:r>
      <w:r w:rsidR="008D73AB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a </w:t>
      </w:r>
      <w:r w:rsidR="0010137D" w:rsidRPr="001013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shisha lounge</w:t>
      </w:r>
      <w:r w:rsidR="008D73AB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. </w:t>
      </w:r>
    </w:p>
    <w:p w14:paraId="2AA72636" w14:textId="6971A4DB" w:rsidR="002078B0" w:rsidRDefault="002078B0" w:rsidP="003A5B1A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47CE4B16" w14:textId="29405A0D" w:rsidR="002078B0" w:rsidRPr="008D73AB" w:rsidRDefault="002078B0" w:rsidP="003A5B1A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bookmarkStart w:id="1" w:name="_Hlk117772420"/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Jubilee Park </w:t>
      </w:r>
      <w:r w:rsidR="00E95D0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will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open from 1700-</w:t>
      </w:r>
      <w:r w:rsidR="00E95D0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0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130 on weekday</w:t>
      </w:r>
      <w:r w:rsidR="00B9769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s, 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and 1200-</w:t>
      </w:r>
      <w:r w:rsidR="00E95D0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0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130 on weekends</w:t>
      </w:r>
      <w:r w:rsidR="009A34F9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.</w:t>
      </w:r>
    </w:p>
    <w:bookmarkEnd w:id="1"/>
    <w:p w14:paraId="2E62A9BE" w14:textId="22281572" w:rsidR="00980E27" w:rsidRPr="004D60C7" w:rsidRDefault="00980E27" w:rsidP="004D60C7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3C100F0F" w14:textId="06DB0BAA" w:rsidR="003A5B1A" w:rsidRPr="004D60C7" w:rsidRDefault="003A5B1A" w:rsidP="003A5B1A">
      <w:pPr>
        <w:spacing w:line="240" w:lineRule="auto"/>
        <w:rPr>
          <w:rStyle w:val="Strong"/>
          <w:rFonts w:asciiTheme="majorHAnsi" w:eastAsiaTheme="majorEastAsia" w:hAnsiTheme="majorHAnsi" w:cstheme="majorHAnsi"/>
          <w:sz w:val="22"/>
          <w:szCs w:val="22"/>
        </w:rPr>
      </w:pPr>
      <w:r w:rsidRPr="004D60C7">
        <w:rPr>
          <w:rStyle w:val="Strong"/>
          <w:rFonts w:asciiTheme="majorHAnsi" w:eastAsiaTheme="majorEastAsia" w:hAnsiTheme="majorHAnsi" w:cstheme="majorHAnsi"/>
          <w:sz w:val="22"/>
          <w:szCs w:val="22"/>
        </w:rPr>
        <w:t>Al Wasl</w:t>
      </w:r>
    </w:p>
    <w:p w14:paraId="1193A054" w14:textId="24096871" w:rsidR="004E5A98" w:rsidRDefault="00920AF6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Starting from </w:t>
      </w:r>
      <w:r w:rsidR="004D60C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the Round of 16 on </w:t>
      </w:r>
      <w:r w:rsidR="007D195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S</w:t>
      </w:r>
      <w:r w:rsidR="00FA4FA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aturday</w:t>
      </w:r>
      <w:r w:rsidR="00242E0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,</w:t>
      </w:r>
      <w:r w:rsidR="007D195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4E5A9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3 December</w:t>
      </w:r>
      <w:r w:rsidR="00980E2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, </w:t>
      </w:r>
      <w:r w:rsidR="004E5A9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fans can treat themselves to a</w:t>
      </w:r>
      <w:r w:rsidR="00EF4F62" w:rsidRPr="00EF4F6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VIP </w:t>
      </w:r>
      <w:r w:rsidR="007F065E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g</w:t>
      </w:r>
      <w:r w:rsidR="00EF4F62" w:rsidRPr="00EF4F6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uest </w:t>
      </w:r>
      <w:r w:rsidR="007F065E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e</w:t>
      </w:r>
      <w:r w:rsidR="00EF4F62" w:rsidRPr="00EF4F6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xperience</w:t>
      </w:r>
      <w:r w:rsidR="00EF4F6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E1255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under the immersive projection wonder of</w:t>
      </w:r>
      <w:r w:rsidR="00EF4F6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Al Wasl. </w:t>
      </w:r>
      <w:r w:rsidR="00B55DB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Four super-sized screens will broadcast the matches live, augmented by i</w:t>
      </w:r>
      <w:r w:rsidR="00B55DB7" w:rsidRPr="00EF4F6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n-game graphics</w:t>
      </w:r>
      <w:r w:rsidR="00B55DB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projected across the large-scale canvas of Al Wasl dome.</w:t>
      </w:r>
      <w:r w:rsidR="00B55DB7" w:rsidDel="00E1255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E1255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</w:t>
      </w:r>
      <w:r w:rsidR="007D195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he audience will </w:t>
      </w:r>
      <w:r w:rsidR="00980E2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enjoy </w:t>
      </w:r>
      <w:r w:rsidR="007D195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the </w:t>
      </w:r>
      <w:r w:rsidR="00980E2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pomp </w:t>
      </w:r>
      <w:r w:rsidR="007D195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of a World Cup </w:t>
      </w:r>
      <w:r w:rsidR="00980E2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match </w:t>
      </w:r>
      <w:r w:rsidR="007D195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with team anthems, a flag</w:t>
      </w:r>
      <w:r w:rsidR="00980E2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-</w:t>
      </w:r>
      <w:r w:rsidR="007D195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raising ceremony</w:t>
      </w:r>
      <w:r w:rsidR="00E1255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, </w:t>
      </w:r>
      <w:r w:rsidR="001E297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and</w:t>
      </w:r>
      <w:r w:rsidR="00CA416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7D195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pre</w:t>
      </w:r>
      <w:r w:rsidR="00980E2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-</w:t>
      </w:r>
      <w:r w:rsidR="007D195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and post-game entertainment</w:t>
      </w:r>
      <w:r w:rsidR="00CA416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ED24E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tak</w:t>
      </w:r>
      <w:r w:rsidR="00CA416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ing</w:t>
      </w:r>
      <w:r w:rsidR="00ED24E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excitement levels to fever pitch.</w:t>
      </w:r>
    </w:p>
    <w:p w14:paraId="5F9437AF" w14:textId="77777777" w:rsidR="004E5A98" w:rsidRDefault="004E5A98" w:rsidP="003A5B1A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19C4FD8F" w14:textId="0EFDE8DE" w:rsidR="00EF4F62" w:rsidRDefault="0014506E" w:rsidP="00EF4F62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 w:rsidRPr="0014506E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Al</w:t>
      </w:r>
      <w:r w:rsidR="0099427D" w:rsidRPr="0014506E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Wasl</w:t>
      </w:r>
      <w:r w:rsidR="009942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0B1746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can </w:t>
      </w:r>
      <w:r w:rsidR="00EF4F6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seat up to </w:t>
      </w:r>
      <w:r w:rsidR="002078B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2,5</w:t>
      </w:r>
      <w:r w:rsidR="00EF4F6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00 visitors,</w:t>
      </w:r>
      <w:r w:rsidR="00EF4F62" w:rsidRPr="00EF4F6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9942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with </w:t>
      </w:r>
      <w:r w:rsidR="00EF4F62" w:rsidRPr="00EF4F6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general </w:t>
      </w:r>
      <w:r w:rsidR="009942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admission, </w:t>
      </w:r>
      <w:r w:rsidR="00EF4F62" w:rsidRPr="00EF4F6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VIP </w:t>
      </w:r>
      <w:r w:rsidR="00FC323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h</w:t>
      </w:r>
      <w:r w:rsidR="00EF4F62" w:rsidRPr="00EF4F6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ospitality </w:t>
      </w:r>
      <w:r w:rsidR="00FC323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p</w:t>
      </w:r>
      <w:r w:rsidR="00EF4F62" w:rsidRPr="00EF4F6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ackages </w:t>
      </w:r>
      <w:r w:rsidR="009942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and VVIP box seats </w:t>
      </w:r>
      <w:r w:rsidR="00EF4F6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on </w:t>
      </w:r>
      <w:r w:rsidR="00E40F1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offer.</w:t>
      </w:r>
      <w:r w:rsidR="007D195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CF4F05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Hospitality guests will </w:t>
      </w:r>
      <w:r w:rsidR="001A4FB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also receive a </w:t>
      </w:r>
      <w:r w:rsidR="007F065E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complimentary one-day </w:t>
      </w:r>
      <w:r w:rsidR="000B1746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Expo City Dubai </w:t>
      </w:r>
      <w:r w:rsidR="007F065E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Attraction Pass valid until 31 December</w:t>
      </w:r>
      <w:r w:rsidR="000B1746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2022</w:t>
      </w:r>
      <w:r w:rsidR="007F065E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. </w:t>
      </w:r>
    </w:p>
    <w:p w14:paraId="63C77719" w14:textId="7630E959" w:rsidR="002078B0" w:rsidRDefault="002078B0" w:rsidP="00EF4F62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4D74F16B" w14:textId="1204F17F" w:rsidR="002078B0" w:rsidRDefault="002078B0" w:rsidP="00EF4F62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Al Wasl </w:t>
      </w:r>
      <w:r w:rsidR="00E95D0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will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open from 1800-2130 and 2200-</w:t>
      </w:r>
      <w:r w:rsidR="00E95D0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0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130.</w:t>
      </w:r>
      <w:r w:rsidR="00E95D0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Ticket</w:t>
      </w:r>
      <w:r w:rsidR="00B85D5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-</w:t>
      </w:r>
      <w:r w:rsidR="00E95D0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holders for the early game will enjoy complimentary access to Jubilee Park afterwards. </w:t>
      </w:r>
    </w:p>
    <w:p w14:paraId="0BC70DCC" w14:textId="1A3B506A" w:rsidR="00CF4F05" w:rsidRDefault="00CF4F05" w:rsidP="00E95D07">
      <w:pPr>
        <w:spacing w:line="240" w:lineRule="auto"/>
        <w:jc w:val="center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39333C2E" w14:textId="3ED79D9A" w:rsidR="007D195C" w:rsidRDefault="00980E27" w:rsidP="007D195C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lastRenderedPageBreak/>
        <w:t xml:space="preserve">The most-anticipated sporting event this year, the </w:t>
      </w:r>
      <w:r w:rsidR="00273EE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FIFA 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World Cup</w:t>
      </w:r>
      <w:r w:rsidR="00273EE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Qatar 2022™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CF4F05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coincid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es</w:t>
      </w:r>
      <w:r w:rsidR="00CF4F05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with Expo City Dubai’s </w:t>
      </w:r>
      <w:r w:rsidR="00DC56B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Winter </w:t>
      </w:r>
      <w:r w:rsidR="00920AF6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City </w:t>
      </w:r>
      <w:r w:rsidR="00CF4F05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from </w:t>
      </w:r>
      <w:r w:rsidR="00CF4F05" w:rsidRPr="001013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2</w:t>
      </w:r>
      <w:r w:rsidR="00ED24EF" w:rsidRPr="001013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3</w:t>
      </w:r>
      <w:r w:rsidR="00CF4F05" w:rsidRPr="001013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November</w:t>
      </w:r>
      <w:r w:rsidR="000B1746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-</w:t>
      </w:r>
      <w:r w:rsidR="00ED24EF" w:rsidRPr="001013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8</w:t>
      </w:r>
      <w:r w:rsidR="00CF4F05" w:rsidRPr="0010137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January</w:t>
      </w:r>
      <w:r w:rsidR="00CF4F05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, 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meaning </w:t>
      </w:r>
      <w:r w:rsidR="00CF4F05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visitors are in for a double dose of </w:t>
      </w:r>
      <w:r w:rsidR="005E2FA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fun with </w:t>
      </w:r>
      <w:r w:rsidR="00920AF6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City-wide attractions including </w:t>
      </w:r>
      <w:r w:rsidR="009C0C9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 festive </w:t>
      </w:r>
      <w:r w:rsidR="009C0C90" w:rsidRPr="009C0C9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market, </w:t>
      </w:r>
      <w:r w:rsidR="009C0C9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dazzling </w:t>
      </w:r>
      <w:r w:rsidR="009C0C90" w:rsidRPr="009C0C9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light displays, </w:t>
      </w:r>
      <w:r w:rsidR="009C0C90" w:rsidRPr="00B3685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and a </w:t>
      </w:r>
      <w:r w:rsidR="00B3685A" w:rsidRPr="00B3685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fairytale fir tree </w:t>
      </w:r>
      <w:r w:rsidR="00FC323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at </w:t>
      </w:r>
      <w:r w:rsidR="009C0C90" w:rsidRPr="00B3685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Al Wasl Plaza.</w:t>
      </w:r>
    </w:p>
    <w:p w14:paraId="2FC7FFD2" w14:textId="26ADD9DB" w:rsidR="00920AF6" w:rsidRDefault="00920AF6" w:rsidP="007D195C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5EE3D095" w14:textId="77777777" w:rsidR="00920AF6" w:rsidRPr="008804C1" w:rsidRDefault="00920AF6" w:rsidP="00920AF6">
      <w:pPr>
        <w:spacing w:line="240" w:lineRule="auto"/>
        <w:jc w:val="center"/>
        <w:rPr>
          <w:rStyle w:val="Strong"/>
          <w:rFonts w:asciiTheme="majorHAnsi" w:eastAsiaTheme="majorEastAsia" w:hAnsiTheme="majorHAnsi" w:cstheme="majorHAnsi"/>
          <w:color w:val="000000" w:themeColor="text1"/>
        </w:rPr>
      </w:pPr>
      <w:r w:rsidRPr="008804C1">
        <w:rPr>
          <w:rStyle w:val="Strong"/>
          <w:rFonts w:asciiTheme="majorHAnsi" w:eastAsiaTheme="majorEastAsia" w:hAnsiTheme="majorHAnsi" w:cstheme="majorHAnsi"/>
          <w:color w:val="000000" w:themeColor="text1"/>
        </w:rPr>
        <w:t>-ENDS-</w:t>
      </w:r>
    </w:p>
    <w:p w14:paraId="01036482" w14:textId="22533081" w:rsidR="00A6574B" w:rsidRDefault="00A6574B" w:rsidP="00A6574B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color w:val="000000" w:themeColor="text1"/>
        </w:rPr>
      </w:pPr>
    </w:p>
    <w:p w14:paraId="28D09FED" w14:textId="77777777" w:rsidR="00A6574B" w:rsidRPr="00A6574B" w:rsidRDefault="00A6574B" w:rsidP="00A6574B">
      <w:pPr>
        <w:spacing w:after="160"/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</w:pPr>
      <w:r w:rsidRPr="00A6574B"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  <w:t>About Expo City Dubai</w:t>
      </w:r>
    </w:p>
    <w:p w14:paraId="66940284" w14:textId="77777777" w:rsidR="00A6574B" w:rsidRDefault="00A6574B" w:rsidP="00A6574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>Expo City Dubai is the legacy of Expo 2020 Dubai, building on its resounding success and retaining 80 per cent of Expo-built infrastructure</w:t>
      </w:r>
    </w:p>
    <w:p w14:paraId="57315D5D" w14:textId="77777777" w:rsidR="00A6574B" w:rsidRDefault="00A6574B" w:rsidP="00A6574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>Expo City Dubai is based on a deep-rooted belief that a broad coalition of people, working together, can propel human progress to help create a more sustainable and dignified future for all</w:t>
      </w:r>
    </w:p>
    <w:p w14:paraId="1BD7A9B4" w14:textId="36C1B40F" w:rsidR="00A6574B" w:rsidRDefault="00A6574B" w:rsidP="00A6574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A clean, green, </w:t>
      </w:r>
      <w:r w:rsidR="00E50DEF">
        <w:rPr>
          <w:rFonts w:asciiTheme="majorHAnsi" w:hAnsiTheme="majorHAnsi" w:cstheme="majorHAnsi"/>
          <w:color w:val="000000"/>
          <w:sz w:val="20"/>
          <w:szCs w:val="20"/>
        </w:rPr>
        <w:t>innovation-driven</w:t>
      </w:r>
      <w:r>
        <w:rPr>
          <w:rFonts w:asciiTheme="majorHAnsi" w:hAnsiTheme="majorHAnsi" w:cstheme="majorHAnsi"/>
          <w:color w:val="000000"/>
          <w:sz w:val="20"/>
          <w:szCs w:val="20"/>
        </w:rPr>
        <w:t xml:space="preserve">, human-centric city of the future, Expo City Dubai is designed as a blueprint for sustainable urban planning, </w:t>
      </w:r>
      <w:r w:rsidR="00E50DEF">
        <w:rPr>
          <w:rFonts w:asciiTheme="majorHAnsi" w:hAnsiTheme="majorHAnsi" w:cstheme="majorHAnsi"/>
          <w:color w:val="000000"/>
          <w:sz w:val="20"/>
          <w:szCs w:val="20"/>
        </w:rPr>
        <w:t xml:space="preserve">galvanising </w:t>
      </w:r>
      <w:r>
        <w:rPr>
          <w:rFonts w:asciiTheme="majorHAnsi" w:hAnsiTheme="majorHAnsi" w:cstheme="majorHAnsi"/>
          <w:color w:val="000000"/>
          <w:sz w:val="20"/>
          <w:szCs w:val="20"/>
        </w:rPr>
        <w:t xml:space="preserve">action on its journey to net-zero </w:t>
      </w:r>
    </w:p>
    <w:p w14:paraId="3B962DF7" w14:textId="23745E3F" w:rsidR="00A6574B" w:rsidRPr="00044CA0" w:rsidRDefault="00A6574B" w:rsidP="00A6574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>Expo City Dubai provides a</w:t>
      </w:r>
      <w:r w:rsidR="00E50DEF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>
        <w:rPr>
          <w:rFonts w:asciiTheme="majorHAnsi" w:hAnsiTheme="majorHAnsi" w:cstheme="majorHAnsi"/>
          <w:color w:val="000000"/>
          <w:sz w:val="20"/>
          <w:szCs w:val="20"/>
        </w:rPr>
        <w:t xml:space="preserve">business ecosystem that </w:t>
      </w:r>
      <w:r w:rsidR="00E50DEF">
        <w:rPr>
          <w:rFonts w:asciiTheme="majorHAnsi" w:hAnsiTheme="majorHAnsi" w:cstheme="majorHAnsi"/>
          <w:color w:val="000000"/>
          <w:sz w:val="20"/>
          <w:szCs w:val="20"/>
        </w:rPr>
        <w:t xml:space="preserve">embraces </w:t>
      </w:r>
      <w:r>
        <w:rPr>
          <w:rFonts w:asciiTheme="majorHAnsi" w:hAnsiTheme="majorHAnsi" w:cstheme="majorHAnsi"/>
          <w:color w:val="000000"/>
          <w:sz w:val="20"/>
          <w:szCs w:val="20"/>
        </w:rPr>
        <w:t>technolog</w:t>
      </w:r>
      <w:r w:rsidR="00E50DEF">
        <w:rPr>
          <w:rFonts w:asciiTheme="majorHAnsi" w:hAnsiTheme="majorHAnsi" w:cstheme="majorHAnsi"/>
          <w:color w:val="000000"/>
          <w:sz w:val="20"/>
          <w:szCs w:val="20"/>
        </w:rPr>
        <w:t xml:space="preserve">y and digital innovation </w:t>
      </w:r>
    </w:p>
    <w:p w14:paraId="0B6E32D4" w14:textId="77777777" w:rsidR="00A6574B" w:rsidRDefault="00A6574B" w:rsidP="00A6574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Packed with educational, cultural and entertainment offerings, Expo City Dubai celebrates human innovation, imagination and ingenuity and inspires future generations </w:t>
      </w:r>
    </w:p>
    <w:p w14:paraId="1DA0972E" w14:textId="77777777" w:rsidR="00A6574B" w:rsidRPr="00FA6B18" w:rsidRDefault="00A6574B" w:rsidP="00A6574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</w:pPr>
      <w:r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Building on the success of the World Expo, Expo City Dubai is the go-to destination for globally significant events, including COP 28, and supports </w:t>
      </w:r>
      <w:r>
        <w:rPr>
          <w:rFonts w:asciiTheme="majorHAnsi" w:hAnsiTheme="majorHAnsi" w:cstheme="majorHAnsi"/>
          <w:color w:val="000000"/>
          <w:sz w:val="20"/>
          <w:szCs w:val="20"/>
        </w:rPr>
        <w:t>the UAE’s wider diversification and growth aims</w:t>
      </w:r>
    </w:p>
    <w:p w14:paraId="29AE7585" w14:textId="5F138E03" w:rsidR="008804C1" w:rsidRDefault="00A6574B" w:rsidP="00933AF1">
      <w:pPr>
        <w:spacing w:after="240" w:line="276" w:lineRule="auto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  <w:highlight w:val="yellow"/>
          <w:u w:val="single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 xml:space="preserve">For media enquiries, please contact </w:t>
      </w:r>
      <w:hyperlink r:id="rId12" w:history="1">
        <w:r>
          <w:rPr>
            <w:rStyle w:val="Hyperlink"/>
            <w:rFonts w:asciiTheme="majorHAnsi" w:hAnsiTheme="majorHAnsi" w:cstheme="majorHAnsi"/>
            <w:b/>
            <w:bCs/>
            <w:sz w:val="20"/>
            <w:szCs w:val="20"/>
          </w:rPr>
          <w:t>press.office@expocitydubai.ae</w:t>
        </w:r>
      </w:hyperlink>
      <w:r w:rsidRPr="001818D5" w:rsidDel="009B420E">
        <w:rPr>
          <w:rFonts w:asciiTheme="majorHAnsi" w:hAnsiTheme="majorHAnsi" w:cstheme="majorHAnsi"/>
          <w:b/>
          <w:bCs/>
          <w:color w:val="000000"/>
          <w:sz w:val="20"/>
          <w:szCs w:val="20"/>
          <w:highlight w:val="yellow"/>
          <w:u w:val="single"/>
        </w:rPr>
        <w:t xml:space="preserve"> </w:t>
      </w:r>
    </w:p>
    <w:p w14:paraId="2A9DC5BD" w14:textId="77777777" w:rsidR="001674F7" w:rsidRDefault="00C13687" w:rsidP="001674F7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3" w:history="1">
        <w:r w:rsidR="001674F7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https://twitter.com/ExpoCityDubai</w:t>
        </w:r>
      </w:hyperlink>
    </w:p>
    <w:p w14:paraId="01B79F28" w14:textId="77777777" w:rsidR="001674F7" w:rsidRDefault="00C13687" w:rsidP="001674F7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4" w:history="1">
        <w:r w:rsidR="001674F7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https://instagram.com/ExpoCityDubai</w:t>
        </w:r>
      </w:hyperlink>
    </w:p>
    <w:p w14:paraId="7C617D8C" w14:textId="77777777" w:rsidR="001674F7" w:rsidRDefault="00C13687" w:rsidP="001674F7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5" w:history="1">
        <w:r w:rsidR="001674F7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https://www.linkedin.com/company/expocitydubai/</w:t>
        </w:r>
      </w:hyperlink>
    </w:p>
    <w:p w14:paraId="431A50A8" w14:textId="77777777" w:rsidR="001674F7" w:rsidRDefault="00C13687" w:rsidP="001674F7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6" w:history="1">
        <w:r w:rsidR="001674F7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https://www.facebook.com/ExpoCityDubai</w:t>
        </w:r>
      </w:hyperlink>
    </w:p>
    <w:p w14:paraId="6395240E" w14:textId="77777777" w:rsidR="001674F7" w:rsidRDefault="00C13687" w:rsidP="001674F7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7" w:history="1">
        <w:r w:rsidR="001674F7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https://www.youtube.com/c/ExpoCityDubai</w:t>
        </w:r>
      </w:hyperlink>
    </w:p>
    <w:p w14:paraId="0C3BF4B1" w14:textId="77777777" w:rsidR="001674F7" w:rsidRDefault="001674F7" w:rsidP="00933AF1">
      <w:pPr>
        <w:spacing w:after="240"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color w:val="000000" w:themeColor="text1"/>
        </w:rPr>
      </w:pPr>
    </w:p>
    <w:sectPr w:rsidR="001674F7" w:rsidSect="008804C1">
      <w:headerReference w:type="default" r:id="rId18"/>
      <w:footerReference w:type="even" r:id="rId19"/>
      <w:headerReference w:type="first" r:id="rId20"/>
      <w:footerReference w:type="first" r:id="rId21"/>
      <w:pgSz w:w="11900" w:h="16840"/>
      <w:pgMar w:top="2970" w:right="851" w:bottom="1260" w:left="720" w:header="851" w:footer="2045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704CD7F" w16cex:dateUtc="2022-10-27T05:27:00Z"/>
  <w16cex:commentExtensible w16cex:durableId="2704CDBA" w16cex:dateUtc="2022-10-27T05:2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162B14" w14:textId="77777777" w:rsidR="00044707" w:rsidRDefault="00044707" w:rsidP="00CE3E06">
      <w:r>
        <w:separator/>
      </w:r>
    </w:p>
  </w:endnote>
  <w:endnote w:type="continuationSeparator" w:id="0">
    <w:p w14:paraId="68F829E5" w14:textId="77777777" w:rsidR="00044707" w:rsidRDefault="00044707" w:rsidP="00CE3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po Office">
    <w:altName w:val="Tahoma"/>
    <w:panose1 w:val="00000500000000000000"/>
    <w:charset w:val="00"/>
    <w:family w:val="modern"/>
    <w:notTrueType/>
    <w:pitch w:val="variable"/>
    <w:sig w:usb0="80002A8F" w:usb1="80000002" w:usb2="00000008" w:usb3="00000000" w:csb0="000000D3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F1101" w14:textId="77777777" w:rsidR="00F040FC" w:rsidRDefault="00F040FC" w:rsidP="00B074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FC4DDF" w14:textId="77777777" w:rsidR="00F040FC" w:rsidRDefault="00F040FC" w:rsidP="00B074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PlainTable1"/>
      <w:tblpPr w:leftFromText="181" w:rightFromText="181" w:vertAnchor="page" w:horzAnchor="page" w:tblpX="856" w:tblpY="14624"/>
      <w:tblW w:w="103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04"/>
    </w:tblGrid>
    <w:tr w:rsidR="00135A16" w:rsidRPr="00BC2646" w14:paraId="0A14A665" w14:textId="77777777" w:rsidTr="00135A1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6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304" w:type="dxa"/>
        </w:tcPr>
        <w:p w14:paraId="1E9A181F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  <w:bCs w:val="0"/>
            </w:rPr>
          </w:pPr>
          <w:r w:rsidRPr="00BC2646">
            <w:rPr>
              <w:rFonts w:ascii="Calibri" w:hAnsi="Calibri"/>
              <w:b w:val="0"/>
              <w:bCs w:val="0"/>
            </w:rPr>
            <w:t>PO Box 2020, Dubai  |  United Arab Emirates  |  T +971 (0)4 555 2020  |  F +971 (0)4 555 2121</w:t>
          </w:r>
        </w:p>
        <w:p w14:paraId="189C2D70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</w:rPr>
          </w:pP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9504" behindDoc="0" locked="0" layoutInCell="1" allowOverlap="1" wp14:anchorId="3D544269" wp14:editId="64848E68">
                <wp:simplePos x="0" y="0"/>
                <wp:positionH relativeFrom="column">
                  <wp:posOffset>3136265</wp:posOffset>
                </wp:positionH>
                <wp:positionV relativeFrom="paragraph">
                  <wp:posOffset>3175</wp:posOffset>
                </wp:positionV>
                <wp:extent cx="77470" cy="77470"/>
                <wp:effectExtent l="0" t="0" r="0" b="0"/>
                <wp:wrapNone/>
                <wp:docPr id="671" name="Picture 6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../Documents/EXPO/Communications/BRAND/bs/signature%20bs/inst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47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7456" behindDoc="0" locked="0" layoutInCell="1" allowOverlap="1" wp14:anchorId="4C582AEF" wp14:editId="6D73F607">
                <wp:simplePos x="0" y="0"/>
                <wp:positionH relativeFrom="column">
                  <wp:posOffset>3222625</wp:posOffset>
                </wp:positionH>
                <wp:positionV relativeFrom="paragraph">
                  <wp:posOffset>2540</wp:posOffset>
                </wp:positionV>
                <wp:extent cx="78105" cy="78105"/>
                <wp:effectExtent l="0" t="0" r="0" b="0"/>
                <wp:wrapNone/>
                <wp:docPr id="672" name="Picture 672" descr="../Documents/EXPO/Communications/BRAND/bs/signature%20bs/f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Documents/EXPO/Communications/BRAND/bs/signature%20bs/f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8480" behindDoc="0" locked="0" layoutInCell="1" allowOverlap="1" wp14:anchorId="14B25744" wp14:editId="18CA94C3">
                <wp:simplePos x="0" y="0"/>
                <wp:positionH relativeFrom="column">
                  <wp:posOffset>3312079</wp:posOffset>
                </wp:positionH>
                <wp:positionV relativeFrom="paragraph">
                  <wp:posOffset>4445</wp:posOffset>
                </wp:positionV>
                <wp:extent cx="84455" cy="84455"/>
                <wp:effectExtent l="0" t="0" r="0" b="0"/>
                <wp:wrapNone/>
                <wp:docPr id="673" name="Picture 6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Documents/EXPO/Communications/BRAND/bs/signature%20bs/twitt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5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b w:val="0"/>
              <w:bCs w:val="0"/>
            </w:rPr>
            <w:t>expo2020dubai.ae</w:t>
          </w:r>
          <w:r w:rsidRPr="00BC2646">
            <w:rPr>
              <w:rFonts w:ascii="Calibri" w:hAnsi="Calibri"/>
            </w:rPr>
            <w:t xml:space="preserve">               </w:t>
          </w:r>
          <w:r w:rsidRPr="00BC2646">
            <w:rPr>
              <w:rFonts w:ascii="Calibri" w:hAnsi="Calibri"/>
              <w:b w:val="0"/>
              <w:bCs w:val="0"/>
            </w:rPr>
            <w:t xml:space="preserve">   @Expo2020Dubai</w:t>
          </w:r>
          <w:r w:rsidRPr="00BC2646">
            <w:rPr>
              <w:rFonts w:ascii="Calibri" w:hAnsi="Calibri"/>
              <w:b w:val="0"/>
              <w:bCs w:val="0"/>
              <w:noProof/>
            </w:rPr>
            <w:t xml:space="preserve"> </w:t>
          </w:r>
        </w:p>
        <w:p w14:paraId="3A87E2CD" w14:textId="77777777" w:rsidR="00135A16" w:rsidRPr="00BC2646" w:rsidRDefault="00135A16" w:rsidP="00135A16">
          <w:pPr>
            <w:rPr>
              <w:rFonts w:ascii="Calibri" w:hAnsi="Calibri"/>
            </w:rPr>
          </w:pPr>
        </w:p>
      </w:tc>
    </w:tr>
  </w:tbl>
  <w:p w14:paraId="554034F3" w14:textId="77777777" w:rsidR="00F040FC" w:rsidRDefault="00FD44E4" w:rsidP="00EC5CF6">
    <w:pPr>
      <w:pStyle w:val="Footer"/>
      <w:ind w:right="360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88960" behindDoc="0" locked="0" layoutInCell="1" allowOverlap="1" wp14:anchorId="2EB9B423" wp14:editId="25407E81">
          <wp:simplePos x="0" y="0"/>
          <wp:positionH relativeFrom="column">
            <wp:posOffset>27305</wp:posOffset>
          </wp:positionH>
          <wp:positionV relativeFrom="paragraph">
            <wp:posOffset>472305</wp:posOffset>
          </wp:positionV>
          <wp:extent cx="6736080" cy="976732"/>
          <wp:effectExtent l="0" t="0" r="0" b="0"/>
          <wp:wrapNone/>
          <wp:docPr id="674" name="Picture 6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0306_MKT_PRL_Logos_V01_NK-03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6080" cy="976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14159" w14:textId="77777777" w:rsidR="00044707" w:rsidRDefault="00044707" w:rsidP="00CE3E06">
      <w:r>
        <w:separator/>
      </w:r>
    </w:p>
  </w:footnote>
  <w:footnote w:type="continuationSeparator" w:id="0">
    <w:p w14:paraId="3A7795D0" w14:textId="77777777" w:rsidR="00044707" w:rsidRDefault="00044707" w:rsidP="00CE3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0E619" w14:textId="7DE3CFC0" w:rsidR="00F040FC" w:rsidRDefault="00914823" w:rsidP="00604F4A">
    <w:pPr>
      <w:pStyle w:val="Header"/>
    </w:pPr>
    <w:r>
      <w:rPr>
        <w:noProof/>
      </w:rPr>
      <w:drawing>
        <wp:anchor distT="0" distB="0" distL="114300" distR="114300" simplePos="0" relativeHeight="251716608" behindDoc="0" locked="0" layoutInCell="1" allowOverlap="1" wp14:anchorId="52E6B5DC" wp14:editId="44017B10">
          <wp:simplePos x="0" y="0"/>
          <wp:positionH relativeFrom="margin">
            <wp:align>left</wp:align>
          </wp:positionH>
          <wp:positionV relativeFrom="paragraph">
            <wp:posOffset>-11060</wp:posOffset>
          </wp:positionV>
          <wp:extent cx="3022600" cy="1103930"/>
          <wp:effectExtent l="0" t="0" r="6350" b="1270"/>
          <wp:wrapNone/>
          <wp:docPr id="669" name="Picture 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2600" cy="110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551D9" w14:textId="77777777" w:rsidR="00F040FC" w:rsidRDefault="0077700C" w:rsidP="0077700C">
    <w:pPr>
      <w:pStyle w:val="Header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77696" behindDoc="0" locked="0" layoutInCell="1" allowOverlap="1" wp14:anchorId="59BD25A4" wp14:editId="4859EFE0">
          <wp:simplePos x="0" y="0"/>
          <wp:positionH relativeFrom="column">
            <wp:posOffset>-137160</wp:posOffset>
          </wp:positionH>
          <wp:positionV relativeFrom="paragraph">
            <wp:posOffset>-78105</wp:posOffset>
          </wp:positionV>
          <wp:extent cx="2724329" cy="1022189"/>
          <wp:effectExtent l="0" t="0" r="0" b="0"/>
          <wp:wrapNone/>
          <wp:docPr id="670" name="Picture 6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xpo2020_eng_arb_h_tm_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329" cy="1022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E2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5584D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755C0"/>
    <w:multiLevelType w:val="hybridMultilevel"/>
    <w:tmpl w:val="FD7E8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D006D"/>
    <w:multiLevelType w:val="hybridMultilevel"/>
    <w:tmpl w:val="E6225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641FF"/>
    <w:multiLevelType w:val="hybridMultilevel"/>
    <w:tmpl w:val="15A8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B3E95"/>
    <w:multiLevelType w:val="hybridMultilevel"/>
    <w:tmpl w:val="3990C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D231E"/>
    <w:multiLevelType w:val="hybridMultilevel"/>
    <w:tmpl w:val="F0A6A3BA"/>
    <w:lvl w:ilvl="0" w:tplc="17A44394">
      <w:start w:val="2"/>
      <w:numFmt w:val="bullet"/>
      <w:lvlText w:val="-"/>
      <w:lvlJc w:val="left"/>
      <w:pPr>
        <w:ind w:left="4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F0421CC"/>
    <w:multiLevelType w:val="hybridMultilevel"/>
    <w:tmpl w:val="95D6A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D438C6"/>
    <w:multiLevelType w:val="hybridMultilevel"/>
    <w:tmpl w:val="9ACAA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CC5645"/>
    <w:multiLevelType w:val="hybridMultilevel"/>
    <w:tmpl w:val="BF243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95ECF"/>
    <w:multiLevelType w:val="hybridMultilevel"/>
    <w:tmpl w:val="4C9A24C6"/>
    <w:lvl w:ilvl="0" w:tplc="426EF756">
      <w:start w:val="7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F3671"/>
    <w:multiLevelType w:val="hybridMultilevel"/>
    <w:tmpl w:val="8948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AB3F1E"/>
    <w:multiLevelType w:val="hybridMultilevel"/>
    <w:tmpl w:val="5FF47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224DDA"/>
    <w:multiLevelType w:val="hybridMultilevel"/>
    <w:tmpl w:val="CBD2E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6C486B"/>
    <w:multiLevelType w:val="hybridMultilevel"/>
    <w:tmpl w:val="F5489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FF01F4"/>
    <w:multiLevelType w:val="hybridMultilevel"/>
    <w:tmpl w:val="49584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4030E0"/>
    <w:multiLevelType w:val="hybridMultilevel"/>
    <w:tmpl w:val="85B0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546D29"/>
    <w:multiLevelType w:val="hybridMultilevel"/>
    <w:tmpl w:val="0B66B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241738"/>
    <w:multiLevelType w:val="hybridMultilevel"/>
    <w:tmpl w:val="05ACF4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5"/>
  </w:num>
  <w:num w:numId="4">
    <w:abstractNumId w:val="3"/>
  </w:num>
  <w:num w:numId="5">
    <w:abstractNumId w:val="7"/>
  </w:num>
  <w:num w:numId="6">
    <w:abstractNumId w:val="10"/>
  </w:num>
  <w:num w:numId="7">
    <w:abstractNumId w:val="1"/>
  </w:num>
  <w:num w:numId="8">
    <w:abstractNumId w:val="11"/>
  </w:num>
  <w:num w:numId="9">
    <w:abstractNumId w:val="13"/>
  </w:num>
  <w:num w:numId="10">
    <w:abstractNumId w:val="6"/>
  </w:num>
  <w:num w:numId="11">
    <w:abstractNumId w:val="16"/>
  </w:num>
  <w:num w:numId="12">
    <w:abstractNumId w:val="2"/>
  </w:num>
  <w:num w:numId="13">
    <w:abstractNumId w:val="17"/>
  </w:num>
  <w:num w:numId="14">
    <w:abstractNumId w:val="14"/>
  </w:num>
  <w:num w:numId="15">
    <w:abstractNumId w:val="11"/>
  </w:num>
  <w:num w:numId="16">
    <w:abstractNumId w:val="9"/>
  </w:num>
  <w:num w:numId="17">
    <w:abstractNumId w:val="5"/>
  </w:num>
  <w:num w:numId="18">
    <w:abstractNumId w:val="4"/>
  </w:num>
  <w:num w:numId="19">
    <w:abstractNumId w:val="1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hideSpellingErrors/>
  <w:hideGrammaticalErrors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244"/>
    <w:rsid w:val="0000107D"/>
    <w:rsid w:val="00002540"/>
    <w:rsid w:val="000029DF"/>
    <w:rsid w:val="00015E0A"/>
    <w:rsid w:val="000225C1"/>
    <w:rsid w:val="00022D53"/>
    <w:rsid w:val="00026A72"/>
    <w:rsid w:val="000331E9"/>
    <w:rsid w:val="00035C22"/>
    <w:rsid w:val="00044707"/>
    <w:rsid w:val="000515C2"/>
    <w:rsid w:val="00055C70"/>
    <w:rsid w:val="00061435"/>
    <w:rsid w:val="0006146A"/>
    <w:rsid w:val="00062C13"/>
    <w:rsid w:val="00071DF6"/>
    <w:rsid w:val="00072F0D"/>
    <w:rsid w:val="00073A94"/>
    <w:rsid w:val="0007595A"/>
    <w:rsid w:val="00075EEA"/>
    <w:rsid w:val="00077693"/>
    <w:rsid w:val="000828D2"/>
    <w:rsid w:val="00082F66"/>
    <w:rsid w:val="000842B1"/>
    <w:rsid w:val="00085D63"/>
    <w:rsid w:val="00085F5F"/>
    <w:rsid w:val="00090A36"/>
    <w:rsid w:val="000958FC"/>
    <w:rsid w:val="000A41E9"/>
    <w:rsid w:val="000A4E9B"/>
    <w:rsid w:val="000B1746"/>
    <w:rsid w:val="000B48D2"/>
    <w:rsid w:val="000B4DFE"/>
    <w:rsid w:val="000B7F9D"/>
    <w:rsid w:val="000C062F"/>
    <w:rsid w:val="000C0968"/>
    <w:rsid w:val="000C283D"/>
    <w:rsid w:val="000C6126"/>
    <w:rsid w:val="000D0DBB"/>
    <w:rsid w:val="000D449D"/>
    <w:rsid w:val="000D5FF9"/>
    <w:rsid w:val="000E5661"/>
    <w:rsid w:val="000E5D24"/>
    <w:rsid w:val="000F2C2B"/>
    <w:rsid w:val="000F321E"/>
    <w:rsid w:val="000F595F"/>
    <w:rsid w:val="000F757C"/>
    <w:rsid w:val="000F76BE"/>
    <w:rsid w:val="00100A53"/>
    <w:rsid w:val="0010137D"/>
    <w:rsid w:val="00104C8B"/>
    <w:rsid w:val="00107264"/>
    <w:rsid w:val="00111E5D"/>
    <w:rsid w:val="001133B5"/>
    <w:rsid w:val="0011633E"/>
    <w:rsid w:val="00122AB7"/>
    <w:rsid w:val="00123BB8"/>
    <w:rsid w:val="00123EC0"/>
    <w:rsid w:val="00125FBE"/>
    <w:rsid w:val="00127820"/>
    <w:rsid w:val="00132493"/>
    <w:rsid w:val="00132C86"/>
    <w:rsid w:val="00135A16"/>
    <w:rsid w:val="001406CC"/>
    <w:rsid w:val="0014446B"/>
    <w:rsid w:val="0014506E"/>
    <w:rsid w:val="00151927"/>
    <w:rsid w:val="00156185"/>
    <w:rsid w:val="001674F7"/>
    <w:rsid w:val="00187E2A"/>
    <w:rsid w:val="00187E5F"/>
    <w:rsid w:val="00192785"/>
    <w:rsid w:val="00194DE3"/>
    <w:rsid w:val="00195969"/>
    <w:rsid w:val="001A4FB8"/>
    <w:rsid w:val="001B01CD"/>
    <w:rsid w:val="001B0792"/>
    <w:rsid w:val="001B30F4"/>
    <w:rsid w:val="001C3764"/>
    <w:rsid w:val="001C61E9"/>
    <w:rsid w:val="001C6EC7"/>
    <w:rsid w:val="001D00FB"/>
    <w:rsid w:val="001D296A"/>
    <w:rsid w:val="001D6935"/>
    <w:rsid w:val="001E2972"/>
    <w:rsid w:val="001E7D20"/>
    <w:rsid w:val="001E7F8A"/>
    <w:rsid w:val="001F50E2"/>
    <w:rsid w:val="001F766D"/>
    <w:rsid w:val="00200CFD"/>
    <w:rsid w:val="00205731"/>
    <w:rsid w:val="00206883"/>
    <w:rsid w:val="00207128"/>
    <w:rsid w:val="002078B0"/>
    <w:rsid w:val="0021165F"/>
    <w:rsid w:val="002121EC"/>
    <w:rsid w:val="00217999"/>
    <w:rsid w:val="002267B5"/>
    <w:rsid w:val="00237987"/>
    <w:rsid w:val="00241F9F"/>
    <w:rsid w:val="00242E08"/>
    <w:rsid w:val="00243429"/>
    <w:rsid w:val="00247249"/>
    <w:rsid w:val="0025298F"/>
    <w:rsid w:val="002554C2"/>
    <w:rsid w:val="002575F3"/>
    <w:rsid w:val="00273EE0"/>
    <w:rsid w:val="00276796"/>
    <w:rsid w:val="0028170C"/>
    <w:rsid w:val="00283AC8"/>
    <w:rsid w:val="0028451D"/>
    <w:rsid w:val="00287D32"/>
    <w:rsid w:val="002922B2"/>
    <w:rsid w:val="00292F77"/>
    <w:rsid w:val="0029322B"/>
    <w:rsid w:val="002944EE"/>
    <w:rsid w:val="002A4645"/>
    <w:rsid w:val="002B1F2B"/>
    <w:rsid w:val="002C2F81"/>
    <w:rsid w:val="002C30ED"/>
    <w:rsid w:val="002C3A82"/>
    <w:rsid w:val="002C7E2B"/>
    <w:rsid w:val="002D45BB"/>
    <w:rsid w:val="002E0932"/>
    <w:rsid w:val="002E7EE8"/>
    <w:rsid w:val="002F0AD7"/>
    <w:rsid w:val="002F68BA"/>
    <w:rsid w:val="002F7991"/>
    <w:rsid w:val="00300479"/>
    <w:rsid w:val="0030196C"/>
    <w:rsid w:val="00302805"/>
    <w:rsid w:val="0030447A"/>
    <w:rsid w:val="00307F4D"/>
    <w:rsid w:val="0031163B"/>
    <w:rsid w:val="003116F0"/>
    <w:rsid w:val="00323294"/>
    <w:rsid w:val="00336418"/>
    <w:rsid w:val="003366F8"/>
    <w:rsid w:val="00336AC2"/>
    <w:rsid w:val="00340622"/>
    <w:rsid w:val="0035015C"/>
    <w:rsid w:val="00351953"/>
    <w:rsid w:val="0035613E"/>
    <w:rsid w:val="00357966"/>
    <w:rsid w:val="00373AEB"/>
    <w:rsid w:val="00375531"/>
    <w:rsid w:val="00385134"/>
    <w:rsid w:val="00387475"/>
    <w:rsid w:val="00392A7A"/>
    <w:rsid w:val="003974C5"/>
    <w:rsid w:val="003A28EF"/>
    <w:rsid w:val="003A4D28"/>
    <w:rsid w:val="003A5B1A"/>
    <w:rsid w:val="003A7492"/>
    <w:rsid w:val="003B07DA"/>
    <w:rsid w:val="003B189C"/>
    <w:rsid w:val="003B2AD8"/>
    <w:rsid w:val="003B3466"/>
    <w:rsid w:val="003B5467"/>
    <w:rsid w:val="003C76F4"/>
    <w:rsid w:val="003C7A1D"/>
    <w:rsid w:val="003D4244"/>
    <w:rsid w:val="003D507F"/>
    <w:rsid w:val="003D5F2A"/>
    <w:rsid w:val="003E67FC"/>
    <w:rsid w:val="003F3B2B"/>
    <w:rsid w:val="003F63A3"/>
    <w:rsid w:val="003F752D"/>
    <w:rsid w:val="00402D95"/>
    <w:rsid w:val="00403D7D"/>
    <w:rsid w:val="00414B4D"/>
    <w:rsid w:val="004160E6"/>
    <w:rsid w:val="00416710"/>
    <w:rsid w:val="00417A12"/>
    <w:rsid w:val="00422DEA"/>
    <w:rsid w:val="004301F9"/>
    <w:rsid w:val="00435B4B"/>
    <w:rsid w:val="00440C30"/>
    <w:rsid w:val="00441C2A"/>
    <w:rsid w:val="00445889"/>
    <w:rsid w:val="00446F68"/>
    <w:rsid w:val="0045025B"/>
    <w:rsid w:val="00457690"/>
    <w:rsid w:val="00457B85"/>
    <w:rsid w:val="00463F2C"/>
    <w:rsid w:val="00472CE5"/>
    <w:rsid w:val="00473438"/>
    <w:rsid w:val="00473B91"/>
    <w:rsid w:val="00474416"/>
    <w:rsid w:val="0048285C"/>
    <w:rsid w:val="004844B2"/>
    <w:rsid w:val="0048677C"/>
    <w:rsid w:val="004A1656"/>
    <w:rsid w:val="004B22E2"/>
    <w:rsid w:val="004B6877"/>
    <w:rsid w:val="004D2216"/>
    <w:rsid w:val="004D2475"/>
    <w:rsid w:val="004D36B0"/>
    <w:rsid w:val="004D60C7"/>
    <w:rsid w:val="004D7439"/>
    <w:rsid w:val="004E0B1A"/>
    <w:rsid w:val="004E5A98"/>
    <w:rsid w:val="004F0854"/>
    <w:rsid w:val="004F72D6"/>
    <w:rsid w:val="004F76EC"/>
    <w:rsid w:val="005037C1"/>
    <w:rsid w:val="00517C1F"/>
    <w:rsid w:val="0052234C"/>
    <w:rsid w:val="005223D7"/>
    <w:rsid w:val="005269EA"/>
    <w:rsid w:val="0052734F"/>
    <w:rsid w:val="005306DE"/>
    <w:rsid w:val="005315F7"/>
    <w:rsid w:val="00542A56"/>
    <w:rsid w:val="00543EB7"/>
    <w:rsid w:val="00544D9C"/>
    <w:rsid w:val="00553730"/>
    <w:rsid w:val="005612A3"/>
    <w:rsid w:val="00564FF4"/>
    <w:rsid w:val="0057039B"/>
    <w:rsid w:val="00570F4E"/>
    <w:rsid w:val="00572A44"/>
    <w:rsid w:val="00587919"/>
    <w:rsid w:val="0058791B"/>
    <w:rsid w:val="005932F9"/>
    <w:rsid w:val="00596972"/>
    <w:rsid w:val="005A09E9"/>
    <w:rsid w:val="005A7836"/>
    <w:rsid w:val="005B47A5"/>
    <w:rsid w:val="005B4871"/>
    <w:rsid w:val="005C0ECF"/>
    <w:rsid w:val="005D25CF"/>
    <w:rsid w:val="005D3446"/>
    <w:rsid w:val="005D3D81"/>
    <w:rsid w:val="005D7A58"/>
    <w:rsid w:val="005E2FA1"/>
    <w:rsid w:val="005E7C07"/>
    <w:rsid w:val="005F4331"/>
    <w:rsid w:val="005F5406"/>
    <w:rsid w:val="005F559E"/>
    <w:rsid w:val="006044E1"/>
    <w:rsid w:val="00604F4A"/>
    <w:rsid w:val="00612322"/>
    <w:rsid w:val="00620262"/>
    <w:rsid w:val="006222E7"/>
    <w:rsid w:val="0062266B"/>
    <w:rsid w:val="00630E20"/>
    <w:rsid w:val="00632FAF"/>
    <w:rsid w:val="00635B9F"/>
    <w:rsid w:val="00654C4A"/>
    <w:rsid w:val="00655E7B"/>
    <w:rsid w:val="00656269"/>
    <w:rsid w:val="006611DE"/>
    <w:rsid w:val="0066527E"/>
    <w:rsid w:val="0066658D"/>
    <w:rsid w:val="00666759"/>
    <w:rsid w:val="006667FF"/>
    <w:rsid w:val="00681C4B"/>
    <w:rsid w:val="006820C4"/>
    <w:rsid w:val="00686ACC"/>
    <w:rsid w:val="00697C65"/>
    <w:rsid w:val="006A15A0"/>
    <w:rsid w:val="006A1AD3"/>
    <w:rsid w:val="006A4217"/>
    <w:rsid w:val="006A45E1"/>
    <w:rsid w:val="006B1468"/>
    <w:rsid w:val="006B284A"/>
    <w:rsid w:val="006C530E"/>
    <w:rsid w:val="006C5A28"/>
    <w:rsid w:val="006C602D"/>
    <w:rsid w:val="006D05CC"/>
    <w:rsid w:val="006D4C65"/>
    <w:rsid w:val="006D58CA"/>
    <w:rsid w:val="006D7E62"/>
    <w:rsid w:val="006E2B00"/>
    <w:rsid w:val="006E2CC8"/>
    <w:rsid w:val="006E7A52"/>
    <w:rsid w:val="006F272B"/>
    <w:rsid w:val="006F46B4"/>
    <w:rsid w:val="006F608C"/>
    <w:rsid w:val="006F6D26"/>
    <w:rsid w:val="0070392E"/>
    <w:rsid w:val="00714D87"/>
    <w:rsid w:val="00735E8C"/>
    <w:rsid w:val="00735F8E"/>
    <w:rsid w:val="007412A0"/>
    <w:rsid w:val="00745ECB"/>
    <w:rsid w:val="00750300"/>
    <w:rsid w:val="00751524"/>
    <w:rsid w:val="007538F1"/>
    <w:rsid w:val="0076206F"/>
    <w:rsid w:val="007624F9"/>
    <w:rsid w:val="007711D8"/>
    <w:rsid w:val="0077700C"/>
    <w:rsid w:val="007819E3"/>
    <w:rsid w:val="00783D26"/>
    <w:rsid w:val="00785D86"/>
    <w:rsid w:val="00787855"/>
    <w:rsid w:val="00791334"/>
    <w:rsid w:val="007974C3"/>
    <w:rsid w:val="00797546"/>
    <w:rsid w:val="007A3022"/>
    <w:rsid w:val="007A545E"/>
    <w:rsid w:val="007B5CA1"/>
    <w:rsid w:val="007B73DE"/>
    <w:rsid w:val="007C223E"/>
    <w:rsid w:val="007C4ED6"/>
    <w:rsid w:val="007D0F1F"/>
    <w:rsid w:val="007D195C"/>
    <w:rsid w:val="007D1FD5"/>
    <w:rsid w:val="007D2C0C"/>
    <w:rsid w:val="007D2E33"/>
    <w:rsid w:val="007D3BD4"/>
    <w:rsid w:val="007D4B01"/>
    <w:rsid w:val="007E2101"/>
    <w:rsid w:val="007E68F1"/>
    <w:rsid w:val="007F065E"/>
    <w:rsid w:val="007F435A"/>
    <w:rsid w:val="007F6468"/>
    <w:rsid w:val="0080111E"/>
    <w:rsid w:val="008075F1"/>
    <w:rsid w:val="0081475B"/>
    <w:rsid w:val="00820477"/>
    <w:rsid w:val="008232A3"/>
    <w:rsid w:val="0083341F"/>
    <w:rsid w:val="00833F1B"/>
    <w:rsid w:val="00836438"/>
    <w:rsid w:val="00841E34"/>
    <w:rsid w:val="008444AF"/>
    <w:rsid w:val="0084729E"/>
    <w:rsid w:val="00850EF9"/>
    <w:rsid w:val="00853A05"/>
    <w:rsid w:val="00860DC9"/>
    <w:rsid w:val="00865624"/>
    <w:rsid w:val="00872B8C"/>
    <w:rsid w:val="0087714D"/>
    <w:rsid w:val="008804C1"/>
    <w:rsid w:val="008844E1"/>
    <w:rsid w:val="0088595A"/>
    <w:rsid w:val="0088609A"/>
    <w:rsid w:val="00890F6B"/>
    <w:rsid w:val="008959F4"/>
    <w:rsid w:val="008A06C0"/>
    <w:rsid w:val="008A1D83"/>
    <w:rsid w:val="008A44D3"/>
    <w:rsid w:val="008B5497"/>
    <w:rsid w:val="008C173F"/>
    <w:rsid w:val="008C5378"/>
    <w:rsid w:val="008C7FEF"/>
    <w:rsid w:val="008D1D17"/>
    <w:rsid w:val="008D3847"/>
    <w:rsid w:val="008D45A3"/>
    <w:rsid w:val="008D49CF"/>
    <w:rsid w:val="008D5422"/>
    <w:rsid w:val="008D58D8"/>
    <w:rsid w:val="008D73AB"/>
    <w:rsid w:val="008E25B8"/>
    <w:rsid w:val="008E50F1"/>
    <w:rsid w:val="008F0533"/>
    <w:rsid w:val="008F0FA6"/>
    <w:rsid w:val="008F229F"/>
    <w:rsid w:val="008F5161"/>
    <w:rsid w:val="00902EAB"/>
    <w:rsid w:val="0090461E"/>
    <w:rsid w:val="0091110F"/>
    <w:rsid w:val="00911118"/>
    <w:rsid w:val="00914823"/>
    <w:rsid w:val="00920AF6"/>
    <w:rsid w:val="00925A7D"/>
    <w:rsid w:val="00925AF7"/>
    <w:rsid w:val="00925C73"/>
    <w:rsid w:val="00926220"/>
    <w:rsid w:val="0092696B"/>
    <w:rsid w:val="00930AC2"/>
    <w:rsid w:val="00932F2D"/>
    <w:rsid w:val="00933AF1"/>
    <w:rsid w:val="0094162C"/>
    <w:rsid w:val="00941E54"/>
    <w:rsid w:val="00942C61"/>
    <w:rsid w:val="00943B7D"/>
    <w:rsid w:val="00944488"/>
    <w:rsid w:val="00946EB9"/>
    <w:rsid w:val="00947BF1"/>
    <w:rsid w:val="009536DF"/>
    <w:rsid w:val="009560AF"/>
    <w:rsid w:val="00962B50"/>
    <w:rsid w:val="00980E27"/>
    <w:rsid w:val="009872C7"/>
    <w:rsid w:val="0099427D"/>
    <w:rsid w:val="00994A97"/>
    <w:rsid w:val="009962EC"/>
    <w:rsid w:val="00996E57"/>
    <w:rsid w:val="009A34F9"/>
    <w:rsid w:val="009A43A7"/>
    <w:rsid w:val="009B3018"/>
    <w:rsid w:val="009B3470"/>
    <w:rsid w:val="009B797F"/>
    <w:rsid w:val="009B7E2B"/>
    <w:rsid w:val="009C0C90"/>
    <w:rsid w:val="009C55EF"/>
    <w:rsid w:val="009D1541"/>
    <w:rsid w:val="009D6A2A"/>
    <w:rsid w:val="009E0632"/>
    <w:rsid w:val="009E6F57"/>
    <w:rsid w:val="009F0B0A"/>
    <w:rsid w:val="009F1F06"/>
    <w:rsid w:val="009F4203"/>
    <w:rsid w:val="009F5B25"/>
    <w:rsid w:val="009F649A"/>
    <w:rsid w:val="00A006EC"/>
    <w:rsid w:val="00A01AD4"/>
    <w:rsid w:val="00A04E5F"/>
    <w:rsid w:val="00A063AE"/>
    <w:rsid w:val="00A12C5D"/>
    <w:rsid w:val="00A16CB5"/>
    <w:rsid w:val="00A228D0"/>
    <w:rsid w:val="00A23AA5"/>
    <w:rsid w:val="00A3118F"/>
    <w:rsid w:val="00A351A6"/>
    <w:rsid w:val="00A377B9"/>
    <w:rsid w:val="00A37C41"/>
    <w:rsid w:val="00A41674"/>
    <w:rsid w:val="00A4207C"/>
    <w:rsid w:val="00A4267F"/>
    <w:rsid w:val="00A427AA"/>
    <w:rsid w:val="00A4368D"/>
    <w:rsid w:val="00A477C0"/>
    <w:rsid w:val="00A5180A"/>
    <w:rsid w:val="00A51EE1"/>
    <w:rsid w:val="00A52248"/>
    <w:rsid w:val="00A52619"/>
    <w:rsid w:val="00A6415A"/>
    <w:rsid w:val="00A6574B"/>
    <w:rsid w:val="00A677F7"/>
    <w:rsid w:val="00A73318"/>
    <w:rsid w:val="00A74E23"/>
    <w:rsid w:val="00A74EE2"/>
    <w:rsid w:val="00A7566F"/>
    <w:rsid w:val="00A7649F"/>
    <w:rsid w:val="00A80617"/>
    <w:rsid w:val="00A82DFF"/>
    <w:rsid w:val="00A90F55"/>
    <w:rsid w:val="00AA17B8"/>
    <w:rsid w:val="00AA1B04"/>
    <w:rsid w:val="00AA2AEA"/>
    <w:rsid w:val="00AA4F6E"/>
    <w:rsid w:val="00AC128C"/>
    <w:rsid w:val="00AC1F50"/>
    <w:rsid w:val="00AD0236"/>
    <w:rsid w:val="00AD3B25"/>
    <w:rsid w:val="00AD7C47"/>
    <w:rsid w:val="00AE194C"/>
    <w:rsid w:val="00AE23DB"/>
    <w:rsid w:val="00AE3BA6"/>
    <w:rsid w:val="00AE4523"/>
    <w:rsid w:val="00B02257"/>
    <w:rsid w:val="00B055A4"/>
    <w:rsid w:val="00B074DA"/>
    <w:rsid w:val="00B100EA"/>
    <w:rsid w:val="00B1168D"/>
    <w:rsid w:val="00B12B74"/>
    <w:rsid w:val="00B1319F"/>
    <w:rsid w:val="00B14ECC"/>
    <w:rsid w:val="00B16E5A"/>
    <w:rsid w:val="00B21233"/>
    <w:rsid w:val="00B25F53"/>
    <w:rsid w:val="00B34842"/>
    <w:rsid w:val="00B3646E"/>
    <w:rsid w:val="00B3685A"/>
    <w:rsid w:val="00B51963"/>
    <w:rsid w:val="00B55DB7"/>
    <w:rsid w:val="00B57631"/>
    <w:rsid w:val="00B603C4"/>
    <w:rsid w:val="00B61081"/>
    <w:rsid w:val="00B62FC6"/>
    <w:rsid w:val="00B7746D"/>
    <w:rsid w:val="00B84A56"/>
    <w:rsid w:val="00B85D5F"/>
    <w:rsid w:val="00B86E85"/>
    <w:rsid w:val="00B94488"/>
    <w:rsid w:val="00B96A1F"/>
    <w:rsid w:val="00B97031"/>
    <w:rsid w:val="00B97691"/>
    <w:rsid w:val="00BA6967"/>
    <w:rsid w:val="00BB068F"/>
    <w:rsid w:val="00BB73AC"/>
    <w:rsid w:val="00BC2646"/>
    <w:rsid w:val="00BC50FC"/>
    <w:rsid w:val="00BC592A"/>
    <w:rsid w:val="00BD266C"/>
    <w:rsid w:val="00BD354F"/>
    <w:rsid w:val="00BD7BF9"/>
    <w:rsid w:val="00BF29EE"/>
    <w:rsid w:val="00C00A90"/>
    <w:rsid w:val="00C00AD4"/>
    <w:rsid w:val="00C06CF1"/>
    <w:rsid w:val="00C11D43"/>
    <w:rsid w:val="00C13687"/>
    <w:rsid w:val="00C20A2A"/>
    <w:rsid w:val="00C27EC7"/>
    <w:rsid w:val="00C353F4"/>
    <w:rsid w:val="00C41301"/>
    <w:rsid w:val="00C41912"/>
    <w:rsid w:val="00C52A39"/>
    <w:rsid w:val="00C5384D"/>
    <w:rsid w:val="00C542F8"/>
    <w:rsid w:val="00C54E1D"/>
    <w:rsid w:val="00C62899"/>
    <w:rsid w:val="00C64C04"/>
    <w:rsid w:val="00C6792B"/>
    <w:rsid w:val="00C72011"/>
    <w:rsid w:val="00C803BC"/>
    <w:rsid w:val="00C82533"/>
    <w:rsid w:val="00C83DB6"/>
    <w:rsid w:val="00C86125"/>
    <w:rsid w:val="00C924FB"/>
    <w:rsid w:val="00C93436"/>
    <w:rsid w:val="00C93658"/>
    <w:rsid w:val="00CA4168"/>
    <w:rsid w:val="00CA53FB"/>
    <w:rsid w:val="00CA5F2A"/>
    <w:rsid w:val="00CA661E"/>
    <w:rsid w:val="00CB141A"/>
    <w:rsid w:val="00CB14B5"/>
    <w:rsid w:val="00CB25BD"/>
    <w:rsid w:val="00CC174C"/>
    <w:rsid w:val="00CC1C4E"/>
    <w:rsid w:val="00CD0AE7"/>
    <w:rsid w:val="00CD525B"/>
    <w:rsid w:val="00CD61A0"/>
    <w:rsid w:val="00CE0064"/>
    <w:rsid w:val="00CE101B"/>
    <w:rsid w:val="00CE238E"/>
    <w:rsid w:val="00CE3E06"/>
    <w:rsid w:val="00CE43BD"/>
    <w:rsid w:val="00CE708A"/>
    <w:rsid w:val="00CF30AC"/>
    <w:rsid w:val="00CF4F05"/>
    <w:rsid w:val="00CF6759"/>
    <w:rsid w:val="00D004F0"/>
    <w:rsid w:val="00D03D10"/>
    <w:rsid w:val="00D105A0"/>
    <w:rsid w:val="00D138C0"/>
    <w:rsid w:val="00D14C3E"/>
    <w:rsid w:val="00D15704"/>
    <w:rsid w:val="00D25A65"/>
    <w:rsid w:val="00D31240"/>
    <w:rsid w:val="00D33D60"/>
    <w:rsid w:val="00D4502F"/>
    <w:rsid w:val="00D468B5"/>
    <w:rsid w:val="00D57831"/>
    <w:rsid w:val="00D62DB3"/>
    <w:rsid w:val="00D71D8E"/>
    <w:rsid w:val="00D71F2D"/>
    <w:rsid w:val="00D71F34"/>
    <w:rsid w:val="00D73F57"/>
    <w:rsid w:val="00D74C85"/>
    <w:rsid w:val="00D80A82"/>
    <w:rsid w:val="00D845EC"/>
    <w:rsid w:val="00D87D2E"/>
    <w:rsid w:val="00D92411"/>
    <w:rsid w:val="00D958AD"/>
    <w:rsid w:val="00D96265"/>
    <w:rsid w:val="00D96682"/>
    <w:rsid w:val="00DA06CB"/>
    <w:rsid w:val="00DA7423"/>
    <w:rsid w:val="00DC341D"/>
    <w:rsid w:val="00DC56B8"/>
    <w:rsid w:val="00DD3E03"/>
    <w:rsid w:val="00DF0854"/>
    <w:rsid w:val="00DF0C11"/>
    <w:rsid w:val="00DF39DE"/>
    <w:rsid w:val="00DF4A49"/>
    <w:rsid w:val="00DF6F75"/>
    <w:rsid w:val="00DF729A"/>
    <w:rsid w:val="00E12552"/>
    <w:rsid w:val="00E17223"/>
    <w:rsid w:val="00E2151E"/>
    <w:rsid w:val="00E3024F"/>
    <w:rsid w:val="00E40F12"/>
    <w:rsid w:val="00E4385C"/>
    <w:rsid w:val="00E43EA3"/>
    <w:rsid w:val="00E44099"/>
    <w:rsid w:val="00E44CEF"/>
    <w:rsid w:val="00E47F51"/>
    <w:rsid w:val="00E50DEF"/>
    <w:rsid w:val="00E53BBB"/>
    <w:rsid w:val="00E562B8"/>
    <w:rsid w:val="00E6754F"/>
    <w:rsid w:val="00E7032B"/>
    <w:rsid w:val="00E70743"/>
    <w:rsid w:val="00E71BE4"/>
    <w:rsid w:val="00E757FE"/>
    <w:rsid w:val="00E873C9"/>
    <w:rsid w:val="00E95D07"/>
    <w:rsid w:val="00E96E30"/>
    <w:rsid w:val="00EA6BF8"/>
    <w:rsid w:val="00EA6EA6"/>
    <w:rsid w:val="00EB326E"/>
    <w:rsid w:val="00EB33BD"/>
    <w:rsid w:val="00EB46AD"/>
    <w:rsid w:val="00EC2009"/>
    <w:rsid w:val="00EC227B"/>
    <w:rsid w:val="00EC46F3"/>
    <w:rsid w:val="00EC5CF6"/>
    <w:rsid w:val="00ED24EF"/>
    <w:rsid w:val="00EE2079"/>
    <w:rsid w:val="00EE4FC8"/>
    <w:rsid w:val="00EE5CB2"/>
    <w:rsid w:val="00EF2B7F"/>
    <w:rsid w:val="00EF2EFE"/>
    <w:rsid w:val="00EF3BE4"/>
    <w:rsid w:val="00EF45F8"/>
    <w:rsid w:val="00EF4F62"/>
    <w:rsid w:val="00EF5667"/>
    <w:rsid w:val="00EF59F8"/>
    <w:rsid w:val="00EF7BE9"/>
    <w:rsid w:val="00EF7CFA"/>
    <w:rsid w:val="00F02B63"/>
    <w:rsid w:val="00F040FC"/>
    <w:rsid w:val="00F060F4"/>
    <w:rsid w:val="00F07B21"/>
    <w:rsid w:val="00F1010E"/>
    <w:rsid w:val="00F126E7"/>
    <w:rsid w:val="00F13074"/>
    <w:rsid w:val="00F172EF"/>
    <w:rsid w:val="00F20C89"/>
    <w:rsid w:val="00F216D0"/>
    <w:rsid w:val="00F2577E"/>
    <w:rsid w:val="00F3098A"/>
    <w:rsid w:val="00F40923"/>
    <w:rsid w:val="00F41BFA"/>
    <w:rsid w:val="00F479F0"/>
    <w:rsid w:val="00F50A12"/>
    <w:rsid w:val="00F62A9C"/>
    <w:rsid w:val="00F67B3C"/>
    <w:rsid w:val="00F87E1D"/>
    <w:rsid w:val="00F92A3F"/>
    <w:rsid w:val="00F93452"/>
    <w:rsid w:val="00F93CA5"/>
    <w:rsid w:val="00F9507D"/>
    <w:rsid w:val="00F954B8"/>
    <w:rsid w:val="00FA3842"/>
    <w:rsid w:val="00FA4FAA"/>
    <w:rsid w:val="00FB2EAA"/>
    <w:rsid w:val="00FB3FF2"/>
    <w:rsid w:val="00FB40D6"/>
    <w:rsid w:val="00FB553D"/>
    <w:rsid w:val="00FC0919"/>
    <w:rsid w:val="00FC168B"/>
    <w:rsid w:val="00FC323A"/>
    <w:rsid w:val="00FD06BC"/>
    <w:rsid w:val="00FD44E4"/>
    <w:rsid w:val="00FD5EB1"/>
    <w:rsid w:val="00FF5FEC"/>
    <w:rsid w:val="1AFED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512D003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2A0"/>
    <w:pPr>
      <w:spacing w:line="220" w:lineRule="exact"/>
    </w:pPr>
    <w:rPr>
      <w:rFonts w:ascii="Arial" w:hAnsi="Arial"/>
      <w:sz w:val="18"/>
      <w:lang w:val="en-GB"/>
    </w:rPr>
  </w:style>
  <w:style w:type="paragraph" w:styleId="Heading1">
    <w:name w:val="heading 1"/>
    <w:basedOn w:val="Footer"/>
    <w:next w:val="Normal"/>
    <w:link w:val="Heading1Char"/>
    <w:autoRedefine/>
    <w:uiPriority w:val="9"/>
    <w:qFormat/>
    <w:rsid w:val="009536DF"/>
    <w:pPr>
      <w:framePr w:hSpace="181" w:wrap="around" w:vAnchor="page" w:hAnchor="page" w:x="696" w:y="14188"/>
      <w:spacing w:line="160" w:lineRule="exact"/>
      <w:ind w:left="90"/>
      <w:jc w:val="center"/>
      <w:outlineLvl w:val="0"/>
    </w:pPr>
    <w:rPr>
      <w:rFonts w:ascii="Expo Office" w:hAnsi="Expo Office" w:cs="Expo Office"/>
      <w:color w:val="4E3524"/>
      <w:sz w:val="13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83341F"/>
    <w:pPr>
      <w:keepNext/>
      <w:keepLines/>
      <w:outlineLvl w:val="1"/>
    </w:pPr>
    <w:rPr>
      <w:rFonts w:eastAsiaTheme="majorEastAsia" w:cstheme="majorBidi"/>
      <w:b/>
      <w:bCs/>
      <w:color w:val="FFFFFF" w:themeColor="background1"/>
      <w:sz w:val="7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83341F"/>
    <w:pPr>
      <w:keepNext/>
      <w:keepLines/>
      <w:outlineLvl w:val="2"/>
    </w:pPr>
    <w:rPr>
      <w:rFonts w:eastAsiaTheme="majorEastAsia" w:cstheme="majorBidi"/>
      <w:bCs/>
      <w:color w:val="00AEF2"/>
      <w:sz w:val="4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83341F"/>
    <w:pPr>
      <w:keepNext/>
      <w:keepLines/>
      <w:spacing w:line="400" w:lineRule="exact"/>
      <w:outlineLvl w:val="3"/>
    </w:pPr>
    <w:rPr>
      <w:rFonts w:eastAsiaTheme="majorEastAsia" w:cstheme="majorBidi"/>
      <w:b/>
      <w:bCs/>
      <w:iCs/>
      <w:color w:val="00AEF2"/>
      <w:sz w:val="32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83341F"/>
    <w:pPr>
      <w:keepNext/>
      <w:keepLines/>
      <w:outlineLvl w:val="5"/>
    </w:pPr>
    <w:rPr>
      <w:rFonts w:eastAsiaTheme="majorEastAsia" w:cstheme="majorBidi"/>
      <w:b/>
      <w:iCs/>
      <w:color w:val="001C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rsid w:val="00A7649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Times New Roman" w:hAnsi="Courier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A7649F"/>
    <w:rPr>
      <w:rFonts w:ascii="Courier" w:eastAsia="Times New Roman" w:hAnsi="Courier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536DF"/>
    <w:rPr>
      <w:rFonts w:ascii="Expo Office" w:hAnsi="Expo Office" w:cs="Expo Office"/>
      <w:color w:val="4E3524"/>
      <w:sz w:val="1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41F"/>
    <w:rPr>
      <w:rFonts w:ascii="Arial" w:eastAsiaTheme="majorEastAsia" w:hAnsi="Arial" w:cstheme="majorBidi"/>
      <w:b/>
      <w:bCs/>
      <w:color w:val="FFFFFF" w:themeColor="background1"/>
      <w:sz w:val="7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41F"/>
    <w:rPr>
      <w:rFonts w:ascii="Arial" w:eastAsiaTheme="majorEastAsia" w:hAnsi="Arial" w:cstheme="majorBidi"/>
      <w:bCs/>
      <w:color w:val="00AEF2"/>
      <w:sz w:val="4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41F"/>
    <w:rPr>
      <w:rFonts w:ascii="Arial" w:eastAsiaTheme="majorEastAsia" w:hAnsi="Arial" w:cstheme="majorBidi"/>
      <w:b/>
      <w:bCs/>
      <w:iCs/>
      <w:color w:val="00AEF2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41F"/>
    <w:rPr>
      <w:rFonts w:ascii="Arial" w:eastAsiaTheme="majorEastAsia" w:hAnsi="Arial" w:cstheme="majorBidi"/>
      <w:b/>
      <w:iCs/>
      <w:color w:val="001C60"/>
      <w:sz w:val="18"/>
    </w:rPr>
  </w:style>
  <w:style w:type="paragraph" w:styleId="ListBullet">
    <w:name w:val="List Bullet"/>
    <w:basedOn w:val="Normal"/>
    <w:autoRedefine/>
    <w:uiPriority w:val="99"/>
    <w:semiHidden/>
    <w:unhideWhenUsed/>
    <w:qFormat/>
    <w:rsid w:val="0083341F"/>
    <w:pPr>
      <w:numPr>
        <w:numId w:val="2"/>
      </w:numPr>
      <w:contextualSpacing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E06"/>
  </w:style>
  <w:style w:type="paragraph" w:styleId="Footer">
    <w:name w:val="footer"/>
    <w:basedOn w:val="Normal"/>
    <w:link w:val="Foot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E06"/>
  </w:style>
  <w:style w:type="paragraph" w:styleId="BalloonText">
    <w:name w:val="Balloon Text"/>
    <w:basedOn w:val="Normal"/>
    <w:link w:val="BalloonTextChar"/>
    <w:uiPriority w:val="99"/>
    <w:semiHidden/>
    <w:unhideWhenUsed/>
    <w:rsid w:val="00CE3E06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06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unhideWhenUsed/>
    <w:rsid w:val="003366F8"/>
    <w:pPr>
      <w:spacing w:line="160" w:lineRule="exact"/>
    </w:pPr>
    <w:rPr>
      <w:sz w:val="13"/>
    </w:rPr>
  </w:style>
  <w:style w:type="character" w:customStyle="1" w:styleId="DateChar">
    <w:name w:val="Date Char"/>
    <w:basedOn w:val="DefaultParagraphFont"/>
    <w:link w:val="Date"/>
    <w:uiPriority w:val="99"/>
    <w:rsid w:val="003366F8"/>
    <w:rPr>
      <w:rFonts w:ascii="Arial" w:hAnsi="Arial"/>
      <w:sz w:val="13"/>
    </w:rPr>
  </w:style>
  <w:style w:type="table" w:styleId="TableGrid">
    <w:name w:val="Table Grid"/>
    <w:basedOn w:val="TableNormal"/>
    <w:uiPriority w:val="59"/>
    <w:rsid w:val="00484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C5CF6"/>
  </w:style>
  <w:style w:type="paragraph" w:customStyle="1" w:styleId="Name">
    <w:name w:val="Name"/>
    <w:basedOn w:val="Normal"/>
    <w:qFormat/>
    <w:rsid w:val="00AA1B04"/>
    <w:rPr>
      <w:rFonts w:ascii="Expo Office" w:hAnsi="Expo Office" w:cs="Expo Office"/>
      <w:b/>
    </w:rPr>
  </w:style>
  <w:style w:type="paragraph" w:customStyle="1" w:styleId="Address">
    <w:name w:val="Address"/>
    <w:basedOn w:val="Normal"/>
    <w:uiPriority w:val="99"/>
    <w:qFormat/>
    <w:rsid w:val="00AA1B04"/>
    <w:rPr>
      <w:rFonts w:ascii="Expo Office" w:hAnsi="Expo Office" w:cs="Expo Office"/>
    </w:rPr>
  </w:style>
  <w:style w:type="paragraph" w:customStyle="1" w:styleId="DocumentDate">
    <w:name w:val="Document Date"/>
    <w:basedOn w:val="Normal"/>
    <w:qFormat/>
    <w:rsid w:val="00AA1B04"/>
    <w:rPr>
      <w:rFonts w:ascii="Expo Office" w:hAnsi="Expo Office" w:cs="Expo Office"/>
      <w:sz w:val="13"/>
    </w:rPr>
  </w:style>
  <w:style w:type="paragraph" w:customStyle="1" w:styleId="Copy">
    <w:name w:val="Copy"/>
    <w:basedOn w:val="Address"/>
    <w:qFormat/>
    <w:rsid w:val="00A41674"/>
  </w:style>
  <w:style w:type="paragraph" w:customStyle="1" w:styleId="Headline">
    <w:name w:val="Headline"/>
    <w:basedOn w:val="Normal"/>
    <w:qFormat/>
    <w:rsid w:val="006222E7"/>
    <w:pPr>
      <w:spacing w:line="480" w:lineRule="exact"/>
      <w:outlineLvl w:val="2"/>
    </w:pPr>
    <w:rPr>
      <w:rFonts w:ascii="Expo Office" w:hAnsi="Expo Office" w:cs="Expo Office"/>
      <w:sz w:val="40"/>
      <w:szCs w:val="40"/>
    </w:rPr>
  </w:style>
  <w:style w:type="paragraph" w:customStyle="1" w:styleId="Pressrelease">
    <w:name w:val="Press release"/>
    <w:basedOn w:val="Normal"/>
    <w:qFormat/>
    <w:rsid w:val="006222E7"/>
    <w:pPr>
      <w:outlineLvl w:val="1"/>
    </w:pPr>
    <w:rPr>
      <w:rFonts w:ascii="Expo Office" w:hAnsi="Expo Office" w:cs="Expo Office"/>
      <w:b/>
      <w:color w:val="F57F29"/>
      <w:sz w:val="26"/>
      <w:szCs w:val="26"/>
    </w:rPr>
  </w:style>
  <w:style w:type="paragraph" w:customStyle="1" w:styleId="Intro">
    <w:name w:val="Intro"/>
    <w:basedOn w:val="Normal"/>
    <w:qFormat/>
    <w:rsid w:val="006222E7"/>
    <w:pPr>
      <w:outlineLvl w:val="3"/>
    </w:pPr>
    <w:rPr>
      <w:rFonts w:ascii="Expo Office" w:hAnsi="Expo Office" w:cs="Expo Office"/>
      <w:b/>
      <w:szCs w:val="18"/>
    </w:rPr>
  </w:style>
  <w:style w:type="table" w:styleId="TableGridLight">
    <w:name w:val="Grid Table Light"/>
    <w:basedOn w:val="TableNormal"/>
    <w:uiPriority w:val="40"/>
    <w:rsid w:val="00B131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31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135A16"/>
    <w:pPr>
      <w:spacing w:after="160" w:line="256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paragraph" w:styleId="NormalWeb">
    <w:name w:val="Normal (Web)"/>
    <w:basedOn w:val="Normal"/>
    <w:link w:val="NormalWebChar"/>
    <w:uiPriority w:val="99"/>
    <w:unhideWhenUsed/>
    <w:rsid w:val="00135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ListParagraphChar">
    <w:name w:val="List Paragraph Char"/>
    <w:link w:val="ListParagraph"/>
    <w:uiPriority w:val="34"/>
    <w:locked/>
    <w:rsid w:val="00135A16"/>
    <w:rPr>
      <w:rFonts w:eastAsiaTheme="minorHAnsi"/>
      <w:sz w:val="22"/>
      <w:szCs w:val="22"/>
    </w:rPr>
  </w:style>
  <w:style w:type="character" w:styleId="Hyperlink">
    <w:name w:val="Hyperlink"/>
    <w:uiPriority w:val="99"/>
    <w:rsid w:val="001D00FB"/>
    <w:rPr>
      <w:color w:val="0000FF"/>
      <w:u w:val="single"/>
    </w:rPr>
  </w:style>
  <w:style w:type="character" w:customStyle="1" w:styleId="NormalWebChar">
    <w:name w:val="Normal (Web) Char"/>
    <w:link w:val="NormalWeb"/>
    <w:uiPriority w:val="99"/>
    <w:locked/>
    <w:rsid w:val="001D00FB"/>
    <w:rPr>
      <w:rFonts w:ascii="Times New Roman" w:eastAsia="Times New Roman" w:hAnsi="Times New Roman" w:cs="Times New Roman"/>
    </w:rPr>
  </w:style>
  <w:style w:type="character" w:styleId="Strong">
    <w:name w:val="Strong"/>
    <w:uiPriority w:val="22"/>
    <w:qFormat/>
    <w:rsid w:val="001D00F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85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51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513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1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134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F229F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679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79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3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witter.com/ExpoCityDubai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press.office@expocitydubai.ae" TargetMode="External"/><Relationship Id="rId17" Type="http://schemas.openxmlformats.org/officeDocument/2006/relationships/hyperlink" Target="https://www.youtube.com/c/ExpoCityDubai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ExpoCityDubai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xpocitydubai-my.sharepoint.com/:f:/g/personal/svetlana_pak_expocitydubai_ae/Esvk98NHW8BBnmu_3ohbxz8BcPczgyTcQB_Fd3fAZoT9ow" TargetMode="External"/><Relationship Id="rId24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expocitydubai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nstagram.com/ExpoCityDubai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8EE5139FAFA4794F0BDC704A9ADF2" ma:contentTypeVersion="11" ma:contentTypeDescription="Create a new document." ma:contentTypeScope="" ma:versionID="5a0cee10246a548f1462dc93de1154e4">
  <xsd:schema xmlns:xsd="http://www.w3.org/2001/XMLSchema" xmlns:xs="http://www.w3.org/2001/XMLSchema" xmlns:p="http://schemas.microsoft.com/office/2006/metadata/properties" xmlns:ns3="21b42e85-9195-4be4-a948-5b9b79f5dad8" xmlns:ns4="dec265f7-58b1-4734-8d9a-e03633372e7d" targetNamespace="http://schemas.microsoft.com/office/2006/metadata/properties" ma:root="true" ma:fieldsID="41f223c8823727dbd51a5e705f607eb7" ns3:_="" ns4:_="">
    <xsd:import namespace="21b42e85-9195-4be4-a948-5b9b79f5dad8"/>
    <xsd:import namespace="dec265f7-58b1-4734-8d9a-e03633372e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42e85-9195-4be4-a948-5b9b79f5da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265f7-58b1-4734-8d9a-e03633372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BEB078-DCB0-499F-AEC5-F4E4D569D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42e85-9195-4be4-a948-5b9b79f5dad8"/>
    <ds:schemaRef ds:uri="dec265f7-58b1-4734-8d9a-e03633372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41F7CA-6A69-4B21-BF7B-2D3BF8ED08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E65ED6-FA83-4A8F-ACF1-9DBD4180E357}">
  <ds:schemaRefs>
    <ds:schemaRef ds:uri="http://www.w3.org/XML/1998/namespace"/>
    <ds:schemaRef ds:uri="http://schemas.microsoft.com/office/2006/metadata/properties"/>
    <ds:schemaRef ds:uri="21b42e85-9195-4be4-a948-5b9b79f5dad8"/>
    <ds:schemaRef ds:uri="http://schemas.microsoft.com/office/2006/documentManagement/types"/>
    <ds:schemaRef ds:uri="http://purl.org/dc/terms/"/>
    <ds:schemaRef ds:uri="dec265f7-58b1-4734-8d9a-e03633372e7d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81B339CC-E34F-4E6E-8AD8-B17140178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Lippincott</Company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Svetlana Pak</cp:lastModifiedBy>
  <cp:revision>4</cp:revision>
  <cp:lastPrinted>2022-06-09T04:44:00Z</cp:lastPrinted>
  <dcterms:created xsi:type="dcterms:W3CDTF">2022-11-02T04:33:00Z</dcterms:created>
  <dcterms:modified xsi:type="dcterms:W3CDTF">2022-11-02T04:40:00Z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0x0101008DE8EE5139FAFA4794F0BDC704A9ADF2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2022-10-18T10:54:01Z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d8310f08-1574-471b-8877-43c503225b1a</vt:lpwstr>
  </property>
  <property fmtid="{D5CDD505-2E9C-101B-9397-08002B2CF9AE}" pid="8" name="MSIP_Label_defa4170-0d19-0005-0004-bc88714345d2_ActionId">
    <vt:lpwstr>ed6e80d6-d0dc-4ca2-b769-c9c53b9995b4</vt:lpwstr>
  </property>
  <property fmtid="{D5CDD505-2E9C-101B-9397-08002B2CF9AE}" pid="9" name="MSIP_Label_defa4170-0d19-0005-0004-bc88714345d2_ContentBits">
    <vt:lpwstr>0</vt:lpwstr>
  </property>
</Properties>
</file>