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94E48" w14:textId="77777777" w:rsidR="00B01F5F" w:rsidRPr="006E5D96" w:rsidRDefault="00B01F5F" w:rsidP="00B01F5F">
      <w:pPr>
        <w:pStyle w:val="Header"/>
        <w:rPr>
          <w:b/>
          <w:bCs/>
          <w:color w:val="ED7D31"/>
          <w:sz w:val="26"/>
          <w:szCs w:val="26"/>
        </w:rPr>
      </w:pPr>
      <w:r w:rsidRPr="006E5D96">
        <w:rPr>
          <w:b/>
          <w:bCs/>
          <w:color w:val="ED7D31"/>
          <w:sz w:val="26"/>
          <w:szCs w:val="26"/>
        </w:rPr>
        <w:t xml:space="preserve">Press Release </w:t>
      </w:r>
    </w:p>
    <w:p w14:paraId="2BFCF5F3" w14:textId="77777777" w:rsidR="006073CF" w:rsidRPr="006E5D96" w:rsidRDefault="006073CF" w:rsidP="00C82844"/>
    <w:p w14:paraId="2274444B" w14:textId="6873FA64" w:rsidR="00FA39EE" w:rsidRPr="006E5D96" w:rsidRDefault="00425E33" w:rsidP="00624D65">
      <w:pPr>
        <w:jc w:val="center"/>
        <w:rPr>
          <w:b/>
          <w:bCs/>
          <w:sz w:val="36"/>
          <w:szCs w:val="36"/>
        </w:rPr>
      </w:pPr>
      <w:r w:rsidRPr="006E5D96">
        <w:rPr>
          <w:b/>
          <w:bCs/>
          <w:sz w:val="36"/>
          <w:szCs w:val="36"/>
        </w:rPr>
        <w:t>Expo City Dubai</w:t>
      </w:r>
      <w:r>
        <w:rPr>
          <w:b/>
          <w:bCs/>
          <w:sz w:val="36"/>
          <w:szCs w:val="36"/>
        </w:rPr>
        <w:t xml:space="preserve">’s </w:t>
      </w:r>
      <w:r w:rsidR="005935EE">
        <w:rPr>
          <w:b/>
          <w:bCs/>
          <w:sz w:val="36"/>
          <w:szCs w:val="36"/>
        </w:rPr>
        <w:t>‘</w:t>
      </w:r>
      <w:r w:rsidR="00244AC9" w:rsidRPr="006E5D96">
        <w:rPr>
          <w:b/>
          <w:bCs/>
          <w:sz w:val="36"/>
          <w:szCs w:val="36"/>
        </w:rPr>
        <w:t>Hai Ramadan</w:t>
      </w:r>
      <w:r w:rsidR="005935EE">
        <w:rPr>
          <w:b/>
          <w:bCs/>
          <w:sz w:val="36"/>
          <w:szCs w:val="36"/>
        </w:rPr>
        <w:t>’:</w:t>
      </w:r>
      <w:r w:rsidR="00244AC9" w:rsidRPr="006E5D96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Celebrate the holy month with </w:t>
      </w:r>
      <w:r w:rsidR="00EF6D0A" w:rsidRPr="00FA1CCC">
        <w:rPr>
          <w:b/>
          <w:bCs/>
          <w:sz w:val="36"/>
          <w:szCs w:val="36"/>
        </w:rPr>
        <w:t>50-plus days</w:t>
      </w:r>
      <w:r w:rsidR="00624D65" w:rsidRPr="006E5D96">
        <w:rPr>
          <w:b/>
          <w:bCs/>
          <w:sz w:val="36"/>
          <w:szCs w:val="36"/>
        </w:rPr>
        <w:t xml:space="preserve"> of </w:t>
      </w:r>
      <w:r>
        <w:rPr>
          <w:b/>
          <w:bCs/>
          <w:sz w:val="36"/>
          <w:szCs w:val="36"/>
        </w:rPr>
        <w:t>festivities from around the world</w:t>
      </w:r>
    </w:p>
    <w:p w14:paraId="616CC2FE" w14:textId="77777777" w:rsidR="00624D65" w:rsidRPr="006E5D96" w:rsidRDefault="00624D65" w:rsidP="00624D65">
      <w:pPr>
        <w:jc w:val="center"/>
        <w:rPr>
          <w:b/>
          <w:bCs/>
        </w:rPr>
      </w:pPr>
    </w:p>
    <w:p w14:paraId="24816AA2" w14:textId="1C2E1638" w:rsidR="005E64A8" w:rsidRPr="006E5D96" w:rsidRDefault="005E64A8" w:rsidP="0095359F">
      <w:pPr>
        <w:jc w:val="both"/>
        <w:rPr>
          <w:b/>
          <w:bCs/>
          <w:sz w:val="22"/>
          <w:szCs w:val="22"/>
        </w:rPr>
      </w:pPr>
      <w:r w:rsidRPr="006E5D96">
        <w:rPr>
          <w:b/>
          <w:bCs/>
          <w:sz w:val="22"/>
          <w:szCs w:val="22"/>
        </w:rPr>
        <w:t xml:space="preserve">Download accompanying assets </w:t>
      </w:r>
      <w:bookmarkStart w:id="0" w:name="_GoBack"/>
      <w:bookmarkEnd w:id="0"/>
      <w:r w:rsidR="00C857A5" w:rsidRPr="00C857A5">
        <w:rPr>
          <w:b/>
          <w:bCs/>
          <w:sz w:val="22"/>
          <w:szCs w:val="22"/>
        </w:rPr>
        <w:fldChar w:fldCharType="begin"/>
      </w:r>
      <w:r w:rsidR="00C857A5" w:rsidRPr="00C857A5">
        <w:rPr>
          <w:b/>
          <w:bCs/>
          <w:sz w:val="22"/>
          <w:szCs w:val="22"/>
        </w:rPr>
        <w:instrText xml:space="preserve"> HYPERLINK "https://expocitydubai-my.sharepoint.com/:f:/g/personal/svetlana_pak_expocitydubai_ae/Es7YOrTJNhVIj5zHZnt-xNsBqEMlK9id8oeDcGL09W1nJA?e=EeFimm" </w:instrText>
      </w:r>
      <w:r w:rsidR="00C857A5" w:rsidRPr="00C857A5">
        <w:rPr>
          <w:b/>
          <w:bCs/>
          <w:sz w:val="22"/>
          <w:szCs w:val="22"/>
        </w:rPr>
      </w:r>
      <w:r w:rsidR="00C857A5" w:rsidRPr="00C857A5">
        <w:rPr>
          <w:b/>
          <w:bCs/>
          <w:sz w:val="22"/>
          <w:szCs w:val="22"/>
        </w:rPr>
        <w:fldChar w:fldCharType="separate"/>
      </w:r>
      <w:r w:rsidRPr="00C857A5">
        <w:rPr>
          <w:rStyle w:val="Hyperlink"/>
          <w:b/>
          <w:bCs/>
          <w:sz w:val="22"/>
          <w:szCs w:val="22"/>
        </w:rPr>
        <w:t>here</w:t>
      </w:r>
      <w:r w:rsidR="00C857A5" w:rsidRPr="00C857A5">
        <w:rPr>
          <w:b/>
          <w:bCs/>
          <w:sz w:val="22"/>
          <w:szCs w:val="22"/>
        </w:rPr>
        <w:fldChar w:fldCharType="end"/>
      </w:r>
    </w:p>
    <w:p w14:paraId="13E492F5" w14:textId="77777777" w:rsidR="005E64A8" w:rsidRPr="006E5D96" w:rsidRDefault="005E64A8" w:rsidP="0095359F">
      <w:pPr>
        <w:jc w:val="both"/>
        <w:rPr>
          <w:b/>
          <w:bCs/>
          <w:sz w:val="22"/>
          <w:szCs w:val="22"/>
        </w:rPr>
      </w:pPr>
    </w:p>
    <w:p w14:paraId="42E68D22" w14:textId="38D16E96" w:rsidR="0095359F" w:rsidRDefault="005E64A8" w:rsidP="0095359F">
      <w:pPr>
        <w:jc w:val="both"/>
        <w:rPr>
          <w:rFonts w:cs="Calibri"/>
          <w:sz w:val="22"/>
          <w:szCs w:val="22"/>
        </w:rPr>
      </w:pPr>
      <w:r w:rsidRPr="009E7471">
        <w:rPr>
          <w:rFonts w:cs="Calibri"/>
          <w:b/>
          <w:bCs/>
          <w:sz w:val="22"/>
          <w:szCs w:val="22"/>
        </w:rPr>
        <w:t>DUBAI</w:t>
      </w:r>
      <w:r w:rsidR="00392130" w:rsidRPr="009E7471">
        <w:rPr>
          <w:rFonts w:cs="Calibri"/>
          <w:b/>
          <w:bCs/>
          <w:sz w:val="22"/>
          <w:szCs w:val="22"/>
        </w:rPr>
        <w:t xml:space="preserve">, </w:t>
      </w:r>
      <w:r w:rsidR="00244AC9" w:rsidRPr="009E7471">
        <w:rPr>
          <w:rFonts w:cs="Calibri"/>
          <w:b/>
          <w:bCs/>
          <w:sz w:val="22"/>
          <w:szCs w:val="22"/>
        </w:rPr>
        <w:t>1</w:t>
      </w:r>
      <w:r w:rsidR="00FC5D39" w:rsidRPr="009E7471">
        <w:rPr>
          <w:rFonts w:cs="Calibri"/>
          <w:b/>
          <w:bCs/>
          <w:sz w:val="22"/>
          <w:szCs w:val="22"/>
        </w:rPr>
        <w:t>5</w:t>
      </w:r>
      <w:r w:rsidR="00392130" w:rsidRPr="009E7471">
        <w:rPr>
          <w:rFonts w:cs="Calibri"/>
          <w:b/>
          <w:bCs/>
          <w:sz w:val="22"/>
          <w:szCs w:val="22"/>
        </w:rPr>
        <w:t xml:space="preserve"> February</w:t>
      </w:r>
      <w:r w:rsidR="00392130" w:rsidRPr="006E5D96">
        <w:rPr>
          <w:rFonts w:cs="Calibri"/>
          <w:b/>
          <w:bCs/>
          <w:sz w:val="22"/>
          <w:szCs w:val="22"/>
        </w:rPr>
        <w:t xml:space="preserve"> 2023</w:t>
      </w:r>
      <w:r w:rsidR="00022C40" w:rsidRPr="006E5D96">
        <w:rPr>
          <w:rFonts w:cs="Calibri"/>
          <w:b/>
          <w:bCs/>
          <w:sz w:val="22"/>
          <w:szCs w:val="22"/>
        </w:rPr>
        <w:t xml:space="preserve"> – </w:t>
      </w:r>
      <w:r w:rsidR="00AC1614" w:rsidRPr="00FA1CCC">
        <w:rPr>
          <w:rFonts w:cs="Calibri"/>
          <w:sz w:val="22"/>
          <w:szCs w:val="22"/>
        </w:rPr>
        <w:t>Evoking nostalgia and giving glimpses in</w:t>
      </w:r>
      <w:r w:rsidR="00AC1614">
        <w:rPr>
          <w:rFonts w:cs="Calibri"/>
          <w:sz w:val="22"/>
          <w:szCs w:val="22"/>
        </w:rPr>
        <w:t xml:space="preserve">to Ramadan traditions in the UAE and beyond, </w:t>
      </w:r>
      <w:r w:rsidR="00022C40" w:rsidRPr="006E5D96">
        <w:rPr>
          <w:rFonts w:cs="Calibri"/>
          <w:sz w:val="22"/>
          <w:szCs w:val="22"/>
        </w:rPr>
        <w:t xml:space="preserve">Expo City Dubai’s </w:t>
      </w:r>
      <w:r w:rsidR="00244AC9" w:rsidRPr="006E5D96">
        <w:rPr>
          <w:rFonts w:cs="Calibri"/>
          <w:sz w:val="22"/>
          <w:szCs w:val="22"/>
        </w:rPr>
        <w:t>‘Hai Ramadan’</w:t>
      </w:r>
      <w:r w:rsidR="00022C40" w:rsidRPr="006E5D96">
        <w:rPr>
          <w:rFonts w:cs="Calibri"/>
          <w:sz w:val="22"/>
          <w:szCs w:val="22"/>
        </w:rPr>
        <w:t xml:space="preserve">, running from </w:t>
      </w:r>
      <w:r w:rsidR="00244AC9" w:rsidRPr="006E5D96">
        <w:rPr>
          <w:rFonts w:cs="Calibri"/>
          <w:sz w:val="22"/>
          <w:szCs w:val="22"/>
        </w:rPr>
        <w:t>3</w:t>
      </w:r>
      <w:r w:rsidR="00022C40" w:rsidRPr="006E5D96">
        <w:rPr>
          <w:rFonts w:cs="Calibri"/>
          <w:sz w:val="22"/>
          <w:szCs w:val="22"/>
        </w:rPr>
        <w:t xml:space="preserve"> March to 25 April 2023, </w:t>
      </w:r>
      <w:r w:rsidR="0095359F" w:rsidRPr="006E5D96">
        <w:rPr>
          <w:rFonts w:cs="Calibri"/>
          <w:sz w:val="22"/>
          <w:szCs w:val="22"/>
        </w:rPr>
        <w:t xml:space="preserve">promises to be a true celebration of the </w:t>
      </w:r>
      <w:r w:rsidR="00B27488" w:rsidRPr="006E5D96">
        <w:rPr>
          <w:rFonts w:cs="Calibri"/>
          <w:sz w:val="22"/>
          <w:szCs w:val="22"/>
        </w:rPr>
        <w:t>h</w:t>
      </w:r>
      <w:r w:rsidR="0095359F" w:rsidRPr="006E5D96">
        <w:rPr>
          <w:rFonts w:cs="Calibri"/>
          <w:sz w:val="22"/>
          <w:szCs w:val="22"/>
        </w:rPr>
        <w:t xml:space="preserve">oly </w:t>
      </w:r>
      <w:r w:rsidR="00B27488" w:rsidRPr="006E5D96">
        <w:rPr>
          <w:rFonts w:cs="Calibri"/>
          <w:sz w:val="22"/>
          <w:szCs w:val="22"/>
        </w:rPr>
        <w:t>m</w:t>
      </w:r>
      <w:r w:rsidR="003A2DD1" w:rsidRPr="006E5D96">
        <w:rPr>
          <w:rFonts w:cs="Calibri"/>
          <w:sz w:val="22"/>
          <w:szCs w:val="22"/>
        </w:rPr>
        <w:t xml:space="preserve">onth </w:t>
      </w:r>
      <w:r w:rsidR="0095359F" w:rsidRPr="006E5D96">
        <w:rPr>
          <w:rFonts w:cs="Calibri"/>
          <w:sz w:val="22"/>
          <w:szCs w:val="22"/>
        </w:rPr>
        <w:t xml:space="preserve">with </w:t>
      </w:r>
      <w:r w:rsidR="00EF6D0A">
        <w:rPr>
          <w:rFonts w:cs="Calibri"/>
          <w:sz w:val="22"/>
          <w:szCs w:val="22"/>
        </w:rPr>
        <w:t>an enchanting</w:t>
      </w:r>
      <w:r w:rsidR="00EF6D0A" w:rsidRPr="006E5D96">
        <w:rPr>
          <w:rFonts w:cs="Calibri"/>
          <w:sz w:val="22"/>
          <w:szCs w:val="22"/>
        </w:rPr>
        <w:t xml:space="preserve"> </w:t>
      </w:r>
      <w:r w:rsidR="0095359F" w:rsidRPr="006E5D96">
        <w:rPr>
          <w:rFonts w:cs="Calibri"/>
          <w:sz w:val="22"/>
          <w:szCs w:val="22"/>
        </w:rPr>
        <w:t>atmosphere, delicious food and exciting activities</w:t>
      </w:r>
      <w:r w:rsidR="00E633A6">
        <w:rPr>
          <w:rFonts w:cs="Calibri"/>
          <w:sz w:val="22"/>
          <w:szCs w:val="22"/>
        </w:rPr>
        <w:t xml:space="preserve">. </w:t>
      </w:r>
    </w:p>
    <w:p w14:paraId="21C119CF" w14:textId="77777777" w:rsidR="009473E3" w:rsidRDefault="009473E3" w:rsidP="0095359F">
      <w:pPr>
        <w:jc w:val="both"/>
        <w:rPr>
          <w:rFonts w:cs="Calibri"/>
          <w:sz w:val="22"/>
          <w:szCs w:val="22"/>
        </w:rPr>
      </w:pPr>
    </w:p>
    <w:p w14:paraId="5DC0975D" w14:textId="08E80BDE" w:rsidR="002136D6" w:rsidRPr="006B0A0A" w:rsidRDefault="004126C6" w:rsidP="002136D6">
      <w:pPr>
        <w:pStyle w:val="NormalWeb"/>
        <w:spacing w:before="0" w:beforeAutospacing="0" w:after="0" w:afterAutospacing="0"/>
        <w:rPr>
          <w:rFonts w:ascii="Calibri" w:eastAsia="Calibri" w:hAnsi="Calibri" w:cs="Calibri"/>
          <w:sz w:val="22"/>
          <w:szCs w:val="22"/>
          <w:lang w:val="en-GB"/>
        </w:rPr>
      </w:pPr>
      <w:r w:rsidRPr="006B0A0A">
        <w:rPr>
          <w:rFonts w:ascii="Calibri" w:eastAsia="Calibri" w:hAnsi="Calibri" w:cs="Calibri"/>
          <w:b/>
          <w:sz w:val="22"/>
          <w:szCs w:val="22"/>
          <w:lang w:val="en-GB"/>
        </w:rPr>
        <w:t>Amna Abulhoul, Executive Creative Director –</w:t>
      </w:r>
      <w:r w:rsidR="00137C39">
        <w:rPr>
          <w:rFonts w:ascii="Calibri" w:eastAsia="Calibri" w:hAnsi="Calibri" w:cs="Calibri"/>
          <w:b/>
          <w:sz w:val="22"/>
          <w:szCs w:val="22"/>
          <w:lang w:val="en-GB"/>
        </w:rPr>
        <w:t xml:space="preserve"> </w:t>
      </w:r>
      <w:r w:rsidRPr="006B0A0A">
        <w:rPr>
          <w:rFonts w:ascii="Calibri" w:eastAsia="Calibri" w:hAnsi="Calibri" w:cs="Calibri"/>
          <w:b/>
          <w:sz w:val="22"/>
          <w:szCs w:val="22"/>
          <w:lang w:val="en-GB"/>
        </w:rPr>
        <w:t>Expo City Dubai</w:t>
      </w:r>
      <w:r w:rsidRPr="006B0A0A">
        <w:rPr>
          <w:rFonts w:ascii="Calibri" w:eastAsia="Calibri" w:hAnsi="Calibri" w:cs="Calibri"/>
          <w:sz w:val="22"/>
          <w:szCs w:val="22"/>
          <w:lang w:val="en-GB"/>
        </w:rPr>
        <w:t xml:space="preserve">, said: </w:t>
      </w:r>
      <w:r w:rsidR="002136D6" w:rsidRPr="006B0A0A">
        <w:rPr>
          <w:rFonts w:ascii="Calibri" w:eastAsia="Calibri" w:hAnsi="Calibri" w:cs="Calibri"/>
          <w:sz w:val="22"/>
          <w:szCs w:val="22"/>
          <w:lang w:val="en-GB"/>
        </w:rPr>
        <w:t xml:space="preserve"> “Just as Expo 2020 Dubai brought the world together once before, Expo City Dubai’s ‘Hai Ramadan’ will bring together different communities from all over during the holy month. We are </w:t>
      </w:r>
      <w:r w:rsidR="007C1FC5" w:rsidRPr="006B0A0A">
        <w:rPr>
          <w:rFonts w:ascii="Calibri" w:eastAsia="Calibri" w:hAnsi="Calibri" w:cs="Calibri"/>
          <w:sz w:val="22"/>
          <w:szCs w:val="22"/>
          <w:lang w:val="en-GB"/>
        </w:rPr>
        <w:t>excited that our</w:t>
      </w:r>
      <w:r w:rsidR="002136D6" w:rsidRPr="006B0A0A">
        <w:rPr>
          <w:rFonts w:ascii="Calibri" w:eastAsia="Calibri" w:hAnsi="Calibri" w:cs="Calibri"/>
          <w:sz w:val="22"/>
          <w:szCs w:val="22"/>
          <w:lang w:val="en-GB"/>
        </w:rPr>
        <w:t xml:space="preserve"> visitors will be able to rejoice in some of the world’s most famous and well-known Ramadan traditions in a single destination.”</w:t>
      </w:r>
    </w:p>
    <w:p w14:paraId="29D0DD64" w14:textId="77777777" w:rsidR="00425E33" w:rsidRPr="006B0A0A" w:rsidRDefault="00425E33" w:rsidP="00425E33">
      <w:pPr>
        <w:jc w:val="both"/>
        <w:rPr>
          <w:rFonts w:cs="Calibri"/>
          <w:sz w:val="22"/>
          <w:szCs w:val="22"/>
        </w:rPr>
      </w:pPr>
    </w:p>
    <w:p w14:paraId="288A4B13" w14:textId="03AC45AF" w:rsidR="00FC5D39" w:rsidRDefault="00FC5D39" w:rsidP="00650C24">
      <w:pPr>
        <w:jc w:val="both"/>
        <w:rPr>
          <w:rFonts w:cs="Calibri"/>
          <w:i/>
          <w:sz w:val="22"/>
          <w:szCs w:val="22"/>
        </w:rPr>
      </w:pPr>
      <w:r>
        <w:rPr>
          <w:rFonts w:cs="Calibri"/>
          <w:sz w:val="22"/>
          <w:szCs w:val="22"/>
        </w:rPr>
        <w:t xml:space="preserve">The festivities – an experiential interpretation of </w:t>
      </w:r>
      <w:r w:rsidRPr="000839C1">
        <w:rPr>
          <w:rFonts w:cs="Calibri"/>
          <w:i/>
          <w:iCs/>
          <w:sz w:val="22"/>
          <w:szCs w:val="22"/>
        </w:rPr>
        <w:t>hai</w:t>
      </w:r>
      <w:r>
        <w:rPr>
          <w:rFonts w:cs="Calibri"/>
          <w:sz w:val="22"/>
          <w:szCs w:val="22"/>
        </w:rPr>
        <w:t>, an Arabic word with a dual meaning of ‘neighbourhood’ and ‘welcome’ – will run f</w:t>
      </w:r>
      <w:r w:rsidR="00EF6D0A">
        <w:rPr>
          <w:rFonts w:cs="Calibri"/>
          <w:sz w:val="22"/>
          <w:szCs w:val="22"/>
        </w:rPr>
        <w:t>or more than 50 days</w:t>
      </w:r>
      <w:r w:rsidR="00022C40" w:rsidRPr="006E5D96">
        <w:rPr>
          <w:rFonts w:cs="Calibri"/>
          <w:sz w:val="22"/>
          <w:szCs w:val="22"/>
        </w:rPr>
        <w:t>,</w:t>
      </w:r>
      <w:r w:rsidR="0095359F" w:rsidRPr="006E5D96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beginning </w:t>
      </w:r>
      <w:r w:rsidR="00425E33">
        <w:rPr>
          <w:rFonts w:cs="Calibri"/>
          <w:sz w:val="22"/>
          <w:szCs w:val="22"/>
        </w:rPr>
        <w:t xml:space="preserve">on 3 March, the weekend prior to the UAE’s traditional celebration </w:t>
      </w:r>
      <w:r w:rsidR="00425E33" w:rsidRPr="006B0A0A">
        <w:rPr>
          <w:rFonts w:cs="Calibri"/>
          <w:sz w:val="22"/>
          <w:szCs w:val="22"/>
        </w:rPr>
        <w:t xml:space="preserve">of </w:t>
      </w:r>
      <w:r w:rsidR="00425E33" w:rsidRPr="006B0A0A">
        <w:rPr>
          <w:rFonts w:cs="Calibri"/>
          <w:i/>
          <w:sz w:val="22"/>
          <w:szCs w:val="22"/>
        </w:rPr>
        <w:t>Haq Al Laila</w:t>
      </w:r>
      <w:r w:rsidR="002237EF" w:rsidRPr="006B0A0A">
        <w:rPr>
          <w:rFonts w:cs="Calibri"/>
          <w:sz w:val="22"/>
          <w:szCs w:val="22"/>
        </w:rPr>
        <w:t>, in preparation for the start of Ramadan two weeks later.</w:t>
      </w:r>
      <w:r w:rsidR="00425E33" w:rsidRPr="006B0A0A">
        <w:rPr>
          <w:rFonts w:cs="Calibri"/>
          <w:i/>
          <w:sz w:val="22"/>
          <w:szCs w:val="22"/>
        </w:rPr>
        <w:t xml:space="preserve"> </w:t>
      </w:r>
    </w:p>
    <w:p w14:paraId="6F349C4D" w14:textId="77777777" w:rsidR="002237EF" w:rsidRPr="00FC5D39" w:rsidRDefault="002237EF" w:rsidP="00650C24">
      <w:pPr>
        <w:jc w:val="both"/>
        <w:rPr>
          <w:rFonts w:cs="Calibri"/>
          <w:sz w:val="22"/>
          <w:szCs w:val="22"/>
        </w:rPr>
      </w:pPr>
    </w:p>
    <w:p w14:paraId="266DE102" w14:textId="5AD77162" w:rsidR="00650C24" w:rsidRDefault="00650C24" w:rsidP="00650C24">
      <w:p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Hai Ramadan</w:t>
      </w:r>
      <w:r w:rsidR="0095359F" w:rsidRPr="006E5D96">
        <w:rPr>
          <w:rFonts w:cs="Calibri"/>
          <w:sz w:val="22"/>
          <w:szCs w:val="22"/>
        </w:rPr>
        <w:t xml:space="preserve"> will</w:t>
      </w:r>
      <w:r w:rsidR="00022C40" w:rsidRPr="006E5D96">
        <w:rPr>
          <w:rFonts w:cs="Calibri"/>
          <w:sz w:val="22"/>
          <w:szCs w:val="22"/>
        </w:rPr>
        <w:t xml:space="preserve"> </w:t>
      </w:r>
      <w:r w:rsidR="00244AC9" w:rsidRPr="006E5D96">
        <w:rPr>
          <w:rFonts w:cs="Calibri"/>
          <w:sz w:val="22"/>
          <w:szCs w:val="22"/>
        </w:rPr>
        <w:t xml:space="preserve">take </w:t>
      </w:r>
      <w:r w:rsidR="00D93FFE">
        <w:rPr>
          <w:rFonts w:cs="Calibri"/>
          <w:sz w:val="22"/>
          <w:szCs w:val="22"/>
        </w:rPr>
        <w:t>visitors</w:t>
      </w:r>
      <w:r w:rsidR="00244AC9" w:rsidRPr="006E5D96">
        <w:rPr>
          <w:rFonts w:cs="Calibri"/>
          <w:sz w:val="22"/>
          <w:szCs w:val="22"/>
        </w:rPr>
        <w:t xml:space="preserve"> on a</w:t>
      </w:r>
      <w:r w:rsidR="00006808">
        <w:rPr>
          <w:rFonts w:cs="Calibri"/>
          <w:sz w:val="22"/>
          <w:szCs w:val="22"/>
        </w:rPr>
        <w:t xml:space="preserve"> </w:t>
      </w:r>
      <w:r w:rsidR="00425E33">
        <w:rPr>
          <w:rFonts w:cs="Calibri"/>
          <w:sz w:val="22"/>
          <w:szCs w:val="22"/>
        </w:rPr>
        <w:t xml:space="preserve">cultural </w:t>
      </w:r>
      <w:r w:rsidR="00244AC9" w:rsidRPr="006E5D96">
        <w:rPr>
          <w:rFonts w:cs="Calibri"/>
          <w:sz w:val="22"/>
          <w:szCs w:val="22"/>
        </w:rPr>
        <w:t xml:space="preserve">journey </w:t>
      </w:r>
      <w:r w:rsidR="00425E33">
        <w:rPr>
          <w:rFonts w:cs="Calibri"/>
          <w:sz w:val="22"/>
          <w:szCs w:val="22"/>
        </w:rPr>
        <w:t xml:space="preserve">where they can share unique experiences from across </w:t>
      </w:r>
      <w:r w:rsidR="00FA1CCC">
        <w:rPr>
          <w:rFonts w:cs="Calibri"/>
          <w:sz w:val="22"/>
          <w:szCs w:val="22"/>
        </w:rPr>
        <w:t>the Islamic world</w:t>
      </w:r>
      <w:r w:rsidR="00425E33">
        <w:rPr>
          <w:rFonts w:cs="Calibri"/>
          <w:sz w:val="22"/>
          <w:szCs w:val="22"/>
        </w:rPr>
        <w:t xml:space="preserve">. </w:t>
      </w:r>
      <w:r>
        <w:rPr>
          <w:rFonts w:cs="Calibri"/>
          <w:sz w:val="22"/>
          <w:szCs w:val="22"/>
        </w:rPr>
        <w:t>F</w:t>
      </w:r>
      <w:r w:rsidRPr="006E5D96">
        <w:rPr>
          <w:rFonts w:cs="Calibri"/>
          <w:sz w:val="22"/>
          <w:szCs w:val="22"/>
        </w:rPr>
        <w:t xml:space="preserve">rom </w:t>
      </w:r>
      <w:r>
        <w:rPr>
          <w:rFonts w:cs="Calibri"/>
          <w:sz w:val="22"/>
          <w:szCs w:val="22"/>
        </w:rPr>
        <w:t>regional</w:t>
      </w:r>
      <w:r w:rsidRPr="006E5D96">
        <w:rPr>
          <w:rFonts w:cs="Calibri"/>
          <w:sz w:val="22"/>
          <w:szCs w:val="22"/>
        </w:rPr>
        <w:t xml:space="preserve"> cuisine to </w:t>
      </w:r>
      <w:r>
        <w:rPr>
          <w:rFonts w:cs="Calibri"/>
          <w:sz w:val="22"/>
          <w:szCs w:val="22"/>
        </w:rPr>
        <w:t>international gastronomy</w:t>
      </w:r>
      <w:r w:rsidRPr="006E5D96">
        <w:rPr>
          <w:rFonts w:cs="Calibri"/>
          <w:sz w:val="22"/>
          <w:szCs w:val="22"/>
        </w:rPr>
        <w:t xml:space="preserve"> and enticing street food</w:t>
      </w:r>
      <w:r>
        <w:rPr>
          <w:rFonts w:cs="Calibri"/>
          <w:sz w:val="22"/>
          <w:szCs w:val="22"/>
        </w:rPr>
        <w:t xml:space="preserve">, </w:t>
      </w:r>
      <w:r w:rsidR="00D93FFE">
        <w:rPr>
          <w:rFonts w:cs="Calibri"/>
          <w:sz w:val="22"/>
          <w:szCs w:val="22"/>
        </w:rPr>
        <w:t>visitors</w:t>
      </w:r>
      <w:r>
        <w:rPr>
          <w:rFonts w:cs="Calibri"/>
          <w:sz w:val="22"/>
          <w:szCs w:val="22"/>
        </w:rPr>
        <w:t xml:space="preserve"> will also have the chance to indulge in an </w:t>
      </w:r>
      <w:r w:rsidRPr="006E5D96">
        <w:rPr>
          <w:rFonts w:cs="Calibri"/>
          <w:sz w:val="22"/>
          <w:szCs w:val="22"/>
        </w:rPr>
        <w:t>array of food and beverage</w:t>
      </w:r>
      <w:r w:rsidR="00425E33">
        <w:rPr>
          <w:rFonts w:cs="Calibri"/>
          <w:sz w:val="22"/>
          <w:szCs w:val="22"/>
        </w:rPr>
        <w:t>s</w:t>
      </w:r>
      <w:r>
        <w:rPr>
          <w:rFonts w:cs="Calibri"/>
          <w:sz w:val="22"/>
          <w:szCs w:val="22"/>
        </w:rPr>
        <w:t xml:space="preserve">, reflecting the joy of </w:t>
      </w:r>
      <w:r w:rsidR="00006808">
        <w:rPr>
          <w:rFonts w:cs="Calibri"/>
          <w:sz w:val="22"/>
          <w:szCs w:val="22"/>
        </w:rPr>
        <w:t>breaking fast</w:t>
      </w:r>
      <w:r>
        <w:rPr>
          <w:rFonts w:cs="Calibri"/>
          <w:sz w:val="22"/>
          <w:szCs w:val="22"/>
        </w:rPr>
        <w:t xml:space="preserve"> </w:t>
      </w:r>
      <w:r w:rsidR="00006808">
        <w:rPr>
          <w:rFonts w:cs="Calibri"/>
          <w:sz w:val="22"/>
          <w:szCs w:val="22"/>
        </w:rPr>
        <w:t xml:space="preserve">and sharing a meal </w:t>
      </w:r>
      <w:r>
        <w:rPr>
          <w:rFonts w:cs="Calibri"/>
          <w:sz w:val="22"/>
          <w:szCs w:val="22"/>
        </w:rPr>
        <w:t xml:space="preserve">with a loved one during </w:t>
      </w:r>
      <w:r w:rsidR="00006808">
        <w:rPr>
          <w:rFonts w:cs="Calibri"/>
          <w:sz w:val="22"/>
          <w:szCs w:val="22"/>
        </w:rPr>
        <w:t>the holy month</w:t>
      </w:r>
      <w:r>
        <w:rPr>
          <w:rFonts w:cs="Calibri"/>
          <w:sz w:val="22"/>
          <w:szCs w:val="22"/>
        </w:rPr>
        <w:t xml:space="preserve">. </w:t>
      </w:r>
    </w:p>
    <w:p w14:paraId="605DD8ED" w14:textId="77777777" w:rsidR="00650C24" w:rsidRDefault="00650C24" w:rsidP="00650C24">
      <w:pPr>
        <w:jc w:val="both"/>
        <w:rPr>
          <w:rFonts w:cs="Calibri"/>
          <w:sz w:val="22"/>
          <w:szCs w:val="22"/>
        </w:rPr>
      </w:pPr>
    </w:p>
    <w:p w14:paraId="218C89D9" w14:textId="512464AD" w:rsidR="00425E33" w:rsidRDefault="00425E33" w:rsidP="00AC1614">
      <w:p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Worshippers will be able to access a dedicated mosque on site for all prayers, including </w:t>
      </w:r>
      <w:r w:rsidR="00D057B9" w:rsidRPr="006E5D96">
        <w:rPr>
          <w:rFonts w:cs="Calibri"/>
          <w:i/>
          <w:iCs/>
          <w:sz w:val="22"/>
          <w:szCs w:val="22"/>
        </w:rPr>
        <w:t>Isha</w:t>
      </w:r>
      <w:r w:rsidR="00940E0B">
        <w:rPr>
          <w:rFonts w:cs="Calibri"/>
          <w:i/>
          <w:iCs/>
          <w:sz w:val="22"/>
          <w:szCs w:val="22"/>
        </w:rPr>
        <w:t xml:space="preserve"> </w:t>
      </w:r>
      <w:r w:rsidR="00940E0B">
        <w:rPr>
          <w:rFonts w:cs="Calibri"/>
          <w:iCs/>
          <w:sz w:val="22"/>
          <w:szCs w:val="22"/>
        </w:rPr>
        <w:t>and the later</w:t>
      </w:r>
      <w:r w:rsidR="00D057B9">
        <w:rPr>
          <w:rFonts w:cs="Calibri"/>
          <w:i/>
          <w:iCs/>
          <w:sz w:val="22"/>
          <w:szCs w:val="22"/>
        </w:rPr>
        <w:t xml:space="preserve"> </w:t>
      </w:r>
      <w:r w:rsidR="00D057B9" w:rsidRPr="006E5D96">
        <w:rPr>
          <w:rFonts w:cs="Calibri"/>
          <w:i/>
          <w:iCs/>
          <w:sz w:val="22"/>
          <w:szCs w:val="22"/>
        </w:rPr>
        <w:t>Taraweeh</w:t>
      </w:r>
      <w:r w:rsidR="00D057B9" w:rsidRPr="006E5D96">
        <w:rPr>
          <w:rFonts w:cs="Calibri"/>
          <w:sz w:val="22"/>
          <w:szCs w:val="22"/>
        </w:rPr>
        <w:t xml:space="preserve"> </w:t>
      </w:r>
      <w:r w:rsidR="00D057B9">
        <w:rPr>
          <w:rFonts w:cs="Calibri"/>
          <w:sz w:val="22"/>
          <w:szCs w:val="22"/>
        </w:rPr>
        <w:t xml:space="preserve">and </w:t>
      </w:r>
      <w:r w:rsidRPr="00486983">
        <w:rPr>
          <w:rFonts w:cs="Calibri"/>
          <w:i/>
          <w:iCs/>
          <w:sz w:val="22"/>
          <w:szCs w:val="22"/>
        </w:rPr>
        <w:t>Tahajjud</w:t>
      </w:r>
      <w:r>
        <w:rPr>
          <w:rFonts w:cs="Calibri"/>
          <w:sz w:val="22"/>
          <w:szCs w:val="22"/>
        </w:rPr>
        <w:t xml:space="preserve"> prayer</w:t>
      </w:r>
      <w:r w:rsidR="00D057B9">
        <w:rPr>
          <w:rFonts w:cs="Calibri"/>
          <w:sz w:val="22"/>
          <w:szCs w:val="22"/>
        </w:rPr>
        <w:t xml:space="preserve">s. </w:t>
      </w:r>
      <w:r w:rsidR="005935EE" w:rsidRPr="006E5D96">
        <w:rPr>
          <w:rFonts w:cs="Calibri"/>
          <w:sz w:val="22"/>
          <w:szCs w:val="22"/>
        </w:rPr>
        <w:t xml:space="preserve">After the </w:t>
      </w:r>
      <w:r w:rsidR="00D057B9" w:rsidRPr="006E5D96">
        <w:rPr>
          <w:rFonts w:cs="Calibri"/>
          <w:i/>
          <w:iCs/>
          <w:sz w:val="22"/>
          <w:szCs w:val="22"/>
        </w:rPr>
        <w:t>Taraweeh</w:t>
      </w:r>
      <w:r w:rsidR="00D057B9" w:rsidRPr="006E5D96">
        <w:rPr>
          <w:rFonts w:cs="Calibri"/>
          <w:sz w:val="22"/>
          <w:szCs w:val="22"/>
        </w:rPr>
        <w:t xml:space="preserve"> </w:t>
      </w:r>
      <w:r w:rsidR="005935EE" w:rsidRPr="006E5D96">
        <w:rPr>
          <w:rFonts w:cs="Calibri"/>
          <w:sz w:val="22"/>
          <w:szCs w:val="22"/>
        </w:rPr>
        <w:t xml:space="preserve">prayer, storytellers will evoke the </w:t>
      </w:r>
      <w:r w:rsidR="005935EE" w:rsidRPr="00D93FFE">
        <w:rPr>
          <w:rFonts w:cs="Calibri"/>
          <w:sz w:val="22"/>
          <w:szCs w:val="22"/>
        </w:rPr>
        <w:t>ancient Arab art</w:t>
      </w:r>
      <w:r w:rsidR="005935EE" w:rsidRPr="006E5D96">
        <w:rPr>
          <w:rFonts w:cs="Calibri"/>
          <w:sz w:val="22"/>
          <w:szCs w:val="22"/>
        </w:rPr>
        <w:t xml:space="preserve"> of </w:t>
      </w:r>
      <w:r w:rsidR="005935EE" w:rsidRPr="006E5D96">
        <w:rPr>
          <w:rFonts w:cs="Calibri"/>
          <w:i/>
          <w:iCs/>
          <w:sz w:val="22"/>
          <w:szCs w:val="22"/>
        </w:rPr>
        <w:t xml:space="preserve">Hakawati </w:t>
      </w:r>
      <w:r w:rsidR="005935EE" w:rsidRPr="006E5D96">
        <w:rPr>
          <w:rFonts w:cs="Calibri"/>
          <w:sz w:val="22"/>
          <w:szCs w:val="22"/>
        </w:rPr>
        <w:t>– narrating folktales and stories of adventure, culture, religion and morality</w:t>
      </w:r>
      <w:r w:rsidR="005935EE" w:rsidRPr="00D46827">
        <w:rPr>
          <w:rFonts w:cs="Calibri"/>
          <w:sz w:val="22"/>
          <w:szCs w:val="22"/>
        </w:rPr>
        <w:t xml:space="preserve">. </w:t>
      </w:r>
      <w:r w:rsidR="00D057B9">
        <w:rPr>
          <w:rFonts w:cs="Calibri"/>
          <w:sz w:val="22"/>
          <w:szCs w:val="22"/>
        </w:rPr>
        <w:t xml:space="preserve">Additionally, Expo City Dubai’s very own </w:t>
      </w:r>
      <w:r w:rsidR="005935EE" w:rsidRPr="006E5D96">
        <w:rPr>
          <w:rFonts w:cs="Calibri"/>
          <w:i/>
          <w:iCs/>
          <w:sz w:val="22"/>
          <w:szCs w:val="22"/>
        </w:rPr>
        <w:t>Misaharati</w:t>
      </w:r>
      <w:r w:rsidR="005935EE" w:rsidRPr="006E5D96">
        <w:rPr>
          <w:rFonts w:cs="Calibri"/>
          <w:sz w:val="22"/>
          <w:szCs w:val="22"/>
        </w:rPr>
        <w:t xml:space="preserve"> –</w:t>
      </w:r>
      <w:r w:rsidR="005935EE">
        <w:rPr>
          <w:rFonts w:cs="Calibri"/>
          <w:sz w:val="22"/>
          <w:szCs w:val="22"/>
        </w:rPr>
        <w:t xml:space="preserve"> </w:t>
      </w:r>
      <w:r w:rsidR="00D057B9">
        <w:rPr>
          <w:rFonts w:cs="Calibri"/>
          <w:sz w:val="22"/>
          <w:szCs w:val="22"/>
        </w:rPr>
        <w:t xml:space="preserve">classic </w:t>
      </w:r>
      <w:r w:rsidR="005935EE" w:rsidRPr="006E5D96">
        <w:rPr>
          <w:rFonts w:cs="Calibri"/>
          <w:sz w:val="22"/>
          <w:szCs w:val="22"/>
        </w:rPr>
        <w:t>Ramadan figures who</w:t>
      </w:r>
      <w:r w:rsidR="005935EE">
        <w:rPr>
          <w:rFonts w:cs="Calibri"/>
          <w:sz w:val="22"/>
          <w:szCs w:val="22"/>
        </w:rPr>
        <w:t xml:space="preserve"> </w:t>
      </w:r>
      <w:r w:rsidR="00D057B9">
        <w:rPr>
          <w:rFonts w:cs="Calibri"/>
          <w:sz w:val="22"/>
          <w:szCs w:val="22"/>
        </w:rPr>
        <w:t xml:space="preserve">would </w:t>
      </w:r>
      <w:r w:rsidR="005935EE" w:rsidRPr="006E5D96">
        <w:rPr>
          <w:rFonts w:cs="Calibri"/>
          <w:sz w:val="22"/>
          <w:szCs w:val="22"/>
        </w:rPr>
        <w:t>wake up their communities with drumming and singing</w:t>
      </w:r>
      <w:r w:rsidR="005935EE">
        <w:rPr>
          <w:rFonts w:cs="Calibri"/>
          <w:sz w:val="22"/>
          <w:szCs w:val="22"/>
        </w:rPr>
        <w:t xml:space="preserve">, traditionally </w:t>
      </w:r>
      <w:r w:rsidR="005935EE" w:rsidRPr="006E5D96">
        <w:rPr>
          <w:rFonts w:cs="Calibri"/>
          <w:sz w:val="22"/>
          <w:szCs w:val="22"/>
        </w:rPr>
        <w:t>before dawn</w:t>
      </w:r>
      <w:r w:rsidR="005935EE">
        <w:rPr>
          <w:rFonts w:cs="Calibri"/>
          <w:sz w:val="22"/>
          <w:szCs w:val="22"/>
        </w:rPr>
        <w:t>,</w:t>
      </w:r>
      <w:r w:rsidR="005935EE" w:rsidRPr="006E5D96">
        <w:rPr>
          <w:rFonts w:cs="Calibri"/>
          <w:sz w:val="22"/>
          <w:szCs w:val="22"/>
        </w:rPr>
        <w:t xml:space="preserve"> to drink water and partake in </w:t>
      </w:r>
      <w:proofErr w:type="spellStart"/>
      <w:r w:rsidR="005935EE" w:rsidRPr="006E5D96">
        <w:rPr>
          <w:rFonts w:cs="Calibri"/>
          <w:sz w:val="22"/>
          <w:szCs w:val="22"/>
        </w:rPr>
        <w:t>Suhoor</w:t>
      </w:r>
      <w:proofErr w:type="spellEnd"/>
      <w:r w:rsidR="005935EE" w:rsidRPr="006E5D96">
        <w:rPr>
          <w:rFonts w:cs="Calibri"/>
          <w:sz w:val="22"/>
          <w:szCs w:val="22"/>
        </w:rPr>
        <w:t xml:space="preserve"> – will </w:t>
      </w:r>
      <w:r w:rsidR="00137C39">
        <w:rPr>
          <w:rFonts w:cs="Calibri"/>
          <w:sz w:val="22"/>
          <w:szCs w:val="22"/>
        </w:rPr>
        <w:t xml:space="preserve">celebrate </w:t>
      </w:r>
      <w:r w:rsidR="005935EE" w:rsidRPr="006E5D96">
        <w:rPr>
          <w:rFonts w:cs="Calibri"/>
          <w:sz w:val="22"/>
          <w:szCs w:val="22"/>
        </w:rPr>
        <w:t xml:space="preserve">the </w:t>
      </w:r>
      <w:r w:rsidR="00D057B9">
        <w:rPr>
          <w:rFonts w:cs="Calibri"/>
          <w:sz w:val="22"/>
          <w:szCs w:val="22"/>
        </w:rPr>
        <w:t xml:space="preserve">experience of this age-old </w:t>
      </w:r>
      <w:r w:rsidR="005935EE" w:rsidRPr="006E5D96">
        <w:rPr>
          <w:rFonts w:cs="Calibri"/>
          <w:sz w:val="22"/>
          <w:szCs w:val="22"/>
        </w:rPr>
        <w:t xml:space="preserve">tradition </w:t>
      </w:r>
      <w:r w:rsidR="00D057B9">
        <w:rPr>
          <w:rFonts w:cs="Calibri"/>
          <w:sz w:val="22"/>
          <w:szCs w:val="22"/>
        </w:rPr>
        <w:t>throughout the day.</w:t>
      </w:r>
      <w:r w:rsidR="00D057B9" w:rsidRPr="006E5D96">
        <w:rPr>
          <w:rFonts w:cs="Calibri"/>
          <w:sz w:val="22"/>
          <w:szCs w:val="22"/>
        </w:rPr>
        <w:t xml:space="preserve"> </w:t>
      </w:r>
    </w:p>
    <w:p w14:paraId="507D3401" w14:textId="77777777" w:rsidR="00425E33" w:rsidRDefault="00425E33" w:rsidP="00AC1614">
      <w:pPr>
        <w:jc w:val="both"/>
        <w:rPr>
          <w:rFonts w:cs="Calibri"/>
          <w:sz w:val="22"/>
          <w:szCs w:val="22"/>
        </w:rPr>
      </w:pPr>
    </w:p>
    <w:p w14:paraId="5654BA0C" w14:textId="7C3719C9" w:rsidR="00E9207F" w:rsidRDefault="00940E0B" w:rsidP="00E9207F">
      <w:pPr>
        <w:jc w:val="both"/>
        <w:rPr>
          <w:rFonts w:cs="Calibri"/>
          <w:sz w:val="22"/>
          <w:szCs w:val="22"/>
        </w:rPr>
      </w:pPr>
      <w:r w:rsidRPr="006E5D96">
        <w:rPr>
          <w:rFonts w:cs="Calibri"/>
          <w:sz w:val="22"/>
          <w:szCs w:val="22"/>
        </w:rPr>
        <w:t xml:space="preserve">Al Wasl Plaza will </w:t>
      </w:r>
      <w:r>
        <w:rPr>
          <w:rFonts w:cs="Calibri"/>
          <w:sz w:val="22"/>
          <w:szCs w:val="22"/>
        </w:rPr>
        <w:t xml:space="preserve">offer </w:t>
      </w:r>
      <w:r w:rsidRPr="006E5D96">
        <w:rPr>
          <w:rFonts w:cs="Calibri"/>
          <w:sz w:val="22"/>
          <w:szCs w:val="22"/>
        </w:rPr>
        <w:t xml:space="preserve">a </w:t>
      </w:r>
      <w:r>
        <w:rPr>
          <w:rFonts w:cs="Calibri"/>
          <w:sz w:val="22"/>
          <w:szCs w:val="22"/>
        </w:rPr>
        <w:t xml:space="preserve">family-friendly </w:t>
      </w:r>
      <w:r w:rsidRPr="006E5D96">
        <w:rPr>
          <w:rFonts w:cs="Calibri"/>
          <w:sz w:val="22"/>
          <w:szCs w:val="22"/>
        </w:rPr>
        <w:t>theatrical show by Expo 2020 Dubai's official mascots, Rashid and Latifa</w:t>
      </w:r>
      <w:r>
        <w:rPr>
          <w:rFonts w:cs="Calibri"/>
          <w:sz w:val="22"/>
          <w:szCs w:val="22"/>
        </w:rPr>
        <w:t>, and children of all ages are welcome to join</w:t>
      </w:r>
      <w:r w:rsidRPr="006E5D96">
        <w:rPr>
          <w:rFonts w:cs="Calibri"/>
          <w:sz w:val="22"/>
          <w:szCs w:val="22"/>
        </w:rPr>
        <w:t xml:space="preserve"> workshops and games to </w:t>
      </w:r>
      <w:r>
        <w:rPr>
          <w:rFonts w:cs="Calibri"/>
          <w:sz w:val="22"/>
          <w:szCs w:val="22"/>
        </w:rPr>
        <w:t xml:space="preserve">learn </w:t>
      </w:r>
      <w:r w:rsidRPr="006E5D96">
        <w:rPr>
          <w:rFonts w:cs="Calibri"/>
          <w:sz w:val="22"/>
          <w:szCs w:val="22"/>
        </w:rPr>
        <w:t xml:space="preserve">about elements of </w:t>
      </w:r>
      <w:r w:rsidRPr="006B0A0A">
        <w:rPr>
          <w:rFonts w:cs="Calibri"/>
          <w:sz w:val="22"/>
          <w:szCs w:val="22"/>
        </w:rPr>
        <w:t xml:space="preserve">Emirati culture </w:t>
      </w:r>
      <w:r w:rsidRPr="006E5D96">
        <w:rPr>
          <w:rFonts w:cs="Calibri"/>
          <w:sz w:val="22"/>
          <w:szCs w:val="22"/>
        </w:rPr>
        <w:t xml:space="preserve">and </w:t>
      </w:r>
      <w:r>
        <w:rPr>
          <w:rFonts w:cs="Calibri"/>
          <w:sz w:val="22"/>
          <w:szCs w:val="22"/>
        </w:rPr>
        <w:t xml:space="preserve">the </w:t>
      </w:r>
      <w:r w:rsidRPr="00FA1CCC">
        <w:rPr>
          <w:rFonts w:cs="Calibri"/>
          <w:sz w:val="22"/>
          <w:szCs w:val="22"/>
        </w:rPr>
        <w:t>values</w:t>
      </w:r>
      <w:r w:rsidRPr="006E5D96">
        <w:rPr>
          <w:rFonts w:cs="Calibri"/>
          <w:sz w:val="22"/>
          <w:szCs w:val="22"/>
        </w:rPr>
        <w:t xml:space="preserve"> of Ramadan, such as kindness, generosity and compassion. </w:t>
      </w:r>
      <w:r w:rsidR="00E9207F">
        <w:rPr>
          <w:rFonts w:cs="Calibri"/>
          <w:sz w:val="22"/>
          <w:szCs w:val="22"/>
        </w:rPr>
        <w:t>To p</w:t>
      </w:r>
      <w:r w:rsidR="005935EE">
        <w:rPr>
          <w:rFonts w:cs="Calibri"/>
          <w:sz w:val="22"/>
          <w:szCs w:val="22"/>
        </w:rPr>
        <w:t>romot</w:t>
      </w:r>
      <w:r w:rsidR="00E9207F">
        <w:rPr>
          <w:rFonts w:cs="Calibri"/>
          <w:sz w:val="22"/>
          <w:szCs w:val="22"/>
        </w:rPr>
        <w:t>e</w:t>
      </w:r>
      <w:r w:rsidR="005935EE">
        <w:rPr>
          <w:rFonts w:cs="Calibri"/>
          <w:sz w:val="22"/>
          <w:szCs w:val="22"/>
        </w:rPr>
        <w:t xml:space="preserve"> a healthy lifestyle, Expo City Dubai will host </w:t>
      </w:r>
      <w:r w:rsidR="005935EE" w:rsidRPr="006E5D96">
        <w:rPr>
          <w:rFonts w:cs="Calibri"/>
          <w:sz w:val="22"/>
          <w:szCs w:val="22"/>
        </w:rPr>
        <w:t>sports tournaments for adults</w:t>
      </w:r>
      <w:r w:rsidR="005935EE">
        <w:rPr>
          <w:rFonts w:cs="Calibri"/>
          <w:sz w:val="22"/>
          <w:szCs w:val="22"/>
        </w:rPr>
        <w:t xml:space="preserve"> with a dedicated zone that</w:t>
      </w:r>
      <w:r w:rsidR="005935EE" w:rsidRPr="006E5D96">
        <w:rPr>
          <w:rFonts w:cs="Calibri"/>
          <w:sz w:val="22"/>
          <w:szCs w:val="22"/>
        </w:rPr>
        <w:t xml:space="preserve"> </w:t>
      </w:r>
      <w:r w:rsidR="005935EE">
        <w:rPr>
          <w:rFonts w:cs="Calibri"/>
          <w:sz w:val="22"/>
          <w:szCs w:val="22"/>
        </w:rPr>
        <w:t>will feature</w:t>
      </w:r>
      <w:r w:rsidR="005935EE" w:rsidRPr="006E5D96">
        <w:rPr>
          <w:rFonts w:cs="Calibri"/>
          <w:sz w:val="22"/>
          <w:szCs w:val="22"/>
        </w:rPr>
        <w:t xml:space="preserve"> games</w:t>
      </w:r>
      <w:r w:rsidR="00137C39">
        <w:rPr>
          <w:rFonts w:cs="Calibri"/>
          <w:sz w:val="22"/>
          <w:szCs w:val="22"/>
        </w:rPr>
        <w:t>,</w:t>
      </w:r>
      <w:r w:rsidR="005935EE" w:rsidRPr="006E5D96">
        <w:rPr>
          <w:rFonts w:cs="Calibri"/>
          <w:sz w:val="22"/>
          <w:szCs w:val="22"/>
        </w:rPr>
        <w:t xml:space="preserve"> fitness </w:t>
      </w:r>
      <w:r w:rsidR="00137C39">
        <w:rPr>
          <w:rFonts w:cs="Calibri"/>
          <w:sz w:val="22"/>
          <w:szCs w:val="22"/>
        </w:rPr>
        <w:t xml:space="preserve">and wellness </w:t>
      </w:r>
      <w:r w:rsidR="005935EE" w:rsidRPr="006E5D96">
        <w:rPr>
          <w:rFonts w:cs="Calibri"/>
          <w:sz w:val="22"/>
          <w:szCs w:val="22"/>
        </w:rPr>
        <w:t xml:space="preserve">activations for people of </w:t>
      </w:r>
      <w:r w:rsidR="005935EE">
        <w:rPr>
          <w:rFonts w:cs="Calibri"/>
          <w:sz w:val="22"/>
          <w:szCs w:val="22"/>
        </w:rPr>
        <w:t>all activity levels</w:t>
      </w:r>
      <w:r w:rsidR="002237EF" w:rsidRPr="006B0A0A">
        <w:rPr>
          <w:rFonts w:cs="Calibri"/>
          <w:sz w:val="22"/>
          <w:szCs w:val="22"/>
        </w:rPr>
        <w:t xml:space="preserve">. </w:t>
      </w:r>
      <w:r w:rsidR="00E9207F" w:rsidRPr="006B0A0A">
        <w:rPr>
          <w:rFonts w:cs="Calibri"/>
          <w:sz w:val="22"/>
          <w:szCs w:val="22"/>
        </w:rPr>
        <w:t>A full schedule of events will be published nearer the time.</w:t>
      </w:r>
    </w:p>
    <w:p w14:paraId="7AFAFB47" w14:textId="1F1EFD85" w:rsidR="002237EF" w:rsidRDefault="002237EF" w:rsidP="00F75ABC">
      <w:pPr>
        <w:jc w:val="both"/>
        <w:rPr>
          <w:rFonts w:cs="Calibri"/>
          <w:sz w:val="22"/>
          <w:szCs w:val="22"/>
        </w:rPr>
      </w:pPr>
    </w:p>
    <w:p w14:paraId="07AD2EEE" w14:textId="679C3E58" w:rsidR="00E9207F" w:rsidRDefault="003A2DD1" w:rsidP="00E9207F">
      <w:pPr>
        <w:jc w:val="both"/>
        <w:rPr>
          <w:rFonts w:cs="Calibri"/>
          <w:sz w:val="22"/>
          <w:szCs w:val="22"/>
        </w:rPr>
      </w:pPr>
      <w:r w:rsidRPr="006E5D96">
        <w:rPr>
          <w:rFonts w:cs="Calibri"/>
          <w:sz w:val="22"/>
          <w:szCs w:val="22"/>
        </w:rPr>
        <w:t>An ideal destination for gatherings of family and friends,</w:t>
      </w:r>
      <w:r w:rsidR="00B27488" w:rsidRPr="006E5D96">
        <w:rPr>
          <w:rFonts w:cs="Calibri"/>
          <w:sz w:val="22"/>
          <w:szCs w:val="22"/>
        </w:rPr>
        <w:t xml:space="preserve"> entry to Hai Ramadan</w:t>
      </w:r>
      <w:r w:rsidR="00940E0B">
        <w:rPr>
          <w:rFonts w:cs="Calibri"/>
          <w:sz w:val="22"/>
          <w:szCs w:val="22"/>
        </w:rPr>
        <w:t xml:space="preserve">, including the Al Wasl show and sports activities, </w:t>
      </w:r>
      <w:r w:rsidR="007A61E0" w:rsidRPr="006E5D96">
        <w:rPr>
          <w:rFonts w:cs="Calibri"/>
          <w:sz w:val="22"/>
          <w:szCs w:val="22"/>
        </w:rPr>
        <w:t>is free</w:t>
      </w:r>
      <w:r w:rsidR="00137C39">
        <w:rPr>
          <w:rFonts w:cs="Calibri"/>
          <w:sz w:val="22"/>
          <w:szCs w:val="22"/>
        </w:rPr>
        <w:t xml:space="preserve">, with </w:t>
      </w:r>
      <w:r w:rsidR="002237EF">
        <w:rPr>
          <w:rFonts w:cs="Calibri"/>
          <w:sz w:val="22"/>
          <w:szCs w:val="22"/>
        </w:rPr>
        <w:t>charges for some workshops and games</w:t>
      </w:r>
      <w:r w:rsidR="00137C39">
        <w:rPr>
          <w:rFonts w:cs="Calibri"/>
          <w:sz w:val="22"/>
          <w:szCs w:val="22"/>
        </w:rPr>
        <w:t>. A</w:t>
      </w:r>
      <w:r w:rsidR="00E9207F">
        <w:rPr>
          <w:rFonts w:cs="Calibri"/>
          <w:sz w:val="22"/>
          <w:szCs w:val="22"/>
        </w:rPr>
        <w:t xml:space="preserve"> </w:t>
      </w:r>
      <w:r w:rsidR="00E9207F" w:rsidRPr="006E5D96">
        <w:rPr>
          <w:rFonts w:cs="Calibri"/>
          <w:sz w:val="22"/>
          <w:szCs w:val="22"/>
        </w:rPr>
        <w:t>bustling night market</w:t>
      </w:r>
      <w:r w:rsidR="00E9207F">
        <w:rPr>
          <w:rFonts w:cs="Calibri"/>
          <w:sz w:val="22"/>
          <w:szCs w:val="22"/>
        </w:rPr>
        <w:t xml:space="preserve"> will see </w:t>
      </w:r>
      <w:r w:rsidR="00E9207F" w:rsidRPr="006E5D96">
        <w:rPr>
          <w:rFonts w:cs="Calibri"/>
          <w:sz w:val="22"/>
          <w:szCs w:val="22"/>
        </w:rPr>
        <w:t xml:space="preserve">homegrown vendors </w:t>
      </w:r>
      <w:r w:rsidR="00E9207F">
        <w:rPr>
          <w:rFonts w:cs="Calibri"/>
          <w:sz w:val="22"/>
          <w:szCs w:val="22"/>
        </w:rPr>
        <w:t>offer</w:t>
      </w:r>
      <w:r w:rsidR="00E9207F" w:rsidRPr="006E5D96">
        <w:rPr>
          <w:rFonts w:cs="Calibri"/>
          <w:sz w:val="22"/>
          <w:szCs w:val="22"/>
        </w:rPr>
        <w:t xml:space="preserve"> perfumes, gifts, and tailor-made clothin</w:t>
      </w:r>
      <w:r w:rsidR="00E9207F">
        <w:rPr>
          <w:rFonts w:cs="Calibri"/>
          <w:sz w:val="22"/>
          <w:szCs w:val="22"/>
        </w:rPr>
        <w:t>g</w:t>
      </w:r>
      <w:r w:rsidR="00137C39">
        <w:rPr>
          <w:rFonts w:cs="Calibri"/>
          <w:sz w:val="22"/>
          <w:szCs w:val="22"/>
        </w:rPr>
        <w:t>, and a corporate Iftar option will be on offer</w:t>
      </w:r>
      <w:r w:rsidR="00E9207F">
        <w:rPr>
          <w:rFonts w:cs="Calibri"/>
          <w:sz w:val="22"/>
          <w:szCs w:val="22"/>
        </w:rPr>
        <w:t xml:space="preserve">. </w:t>
      </w:r>
    </w:p>
    <w:p w14:paraId="2EC61AD0" w14:textId="77777777" w:rsidR="002237EF" w:rsidRDefault="002237EF" w:rsidP="00ED2D96">
      <w:pPr>
        <w:jc w:val="both"/>
        <w:rPr>
          <w:rFonts w:cs="Calibri"/>
          <w:sz w:val="22"/>
          <w:szCs w:val="22"/>
        </w:rPr>
      </w:pPr>
    </w:p>
    <w:p w14:paraId="04A2CF42" w14:textId="78757CFD" w:rsidR="006E5D96" w:rsidRPr="006E5D96" w:rsidRDefault="006E5D96" w:rsidP="006E5D96">
      <w:p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Hai Ramadan will take place from </w:t>
      </w:r>
      <w:r w:rsidRPr="00462395">
        <w:rPr>
          <w:rFonts w:cs="Calibri"/>
          <w:sz w:val="22"/>
          <w:szCs w:val="22"/>
        </w:rPr>
        <w:t>1600</w:t>
      </w:r>
      <w:r w:rsidR="007D4431" w:rsidRPr="00462395">
        <w:rPr>
          <w:rFonts w:cs="Calibri"/>
          <w:sz w:val="22"/>
          <w:szCs w:val="22"/>
        </w:rPr>
        <w:t>-</w:t>
      </w:r>
      <w:r w:rsidR="002136D6" w:rsidRPr="00462395">
        <w:rPr>
          <w:rFonts w:cs="Calibri"/>
          <w:sz w:val="22"/>
          <w:szCs w:val="22"/>
        </w:rPr>
        <w:t>2</w:t>
      </w:r>
      <w:r w:rsidR="00137C39">
        <w:rPr>
          <w:rFonts w:cs="Calibri"/>
          <w:sz w:val="22"/>
          <w:szCs w:val="22"/>
        </w:rPr>
        <w:t>2</w:t>
      </w:r>
      <w:r w:rsidR="002136D6" w:rsidRPr="00462395">
        <w:rPr>
          <w:rFonts w:cs="Calibri"/>
          <w:sz w:val="22"/>
          <w:szCs w:val="22"/>
        </w:rPr>
        <w:t xml:space="preserve">00 </w:t>
      </w:r>
      <w:r w:rsidRPr="00462395">
        <w:rPr>
          <w:rFonts w:cs="Calibri"/>
          <w:sz w:val="22"/>
          <w:szCs w:val="22"/>
        </w:rPr>
        <w:t>in the run</w:t>
      </w:r>
      <w:r w:rsidR="00137C39">
        <w:rPr>
          <w:rFonts w:cs="Calibri"/>
          <w:sz w:val="22"/>
          <w:szCs w:val="22"/>
        </w:rPr>
        <w:t>-</w:t>
      </w:r>
      <w:r w:rsidRPr="00462395">
        <w:rPr>
          <w:rFonts w:cs="Calibri"/>
          <w:sz w:val="22"/>
          <w:szCs w:val="22"/>
        </w:rPr>
        <w:t>up to Ramadan</w:t>
      </w:r>
      <w:r w:rsidR="007D4431" w:rsidRPr="00462395">
        <w:rPr>
          <w:rFonts w:cs="Calibri"/>
          <w:sz w:val="22"/>
          <w:szCs w:val="22"/>
        </w:rPr>
        <w:t>,</w:t>
      </w:r>
      <w:r w:rsidRPr="00462395">
        <w:rPr>
          <w:rFonts w:cs="Calibri"/>
          <w:sz w:val="22"/>
          <w:szCs w:val="22"/>
        </w:rPr>
        <w:t xml:space="preserve"> and from </w:t>
      </w:r>
      <w:r w:rsidR="002136D6" w:rsidRPr="00462395">
        <w:rPr>
          <w:rFonts w:cs="Calibri"/>
          <w:sz w:val="22"/>
          <w:szCs w:val="22"/>
        </w:rPr>
        <w:t>1</w:t>
      </w:r>
      <w:r w:rsidR="002136D6">
        <w:rPr>
          <w:rFonts w:cs="Calibri"/>
          <w:sz w:val="22"/>
          <w:szCs w:val="22"/>
        </w:rPr>
        <w:t>7</w:t>
      </w:r>
      <w:r w:rsidR="002136D6" w:rsidRPr="00462395">
        <w:rPr>
          <w:rFonts w:cs="Calibri"/>
          <w:sz w:val="22"/>
          <w:szCs w:val="22"/>
        </w:rPr>
        <w:t>00</w:t>
      </w:r>
      <w:r w:rsidR="007C5F51" w:rsidRPr="00462395">
        <w:rPr>
          <w:rFonts w:cs="Calibri"/>
          <w:sz w:val="22"/>
          <w:szCs w:val="22"/>
        </w:rPr>
        <w:t>-0200 during Ramadan.</w:t>
      </w:r>
      <w:r w:rsidR="007C5F51">
        <w:rPr>
          <w:rFonts w:cs="Calibri"/>
          <w:sz w:val="22"/>
          <w:szCs w:val="22"/>
        </w:rPr>
        <w:t xml:space="preserve"> </w:t>
      </w:r>
    </w:p>
    <w:p w14:paraId="74F5DB15" w14:textId="77777777" w:rsidR="007A61E0" w:rsidRPr="006E5D96" w:rsidRDefault="007A61E0" w:rsidP="00ED2D96">
      <w:pPr>
        <w:jc w:val="both"/>
        <w:rPr>
          <w:rFonts w:cs="Calibri"/>
          <w:sz w:val="22"/>
          <w:szCs w:val="22"/>
        </w:rPr>
      </w:pPr>
    </w:p>
    <w:p w14:paraId="16E2B91B" w14:textId="77777777" w:rsidR="00C82844" w:rsidRPr="006E5D96" w:rsidRDefault="00C82844" w:rsidP="00C82844">
      <w:pPr>
        <w:jc w:val="center"/>
        <w:rPr>
          <w:rStyle w:val="Strong"/>
          <w:rFonts w:eastAsia="Times New Roman" w:cs="Calibri"/>
          <w:color w:val="000000"/>
          <w:sz w:val="22"/>
          <w:szCs w:val="22"/>
        </w:rPr>
      </w:pPr>
      <w:r w:rsidRPr="006E5D96">
        <w:rPr>
          <w:rStyle w:val="Strong"/>
          <w:rFonts w:eastAsia="Times New Roman" w:cs="Calibri"/>
          <w:color w:val="000000"/>
          <w:sz w:val="22"/>
          <w:szCs w:val="22"/>
        </w:rPr>
        <w:t>-ENDS-</w:t>
      </w:r>
    </w:p>
    <w:p w14:paraId="12E3F9AF" w14:textId="77777777" w:rsidR="00C82844" w:rsidRPr="006E5D96" w:rsidRDefault="00C82844" w:rsidP="00C82844">
      <w:pPr>
        <w:jc w:val="both"/>
        <w:rPr>
          <w:rStyle w:val="Strong"/>
          <w:rFonts w:eastAsia="Times New Roman" w:cs="Calibri"/>
          <w:b w:val="0"/>
          <w:color w:val="000000"/>
        </w:rPr>
      </w:pPr>
    </w:p>
    <w:p w14:paraId="4EEE5CE1" w14:textId="77777777" w:rsidR="00F712E1" w:rsidRPr="006E5D96" w:rsidRDefault="00F712E1" w:rsidP="00F712E1">
      <w:pPr>
        <w:spacing w:after="160"/>
        <w:rPr>
          <w:rFonts w:cs="Calibri"/>
          <w:b/>
          <w:bCs/>
          <w:color w:val="595959"/>
          <w:sz w:val="20"/>
          <w:szCs w:val="20"/>
          <w:u w:val="single"/>
        </w:rPr>
      </w:pPr>
      <w:r w:rsidRPr="006E5D96">
        <w:rPr>
          <w:rFonts w:cs="Calibri"/>
          <w:b/>
          <w:bCs/>
          <w:color w:val="595959"/>
          <w:sz w:val="20"/>
          <w:szCs w:val="20"/>
          <w:u w:val="single"/>
        </w:rPr>
        <w:t>About Expo City Dubai</w:t>
      </w:r>
    </w:p>
    <w:p w14:paraId="296E0752" w14:textId="77777777" w:rsidR="00F712E1" w:rsidRPr="006E5D96" w:rsidRDefault="00F712E1" w:rsidP="00F712E1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Calibri"/>
          <w:color w:val="595959"/>
          <w:sz w:val="20"/>
          <w:szCs w:val="20"/>
        </w:rPr>
      </w:pPr>
      <w:r w:rsidRPr="006E5D96">
        <w:rPr>
          <w:rFonts w:cs="Calibri"/>
          <w:color w:val="595959"/>
          <w:sz w:val="20"/>
          <w:szCs w:val="20"/>
        </w:rPr>
        <w:lastRenderedPageBreak/>
        <w:t>Expo City Dubai, the legacy of Expo 2020 Dubai, is based on the belief that a broad coalition of people, working together, can propel human progress to create a more equitable and sustainable future for all</w:t>
      </w:r>
    </w:p>
    <w:p w14:paraId="7D1B979F" w14:textId="77777777" w:rsidR="00F712E1" w:rsidRPr="006E5D96" w:rsidRDefault="00F712E1" w:rsidP="00F712E1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Calibri"/>
          <w:color w:val="595959"/>
          <w:sz w:val="20"/>
          <w:szCs w:val="20"/>
        </w:rPr>
      </w:pPr>
      <w:r w:rsidRPr="006E5D96">
        <w:rPr>
          <w:rFonts w:cs="Calibri"/>
          <w:color w:val="595959"/>
          <w:sz w:val="20"/>
          <w:szCs w:val="20"/>
        </w:rPr>
        <w:t>A clean, green, innovation-driven, human-centric city of the future, Expo City Dubai is designed as a blueprint for sustainable urban planning, galvanising action on its journey to carbon neutrality</w:t>
      </w:r>
    </w:p>
    <w:p w14:paraId="2694AFDD" w14:textId="77777777" w:rsidR="00F712E1" w:rsidRPr="006E5D96" w:rsidRDefault="00F712E1" w:rsidP="00F712E1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Calibri"/>
          <w:color w:val="595959"/>
          <w:sz w:val="20"/>
          <w:szCs w:val="20"/>
        </w:rPr>
      </w:pPr>
      <w:r w:rsidRPr="006E5D96">
        <w:rPr>
          <w:rFonts w:cs="Calibri"/>
          <w:color w:val="595959"/>
          <w:sz w:val="20"/>
          <w:szCs w:val="20"/>
        </w:rPr>
        <w:t xml:space="preserve">Packed with educational, cultural and entertainment offerings, Expo City Dubai celebrates human creativity and ingenuity and inspires future generations </w:t>
      </w:r>
    </w:p>
    <w:p w14:paraId="312B89ED" w14:textId="77777777" w:rsidR="00F712E1" w:rsidRPr="006E5D96" w:rsidRDefault="00F712E1" w:rsidP="00F712E1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Calibri"/>
          <w:color w:val="595959"/>
          <w:sz w:val="20"/>
          <w:szCs w:val="20"/>
        </w:rPr>
      </w:pPr>
      <w:r w:rsidRPr="006E5D96">
        <w:rPr>
          <w:rFonts w:cs="Calibri"/>
          <w:color w:val="595959"/>
          <w:sz w:val="20"/>
          <w:szCs w:val="20"/>
        </w:rPr>
        <w:t>It provides a business ecosystem that embraces technology and innovation and supports the UAE’s wider diversification and growth aims</w:t>
      </w:r>
    </w:p>
    <w:p w14:paraId="6E571E5D" w14:textId="77777777" w:rsidR="00F712E1" w:rsidRPr="006E5D96" w:rsidRDefault="00F712E1" w:rsidP="00F712E1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  <w:b/>
          <w:bCs/>
          <w:color w:val="595959"/>
          <w:sz w:val="20"/>
          <w:szCs w:val="20"/>
          <w:u w:val="single"/>
        </w:rPr>
      </w:pPr>
      <w:r w:rsidRPr="006E5D96">
        <w:rPr>
          <w:rFonts w:cs="Calibri"/>
          <w:color w:val="595959"/>
          <w:sz w:val="20"/>
          <w:szCs w:val="20"/>
        </w:rPr>
        <w:t xml:space="preserve">Building on the success of the World Expo, Expo City Dubai is the go-to destination for globally significant events, including COP28 </w:t>
      </w:r>
    </w:p>
    <w:p w14:paraId="1F34CAC0" w14:textId="77777777" w:rsidR="00F712E1" w:rsidRPr="006E5D96" w:rsidRDefault="00F712E1" w:rsidP="00F712E1">
      <w:pPr>
        <w:spacing w:after="240" w:line="276" w:lineRule="auto"/>
        <w:rPr>
          <w:rFonts w:ascii="Calibri Light" w:hAnsi="Calibri Light" w:cs="Calibri Light"/>
          <w:b/>
          <w:bCs/>
          <w:color w:val="2F5496"/>
          <w:sz w:val="20"/>
          <w:szCs w:val="20"/>
          <w:u w:val="single"/>
        </w:rPr>
      </w:pPr>
      <w:r w:rsidRPr="006E5D96">
        <w:rPr>
          <w:rFonts w:ascii="Calibri Light" w:hAnsi="Calibri Light" w:cs="Calibri Light"/>
          <w:b/>
          <w:bCs/>
          <w:color w:val="7F7F7F"/>
          <w:sz w:val="20"/>
          <w:szCs w:val="20"/>
        </w:rPr>
        <w:t xml:space="preserve">For media enquiries, please contact </w:t>
      </w:r>
      <w:hyperlink r:id="rId11" w:history="1">
        <w:r w:rsidRPr="006E5D96">
          <w:rPr>
            <w:rStyle w:val="Hyperlink"/>
            <w:rFonts w:ascii="Calibri Light" w:hAnsi="Calibri Light" w:cs="Calibri Light"/>
            <w:b/>
            <w:bCs/>
            <w:color w:val="2F5496"/>
            <w:sz w:val="20"/>
            <w:szCs w:val="20"/>
          </w:rPr>
          <w:t>press.office@expocitydubai.ae</w:t>
        </w:r>
      </w:hyperlink>
      <w:r w:rsidRPr="006E5D96">
        <w:rPr>
          <w:rStyle w:val="Hyperlink"/>
          <w:rFonts w:ascii="Calibri Light" w:hAnsi="Calibri Light" w:cs="Calibri Light"/>
          <w:b/>
          <w:bCs/>
          <w:color w:val="2F5496"/>
          <w:sz w:val="20"/>
          <w:szCs w:val="20"/>
        </w:rPr>
        <w:t xml:space="preserve"> </w:t>
      </w:r>
    </w:p>
    <w:tbl>
      <w:tblPr>
        <w:tblW w:w="5000" w:type="pct"/>
        <w:jc w:val="center"/>
        <w:tblLook w:val="0600" w:firstRow="0" w:lastRow="0" w:firstColumn="0" w:lastColumn="0" w:noHBand="1" w:noVBand="1"/>
      </w:tblPr>
      <w:tblGrid>
        <w:gridCol w:w="606"/>
        <w:gridCol w:w="4861"/>
        <w:gridCol w:w="606"/>
        <w:gridCol w:w="4727"/>
      </w:tblGrid>
      <w:tr w:rsidR="00F712E1" w:rsidRPr="006E5D96" w14:paraId="58177FC7" w14:textId="77777777" w:rsidTr="00EF76A8">
        <w:trPr>
          <w:trHeight w:val="454"/>
          <w:jc w:val="center"/>
        </w:trPr>
        <w:tc>
          <w:tcPr>
            <w:tcW w:w="276" w:type="pct"/>
            <w:shd w:val="clear" w:color="auto" w:fill="F2F2F2"/>
            <w:vAlign w:val="center"/>
          </w:tcPr>
          <w:p w14:paraId="4752F00E" w14:textId="77777777" w:rsidR="00F712E1" w:rsidRPr="006E5D96" w:rsidRDefault="00F712E1" w:rsidP="00EF76A8">
            <w:pPr>
              <w:tabs>
                <w:tab w:val="right" w:pos="6067"/>
              </w:tabs>
              <w:spacing w:after="160" w:line="276" w:lineRule="auto"/>
              <w:contextualSpacing/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</w:rPr>
            </w:pPr>
            <w:r w:rsidRPr="006E5D96"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6E298E26" wp14:editId="4B3F3533">
                  <wp:extent cx="243205" cy="243205"/>
                  <wp:effectExtent l="0" t="0" r="4445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pct"/>
            <w:shd w:val="clear" w:color="auto" w:fill="F2F2F2"/>
            <w:vAlign w:val="center"/>
          </w:tcPr>
          <w:p w14:paraId="53D02DCA" w14:textId="77777777" w:rsidR="00F712E1" w:rsidRPr="006E5D96" w:rsidRDefault="00C857A5" w:rsidP="00EF76A8">
            <w:pPr>
              <w:tabs>
                <w:tab w:val="right" w:pos="6067"/>
              </w:tabs>
              <w:spacing w:after="160" w:line="276" w:lineRule="auto"/>
              <w:contextualSpacing/>
              <w:rPr>
                <w:rFonts w:eastAsia="Cambria" w:cs="Calibri"/>
                <w:color w:val="2F5496"/>
                <w:sz w:val="20"/>
                <w:szCs w:val="20"/>
              </w:rPr>
            </w:pPr>
            <w:hyperlink r:id="rId13" w:history="1">
              <w:r w:rsidR="00F712E1" w:rsidRPr="006E5D96">
                <w:rPr>
                  <w:rStyle w:val="Hyperlink"/>
                  <w:rFonts w:eastAsia="Cambria" w:cs="Calibri"/>
                  <w:color w:val="2F5496"/>
                  <w:sz w:val="20"/>
                  <w:szCs w:val="20"/>
                  <w:u w:val="none"/>
                </w:rPr>
                <w:t>twitter.com/ExpoCityDubai</w:t>
              </w:r>
            </w:hyperlink>
            <w:r w:rsidR="00F712E1" w:rsidRPr="006E5D96">
              <w:rPr>
                <w:rStyle w:val="Hyperlink"/>
                <w:rFonts w:eastAsia="Cambria" w:cs="Calibri"/>
                <w:color w:val="2F5496"/>
                <w:sz w:val="20"/>
                <w:szCs w:val="20"/>
                <w:u w:val="none"/>
              </w:rPr>
              <w:tab/>
            </w:r>
          </w:p>
        </w:tc>
        <w:tc>
          <w:tcPr>
            <w:tcW w:w="109" w:type="pct"/>
            <w:shd w:val="clear" w:color="auto" w:fill="F2F2F2"/>
            <w:vAlign w:val="center"/>
          </w:tcPr>
          <w:p w14:paraId="74797D04" w14:textId="77777777" w:rsidR="00F712E1" w:rsidRPr="006E5D96" w:rsidRDefault="00F712E1" w:rsidP="00EF76A8">
            <w:pPr>
              <w:spacing w:after="160"/>
              <w:contextualSpacing/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</w:rPr>
            </w:pPr>
            <w:r w:rsidRPr="006E5D96"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52E8C6DC" wp14:editId="4721BDE3">
                  <wp:extent cx="243205" cy="243205"/>
                  <wp:effectExtent l="0" t="0" r="4445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pct"/>
            <w:shd w:val="clear" w:color="auto" w:fill="F2F2F2"/>
            <w:vAlign w:val="center"/>
          </w:tcPr>
          <w:p w14:paraId="73BDEC19" w14:textId="77777777" w:rsidR="00F712E1" w:rsidRPr="006E5D96" w:rsidRDefault="00C857A5" w:rsidP="00EF76A8">
            <w:pPr>
              <w:spacing w:after="160"/>
              <w:contextualSpacing/>
              <w:rPr>
                <w:rFonts w:eastAsia="Cambria" w:cs="Calibri"/>
                <w:color w:val="2F5496"/>
                <w:sz w:val="20"/>
                <w:szCs w:val="20"/>
              </w:rPr>
            </w:pPr>
            <w:hyperlink r:id="rId15" w:history="1">
              <w:r w:rsidR="00F712E1" w:rsidRPr="006E5D96">
                <w:rPr>
                  <w:rStyle w:val="Hyperlink"/>
                  <w:rFonts w:eastAsia="Cambria" w:cs="Calibri"/>
                  <w:color w:val="2F5496"/>
                  <w:sz w:val="20"/>
                  <w:szCs w:val="20"/>
                  <w:u w:val="none"/>
                </w:rPr>
                <w:t>facebook.com/ExpoCityDubai</w:t>
              </w:r>
            </w:hyperlink>
          </w:p>
        </w:tc>
      </w:tr>
      <w:tr w:rsidR="00F712E1" w:rsidRPr="006E5D96" w14:paraId="7CD93957" w14:textId="77777777" w:rsidTr="00EF76A8">
        <w:trPr>
          <w:trHeight w:val="454"/>
          <w:jc w:val="center"/>
        </w:trPr>
        <w:tc>
          <w:tcPr>
            <w:tcW w:w="276" w:type="pct"/>
            <w:shd w:val="clear" w:color="auto" w:fill="F2F2F2"/>
            <w:vAlign w:val="center"/>
          </w:tcPr>
          <w:p w14:paraId="188DE982" w14:textId="77777777" w:rsidR="00F712E1" w:rsidRPr="006E5D96" w:rsidRDefault="00F712E1" w:rsidP="00EF76A8">
            <w:pPr>
              <w:spacing w:after="160"/>
              <w:contextualSpacing/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</w:rPr>
            </w:pPr>
            <w:r w:rsidRPr="006E5D96"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747E90BE" wp14:editId="3683BCB7">
                  <wp:extent cx="243205" cy="243205"/>
                  <wp:effectExtent l="0" t="0" r="4445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pct"/>
            <w:shd w:val="clear" w:color="auto" w:fill="F2F2F2"/>
            <w:vAlign w:val="center"/>
          </w:tcPr>
          <w:p w14:paraId="1743EF81" w14:textId="77777777" w:rsidR="00F712E1" w:rsidRPr="006E5D96" w:rsidRDefault="00C857A5" w:rsidP="00EF76A8">
            <w:pPr>
              <w:spacing w:after="160"/>
              <w:contextualSpacing/>
              <w:rPr>
                <w:rFonts w:eastAsia="Cambria" w:cs="Calibri"/>
                <w:color w:val="2F5496"/>
                <w:sz w:val="20"/>
                <w:szCs w:val="20"/>
              </w:rPr>
            </w:pPr>
            <w:hyperlink r:id="rId17" w:history="1">
              <w:r w:rsidR="00F712E1" w:rsidRPr="006E5D96">
                <w:rPr>
                  <w:rStyle w:val="Hyperlink"/>
                  <w:rFonts w:eastAsia="Cambria" w:cs="Calibri"/>
                  <w:color w:val="2F5496"/>
                  <w:sz w:val="20"/>
                  <w:szCs w:val="20"/>
                  <w:u w:val="none"/>
                </w:rPr>
                <w:t>instagram.com/ExpoCityDubai</w:t>
              </w:r>
            </w:hyperlink>
          </w:p>
        </w:tc>
        <w:tc>
          <w:tcPr>
            <w:tcW w:w="109" w:type="pct"/>
            <w:shd w:val="clear" w:color="auto" w:fill="F2F2F2"/>
            <w:vAlign w:val="center"/>
          </w:tcPr>
          <w:p w14:paraId="2447E216" w14:textId="77777777" w:rsidR="00F712E1" w:rsidRPr="006E5D96" w:rsidRDefault="00F712E1" w:rsidP="00EF76A8">
            <w:pPr>
              <w:spacing w:after="160"/>
              <w:contextualSpacing/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</w:rPr>
            </w:pPr>
            <w:r w:rsidRPr="006E5D96"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76EB7D56" wp14:editId="433449AC">
                  <wp:extent cx="243205" cy="243205"/>
                  <wp:effectExtent l="0" t="0" r="4445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pct"/>
            <w:shd w:val="clear" w:color="auto" w:fill="F2F2F2"/>
            <w:vAlign w:val="center"/>
          </w:tcPr>
          <w:p w14:paraId="74B91EA3" w14:textId="77777777" w:rsidR="00F712E1" w:rsidRPr="006E5D96" w:rsidRDefault="00C857A5" w:rsidP="00EF76A8">
            <w:pPr>
              <w:spacing w:after="160"/>
              <w:contextualSpacing/>
              <w:rPr>
                <w:rFonts w:eastAsia="Cambria" w:cs="Calibri"/>
                <w:color w:val="2F5496"/>
                <w:sz w:val="20"/>
                <w:szCs w:val="20"/>
              </w:rPr>
            </w:pPr>
            <w:hyperlink r:id="rId19" w:history="1">
              <w:r w:rsidR="00F712E1" w:rsidRPr="006E5D96">
                <w:rPr>
                  <w:rStyle w:val="Hyperlink"/>
                  <w:rFonts w:eastAsia="Cambria" w:cs="Calibri"/>
                  <w:color w:val="2F5496"/>
                  <w:sz w:val="20"/>
                  <w:szCs w:val="20"/>
                  <w:u w:val="none"/>
                </w:rPr>
                <w:t>youtube.com/c/ExpoCityDubai</w:t>
              </w:r>
            </w:hyperlink>
          </w:p>
        </w:tc>
      </w:tr>
      <w:tr w:rsidR="00F712E1" w:rsidRPr="006E5D96" w14:paraId="0874F733" w14:textId="77777777" w:rsidTr="00EF76A8">
        <w:trPr>
          <w:trHeight w:val="454"/>
          <w:jc w:val="center"/>
        </w:trPr>
        <w:tc>
          <w:tcPr>
            <w:tcW w:w="276" w:type="pct"/>
            <w:shd w:val="clear" w:color="auto" w:fill="F2F2F2"/>
            <w:vAlign w:val="center"/>
          </w:tcPr>
          <w:p w14:paraId="3479AEA0" w14:textId="77777777" w:rsidR="00F712E1" w:rsidRPr="006E5D96" w:rsidRDefault="00F712E1" w:rsidP="00EF76A8">
            <w:pPr>
              <w:spacing w:after="160"/>
              <w:contextualSpacing/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</w:rPr>
            </w:pPr>
            <w:r w:rsidRPr="006E5D96"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47FB2805" wp14:editId="093B2E2C">
                  <wp:extent cx="243205" cy="243205"/>
                  <wp:effectExtent l="0" t="0" r="4445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pct"/>
            <w:shd w:val="clear" w:color="auto" w:fill="F2F2F2"/>
            <w:vAlign w:val="center"/>
          </w:tcPr>
          <w:p w14:paraId="3B2CF8E2" w14:textId="77777777" w:rsidR="00F712E1" w:rsidRPr="006E5D96" w:rsidRDefault="00C857A5" w:rsidP="00EF76A8">
            <w:pPr>
              <w:spacing w:after="160"/>
              <w:contextualSpacing/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</w:rPr>
            </w:pPr>
            <w:hyperlink r:id="rId21" w:history="1">
              <w:r w:rsidR="00F712E1" w:rsidRPr="006E5D96">
                <w:rPr>
                  <w:rStyle w:val="Hyperlink"/>
                  <w:rFonts w:eastAsia="Cambria" w:cs="Calibri"/>
                  <w:color w:val="2F5496"/>
                  <w:sz w:val="20"/>
                  <w:szCs w:val="20"/>
                  <w:u w:val="none"/>
                </w:rPr>
                <w:t>linkedin.com/company/expocitydubai/</w:t>
              </w:r>
            </w:hyperlink>
          </w:p>
        </w:tc>
        <w:tc>
          <w:tcPr>
            <w:tcW w:w="109" w:type="pct"/>
            <w:shd w:val="clear" w:color="auto" w:fill="F2F2F2"/>
            <w:vAlign w:val="center"/>
          </w:tcPr>
          <w:p w14:paraId="4754B7E3" w14:textId="77777777" w:rsidR="00F712E1" w:rsidRPr="006E5D96" w:rsidRDefault="00F712E1" w:rsidP="00EF76A8">
            <w:pPr>
              <w:spacing w:after="160"/>
              <w:contextualSpacing/>
              <w:rPr>
                <w:rFonts w:eastAsia="Times New Roman"/>
                <w:sz w:val="20"/>
                <w:szCs w:val="20"/>
              </w:rPr>
            </w:pPr>
            <w:r w:rsidRPr="006E5D96"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3E67061B" wp14:editId="11621586">
                  <wp:extent cx="243205" cy="243205"/>
                  <wp:effectExtent l="0" t="0" r="4445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pct"/>
            <w:shd w:val="clear" w:color="auto" w:fill="F2F2F2"/>
            <w:vAlign w:val="center"/>
          </w:tcPr>
          <w:p w14:paraId="181F6BBD" w14:textId="77777777" w:rsidR="00F712E1" w:rsidRPr="006E5D96" w:rsidRDefault="00C857A5" w:rsidP="00EF76A8">
            <w:pPr>
              <w:spacing w:after="160"/>
              <w:contextualSpacing/>
              <w:rPr>
                <w:rFonts w:eastAsia="Times New Roman" w:cs="Calibri"/>
                <w:b/>
                <w:bCs/>
                <w:noProof/>
                <w:color w:val="000000"/>
                <w:sz w:val="20"/>
                <w:szCs w:val="20"/>
              </w:rPr>
            </w:pPr>
            <w:hyperlink r:id="rId23" w:history="1">
              <w:r w:rsidR="00F712E1" w:rsidRPr="006E5D96">
                <w:rPr>
                  <w:rStyle w:val="Hyperlink"/>
                  <w:rFonts w:eastAsia="Cambria" w:cs="Calibri"/>
                  <w:color w:val="2F5496"/>
                  <w:sz w:val="20"/>
                  <w:szCs w:val="20"/>
                  <w:u w:val="none"/>
                </w:rPr>
                <w:t>tiktok.com/@expocitydubai</w:t>
              </w:r>
            </w:hyperlink>
          </w:p>
        </w:tc>
      </w:tr>
    </w:tbl>
    <w:p w14:paraId="0A3C0239" w14:textId="77777777" w:rsidR="00F712E1" w:rsidRPr="006E5D96" w:rsidRDefault="00F712E1" w:rsidP="00F712E1">
      <w:pPr>
        <w:jc w:val="both"/>
        <w:rPr>
          <w:rFonts w:cs="Calibri"/>
          <w:b/>
          <w:bCs/>
          <w:color w:val="000000"/>
          <w:sz w:val="20"/>
          <w:szCs w:val="20"/>
          <w:u w:val="single"/>
        </w:rPr>
      </w:pPr>
    </w:p>
    <w:p w14:paraId="3B2DFC01" w14:textId="77777777" w:rsidR="00860053" w:rsidRPr="006E5D96" w:rsidRDefault="00860053" w:rsidP="00F712E1">
      <w:pPr>
        <w:spacing w:after="160"/>
        <w:rPr>
          <w:rFonts w:cs="Calibri"/>
          <w:b/>
          <w:bCs/>
          <w:color w:val="000000"/>
          <w:sz w:val="20"/>
          <w:szCs w:val="20"/>
          <w:u w:val="single"/>
        </w:rPr>
      </w:pPr>
    </w:p>
    <w:sectPr w:rsidR="00860053" w:rsidRPr="006E5D96" w:rsidSect="005F52CC">
      <w:headerReference w:type="default" r:id="rId24"/>
      <w:pgSz w:w="12240" w:h="15840"/>
      <w:pgMar w:top="720" w:right="720" w:bottom="720" w:left="720" w:header="708" w:footer="13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66B03" w16cex:dateUtc="2023-02-14T16:18:00Z"/>
  <w16cex:commentExtensible w16cex:durableId="27966B21" w16cex:dateUtc="2023-02-14T16:18:00Z"/>
  <w16cex:commentExtensible w16cex:durableId="27966B75" w16cex:dateUtc="2023-02-14T16:20:00Z"/>
  <w16cex:commentExtensible w16cex:durableId="27966BBD" w16cex:dateUtc="2023-02-14T16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1FD3F" w14:textId="77777777" w:rsidR="00065C21" w:rsidRDefault="00065C21" w:rsidP="00C82844">
      <w:r>
        <w:separator/>
      </w:r>
    </w:p>
  </w:endnote>
  <w:endnote w:type="continuationSeparator" w:id="0">
    <w:p w14:paraId="3BD7C856" w14:textId="77777777" w:rsidR="00065C21" w:rsidRDefault="00065C21" w:rsidP="00C8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8B3A4" w14:textId="77777777" w:rsidR="00065C21" w:rsidRDefault="00065C21" w:rsidP="00C82844">
      <w:r>
        <w:separator/>
      </w:r>
    </w:p>
  </w:footnote>
  <w:footnote w:type="continuationSeparator" w:id="0">
    <w:p w14:paraId="18B34F4D" w14:textId="77777777" w:rsidR="00065C21" w:rsidRDefault="00065C21" w:rsidP="00C82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BCADE" w14:textId="77777777" w:rsidR="00C82844" w:rsidRDefault="00B908CF" w:rsidP="00C82844">
    <w:pPr>
      <w:pStyle w:val="Header"/>
    </w:pPr>
    <w:r w:rsidRPr="003E464B">
      <w:rPr>
        <w:noProof/>
      </w:rPr>
      <w:drawing>
        <wp:inline distT="0" distB="0" distL="0" distR="0" wp14:anchorId="5E025B2B" wp14:editId="1B70676D">
          <wp:extent cx="2161540" cy="639445"/>
          <wp:effectExtent l="0" t="0" r="0" b="0"/>
          <wp:docPr id="7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54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72AA60" w14:textId="77777777" w:rsidR="00C82844" w:rsidRDefault="00C828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B3F1E"/>
    <w:multiLevelType w:val="hybridMultilevel"/>
    <w:tmpl w:val="5FF47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73B58"/>
    <w:multiLevelType w:val="hybridMultilevel"/>
    <w:tmpl w:val="B6D0B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F47B6"/>
    <w:multiLevelType w:val="hybridMultilevel"/>
    <w:tmpl w:val="8728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44"/>
    <w:rsid w:val="00006808"/>
    <w:rsid w:val="00022C40"/>
    <w:rsid w:val="0004597A"/>
    <w:rsid w:val="00064278"/>
    <w:rsid w:val="00065C21"/>
    <w:rsid w:val="00083483"/>
    <w:rsid w:val="000839C1"/>
    <w:rsid w:val="000E3E97"/>
    <w:rsid w:val="0010467F"/>
    <w:rsid w:val="00107E44"/>
    <w:rsid w:val="001101F2"/>
    <w:rsid w:val="00114A7D"/>
    <w:rsid w:val="00137C39"/>
    <w:rsid w:val="001C50E3"/>
    <w:rsid w:val="001D55D4"/>
    <w:rsid w:val="001E1705"/>
    <w:rsid w:val="002136D6"/>
    <w:rsid w:val="002237EF"/>
    <w:rsid w:val="00233AFF"/>
    <w:rsid w:val="00244AC9"/>
    <w:rsid w:val="002A1808"/>
    <w:rsid w:val="002C69A1"/>
    <w:rsid w:val="00392130"/>
    <w:rsid w:val="003A2DD1"/>
    <w:rsid w:val="003C1B1C"/>
    <w:rsid w:val="0040096B"/>
    <w:rsid w:val="004126C6"/>
    <w:rsid w:val="00425E33"/>
    <w:rsid w:val="00462395"/>
    <w:rsid w:val="004E1A2A"/>
    <w:rsid w:val="005035FB"/>
    <w:rsid w:val="005330B1"/>
    <w:rsid w:val="00541DAA"/>
    <w:rsid w:val="005451E4"/>
    <w:rsid w:val="00586627"/>
    <w:rsid w:val="005935EE"/>
    <w:rsid w:val="005B1610"/>
    <w:rsid w:val="005C4C84"/>
    <w:rsid w:val="005E3253"/>
    <w:rsid w:val="005E64A8"/>
    <w:rsid w:val="005F02FA"/>
    <w:rsid w:val="005F52CC"/>
    <w:rsid w:val="006073CF"/>
    <w:rsid w:val="00624D65"/>
    <w:rsid w:val="00650C24"/>
    <w:rsid w:val="0067422F"/>
    <w:rsid w:val="006B0A0A"/>
    <w:rsid w:val="006B3ABF"/>
    <w:rsid w:val="006D6021"/>
    <w:rsid w:val="006E5D96"/>
    <w:rsid w:val="00710DE9"/>
    <w:rsid w:val="00714651"/>
    <w:rsid w:val="007A2A45"/>
    <w:rsid w:val="007A61E0"/>
    <w:rsid w:val="007C1FC5"/>
    <w:rsid w:val="007C5F51"/>
    <w:rsid w:val="007D4431"/>
    <w:rsid w:val="007E47F0"/>
    <w:rsid w:val="00801593"/>
    <w:rsid w:val="00814CCC"/>
    <w:rsid w:val="00821548"/>
    <w:rsid w:val="00860053"/>
    <w:rsid w:val="00880911"/>
    <w:rsid w:val="008E61CC"/>
    <w:rsid w:val="009053A8"/>
    <w:rsid w:val="009254D3"/>
    <w:rsid w:val="00933223"/>
    <w:rsid w:val="00940E0B"/>
    <w:rsid w:val="009473E3"/>
    <w:rsid w:val="0095359F"/>
    <w:rsid w:val="0095595B"/>
    <w:rsid w:val="00963E0C"/>
    <w:rsid w:val="009A52A8"/>
    <w:rsid w:val="009B2E83"/>
    <w:rsid w:val="009D155A"/>
    <w:rsid w:val="009E7471"/>
    <w:rsid w:val="00AC1614"/>
    <w:rsid w:val="00B01F5F"/>
    <w:rsid w:val="00B06A74"/>
    <w:rsid w:val="00B27488"/>
    <w:rsid w:val="00B32CBB"/>
    <w:rsid w:val="00B7126A"/>
    <w:rsid w:val="00B850F0"/>
    <w:rsid w:val="00B908CF"/>
    <w:rsid w:val="00B9367F"/>
    <w:rsid w:val="00BD0779"/>
    <w:rsid w:val="00C0088F"/>
    <w:rsid w:val="00C45C57"/>
    <w:rsid w:val="00C53A75"/>
    <w:rsid w:val="00C82844"/>
    <w:rsid w:val="00C857A5"/>
    <w:rsid w:val="00CA411D"/>
    <w:rsid w:val="00CB04D2"/>
    <w:rsid w:val="00D057B9"/>
    <w:rsid w:val="00D16C16"/>
    <w:rsid w:val="00D2415E"/>
    <w:rsid w:val="00D93FFE"/>
    <w:rsid w:val="00DE5694"/>
    <w:rsid w:val="00E605CF"/>
    <w:rsid w:val="00E633A6"/>
    <w:rsid w:val="00E6543E"/>
    <w:rsid w:val="00E9207F"/>
    <w:rsid w:val="00ED2D96"/>
    <w:rsid w:val="00EF6D0A"/>
    <w:rsid w:val="00F012B7"/>
    <w:rsid w:val="00F12BAF"/>
    <w:rsid w:val="00F216F2"/>
    <w:rsid w:val="00F42B3F"/>
    <w:rsid w:val="00F712E1"/>
    <w:rsid w:val="00F75ABC"/>
    <w:rsid w:val="00F96B4B"/>
    <w:rsid w:val="00FA1CCC"/>
    <w:rsid w:val="00FA39EE"/>
    <w:rsid w:val="00FA7908"/>
    <w:rsid w:val="00FC5D39"/>
    <w:rsid w:val="00FC6DEC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CBBE8B"/>
  <w15:chartTrackingRefBased/>
  <w15:docId w15:val="{C822D3DC-54D1-4F0D-9716-A58C6E52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844"/>
  </w:style>
  <w:style w:type="paragraph" w:styleId="Footer">
    <w:name w:val="footer"/>
    <w:basedOn w:val="Normal"/>
    <w:link w:val="FooterChar"/>
    <w:uiPriority w:val="99"/>
    <w:unhideWhenUsed/>
    <w:rsid w:val="00C82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844"/>
  </w:style>
  <w:style w:type="character" w:styleId="Hyperlink">
    <w:name w:val="Hyperlink"/>
    <w:uiPriority w:val="99"/>
    <w:rsid w:val="00C82844"/>
    <w:rPr>
      <w:color w:val="0000FF"/>
      <w:u w:val="single"/>
    </w:rPr>
  </w:style>
  <w:style w:type="table" w:styleId="PlainTable4">
    <w:name w:val="Plain Table 4"/>
    <w:basedOn w:val="TableNormal"/>
    <w:uiPriority w:val="44"/>
    <w:rsid w:val="00C82844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FollowedHyperlink">
    <w:name w:val="FollowedHyperlink"/>
    <w:uiPriority w:val="99"/>
    <w:semiHidden/>
    <w:unhideWhenUsed/>
    <w:rsid w:val="00C82844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C82844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C82844"/>
    <w:pPr>
      <w:spacing w:after="160" w:line="256" w:lineRule="auto"/>
      <w:ind w:left="720"/>
      <w:contextualSpacing/>
    </w:pPr>
    <w:rPr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C82844"/>
    <w:rPr>
      <w:sz w:val="22"/>
      <w:szCs w:val="22"/>
      <w:lang w:val="en-GB"/>
    </w:rPr>
  </w:style>
  <w:style w:type="character" w:styleId="Strong">
    <w:name w:val="Strong"/>
    <w:uiPriority w:val="22"/>
    <w:qFormat/>
    <w:rsid w:val="00C8284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1465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14651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71465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1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1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541DA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22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C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C4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C40"/>
    <w:rPr>
      <w:b/>
      <w:bCs/>
      <w:lang w:val="en-GB"/>
    </w:rPr>
  </w:style>
  <w:style w:type="character" w:customStyle="1" w:styleId="NormalWebChar">
    <w:name w:val="Normal (Web) Char"/>
    <w:link w:val="NormalWeb"/>
    <w:uiPriority w:val="99"/>
    <w:semiHidden/>
    <w:locked/>
    <w:rsid w:val="002237EF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E1A2A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ExpoCityDubai" TargetMode="Externa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inkedin.com/company/expocitydubai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instagram.com/ExpoCityDubai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ess.office@expocitydubai.ae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ExpoCityDubai" TargetMode="External"/><Relationship Id="rId23" Type="http://schemas.openxmlformats.org/officeDocument/2006/relationships/hyperlink" Target="https://www.tiktok.com/@expocitydubai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youtube.com/c/ExpoCityDuba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6.png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5A03A76684845B24F0447429B9D8D" ma:contentTypeVersion="15" ma:contentTypeDescription="Create a new document." ma:contentTypeScope="" ma:versionID="ab76d9119d5d26b761f54b6157da3760">
  <xsd:schema xmlns:xsd="http://www.w3.org/2001/XMLSchema" xmlns:xs="http://www.w3.org/2001/XMLSchema" xmlns:p="http://schemas.microsoft.com/office/2006/metadata/properties" xmlns:ns2="e8a005b7-f26f-4491-b2a9-5bb6ffef66d6" xmlns:ns3="3e05c964-a293-4ec0-8b1b-41883430fe91" targetNamespace="http://schemas.microsoft.com/office/2006/metadata/properties" ma:root="true" ma:fieldsID="84e907719e79c3ac47bf820b0739b51f" ns2:_="" ns3:_="">
    <xsd:import namespace="e8a005b7-f26f-4491-b2a9-5bb6ffef66d6"/>
    <xsd:import namespace="3e05c964-a293-4ec0-8b1b-41883430f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05b7-f26f-4491-b2a9-5bb6ffef66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d311d52-2665-4ea7-9d59-0111a49959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5c964-a293-4ec0-8b1b-41883430fe9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877b6c6-3fe1-4e39-abd4-8a669a84b164}" ma:internalName="TaxCatchAll" ma:showField="CatchAllData" ma:web="3e05c964-a293-4ec0-8b1b-41883430f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05c964-a293-4ec0-8b1b-41883430fe91" xsi:nil="true"/>
    <lcf76f155ced4ddcb4097134ff3c332f xmlns="e8a005b7-f26f-4491-b2a9-5bb6ffef66d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9AE097-7363-4D3B-935C-A77D9B1656BC}"/>
</file>

<file path=customXml/itemProps2.xml><?xml version="1.0" encoding="utf-8"?>
<ds:datastoreItem xmlns:ds="http://schemas.openxmlformats.org/officeDocument/2006/customXml" ds:itemID="{CAC5DB36-B82C-413E-BBD0-63AB68E5B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5606B8-B6EC-4325-BCC4-8A2D1959FF3F}">
  <ds:schemaRefs>
    <ds:schemaRef ds:uri="http://www.w3.org/XML/1998/namespace"/>
    <ds:schemaRef ds:uri="http://schemas.openxmlformats.org/package/2006/metadata/core-properties"/>
    <ds:schemaRef ds:uri="http://purl.org/dc/elements/1.1/"/>
    <ds:schemaRef ds:uri="21b42e85-9195-4be4-a948-5b9b79f5dad8"/>
    <ds:schemaRef ds:uri="dec265f7-58b1-4734-8d9a-e03633372e7d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DAA183A-C012-4E7A-BCE9-9A8259A2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Links>
    <vt:vector size="48" baseType="variant">
      <vt:variant>
        <vt:i4>6488154</vt:i4>
      </vt:variant>
      <vt:variant>
        <vt:i4>21</vt:i4>
      </vt:variant>
      <vt:variant>
        <vt:i4>0</vt:i4>
      </vt:variant>
      <vt:variant>
        <vt:i4>5</vt:i4>
      </vt:variant>
      <vt:variant>
        <vt:lpwstr>https://www.tiktok.com/@expocitydubai</vt:lpwstr>
      </vt:variant>
      <vt:variant>
        <vt:lpwstr/>
      </vt:variant>
      <vt:variant>
        <vt:i4>3473517</vt:i4>
      </vt:variant>
      <vt:variant>
        <vt:i4>18</vt:i4>
      </vt:variant>
      <vt:variant>
        <vt:i4>0</vt:i4>
      </vt:variant>
      <vt:variant>
        <vt:i4>5</vt:i4>
      </vt:variant>
      <vt:variant>
        <vt:lpwstr>https://www.linkedin.com/company/expocitydubai/</vt:lpwstr>
      </vt:variant>
      <vt:variant>
        <vt:lpwstr/>
      </vt:variant>
      <vt:variant>
        <vt:i4>6488117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https://www.youtube.com/c/ExpoCityDubai</vt:lpwstr>
      </vt:variant>
      <vt:variant>
        <vt:lpwstr/>
      </vt:variant>
      <vt:variant>
        <vt:i4>7340078</vt:i4>
      </vt:variant>
      <vt:variant>
        <vt:i4>12</vt:i4>
      </vt:variant>
      <vt:variant>
        <vt:i4>0</vt:i4>
      </vt:variant>
      <vt:variant>
        <vt:i4>5</vt:i4>
      </vt:variant>
      <vt:variant>
        <vt:lpwstr>https://instagram.com/ExpoCityDubai</vt:lpwstr>
      </vt:variant>
      <vt:variant>
        <vt:lpwstr/>
      </vt:variant>
      <vt:variant>
        <vt:i4>2818101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https://www.facebook.com/ExpoCityDubai</vt:lpwstr>
      </vt:variant>
      <vt:variant>
        <vt:lpwstr/>
      </vt:variant>
      <vt:variant>
        <vt:i4>655441</vt:i4>
      </vt:variant>
      <vt:variant>
        <vt:i4>6</vt:i4>
      </vt:variant>
      <vt:variant>
        <vt:i4>0</vt:i4>
      </vt:variant>
      <vt:variant>
        <vt:i4>5</vt:i4>
      </vt:variant>
      <vt:variant>
        <vt:lpwstr>https://twitter.com/ExpoCityDubai</vt:lpwstr>
      </vt:variant>
      <vt:variant>
        <vt:lpwstr/>
      </vt:variant>
      <vt:variant>
        <vt:i4>7733251</vt:i4>
      </vt:variant>
      <vt:variant>
        <vt:i4>3</vt:i4>
      </vt:variant>
      <vt:variant>
        <vt:i4>0</vt:i4>
      </vt:variant>
      <vt:variant>
        <vt:i4>5</vt:i4>
      </vt:variant>
      <vt:variant>
        <vt:lpwstr>mailto:press.office@expocitydubai.ae</vt:lpwstr>
      </vt:variant>
      <vt:variant>
        <vt:lpwstr/>
      </vt:variant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http://google.com/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 Donohoe</dc:creator>
  <cp:keywords/>
  <dc:description/>
  <cp:lastModifiedBy>Svetlana Pak</cp:lastModifiedBy>
  <cp:revision>3</cp:revision>
  <dcterms:created xsi:type="dcterms:W3CDTF">2023-02-15T10:02:00Z</dcterms:created>
  <dcterms:modified xsi:type="dcterms:W3CDTF">2023-02-15T10:13:00Z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2022-11-02T06:37:18Z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d8310f08-1574-471b-8877-43c503225b1a</vt:lpwstr>
  </property>
  <property fmtid="{D5CDD505-2E9C-101B-9397-08002B2CF9AE}" pid="7" name="MSIP_Label_defa4170-0d19-0005-0004-bc88714345d2_ActionId">
    <vt:lpwstr>4488c775-df6d-4894-bbec-523d3958a312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0x0101008DE8EE5139FAFA4794F0BDC704A9ADF2</vt:lpwstr>
  </property>
</Properties>
</file>