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6FB3" w14:textId="77777777" w:rsidR="00A36BEF" w:rsidRDefault="00A36BEF" w:rsidP="00A36BEF">
      <w:pPr>
        <w:bidi/>
        <w:spacing w:before="100" w:beforeAutospacing="1" w:after="100" w:afterAutospacing="1" w:line="240" w:lineRule="auto"/>
        <w:jc w:val="center"/>
        <w:rPr>
          <w:rFonts w:eastAsia="Calibri" w:cstheme="minorHAnsi"/>
          <w:sz w:val="24"/>
          <w:szCs w:val="24"/>
        </w:rPr>
      </w:pPr>
      <w:bookmarkStart w:id="0" w:name="_Hlk128045111"/>
    </w:p>
    <w:p w14:paraId="42584E96" w14:textId="77777777" w:rsidR="00A36BEF" w:rsidRDefault="00A36BEF" w:rsidP="00A36BEF">
      <w:pPr>
        <w:bidi/>
        <w:spacing w:before="100" w:beforeAutospacing="1" w:after="100" w:afterAutospacing="1" w:line="240" w:lineRule="auto"/>
        <w:jc w:val="center"/>
        <w:rPr>
          <w:rFonts w:eastAsia="Calibri" w:cstheme="minorHAnsi"/>
          <w:sz w:val="24"/>
          <w:szCs w:val="24"/>
        </w:rPr>
      </w:pPr>
    </w:p>
    <w:p w14:paraId="3DE519C1" w14:textId="29C51D1B" w:rsidR="000C6307" w:rsidRPr="000C6307" w:rsidRDefault="000C6307" w:rsidP="00A36BEF">
      <w:pPr>
        <w:bidi/>
        <w:spacing w:before="100" w:beforeAutospacing="1" w:after="100" w:afterAutospacing="1" w:line="240" w:lineRule="auto"/>
        <w:jc w:val="center"/>
        <w:rPr>
          <w:rFonts w:eastAsia="Calibri" w:cstheme="minorHAnsi"/>
          <w:sz w:val="24"/>
          <w:szCs w:val="24"/>
        </w:rPr>
      </w:pPr>
      <w:r w:rsidRPr="000C6307">
        <w:rPr>
          <w:rFonts w:eastAsia="Calibri" w:cstheme="minorHAnsi"/>
          <w:sz w:val="24"/>
          <w:szCs w:val="24"/>
          <w:rtl/>
        </w:rPr>
        <w:t xml:space="preserve">خطوة جديدة </w:t>
      </w:r>
      <w:r w:rsidR="00397A29">
        <w:rPr>
          <w:rFonts w:eastAsia="Calibri" w:cstheme="minorHAnsi" w:hint="cs"/>
          <w:sz w:val="24"/>
          <w:szCs w:val="24"/>
          <w:rtl/>
          <w:lang w:bidi="ar-AE"/>
        </w:rPr>
        <w:t xml:space="preserve">نحو </w:t>
      </w:r>
      <w:r w:rsidRPr="000C6307">
        <w:rPr>
          <w:rFonts w:eastAsia="Calibri" w:cstheme="minorHAnsi"/>
          <w:sz w:val="24"/>
          <w:szCs w:val="24"/>
          <w:rtl/>
        </w:rPr>
        <w:t>بناء مد</w:t>
      </w:r>
      <w:r w:rsidR="00397A29">
        <w:rPr>
          <w:rFonts w:eastAsia="Calibri" w:cstheme="minorHAnsi" w:hint="cs"/>
          <w:sz w:val="24"/>
          <w:szCs w:val="24"/>
          <w:rtl/>
        </w:rPr>
        <w:t xml:space="preserve">ينة </w:t>
      </w:r>
      <w:r w:rsidRPr="000C6307">
        <w:rPr>
          <w:rFonts w:eastAsia="Calibri" w:cstheme="minorHAnsi"/>
          <w:sz w:val="24"/>
          <w:szCs w:val="24"/>
          <w:rtl/>
        </w:rPr>
        <w:t xml:space="preserve">مستقبلية ذكية ومستدامة </w:t>
      </w:r>
    </w:p>
    <w:p w14:paraId="3DE519C2" w14:textId="1A0B9E73" w:rsidR="000C6307" w:rsidRPr="00D73463" w:rsidRDefault="000C6307" w:rsidP="000C6307">
      <w:pPr>
        <w:bidi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z w:val="32"/>
          <w:szCs w:val="32"/>
        </w:rPr>
      </w:pPr>
      <w:r w:rsidRPr="00D73463">
        <w:rPr>
          <w:rFonts w:eastAsia="Calibri" w:cstheme="minorHAnsi"/>
          <w:b/>
          <w:bCs/>
          <w:sz w:val="32"/>
          <w:szCs w:val="32"/>
          <w:rtl/>
        </w:rPr>
        <w:t xml:space="preserve">مدينة إكسبو دبي تكشف عن تطوير مشاريع سكنية للارتقاء بجودة الحياة </w:t>
      </w:r>
    </w:p>
    <w:p w14:paraId="3DE519C3" w14:textId="77777777" w:rsidR="000C6307" w:rsidRPr="000C6307" w:rsidRDefault="000C6307" w:rsidP="000C6307">
      <w:pPr>
        <w:bidi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rtl/>
        </w:rPr>
      </w:pPr>
    </w:p>
    <w:p w14:paraId="3DE519C4" w14:textId="77777777" w:rsidR="000C6307" w:rsidRPr="000C6307" w:rsidRDefault="000C6307" w:rsidP="000C6307">
      <w:pPr>
        <w:bidi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rtl/>
        </w:rPr>
      </w:pPr>
    </w:p>
    <w:p w14:paraId="3DE519C5" w14:textId="69A57945" w:rsidR="000C6307" w:rsidRPr="00CC17DE" w:rsidRDefault="000C6307" w:rsidP="000C6307">
      <w:pPr>
        <w:bidi/>
        <w:spacing w:after="0" w:line="276" w:lineRule="auto"/>
        <w:rPr>
          <w:rFonts w:eastAsia="Calibri" w:cstheme="minorHAnsi"/>
          <w:sz w:val="24"/>
          <w:szCs w:val="24"/>
          <w:rtl/>
        </w:rPr>
      </w:pPr>
      <w:r w:rsidRPr="000C6307">
        <w:rPr>
          <w:rFonts w:eastAsia="Calibri" w:cstheme="minorHAnsi"/>
          <w:b/>
          <w:bCs/>
          <w:sz w:val="24"/>
          <w:szCs w:val="24"/>
          <w:rtl/>
        </w:rPr>
        <w:t xml:space="preserve">يمكن تنزيل </w:t>
      </w:r>
      <w:r w:rsidRPr="000C6307">
        <w:rPr>
          <w:rFonts w:eastAsia="Calibri" w:cstheme="minorHAnsi"/>
          <w:b/>
          <w:bCs/>
          <w:sz w:val="24"/>
          <w:szCs w:val="24"/>
          <w:rtl/>
          <w:lang w:bidi="ar-EG"/>
        </w:rPr>
        <w:t>المواد الإعلامية</w:t>
      </w:r>
      <w:r w:rsidRPr="000C6307">
        <w:rPr>
          <w:rFonts w:eastAsia="Calibri" w:cstheme="minorHAnsi"/>
          <w:b/>
          <w:bCs/>
          <w:sz w:val="24"/>
          <w:szCs w:val="24"/>
          <w:rtl/>
        </w:rPr>
        <w:t xml:space="preserve"> المصاحبة للخبر </w:t>
      </w:r>
      <w:r w:rsidRPr="00CC17DE">
        <w:rPr>
          <w:rFonts w:eastAsia="Calibri" w:cstheme="minorHAnsi"/>
          <w:b/>
          <w:bCs/>
          <w:sz w:val="24"/>
          <w:szCs w:val="24"/>
          <w:rtl/>
        </w:rPr>
        <w:t xml:space="preserve">من </w:t>
      </w:r>
      <w:hyperlink r:id="rId10" w:history="1">
        <w:r w:rsidRPr="00CC17DE">
          <w:rPr>
            <w:rStyle w:val="Hyperlink"/>
            <w:rFonts w:eastAsia="Calibri" w:cstheme="minorHAnsi"/>
            <w:sz w:val="24"/>
            <w:szCs w:val="24"/>
            <w:rtl/>
          </w:rPr>
          <w:t>هنا</w:t>
        </w:r>
      </w:hyperlink>
      <w:r w:rsidRPr="00CC17DE">
        <w:rPr>
          <w:rFonts w:eastAsia="Calibri" w:cstheme="minorHAnsi"/>
          <w:sz w:val="24"/>
          <w:szCs w:val="24"/>
          <w:rtl/>
        </w:rPr>
        <w:t xml:space="preserve"> </w:t>
      </w:r>
    </w:p>
    <w:p w14:paraId="3DE519C6" w14:textId="77777777" w:rsidR="000C6307" w:rsidRPr="000C6307" w:rsidRDefault="000C6307" w:rsidP="000C6307">
      <w:pPr>
        <w:bidi/>
        <w:spacing w:after="0" w:line="276" w:lineRule="auto"/>
        <w:rPr>
          <w:rFonts w:eastAsia="Calibri" w:cstheme="minorHAnsi"/>
          <w:sz w:val="24"/>
          <w:szCs w:val="24"/>
          <w:rtl/>
        </w:rPr>
      </w:pPr>
    </w:p>
    <w:p w14:paraId="3DE519C7" w14:textId="77C1C299" w:rsidR="000C6307" w:rsidRPr="000C6307" w:rsidRDefault="000C6307" w:rsidP="000C6307">
      <w:pPr>
        <w:bidi/>
        <w:spacing w:before="100" w:beforeAutospacing="1" w:after="100" w:afterAutospacing="1" w:line="276" w:lineRule="auto"/>
        <w:jc w:val="both"/>
        <w:rPr>
          <w:rFonts w:eastAsia="Calibri" w:cstheme="minorHAnsi"/>
          <w:sz w:val="24"/>
          <w:szCs w:val="24"/>
          <w:rtl/>
        </w:rPr>
      </w:pPr>
      <w:r w:rsidRPr="00DB5A5B">
        <w:rPr>
          <w:rFonts w:eastAsia="Calibri" w:cstheme="minorHAnsi"/>
          <w:b/>
          <w:bCs/>
          <w:sz w:val="24"/>
          <w:szCs w:val="24"/>
          <w:rtl/>
        </w:rPr>
        <w:t xml:space="preserve">دبي، </w:t>
      </w:r>
      <w:r w:rsidR="00FF62CE" w:rsidRPr="00DB5A5B">
        <w:rPr>
          <w:rFonts w:eastAsia="Calibri" w:cstheme="minorHAnsi" w:hint="cs"/>
          <w:b/>
          <w:bCs/>
          <w:sz w:val="24"/>
          <w:szCs w:val="24"/>
          <w:rtl/>
          <w:lang w:val="en-GB"/>
        </w:rPr>
        <w:t>28</w:t>
      </w:r>
      <w:r w:rsidRPr="00DB5A5B">
        <w:rPr>
          <w:rFonts w:eastAsia="Calibri" w:cstheme="minorHAnsi"/>
          <w:b/>
          <w:bCs/>
          <w:sz w:val="24"/>
          <w:szCs w:val="24"/>
          <w:rtl/>
        </w:rPr>
        <w:t xml:space="preserve"> فبراير </w:t>
      </w:r>
      <w:r w:rsidRPr="000C6307">
        <w:rPr>
          <w:rFonts w:eastAsia="Calibri" w:cstheme="minorHAnsi"/>
          <w:b/>
          <w:bCs/>
          <w:sz w:val="24"/>
          <w:szCs w:val="24"/>
          <w:rtl/>
        </w:rPr>
        <w:t>2023</w:t>
      </w:r>
      <w:r w:rsidRPr="000C6307">
        <w:rPr>
          <w:rFonts w:eastAsia="Calibri" w:cstheme="minorHAnsi"/>
          <w:sz w:val="24"/>
          <w:szCs w:val="24"/>
          <w:rtl/>
        </w:rPr>
        <w:t xml:space="preserve"> – تستعد مدينة إكسبو دبي للكشف عن خطط لتطوير مشاريع سكنية، معلنة انطلاق المرحلة التالية في رحلتها لتصبح مدينة المستقبل الذكية والمستدامة التي تهدف إلى الارتقاء بجودة حياة الإنسان.</w:t>
      </w:r>
    </w:p>
    <w:p w14:paraId="3DE519C8" w14:textId="2DB6603C" w:rsidR="000C6307" w:rsidRDefault="000C6307" w:rsidP="000C6307">
      <w:pPr>
        <w:bidi/>
        <w:spacing w:before="100" w:beforeAutospacing="1" w:after="100" w:afterAutospacing="1" w:line="276" w:lineRule="auto"/>
        <w:jc w:val="both"/>
        <w:rPr>
          <w:rFonts w:eastAsia="Calibri" w:cstheme="minorHAnsi"/>
          <w:sz w:val="24"/>
          <w:szCs w:val="24"/>
          <w:rtl/>
        </w:rPr>
      </w:pPr>
      <w:r w:rsidRPr="000C6307">
        <w:rPr>
          <w:rFonts w:eastAsia="Calibri" w:cstheme="minorHAnsi"/>
          <w:sz w:val="24"/>
          <w:szCs w:val="24"/>
          <w:rtl/>
        </w:rPr>
        <w:t xml:space="preserve">تشمل المشاريع </w:t>
      </w:r>
      <w:r w:rsidR="006956B7">
        <w:rPr>
          <w:rFonts w:eastAsia="Calibri" w:cstheme="minorHAnsi" w:hint="cs"/>
          <w:sz w:val="24"/>
          <w:szCs w:val="24"/>
          <w:rtl/>
        </w:rPr>
        <w:t>عدة</w:t>
      </w:r>
      <w:r w:rsidRPr="000C6307">
        <w:rPr>
          <w:rFonts w:eastAsia="Calibri" w:cstheme="minorHAnsi"/>
          <w:sz w:val="24"/>
          <w:szCs w:val="24"/>
          <w:rtl/>
        </w:rPr>
        <w:t xml:space="preserve"> خيارات سكنية</w:t>
      </w:r>
      <w:r w:rsidR="006956B7">
        <w:rPr>
          <w:rFonts w:eastAsia="Calibri" w:cstheme="minorHAnsi" w:hint="cs"/>
          <w:sz w:val="24"/>
          <w:szCs w:val="24"/>
          <w:rtl/>
        </w:rPr>
        <w:t xml:space="preserve">: شقق </w:t>
      </w:r>
      <w:bookmarkStart w:id="1" w:name="_GoBack"/>
      <w:bookmarkEnd w:id="1"/>
      <w:r w:rsidR="008B2C00" w:rsidRPr="00101A51">
        <w:rPr>
          <w:rFonts w:eastAsia="Calibri" w:cstheme="minorHAnsi" w:hint="cs"/>
          <w:sz w:val="24"/>
          <w:szCs w:val="24"/>
          <w:rtl/>
        </w:rPr>
        <w:t>وبيوت</w:t>
      </w:r>
      <w:r w:rsidR="008B2C00">
        <w:rPr>
          <w:rFonts w:eastAsia="Calibri" w:cstheme="minorHAnsi" w:hint="cs"/>
          <w:sz w:val="24"/>
          <w:szCs w:val="24"/>
          <w:rtl/>
        </w:rPr>
        <w:t xml:space="preserve"> </w:t>
      </w:r>
      <w:r w:rsidR="006956B7">
        <w:rPr>
          <w:rFonts w:eastAsia="Calibri" w:cstheme="minorHAnsi" w:hint="cs"/>
          <w:sz w:val="24"/>
          <w:szCs w:val="24"/>
          <w:rtl/>
        </w:rPr>
        <w:t xml:space="preserve">"تاون هاوس" وفلل </w:t>
      </w:r>
      <w:r w:rsidRPr="000C6307">
        <w:rPr>
          <w:rFonts w:eastAsia="Calibri" w:cstheme="minorHAnsi"/>
          <w:sz w:val="24"/>
          <w:szCs w:val="24"/>
          <w:rtl/>
        </w:rPr>
        <w:t xml:space="preserve">تتيح </w:t>
      </w:r>
      <w:r w:rsidR="008B2C00">
        <w:rPr>
          <w:rFonts w:eastAsia="Calibri" w:cstheme="minorHAnsi" w:hint="cs"/>
          <w:sz w:val="24"/>
          <w:szCs w:val="24"/>
          <w:rtl/>
        </w:rPr>
        <w:t>لقاطني المدينة</w:t>
      </w:r>
      <w:r w:rsidRPr="000C6307">
        <w:rPr>
          <w:rFonts w:eastAsia="Calibri" w:cstheme="minorHAnsi"/>
          <w:sz w:val="24"/>
          <w:szCs w:val="24"/>
          <w:rtl/>
        </w:rPr>
        <w:t xml:space="preserve"> فرصة فريدة ليكونوا جزءًا من الرؤية المستقبلية لإكسبو الدولي الإستثنائي الذي أذهل العالم، والعيش في قلب مدينته العريقة ضمن مركز متكامل في الخطة الحضرية الرئيسية لمدينة دبي 2040.</w:t>
      </w:r>
    </w:p>
    <w:p w14:paraId="55B8905C" w14:textId="73A23CEB" w:rsidR="00F0743B" w:rsidRPr="000C6307" w:rsidRDefault="00F0743B" w:rsidP="00F0743B">
      <w:pPr>
        <w:bidi/>
        <w:spacing w:before="100" w:beforeAutospacing="1" w:after="100" w:afterAutospacing="1" w:line="276" w:lineRule="auto"/>
        <w:jc w:val="both"/>
        <w:rPr>
          <w:rFonts w:eastAsia="Calibri" w:cstheme="minorHAnsi"/>
          <w:b/>
          <w:bCs/>
          <w:sz w:val="24"/>
          <w:szCs w:val="24"/>
          <w:lang w:val="en-GB"/>
        </w:rPr>
      </w:pPr>
      <w:r w:rsidRPr="000C6307">
        <w:rPr>
          <w:rFonts w:eastAsia="Calibri" w:cstheme="minorHAnsi"/>
          <w:sz w:val="24"/>
          <w:szCs w:val="24"/>
          <w:rtl/>
        </w:rPr>
        <w:t xml:space="preserve">وستجسد المجتمعات المتكاملة المستدامة والخضراء </w:t>
      </w:r>
      <w:r>
        <w:rPr>
          <w:rFonts w:eastAsia="Calibri" w:cstheme="minorHAnsi" w:hint="cs"/>
          <w:sz w:val="24"/>
          <w:szCs w:val="24"/>
          <w:rtl/>
        </w:rPr>
        <w:t>والقريبة من المرافق</w:t>
      </w:r>
      <w:r w:rsidRPr="000C6307">
        <w:rPr>
          <w:rFonts w:eastAsia="Calibri" w:cstheme="minorHAnsi"/>
          <w:sz w:val="24"/>
          <w:szCs w:val="24"/>
          <w:rtl/>
        </w:rPr>
        <w:t xml:space="preserve"> المميزة لمدينة إكسبو دبي، أفضل الممارسات في التصميم المبتكر والصديق للبيئة، مع التركيز على الرفاهية </w:t>
      </w:r>
      <w:r w:rsidRPr="00101A51">
        <w:rPr>
          <w:rFonts w:eastAsia="Calibri" w:cstheme="minorHAnsi"/>
          <w:sz w:val="24"/>
          <w:szCs w:val="24"/>
          <w:rtl/>
        </w:rPr>
        <w:t>والحياة</w:t>
      </w:r>
      <w:r w:rsidRPr="000C6307">
        <w:rPr>
          <w:rFonts w:eastAsia="Calibri" w:cstheme="minorHAnsi"/>
          <w:sz w:val="24"/>
          <w:szCs w:val="24"/>
          <w:rtl/>
        </w:rPr>
        <w:t xml:space="preserve"> المستدامة.</w:t>
      </w:r>
    </w:p>
    <w:p w14:paraId="3DE519C9" w14:textId="6223B33F" w:rsidR="000C6307" w:rsidRPr="000C6307" w:rsidRDefault="0052139B" w:rsidP="000C6307">
      <w:pPr>
        <w:bidi/>
        <w:spacing w:before="100" w:beforeAutospacing="1" w:after="100" w:afterAutospacing="1" w:line="276" w:lineRule="auto"/>
        <w:jc w:val="both"/>
        <w:rPr>
          <w:rFonts w:eastAsia="Calibri" w:cstheme="minorHAnsi"/>
          <w:b/>
          <w:bCs/>
          <w:sz w:val="24"/>
          <w:szCs w:val="24"/>
          <w:rtl/>
          <w:lang w:val="en-GB"/>
        </w:rPr>
      </w:pPr>
      <w:r w:rsidRPr="0052139B">
        <w:rPr>
          <w:rFonts w:eastAsia="Calibri" w:cstheme="minorHAnsi" w:hint="cs"/>
          <w:sz w:val="24"/>
          <w:szCs w:val="24"/>
          <w:rtl/>
        </w:rPr>
        <w:t>وق</w:t>
      </w:r>
      <w:r w:rsidR="000C6307" w:rsidRPr="0052139B">
        <w:rPr>
          <w:rFonts w:eastAsia="Calibri" w:cstheme="minorHAnsi"/>
          <w:sz w:val="24"/>
          <w:szCs w:val="24"/>
          <w:rtl/>
        </w:rPr>
        <w:t>ال المهندس أحمد الخطيب</w:t>
      </w:r>
      <w:r w:rsidR="000C6307" w:rsidRPr="000C6307">
        <w:rPr>
          <w:rFonts w:eastAsia="Calibri" w:cstheme="minorHAnsi"/>
          <w:sz w:val="24"/>
          <w:szCs w:val="24"/>
          <w:rtl/>
        </w:rPr>
        <w:t xml:space="preserve">، رئيس </w:t>
      </w:r>
      <w:r w:rsidR="008B2C00">
        <w:rPr>
          <w:rFonts w:eastAsia="Calibri" w:cstheme="minorHAnsi" w:hint="cs"/>
          <w:sz w:val="24"/>
          <w:szCs w:val="24"/>
          <w:rtl/>
        </w:rPr>
        <w:t>ا</w:t>
      </w:r>
      <w:r w:rsidR="000C6307" w:rsidRPr="000C6307">
        <w:rPr>
          <w:rFonts w:eastAsia="Calibri" w:cstheme="minorHAnsi"/>
          <w:sz w:val="24"/>
          <w:szCs w:val="24"/>
          <w:rtl/>
        </w:rPr>
        <w:t>لتطوير والتسليم العقاري في مدينة إكسبو دبي: "</w:t>
      </w:r>
      <w:r w:rsidR="00F0743B">
        <w:rPr>
          <w:rFonts w:eastAsia="Calibri" w:cstheme="minorHAnsi" w:hint="cs"/>
          <w:sz w:val="24"/>
          <w:szCs w:val="24"/>
          <w:rtl/>
        </w:rPr>
        <w:t xml:space="preserve">تجسد </w:t>
      </w:r>
      <w:r w:rsidR="000C6307" w:rsidRPr="000C6307">
        <w:rPr>
          <w:rFonts w:eastAsia="Calibri" w:cstheme="minorHAnsi"/>
          <w:sz w:val="24"/>
          <w:szCs w:val="24"/>
          <w:rtl/>
        </w:rPr>
        <w:t xml:space="preserve">هذه المشاريع السكنية الفريدة </w:t>
      </w:r>
      <w:r w:rsidR="00F0743B">
        <w:rPr>
          <w:rFonts w:eastAsia="Calibri" w:cstheme="minorHAnsi" w:hint="cs"/>
          <w:sz w:val="24"/>
          <w:szCs w:val="24"/>
          <w:rtl/>
        </w:rPr>
        <w:t>التزامنا ب</w:t>
      </w:r>
      <w:r w:rsidR="000C6307" w:rsidRPr="000C6307">
        <w:rPr>
          <w:rFonts w:eastAsia="Calibri" w:cstheme="minorHAnsi"/>
          <w:sz w:val="24"/>
          <w:szCs w:val="24"/>
          <w:rtl/>
        </w:rPr>
        <w:t xml:space="preserve">روح </w:t>
      </w:r>
      <w:r w:rsidR="00F0743B">
        <w:rPr>
          <w:rFonts w:eastAsia="Calibri" w:cstheme="minorHAnsi" w:hint="cs"/>
          <w:sz w:val="24"/>
          <w:szCs w:val="24"/>
          <w:rtl/>
        </w:rPr>
        <w:t xml:space="preserve">إكسبو </w:t>
      </w:r>
      <w:r w:rsidR="000C6307" w:rsidRPr="000C6307">
        <w:rPr>
          <w:rFonts w:eastAsia="Calibri" w:cstheme="minorHAnsi"/>
          <w:sz w:val="24"/>
          <w:szCs w:val="24"/>
          <w:rtl/>
        </w:rPr>
        <w:t xml:space="preserve">وتمهد الطريق لمدينة متنامية ستكون بمثابة نموذج لمدن المستقبل </w:t>
      </w:r>
      <w:r w:rsidR="00FF62CE">
        <w:rPr>
          <w:rFonts w:eastAsia="Calibri" w:cstheme="minorHAnsi" w:hint="cs"/>
          <w:sz w:val="24"/>
          <w:szCs w:val="24"/>
          <w:rtl/>
        </w:rPr>
        <w:t>المتمحورة حول الإنسان والتي توفر لقاطنيها</w:t>
      </w:r>
      <w:r w:rsidR="000C6307" w:rsidRPr="000C6307">
        <w:rPr>
          <w:rFonts w:eastAsia="Calibri" w:cstheme="minorHAnsi"/>
          <w:sz w:val="24"/>
          <w:szCs w:val="24"/>
          <w:rtl/>
        </w:rPr>
        <w:t xml:space="preserve"> حياة مستدامة </w:t>
      </w:r>
      <w:r w:rsidR="00FF62CE">
        <w:rPr>
          <w:rFonts w:eastAsia="Calibri" w:cstheme="minorHAnsi" w:hint="cs"/>
          <w:sz w:val="24"/>
          <w:szCs w:val="24"/>
          <w:rtl/>
        </w:rPr>
        <w:t>ومتوازنة ومتكاملة</w:t>
      </w:r>
      <w:r w:rsidR="000C6307" w:rsidRPr="000C6307">
        <w:rPr>
          <w:rFonts w:eastAsia="Calibri" w:cstheme="minorHAnsi"/>
          <w:sz w:val="24"/>
          <w:szCs w:val="24"/>
          <w:rtl/>
        </w:rPr>
        <w:t>".</w:t>
      </w:r>
    </w:p>
    <w:p w14:paraId="3DE519CA" w14:textId="7B7B0046" w:rsidR="000C6307" w:rsidRDefault="000C6307" w:rsidP="000C6307">
      <w:pPr>
        <w:bidi/>
        <w:spacing w:before="100" w:beforeAutospacing="1" w:after="100" w:afterAutospacing="1" w:line="276" w:lineRule="auto"/>
        <w:jc w:val="both"/>
        <w:rPr>
          <w:rFonts w:eastAsia="Calibri" w:cstheme="minorHAnsi"/>
          <w:sz w:val="24"/>
          <w:szCs w:val="24"/>
          <w:rtl/>
        </w:rPr>
      </w:pPr>
      <w:r w:rsidRPr="000C6307">
        <w:rPr>
          <w:rFonts w:eastAsia="Calibri" w:cstheme="minorHAnsi"/>
          <w:sz w:val="24"/>
          <w:szCs w:val="24"/>
          <w:rtl/>
        </w:rPr>
        <w:t xml:space="preserve">وأضاف: </w:t>
      </w:r>
      <w:r w:rsidR="0052139B">
        <w:rPr>
          <w:rFonts w:eastAsia="Calibri" w:cstheme="minorHAnsi" w:hint="cs"/>
          <w:sz w:val="24"/>
          <w:szCs w:val="24"/>
          <w:rtl/>
        </w:rPr>
        <w:t>"</w:t>
      </w:r>
      <w:r w:rsidRPr="000C6307">
        <w:rPr>
          <w:rFonts w:eastAsia="Calibri" w:cstheme="minorHAnsi"/>
          <w:sz w:val="24"/>
          <w:szCs w:val="24"/>
          <w:rtl/>
        </w:rPr>
        <w:t xml:space="preserve">المشروع هو دليل واضح على التزامنا ببناء مستقبل أفضل لدبي وإنشاء مجتمع يعزز أسلوب حياة مستدام، ويرتقي بنوعية الحياة </w:t>
      </w:r>
      <w:r w:rsidR="00FF62CE">
        <w:rPr>
          <w:rFonts w:eastAsia="Calibri" w:cstheme="minorHAnsi" w:hint="cs"/>
          <w:sz w:val="24"/>
          <w:szCs w:val="24"/>
          <w:rtl/>
        </w:rPr>
        <w:t>لقاطنيه</w:t>
      </w:r>
      <w:r w:rsidRPr="000C6307">
        <w:rPr>
          <w:rFonts w:eastAsia="Calibri" w:cstheme="minorHAnsi"/>
          <w:sz w:val="24"/>
          <w:szCs w:val="24"/>
          <w:rtl/>
        </w:rPr>
        <w:t>، وندعو الجميع لاستكشاف تفاصيل المش</w:t>
      </w:r>
      <w:r w:rsidR="00FF62CE">
        <w:rPr>
          <w:rFonts w:eastAsia="Calibri" w:cstheme="minorHAnsi" w:hint="cs"/>
          <w:sz w:val="24"/>
          <w:szCs w:val="24"/>
          <w:rtl/>
        </w:rPr>
        <w:t>ا</w:t>
      </w:r>
      <w:r w:rsidRPr="000C6307">
        <w:rPr>
          <w:rFonts w:eastAsia="Calibri" w:cstheme="minorHAnsi"/>
          <w:sz w:val="24"/>
          <w:szCs w:val="24"/>
          <w:rtl/>
        </w:rPr>
        <w:t>ريع في الأسابيع القليلة المقبلة".</w:t>
      </w:r>
    </w:p>
    <w:p w14:paraId="305032E0" w14:textId="23AD994D" w:rsidR="00FF62CE" w:rsidRDefault="00FF62CE" w:rsidP="00FF62CE">
      <w:pPr>
        <w:bidi/>
        <w:spacing w:before="100" w:beforeAutospacing="1" w:after="100" w:afterAutospacing="1" w:line="276" w:lineRule="auto"/>
        <w:jc w:val="both"/>
        <w:rPr>
          <w:rStyle w:val="Hyperlink"/>
          <w:rtl/>
          <w:lang w:val="en-AE"/>
        </w:rPr>
      </w:pPr>
      <w:r w:rsidRPr="000C6307">
        <w:rPr>
          <w:rFonts w:eastAsia="Calibri" w:cstheme="minorHAnsi"/>
          <w:sz w:val="24"/>
          <w:szCs w:val="24"/>
          <w:rtl/>
        </w:rPr>
        <w:t xml:space="preserve">سيتم الكشف عن التفاصيل الكاملة </w:t>
      </w:r>
      <w:r>
        <w:rPr>
          <w:rFonts w:eastAsia="Calibri" w:cstheme="minorHAnsi" w:hint="cs"/>
          <w:sz w:val="24"/>
          <w:szCs w:val="24"/>
          <w:rtl/>
        </w:rPr>
        <w:t>للمشاريع</w:t>
      </w:r>
      <w:r w:rsidRPr="000C6307">
        <w:rPr>
          <w:rFonts w:eastAsia="Calibri" w:cstheme="minorHAnsi"/>
          <w:sz w:val="24"/>
          <w:szCs w:val="24"/>
          <w:rtl/>
        </w:rPr>
        <w:t xml:space="preserve"> مع افتتاح مركز المبيعات، الواقع </w:t>
      </w:r>
      <w:r>
        <w:rPr>
          <w:rFonts w:eastAsia="Calibri" w:cstheme="minorHAnsi" w:hint="cs"/>
          <w:sz w:val="24"/>
          <w:szCs w:val="24"/>
          <w:rtl/>
        </w:rPr>
        <w:t xml:space="preserve">في منطقة </w:t>
      </w:r>
      <w:r w:rsidRPr="000C6307">
        <w:rPr>
          <w:rFonts w:eastAsia="Calibri" w:cstheme="minorHAnsi"/>
          <w:sz w:val="24"/>
          <w:szCs w:val="24"/>
          <w:rtl/>
        </w:rPr>
        <w:t xml:space="preserve">الاستدامة، في </w:t>
      </w:r>
      <w:r w:rsidRPr="00D46B7E">
        <w:rPr>
          <w:rFonts w:eastAsia="Calibri" w:cstheme="minorHAnsi"/>
          <w:sz w:val="24"/>
          <w:szCs w:val="24"/>
          <w:rtl/>
        </w:rPr>
        <w:t>15 مارس</w:t>
      </w:r>
      <w:r w:rsidRPr="000C6307">
        <w:rPr>
          <w:rFonts w:eastAsia="Calibri" w:cstheme="minorHAnsi"/>
          <w:sz w:val="24"/>
          <w:szCs w:val="24"/>
          <w:rtl/>
        </w:rPr>
        <w:t xml:space="preserve">، </w:t>
      </w:r>
      <w:r w:rsidR="00101A51">
        <w:rPr>
          <w:rFonts w:eastAsia="Calibri" w:cstheme="minorHAnsi" w:hint="cs"/>
          <w:sz w:val="24"/>
          <w:szCs w:val="24"/>
          <w:rtl/>
        </w:rPr>
        <w:t>و</w:t>
      </w:r>
      <w:r w:rsidRPr="000C6307">
        <w:rPr>
          <w:rFonts w:eastAsia="Calibri" w:cstheme="minorHAnsi"/>
          <w:sz w:val="24"/>
          <w:szCs w:val="24"/>
          <w:rtl/>
        </w:rPr>
        <w:t>يمكن للمهتمين با</w:t>
      </w:r>
      <w:r>
        <w:rPr>
          <w:rFonts w:eastAsia="Calibri" w:cstheme="minorHAnsi" w:hint="cs"/>
          <w:sz w:val="24"/>
          <w:szCs w:val="24"/>
          <w:rtl/>
        </w:rPr>
        <w:t>ل</w:t>
      </w:r>
      <w:r w:rsidRPr="000C6307">
        <w:rPr>
          <w:rFonts w:eastAsia="Calibri" w:cstheme="minorHAnsi"/>
          <w:sz w:val="24"/>
          <w:szCs w:val="24"/>
          <w:rtl/>
        </w:rPr>
        <w:t>تملك في المش</w:t>
      </w:r>
      <w:r>
        <w:rPr>
          <w:rFonts w:eastAsia="Calibri" w:cstheme="minorHAnsi" w:hint="cs"/>
          <w:sz w:val="24"/>
          <w:szCs w:val="24"/>
          <w:rtl/>
        </w:rPr>
        <w:t>اريع السكنية</w:t>
      </w:r>
      <w:r w:rsidRPr="000C6307">
        <w:rPr>
          <w:rFonts w:eastAsia="Calibri" w:cstheme="minorHAnsi"/>
          <w:sz w:val="24"/>
          <w:szCs w:val="24"/>
          <w:rtl/>
        </w:rPr>
        <w:t xml:space="preserve"> التواصل </w:t>
      </w:r>
      <w:r>
        <w:rPr>
          <w:rFonts w:eastAsia="Calibri" w:cstheme="minorHAnsi" w:hint="cs"/>
          <w:sz w:val="24"/>
          <w:szCs w:val="24"/>
          <w:rtl/>
        </w:rPr>
        <w:t>عبر</w:t>
      </w:r>
      <w:r w:rsidRPr="000C6307">
        <w:rPr>
          <w:rFonts w:eastAsia="Calibri" w:cstheme="minorHAnsi"/>
          <w:sz w:val="24"/>
          <w:szCs w:val="24"/>
          <w:rtl/>
        </w:rPr>
        <w:t xml:space="preserve"> </w:t>
      </w:r>
      <w:hyperlink r:id="rId11" w:history="1">
        <w:r w:rsidRPr="00E2575B">
          <w:rPr>
            <w:rStyle w:val="Hyperlink"/>
            <w:lang w:val="en-AE"/>
          </w:rPr>
          <w:t>residential@expocitydubai.ae</w:t>
        </w:r>
      </w:hyperlink>
      <w:r>
        <w:rPr>
          <w:rStyle w:val="Hyperlink"/>
          <w:rFonts w:hint="cs"/>
          <w:rtl/>
          <w:lang w:val="en-AE"/>
        </w:rPr>
        <w:t xml:space="preserve">. </w:t>
      </w:r>
    </w:p>
    <w:p w14:paraId="7551869E" w14:textId="2A724887" w:rsidR="00FF62CE" w:rsidRDefault="00FF62CE" w:rsidP="00FF62CE">
      <w:pPr>
        <w:bidi/>
        <w:spacing w:before="100" w:beforeAutospacing="1" w:after="100" w:afterAutospacing="1" w:line="276" w:lineRule="auto"/>
        <w:jc w:val="both"/>
        <w:rPr>
          <w:rFonts w:eastAsia="Calibri" w:cstheme="minorHAnsi"/>
          <w:sz w:val="24"/>
          <w:szCs w:val="24"/>
          <w:rtl/>
        </w:rPr>
      </w:pPr>
      <w:r w:rsidRPr="000C6307">
        <w:rPr>
          <w:rFonts w:eastAsia="Calibri" w:cstheme="minorHAnsi"/>
          <w:sz w:val="24"/>
          <w:szCs w:val="24"/>
          <w:rtl/>
        </w:rPr>
        <w:t xml:space="preserve">سيتمكن </w:t>
      </w:r>
      <w:r>
        <w:rPr>
          <w:rFonts w:eastAsia="Calibri" w:cstheme="minorHAnsi" w:hint="cs"/>
          <w:sz w:val="24"/>
          <w:szCs w:val="24"/>
          <w:rtl/>
        </w:rPr>
        <w:t>ال</w:t>
      </w:r>
      <w:r w:rsidRPr="000C6307">
        <w:rPr>
          <w:rFonts w:eastAsia="Calibri" w:cstheme="minorHAnsi"/>
          <w:sz w:val="24"/>
          <w:szCs w:val="24"/>
          <w:rtl/>
        </w:rPr>
        <w:t xml:space="preserve">سكان من الوصول بسهولة إلى </w:t>
      </w:r>
      <w:r>
        <w:rPr>
          <w:rFonts w:eastAsia="Calibri" w:cstheme="minorHAnsi" w:hint="cs"/>
          <w:sz w:val="24"/>
          <w:szCs w:val="24"/>
          <w:rtl/>
        </w:rPr>
        <w:t>الوجهات</w:t>
      </w:r>
      <w:r w:rsidRPr="000C6307">
        <w:rPr>
          <w:rFonts w:eastAsia="Calibri" w:cstheme="minorHAnsi"/>
          <w:sz w:val="24"/>
          <w:szCs w:val="24"/>
          <w:rtl/>
        </w:rPr>
        <w:t xml:space="preserve"> الم</w:t>
      </w:r>
      <w:r>
        <w:rPr>
          <w:rFonts w:eastAsia="Calibri" w:cstheme="minorHAnsi" w:hint="cs"/>
          <w:sz w:val="24"/>
          <w:szCs w:val="24"/>
          <w:rtl/>
        </w:rPr>
        <w:t>م</w:t>
      </w:r>
      <w:r w:rsidRPr="000C6307">
        <w:rPr>
          <w:rFonts w:eastAsia="Calibri" w:cstheme="minorHAnsi"/>
          <w:sz w:val="24"/>
          <w:szCs w:val="24"/>
          <w:rtl/>
        </w:rPr>
        <w:t xml:space="preserve">يزة </w:t>
      </w:r>
      <w:r>
        <w:rPr>
          <w:rFonts w:eastAsia="Calibri" w:cstheme="minorHAnsi" w:hint="cs"/>
          <w:sz w:val="24"/>
          <w:szCs w:val="24"/>
          <w:rtl/>
        </w:rPr>
        <w:t>و</w:t>
      </w:r>
      <w:r w:rsidRPr="000C6307">
        <w:rPr>
          <w:rFonts w:eastAsia="Calibri" w:cstheme="minorHAnsi"/>
          <w:sz w:val="24"/>
          <w:szCs w:val="24"/>
          <w:rtl/>
        </w:rPr>
        <w:t xml:space="preserve">المتنوعة في مدينة إكسبو 2020 دبي </w:t>
      </w:r>
      <w:r>
        <w:rPr>
          <w:rFonts w:eastAsia="Calibri" w:cstheme="minorHAnsi" w:hint="cs"/>
          <w:sz w:val="24"/>
          <w:szCs w:val="24"/>
          <w:rtl/>
        </w:rPr>
        <w:t>والفعاليات و</w:t>
      </w:r>
      <w:r w:rsidRPr="000C6307">
        <w:rPr>
          <w:rFonts w:eastAsia="Calibri" w:cstheme="minorHAnsi"/>
          <w:sz w:val="24"/>
          <w:szCs w:val="24"/>
          <w:rtl/>
        </w:rPr>
        <w:t>العروض الثقافية والمكاتب والمرافق الترفيهية وخيارات المطاعم ال</w:t>
      </w:r>
      <w:r>
        <w:rPr>
          <w:rFonts w:eastAsia="Calibri" w:cstheme="minorHAnsi" w:hint="cs"/>
          <w:sz w:val="24"/>
          <w:szCs w:val="24"/>
          <w:rtl/>
        </w:rPr>
        <w:t>م</w:t>
      </w:r>
      <w:r w:rsidRPr="000C6307">
        <w:rPr>
          <w:rFonts w:eastAsia="Calibri" w:cstheme="minorHAnsi"/>
          <w:sz w:val="24"/>
          <w:szCs w:val="24"/>
          <w:rtl/>
        </w:rPr>
        <w:t>تنوعة والأماكن الخاصة بالفعاليات، بالإضافة إلى 10 كيلومترات من مسارات ركوب الدراجات ومضمار الجري</w:t>
      </w:r>
      <w:r>
        <w:rPr>
          <w:rFonts w:eastAsia="Calibri" w:cstheme="minorHAnsi" w:hint="cs"/>
          <w:sz w:val="24"/>
          <w:szCs w:val="24"/>
          <w:rtl/>
        </w:rPr>
        <w:t xml:space="preserve"> بطول</w:t>
      </w:r>
      <w:r w:rsidRPr="000C6307">
        <w:rPr>
          <w:rFonts w:eastAsia="Calibri" w:cstheme="minorHAnsi"/>
          <w:sz w:val="24"/>
          <w:szCs w:val="24"/>
          <w:rtl/>
        </w:rPr>
        <w:t xml:space="preserve"> 5 كيلومترات </w:t>
      </w:r>
      <w:r w:rsidRPr="006956B7">
        <w:rPr>
          <w:rFonts w:eastAsia="Calibri" w:cstheme="minorHAnsi" w:hint="cs"/>
          <w:sz w:val="24"/>
          <w:szCs w:val="24"/>
          <w:rtl/>
        </w:rPr>
        <w:t>وملاعب للأطفال</w:t>
      </w:r>
      <w:r>
        <w:rPr>
          <w:rFonts w:eastAsia="Calibri" w:cstheme="minorHAnsi" w:hint="cs"/>
          <w:b/>
          <w:bCs/>
          <w:sz w:val="24"/>
          <w:szCs w:val="24"/>
          <w:rtl/>
        </w:rPr>
        <w:t xml:space="preserve"> </w:t>
      </w:r>
      <w:r w:rsidRPr="000C6307">
        <w:rPr>
          <w:rFonts w:eastAsia="Calibri" w:cstheme="minorHAnsi"/>
          <w:sz w:val="24"/>
          <w:szCs w:val="24"/>
          <w:rtl/>
        </w:rPr>
        <w:t>و45000 متر مربع من الحدائق.</w:t>
      </w:r>
    </w:p>
    <w:p w14:paraId="6C4674BC" w14:textId="77777777" w:rsidR="00FF62CE" w:rsidRDefault="00FF62CE" w:rsidP="00FF62CE">
      <w:pPr>
        <w:bidi/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sz w:val="24"/>
          <w:szCs w:val="24"/>
          <w:rtl/>
        </w:rPr>
      </w:pPr>
      <w:r>
        <w:rPr>
          <w:rFonts w:eastAsia="Calibri" w:cstheme="minorHAnsi" w:hint="cs"/>
          <w:sz w:val="24"/>
          <w:szCs w:val="24"/>
          <w:rtl/>
        </w:rPr>
        <w:t xml:space="preserve">مدينة إكسبو دبي </w:t>
      </w:r>
      <w:r w:rsidRPr="000C6307">
        <w:rPr>
          <w:rFonts w:eastAsia="Calibri" w:cstheme="minorHAnsi"/>
          <w:sz w:val="24"/>
          <w:szCs w:val="24"/>
          <w:rtl/>
        </w:rPr>
        <w:t xml:space="preserve">هي أول مجتمع في المنطقة </w:t>
      </w:r>
      <w:r>
        <w:rPr>
          <w:rFonts w:eastAsia="Calibri" w:cstheme="minorHAnsi" w:hint="cs"/>
          <w:sz w:val="24"/>
          <w:szCs w:val="24"/>
          <w:rtl/>
        </w:rPr>
        <w:t xml:space="preserve">يحقق </w:t>
      </w:r>
      <w:r w:rsidRPr="000C6307">
        <w:rPr>
          <w:rFonts w:eastAsia="Calibri" w:cstheme="minorHAnsi"/>
          <w:sz w:val="24"/>
          <w:szCs w:val="24"/>
          <w:rtl/>
        </w:rPr>
        <w:t xml:space="preserve">معايير (ويل) للمجمعات السكنية، والتي تقيس مدى قدرة المجمعات السكنية حول العالم على توفير أسلوب حياة صحي لسكانها. وقد احتفظت مدينة إكسبو دبي بـ 80 في المئة من البنية التحتية </w:t>
      </w:r>
      <w:r>
        <w:rPr>
          <w:rFonts w:eastAsia="Calibri" w:cstheme="minorHAnsi" w:hint="cs"/>
          <w:sz w:val="24"/>
          <w:szCs w:val="24"/>
          <w:rtl/>
        </w:rPr>
        <w:t>ل</w:t>
      </w:r>
      <w:r w:rsidRPr="000C6307">
        <w:rPr>
          <w:rFonts w:eastAsia="Calibri" w:cstheme="minorHAnsi"/>
          <w:sz w:val="24"/>
          <w:szCs w:val="24"/>
          <w:rtl/>
        </w:rPr>
        <w:t xml:space="preserve">إكسبو 2020، بما في ذلك 123 مبنى حاصل على شهادة "لييد" (الريادة في الطاقة والتصميم البيئي من مجلس المباني </w:t>
      </w:r>
      <w:r w:rsidRPr="000C6307">
        <w:rPr>
          <w:rFonts w:eastAsia="Calibri" w:cstheme="minorHAnsi"/>
          <w:sz w:val="24"/>
          <w:szCs w:val="24"/>
          <w:rtl/>
        </w:rPr>
        <w:lastRenderedPageBreak/>
        <w:t xml:space="preserve">الخضراء الأمريكي هو نظام تصنيف المباني الخضراء الأكثر استخدامًا على مستوى العالم): سبعة منها حاصلة على تصنيف "لييد" البلاتيني. </w:t>
      </w:r>
      <w:r w:rsidRPr="000C6307">
        <w:rPr>
          <w:rFonts w:eastAsia="Calibri" w:cstheme="minorHAnsi"/>
          <w:sz w:val="24"/>
          <w:szCs w:val="24"/>
        </w:rPr>
        <w:t> </w:t>
      </w:r>
    </w:p>
    <w:p w14:paraId="239009EE" w14:textId="77777777" w:rsidR="00FF62CE" w:rsidRDefault="00FF62CE" w:rsidP="00FF62CE">
      <w:pPr>
        <w:bidi/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sz w:val="24"/>
          <w:szCs w:val="24"/>
          <w:rtl/>
        </w:rPr>
      </w:pPr>
    </w:p>
    <w:p w14:paraId="3DE519D3" w14:textId="65F92F14" w:rsidR="000C6307" w:rsidRPr="000C6307" w:rsidRDefault="000C6307" w:rsidP="00FF62CE">
      <w:pPr>
        <w:bidi/>
        <w:spacing w:before="100" w:beforeAutospacing="1" w:after="100" w:afterAutospacing="1" w:line="276" w:lineRule="auto"/>
        <w:contextualSpacing/>
        <w:jc w:val="both"/>
        <w:rPr>
          <w:rFonts w:eastAsia="Calibri" w:cstheme="minorHAnsi"/>
          <w:sz w:val="24"/>
          <w:szCs w:val="24"/>
          <w:rtl/>
        </w:rPr>
      </w:pPr>
      <w:r w:rsidRPr="000C6307">
        <w:rPr>
          <w:rFonts w:eastAsia="Calibri" w:cstheme="minorHAnsi"/>
          <w:sz w:val="24"/>
          <w:szCs w:val="24"/>
          <w:rtl/>
        </w:rPr>
        <w:t>تم حتى الآن بناء ما يقرب من ثلث موقع مدينة إكسبو دبي، والذي يسهل الوصول إليه من المطارات الدولية وميناء جبل علي ويمكن الوصول إليه بسهولة عن طريق المترو.</w:t>
      </w:r>
    </w:p>
    <w:p w14:paraId="11913875" w14:textId="332FAD03" w:rsidR="00D73463" w:rsidRPr="00D73463" w:rsidRDefault="00D73463" w:rsidP="00D73463">
      <w:pPr>
        <w:bidi/>
        <w:spacing w:after="0" w:line="276" w:lineRule="auto"/>
        <w:rPr>
          <w:rFonts w:eastAsia="Calibri" w:cstheme="minorHAnsi"/>
          <w:sz w:val="24"/>
          <w:szCs w:val="24"/>
        </w:rPr>
      </w:pPr>
    </w:p>
    <w:p w14:paraId="0B2F8A3E" w14:textId="77777777" w:rsidR="00D73463" w:rsidRDefault="00D73463" w:rsidP="00D73463">
      <w:pPr>
        <w:bidi/>
        <w:spacing w:line="276" w:lineRule="auto"/>
        <w:jc w:val="center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/>
          <w:sz w:val="28"/>
          <w:szCs w:val="28"/>
          <w:rtl/>
        </w:rPr>
        <w:t xml:space="preserve">-انتهى- </w:t>
      </w:r>
    </w:p>
    <w:bookmarkEnd w:id="0"/>
    <w:p w14:paraId="39D726AB" w14:textId="77777777" w:rsidR="00D73463" w:rsidRDefault="00D73463" w:rsidP="00D73463">
      <w:pPr>
        <w:bidi/>
        <w:spacing w:line="276" w:lineRule="auto"/>
        <w:rPr>
          <w:rFonts w:ascii="Calibri" w:hAnsi="Calibri" w:cs="Calibri"/>
          <w:sz w:val="28"/>
          <w:szCs w:val="28"/>
          <w:rtl/>
        </w:rPr>
      </w:pPr>
    </w:p>
    <w:p w14:paraId="0DF3462A" w14:textId="77777777" w:rsidR="00D73463" w:rsidRPr="00530025" w:rsidRDefault="00D73463" w:rsidP="00D73463">
      <w:pPr>
        <w:bidi/>
        <w:spacing w:line="276" w:lineRule="auto"/>
        <w:rPr>
          <w:rFonts w:ascii="Calibri" w:hAnsi="Calibri" w:cs="Calibri"/>
          <w:b/>
          <w:bCs/>
          <w:color w:val="7F7F7F" w:themeColor="text1" w:themeTint="80"/>
          <w:sz w:val="18"/>
          <w:lang w:bidi="ar-AE"/>
        </w:rPr>
      </w:pPr>
      <w:r w:rsidRPr="00530025">
        <w:rPr>
          <w:rFonts w:ascii="Calibri" w:hAnsi="Calibri" w:cs="Calibri"/>
          <w:b/>
          <w:bCs/>
          <w:color w:val="7F7F7F" w:themeColor="text1" w:themeTint="80"/>
          <w:rtl/>
          <w:lang w:bidi="ar-AE"/>
        </w:rPr>
        <w:t>نبذة عن مدينة إكسبو دبي</w:t>
      </w:r>
    </w:p>
    <w:p w14:paraId="48D77D25" w14:textId="77777777" w:rsidR="00D73463" w:rsidRPr="00C21D67" w:rsidRDefault="00D73463" w:rsidP="00D73463">
      <w:pPr>
        <w:bidi/>
        <w:spacing w:line="276" w:lineRule="auto"/>
        <w:rPr>
          <w:rFonts w:ascii="Calibri" w:hAnsi="Calibri" w:cs="Calibri"/>
          <w:color w:val="7F7F7F" w:themeColor="text1" w:themeTint="80"/>
          <w:rtl/>
        </w:rPr>
      </w:pPr>
    </w:p>
    <w:p w14:paraId="0DE8BDA6" w14:textId="77777777" w:rsidR="00D73463" w:rsidRPr="00530025" w:rsidRDefault="00D73463" w:rsidP="00D73463">
      <w:pPr>
        <w:pStyle w:val="ListParagraph"/>
        <w:numPr>
          <w:ilvl w:val="0"/>
          <w:numId w:val="1"/>
        </w:numPr>
        <w:bidi/>
        <w:spacing w:line="276" w:lineRule="auto"/>
        <w:rPr>
          <w:rFonts w:ascii="Calibri" w:hAnsi="Calibri" w:cs="Calibri"/>
          <w:color w:val="7F7F7F" w:themeColor="text1" w:themeTint="80"/>
          <w:rtl/>
        </w:rPr>
      </w:pPr>
      <w:r w:rsidRPr="00530025">
        <w:rPr>
          <w:rFonts w:ascii="Calibri" w:hAnsi="Calibri" w:cs="Calibri"/>
          <w:color w:val="7F7F7F" w:themeColor="text1" w:themeTint="80"/>
          <w:rtl/>
        </w:rPr>
        <w:t>تقوم مدينة إكسبو دبي على أساس اعتقاد راسخ بأنه بإمكان تحالف واسع من الناس الذين يعملون معاً أن يدفع التقدم البشري للمساعدة في صنع مستقبل أكثر استدامة للجميع</w:t>
      </w:r>
    </w:p>
    <w:p w14:paraId="34C04E8A" w14:textId="77777777" w:rsidR="00D73463" w:rsidRPr="00530025" w:rsidRDefault="00D73463" w:rsidP="00D73463">
      <w:pPr>
        <w:pStyle w:val="ListParagraph"/>
        <w:numPr>
          <w:ilvl w:val="0"/>
          <w:numId w:val="1"/>
        </w:numPr>
        <w:bidi/>
        <w:spacing w:line="276" w:lineRule="auto"/>
        <w:rPr>
          <w:rFonts w:ascii="Calibri" w:hAnsi="Calibri" w:cs="Calibri"/>
          <w:color w:val="7F7F7F" w:themeColor="text1" w:themeTint="80"/>
        </w:rPr>
      </w:pPr>
      <w:r w:rsidRPr="00530025">
        <w:rPr>
          <w:rFonts w:ascii="Calibri" w:hAnsi="Calibri" w:cs="Calibri"/>
          <w:color w:val="7F7F7F" w:themeColor="text1" w:themeTint="80"/>
          <w:rtl/>
        </w:rPr>
        <w:t xml:space="preserve">صممت مدينة إكسبو دبي لتكون نموذجاً للتخطيط الحضري المستدام </w:t>
      </w:r>
      <w:r w:rsidRPr="00530025">
        <w:rPr>
          <w:rFonts w:ascii="Calibri" w:hAnsi="Calibri" w:cs="Calibri"/>
          <w:color w:val="7F7F7F" w:themeColor="text1" w:themeTint="80"/>
          <w:rtl/>
          <w:lang w:bidi="ar-AE"/>
        </w:rPr>
        <w:t xml:space="preserve">المستند على الابتكار </w:t>
      </w:r>
      <w:r w:rsidRPr="00530025">
        <w:rPr>
          <w:rFonts w:ascii="Calibri" w:hAnsi="Calibri" w:cs="Calibri"/>
          <w:color w:val="7F7F7F" w:themeColor="text1" w:themeTint="80"/>
          <w:rtl/>
        </w:rPr>
        <w:t xml:space="preserve">ولمدن المستقبل الخضراء والممكّنة بالتكنولوجيا والمتمحورة حول الإنسان، والتي تحفز العمل في مسيرتها نحو </w:t>
      </w:r>
      <w:r>
        <w:rPr>
          <w:rFonts w:ascii="Calibri" w:hAnsi="Calibri" w:cs="Calibri" w:hint="cs"/>
          <w:color w:val="7F7F7F" w:themeColor="text1" w:themeTint="80"/>
          <w:rtl/>
        </w:rPr>
        <w:t>الحياد الكربوني</w:t>
      </w:r>
      <w:r w:rsidRPr="00530025">
        <w:rPr>
          <w:rFonts w:ascii="Calibri" w:hAnsi="Calibri" w:cs="Calibri"/>
          <w:color w:val="7F7F7F" w:themeColor="text1" w:themeTint="80"/>
          <w:rtl/>
        </w:rPr>
        <w:t xml:space="preserve"> </w:t>
      </w:r>
    </w:p>
    <w:p w14:paraId="5091D7AD" w14:textId="77777777" w:rsidR="00D73463" w:rsidRPr="00530025" w:rsidRDefault="00D73463" w:rsidP="00D73463">
      <w:pPr>
        <w:pStyle w:val="ListParagraph"/>
        <w:numPr>
          <w:ilvl w:val="0"/>
          <w:numId w:val="1"/>
        </w:numPr>
        <w:bidi/>
        <w:spacing w:line="276" w:lineRule="auto"/>
        <w:rPr>
          <w:rFonts w:ascii="Calibri" w:hAnsi="Calibri" w:cs="Calibri"/>
          <w:color w:val="7F7F7F" w:themeColor="text1" w:themeTint="80"/>
        </w:rPr>
      </w:pPr>
      <w:r w:rsidRPr="00530025">
        <w:rPr>
          <w:rFonts w:ascii="Calibri" w:hAnsi="Calibri" w:cs="Calibri"/>
          <w:color w:val="7F7F7F" w:themeColor="text1" w:themeTint="80"/>
          <w:rtl/>
        </w:rPr>
        <w:t>تحتفي مدينة إكسبو دبي بالابتكار البشري والخيال والبراعة وتعمل على إلهام الأجيال القادمة عبر العديد من البرامج والعروض التعليمية والثقافية والترفيهية</w:t>
      </w:r>
    </w:p>
    <w:p w14:paraId="060BF5FF" w14:textId="77777777" w:rsidR="00D73463" w:rsidRPr="00530025" w:rsidRDefault="00D73463" w:rsidP="00D73463">
      <w:pPr>
        <w:pStyle w:val="ListParagraph"/>
        <w:numPr>
          <w:ilvl w:val="0"/>
          <w:numId w:val="1"/>
        </w:numPr>
        <w:bidi/>
        <w:spacing w:line="276" w:lineRule="auto"/>
        <w:rPr>
          <w:rFonts w:ascii="Calibri" w:hAnsi="Calibri" w:cs="Calibri"/>
          <w:color w:val="7F7F7F" w:themeColor="text1" w:themeTint="80"/>
        </w:rPr>
      </w:pPr>
      <w:r w:rsidRPr="00530025">
        <w:rPr>
          <w:rFonts w:ascii="Calibri" w:hAnsi="Calibri" w:cs="Calibri"/>
          <w:color w:val="7F7F7F" w:themeColor="text1" w:themeTint="80"/>
          <w:rtl/>
        </w:rPr>
        <w:t>توفر مدينة إكسبو دبي بيئة مواتية للأعمال ترتكز على التكنولوجيا والابتكار الرقمي</w:t>
      </w:r>
      <w:r>
        <w:rPr>
          <w:rFonts w:ascii="Calibri" w:hAnsi="Calibri" w:cs="Calibri" w:hint="cs"/>
          <w:color w:val="7F7F7F" w:themeColor="text1" w:themeTint="80"/>
          <w:rtl/>
        </w:rPr>
        <w:t xml:space="preserve"> </w:t>
      </w:r>
      <w:r w:rsidRPr="00530025">
        <w:rPr>
          <w:rFonts w:ascii="Calibri" w:hAnsi="Calibri" w:cs="Calibri"/>
          <w:color w:val="7F7F7F" w:themeColor="text1" w:themeTint="80"/>
          <w:rtl/>
        </w:rPr>
        <w:t>و</w:t>
      </w:r>
      <w:r>
        <w:rPr>
          <w:rFonts w:ascii="Calibri" w:hAnsi="Calibri" w:cs="Calibri" w:hint="cs"/>
          <w:color w:val="7F7F7F" w:themeColor="text1" w:themeTint="80"/>
          <w:rtl/>
        </w:rPr>
        <w:t>ت</w:t>
      </w:r>
      <w:r w:rsidRPr="00530025">
        <w:rPr>
          <w:rFonts w:ascii="Calibri" w:hAnsi="Calibri" w:cs="Calibri"/>
          <w:color w:val="7F7F7F" w:themeColor="text1" w:themeTint="80"/>
          <w:rtl/>
        </w:rPr>
        <w:t xml:space="preserve">دعم أهداف التنويع </w:t>
      </w:r>
      <w:r>
        <w:rPr>
          <w:rFonts w:ascii="Calibri" w:hAnsi="Calibri" w:cs="Calibri" w:hint="cs"/>
          <w:color w:val="7F7F7F" w:themeColor="text1" w:themeTint="80"/>
          <w:rtl/>
        </w:rPr>
        <w:t xml:space="preserve">الاقتصادي والتنمية </w:t>
      </w:r>
      <w:r w:rsidRPr="00530025">
        <w:rPr>
          <w:rFonts w:ascii="Calibri" w:hAnsi="Calibri" w:cs="Calibri"/>
          <w:color w:val="7F7F7F" w:themeColor="text1" w:themeTint="80"/>
          <w:rtl/>
        </w:rPr>
        <w:t>في دولة الإمارات العربية المتحدة</w:t>
      </w:r>
    </w:p>
    <w:p w14:paraId="13E8EB91" w14:textId="77777777" w:rsidR="00D73463" w:rsidRPr="00530025" w:rsidRDefault="00D73463" w:rsidP="00D73463">
      <w:pPr>
        <w:pStyle w:val="ListParagraph"/>
        <w:numPr>
          <w:ilvl w:val="0"/>
          <w:numId w:val="1"/>
        </w:numPr>
        <w:bidi/>
        <w:spacing w:line="276" w:lineRule="auto"/>
        <w:rPr>
          <w:rFonts w:ascii="Calibri" w:hAnsi="Calibri" w:cs="Calibri"/>
          <w:color w:val="7F7F7F" w:themeColor="text1" w:themeTint="80"/>
          <w:rtl/>
        </w:rPr>
      </w:pPr>
      <w:r w:rsidRPr="00530025">
        <w:rPr>
          <w:rFonts w:ascii="Calibri" w:hAnsi="Calibri" w:cs="Calibri"/>
          <w:color w:val="7F7F7F" w:themeColor="text1" w:themeTint="80"/>
          <w:rtl/>
        </w:rPr>
        <w:t>مدينة إكسبو دبي وجهة مفضلة لأبرز الأحداث العالمية بما في ذلك مؤتمر الأطراف 28، وتدعم أهداف التنمية ال</w:t>
      </w:r>
      <w:r>
        <w:rPr>
          <w:rFonts w:ascii="Calibri" w:hAnsi="Calibri" w:cs="Calibri" w:hint="cs"/>
          <w:color w:val="7F7F7F" w:themeColor="text1" w:themeTint="80"/>
          <w:rtl/>
        </w:rPr>
        <w:t>مستدامة</w:t>
      </w:r>
      <w:r w:rsidRPr="00530025">
        <w:rPr>
          <w:rFonts w:ascii="Calibri" w:hAnsi="Calibri" w:cs="Calibri"/>
          <w:color w:val="7F7F7F" w:themeColor="text1" w:themeTint="80"/>
          <w:rtl/>
        </w:rPr>
        <w:t xml:space="preserve"> في دولة الإمارات العربية المتحدة</w:t>
      </w:r>
    </w:p>
    <w:p w14:paraId="69A1C86E" w14:textId="77777777" w:rsidR="00D73463" w:rsidRPr="00530025" w:rsidRDefault="00D73463" w:rsidP="00D73463">
      <w:pPr>
        <w:bidi/>
        <w:spacing w:line="276" w:lineRule="auto"/>
        <w:rPr>
          <w:rFonts w:ascii="Calibri" w:hAnsi="Calibri" w:cs="Calibri"/>
          <w:color w:val="7F7F7F" w:themeColor="text1" w:themeTint="80"/>
          <w:rtl/>
        </w:rPr>
      </w:pPr>
    </w:p>
    <w:p w14:paraId="7E930AFC" w14:textId="77777777" w:rsidR="00D73463" w:rsidRDefault="00D73463" w:rsidP="00D73463">
      <w:pPr>
        <w:bidi/>
        <w:spacing w:line="276" w:lineRule="auto"/>
        <w:rPr>
          <w:rFonts w:ascii="Calibri" w:hAnsi="Calibri" w:cs="Calibri"/>
          <w:rtl/>
        </w:rPr>
      </w:pPr>
    </w:p>
    <w:p w14:paraId="6A195C62" w14:textId="77777777" w:rsidR="00D73463" w:rsidRPr="005E3253" w:rsidRDefault="00101A51" w:rsidP="00D73463">
      <w:pPr>
        <w:spacing w:after="240" w:line="276" w:lineRule="auto"/>
        <w:jc w:val="center"/>
        <w:rPr>
          <w:rFonts w:asciiTheme="majorHAnsi" w:eastAsiaTheme="minorEastAsia" w:hAnsiTheme="majorHAnsi" w:cstheme="majorHAnsi"/>
          <w:b/>
          <w:bCs/>
          <w:color w:val="808080" w:themeColor="background1" w:themeShade="80"/>
          <w:sz w:val="20"/>
          <w:szCs w:val="20"/>
          <w:highlight w:val="yellow"/>
          <w:u w:val="single"/>
        </w:rPr>
      </w:pPr>
      <w:hyperlink r:id="rId12" w:history="1">
        <w:r w:rsidR="00D73463" w:rsidRPr="00B9367F">
          <w:rPr>
            <w:rStyle w:val="Hyperlink"/>
            <w:rFonts w:asciiTheme="majorHAnsi" w:hAnsiTheme="majorHAnsi" w:cstheme="majorHAnsi"/>
            <w:b/>
            <w:bCs/>
            <w:color w:val="2F5496" w:themeColor="accent1" w:themeShade="BF"/>
            <w:sz w:val="20"/>
            <w:szCs w:val="20"/>
          </w:rPr>
          <w:t>press.office@expocitydubai.ae</w:t>
        </w:r>
      </w:hyperlink>
      <w:r w:rsidR="00D73463" w:rsidRPr="00FC6DEC">
        <w:rPr>
          <w:rFonts w:ascii="Calibri" w:hAnsi="Calibri" w:cs="Calibri"/>
          <w:color w:val="7F7F7F" w:themeColor="text1" w:themeTint="80"/>
          <w:rtl/>
        </w:rPr>
        <w:t xml:space="preserve">للاستفسارات الإعلامية ، يرجى </w:t>
      </w:r>
      <w:r w:rsidR="00D73463" w:rsidRPr="00FC6DEC">
        <w:rPr>
          <w:rFonts w:ascii="Calibri" w:hAnsi="Calibri" w:cs="Calibri" w:hint="cs"/>
          <w:color w:val="7F7F7F" w:themeColor="text1" w:themeTint="80"/>
          <w:rtl/>
        </w:rPr>
        <w:t>التواصل عبر</w:t>
      </w:r>
      <w:r w:rsidR="00D73463" w:rsidRPr="00FC6DEC">
        <w:rPr>
          <w:rFonts w:ascii="Calibri" w:hAnsi="Calibri" w:cs="Calibri"/>
          <w:color w:val="7F7F7F" w:themeColor="text1" w:themeTint="80"/>
          <w:rtl/>
        </w:rPr>
        <w:t xml:space="preserve"> </w:t>
      </w: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606"/>
        <w:gridCol w:w="4132"/>
        <w:gridCol w:w="606"/>
        <w:gridCol w:w="4016"/>
      </w:tblGrid>
      <w:tr w:rsidR="00D73463" w:rsidRPr="00B32CBB" w14:paraId="596B2B30" w14:textId="77777777" w:rsidTr="00BB4BF9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69F9F8BC" w14:textId="77777777" w:rsidR="00D73463" w:rsidRPr="00B32CBB" w:rsidRDefault="00D73463" w:rsidP="00BB4BF9">
            <w:pPr>
              <w:tabs>
                <w:tab w:val="right" w:pos="6067"/>
              </w:tabs>
              <w:spacing w:line="276" w:lineRule="auto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B5FCE83" wp14:editId="758222BF">
                  <wp:extent cx="242570" cy="242570"/>
                  <wp:effectExtent l="0" t="0" r="508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35C83C09" w14:textId="77777777" w:rsidR="00D73463" w:rsidRPr="00B32CBB" w:rsidRDefault="00101A51" w:rsidP="00BB4BF9">
            <w:pPr>
              <w:tabs>
                <w:tab w:val="right" w:pos="6067"/>
              </w:tabs>
              <w:spacing w:line="276" w:lineRule="auto"/>
              <w:contextualSpacing/>
              <w:rPr>
                <w:rFonts w:eastAsia="Cambria" w:cs="Calibri"/>
                <w:color w:val="2F5496"/>
                <w:sz w:val="20"/>
                <w:szCs w:val="20"/>
              </w:rPr>
            </w:pPr>
            <w:hyperlink r:id="rId14" w:history="1"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twitter.com/</w:t>
              </w:r>
              <w:proofErr w:type="spellStart"/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ExpoCityDubai</w:t>
              </w:r>
              <w:proofErr w:type="spellEnd"/>
            </w:hyperlink>
            <w:r w:rsidR="00D73463" w:rsidRPr="00CC17DE">
              <w:rPr>
                <w:rStyle w:val="Hyperlink"/>
                <w:rFonts w:eastAsia="Cambria" w:cs="Calibri"/>
                <w:color w:val="2F5496"/>
                <w:sz w:val="20"/>
                <w:szCs w:val="20"/>
                <w:u w:val="none"/>
              </w:rPr>
              <w:tab/>
            </w:r>
          </w:p>
        </w:tc>
        <w:tc>
          <w:tcPr>
            <w:tcW w:w="109" w:type="pct"/>
            <w:shd w:val="clear" w:color="auto" w:fill="F2F2F2"/>
            <w:vAlign w:val="center"/>
          </w:tcPr>
          <w:p w14:paraId="5DB3E2C9" w14:textId="77777777" w:rsidR="00D73463" w:rsidRPr="00B32CBB" w:rsidRDefault="00D73463" w:rsidP="00BB4BF9">
            <w:pPr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C7BEB35" wp14:editId="58FB006E">
                  <wp:extent cx="242570" cy="242570"/>
                  <wp:effectExtent l="0" t="0" r="508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591017BA" w14:textId="77777777" w:rsidR="00D73463" w:rsidRPr="00B32CBB" w:rsidRDefault="00101A51" w:rsidP="00BB4BF9">
            <w:pPr>
              <w:contextualSpacing/>
              <w:rPr>
                <w:rFonts w:eastAsia="Cambria" w:cs="Calibri"/>
                <w:color w:val="2F5496"/>
                <w:sz w:val="20"/>
                <w:szCs w:val="20"/>
              </w:rPr>
            </w:pPr>
            <w:hyperlink r:id="rId16" w:history="1"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facebook.com/</w:t>
              </w:r>
              <w:proofErr w:type="spellStart"/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ExpoCityDubai</w:t>
              </w:r>
              <w:proofErr w:type="spellEnd"/>
            </w:hyperlink>
          </w:p>
        </w:tc>
      </w:tr>
      <w:tr w:rsidR="00D73463" w:rsidRPr="00B32CBB" w14:paraId="388ED3A9" w14:textId="77777777" w:rsidTr="00BB4BF9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7F64AA7F" w14:textId="77777777" w:rsidR="00D73463" w:rsidRPr="00B32CBB" w:rsidRDefault="00D73463" w:rsidP="00BB4BF9">
            <w:pPr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04C744C" wp14:editId="00165683">
                  <wp:extent cx="242570" cy="242570"/>
                  <wp:effectExtent l="0" t="0" r="508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53EDD713" w14:textId="77777777" w:rsidR="00D73463" w:rsidRPr="00B32CBB" w:rsidRDefault="00101A51" w:rsidP="00BB4BF9">
            <w:pPr>
              <w:contextualSpacing/>
              <w:rPr>
                <w:rFonts w:eastAsia="Cambria" w:cs="Calibri"/>
                <w:color w:val="2F5496"/>
                <w:sz w:val="20"/>
                <w:szCs w:val="20"/>
              </w:rPr>
            </w:pPr>
            <w:hyperlink r:id="rId18" w:history="1"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instagram.com/</w:t>
              </w:r>
              <w:proofErr w:type="spellStart"/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ExpoCityDubai</w:t>
              </w:r>
              <w:proofErr w:type="spellEnd"/>
            </w:hyperlink>
          </w:p>
        </w:tc>
        <w:tc>
          <w:tcPr>
            <w:tcW w:w="109" w:type="pct"/>
            <w:shd w:val="clear" w:color="auto" w:fill="F2F2F2"/>
            <w:vAlign w:val="center"/>
          </w:tcPr>
          <w:p w14:paraId="6660E75D" w14:textId="77777777" w:rsidR="00D73463" w:rsidRPr="00B32CBB" w:rsidRDefault="00D73463" w:rsidP="00BB4BF9">
            <w:pPr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4019D54" wp14:editId="7CFD9321">
                  <wp:extent cx="242570" cy="242570"/>
                  <wp:effectExtent l="0" t="0" r="508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2E98D778" w14:textId="77777777" w:rsidR="00D73463" w:rsidRPr="00B32CBB" w:rsidRDefault="00101A51" w:rsidP="00BB4BF9">
            <w:pPr>
              <w:contextualSpacing/>
              <w:rPr>
                <w:rFonts w:eastAsia="Cambria" w:cs="Calibri"/>
                <w:color w:val="2F5496"/>
                <w:sz w:val="20"/>
                <w:szCs w:val="20"/>
              </w:rPr>
            </w:pPr>
            <w:hyperlink r:id="rId20" w:history="1"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youtube.com/c/</w:t>
              </w:r>
              <w:proofErr w:type="spellStart"/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ExpoCityDubai</w:t>
              </w:r>
              <w:proofErr w:type="spellEnd"/>
            </w:hyperlink>
          </w:p>
        </w:tc>
      </w:tr>
      <w:tr w:rsidR="00D73463" w:rsidRPr="00B32CBB" w14:paraId="334FB3B2" w14:textId="77777777" w:rsidTr="00BB4BF9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5A5AD5A8" w14:textId="77777777" w:rsidR="00D73463" w:rsidRPr="00B32CBB" w:rsidRDefault="00D73463" w:rsidP="00BB4BF9">
            <w:pPr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7024AF5" wp14:editId="1E02571F">
                  <wp:extent cx="242570" cy="242570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69C37102" w14:textId="77777777" w:rsidR="00D73463" w:rsidRPr="00B32CBB" w:rsidRDefault="00101A51" w:rsidP="00BB4BF9">
            <w:pPr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hyperlink r:id="rId22" w:history="1"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linkedin.com/company/</w:t>
              </w:r>
              <w:proofErr w:type="spellStart"/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expocitydubai</w:t>
              </w:r>
              <w:proofErr w:type="spellEnd"/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/</w:t>
              </w:r>
            </w:hyperlink>
          </w:p>
        </w:tc>
        <w:tc>
          <w:tcPr>
            <w:tcW w:w="109" w:type="pct"/>
            <w:shd w:val="clear" w:color="auto" w:fill="F2F2F2"/>
            <w:vAlign w:val="center"/>
          </w:tcPr>
          <w:p w14:paraId="09D357E9" w14:textId="77777777" w:rsidR="00D73463" w:rsidRPr="00B32CBB" w:rsidRDefault="00D73463" w:rsidP="00BB4BF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B32CBB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AD509FD" wp14:editId="39ED24EC">
                  <wp:extent cx="242570" cy="242570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0BE034A1" w14:textId="77777777" w:rsidR="00D73463" w:rsidRPr="00B32CBB" w:rsidRDefault="00101A51" w:rsidP="00BB4BF9">
            <w:pPr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hyperlink r:id="rId24" w:history="1">
              <w:r w:rsidR="00D73463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</w:rPr>
                <w:t>tiktok.com/@expocitydubai</w:t>
              </w:r>
            </w:hyperlink>
          </w:p>
        </w:tc>
      </w:tr>
    </w:tbl>
    <w:p w14:paraId="13AD77C7" w14:textId="77777777" w:rsidR="00D73463" w:rsidRDefault="00D73463" w:rsidP="00D73463">
      <w:pPr>
        <w:rPr>
          <w:lang w:val="en-GB"/>
        </w:rPr>
      </w:pPr>
    </w:p>
    <w:p w14:paraId="00D8C50B" w14:textId="77777777" w:rsidR="00D73463" w:rsidRDefault="00D73463" w:rsidP="00D73463">
      <w:pPr>
        <w:rPr>
          <w:lang w:val="en-GB"/>
        </w:rPr>
      </w:pPr>
    </w:p>
    <w:p w14:paraId="170BEFDF" w14:textId="77777777" w:rsidR="00D73463" w:rsidRDefault="00D73463" w:rsidP="00D73463">
      <w:pPr>
        <w:rPr>
          <w:lang w:val="en-GB"/>
        </w:rPr>
      </w:pPr>
    </w:p>
    <w:p w14:paraId="3FFDEC52" w14:textId="77777777" w:rsidR="00D73463" w:rsidRPr="00C2381B" w:rsidRDefault="00D73463" w:rsidP="00D73463">
      <w:pPr>
        <w:rPr>
          <w:lang w:val="en-GB"/>
        </w:rPr>
      </w:pPr>
    </w:p>
    <w:p w14:paraId="3DE519D6" w14:textId="59AE4ECB" w:rsidR="00072FFA" w:rsidRDefault="00D73463" w:rsidP="000C6307">
      <w:pPr>
        <w:jc w:val="right"/>
      </w:pPr>
      <w:r>
        <w:t xml:space="preserve"> </w:t>
      </w:r>
    </w:p>
    <w:sectPr w:rsidR="00072FFA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60E7F" w14:textId="77777777" w:rsidR="00A36BEF" w:rsidRDefault="00A36BEF" w:rsidP="00A36BEF">
      <w:pPr>
        <w:spacing w:after="0" w:line="240" w:lineRule="auto"/>
      </w:pPr>
      <w:r>
        <w:separator/>
      </w:r>
    </w:p>
  </w:endnote>
  <w:endnote w:type="continuationSeparator" w:id="0">
    <w:p w14:paraId="1BE0F3DD" w14:textId="77777777" w:rsidR="00A36BEF" w:rsidRDefault="00A36BEF" w:rsidP="00A36BEF">
      <w:pPr>
        <w:spacing w:after="0" w:line="240" w:lineRule="auto"/>
      </w:pPr>
      <w:r>
        <w:continuationSeparator/>
      </w:r>
    </w:p>
  </w:endnote>
  <w:endnote w:type="continuationNotice" w:id="1">
    <w:p w14:paraId="0CCC37A7" w14:textId="77777777" w:rsidR="00207A7C" w:rsidRDefault="00207A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1FBFC" w14:textId="77777777" w:rsidR="00A36BEF" w:rsidRDefault="00A36BEF" w:rsidP="00A36BEF">
      <w:pPr>
        <w:spacing w:after="0" w:line="240" w:lineRule="auto"/>
      </w:pPr>
      <w:r>
        <w:separator/>
      </w:r>
    </w:p>
  </w:footnote>
  <w:footnote w:type="continuationSeparator" w:id="0">
    <w:p w14:paraId="06C26DA8" w14:textId="77777777" w:rsidR="00A36BEF" w:rsidRDefault="00A36BEF" w:rsidP="00A36BEF">
      <w:pPr>
        <w:spacing w:after="0" w:line="240" w:lineRule="auto"/>
      </w:pPr>
      <w:r>
        <w:continuationSeparator/>
      </w:r>
    </w:p>
  </w:footnote>
  <w:footnote w:type="continuationNotice" w:id="1">
    <w:p w14:paraId="41B0D401" w14:textId="77777777" w:rsidR="00207A7C" w:rsidRDefault="00207A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6540" w14:textId="75B57E42" w:rsidR="00A36BEF" w:rsidRPr="00A36BEF" w:rsidRDefault="00A36BEF" w:rsidP="00A36BEF">
    <w:pPr>
      <w:pStyle w:val="Header"/>
    </w:pPr>
    <w:r>
      <w:rPr>
        <w:noProof/>
      </w:rPr>
      <w:drawing>
        <wp:inline distT="0" distB="0" distL="0" distR="0" wp14:anchorId="4EB9A7EE" wp14:editId="436C3C56">
          <wp:extent cx="2160639" cy="64099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521" cy="66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B3F1E"/>
    <w:multiLevelType w:val="hybridMultilevel"/>
    <w:tmpl w:val="5FF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07"/>
    <w:rsid w:val="00072FFA"/>
    <w:rsid w:val="000C6307"/>
    <w:rsid w:val="00101A51"/>
    <w:rsid w:val="00207A7C"/>
    <w:rsid w:val="0032585B"/>
    <w:rsid w:val="00397A29"/>
    <w:rsid w:val="00511FBD"/>
    <w:rsid w:val="0052139B"/>
    <w:rsid w:val="006956B7"/>
    <w:rsid w:val="008B2C00"/>
    <w:rsid w:val="00A36BEF"/>
    <w:rsid w:val="00AC75BF"/>
    <w:rsid w:val="00CC17DE"/>
    <w:rsid w:val="00D07D64"/>
    <w:rsid w:val="00D46B7E"/>
    <w:rsid w:val="00D73463"/>
    <w:rsid w:val="00DB5A5B"/>
    <w:rsid w:val="00F0743B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19C1"/>
  <w15:chartTrackingRefBased/>
  <w15:docId w15:val="{D07F4D20-DCB9-415A-90CE-CC827828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7346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73463"/>
    <w:pPr>
      <w:spacing w:line="25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73463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EF"/>
  </w:style>
  <w:style w:type="paragraph" w:styleId="Footer">
    <w:name w:val="footer"/>
    <w:basedOn w:val="Normal"/>
    <w:link w:val="FooterChar"/>
    <w:uiPriority w:val="99"/>
    <w:unhideWhenUsed/>
    <w:rsid w:val="00A3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EF"/>
  </w:style>
  <w:style w:type="character" w:styleId="Strong">
    <w:name w:val="Strong"/>
    <w:uiPriority w:val="22"/>
    <w:qFormat/>
    <w:rsid w:val="008B2C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07A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7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instagram.com/ExpoCityDuba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yperlink" Target="mailto:press.office@expocitydubai.ae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xpoCityDubai" TargetMode="External"/><Relationship Id="rId20" Type="http://schemas.openxmlformats.org/officeDocument/2006/relationships/hyperlink" Target="https://www.youtube.com/c/ExpoCityDuba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idential@expocitydubai.ae" TargetMode="External"/><Relationship Id="rId24" Type="http://schemas.openxmlformats.org/officeDocument/2006/relationships/hyperlink" Target="https://www.tiktok.com/@expocitydubai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10" Type="http://schemas.openxmlformats.org/officeDocument/2006/relationships/hyperlink" Target="https://expocitydubai-my.sharepoint.com/:f:/g/personal/svetlana_pak_expocitydubai_ae/EtEe7rZexfdOpQzrnmOz3-AB6kg2ZTO5uXDY1K_q09DTXQ?e=1GO3cE" TargetMode="Externa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ExpoCityDubai" TargetMode="External"/><Relationship Id="rId22" Type="http://schemas.openxmlformats.org/officeDocument/2006/relationships/hyperlink" Target="https://www.linkedin.com/company/expocitydubai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265f7-58b1-4734-8d9a-e03633372e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8EE5139FAFA4794F0BDC704A9ADF2" ma:contentTypeVersion="12" ma:contentTypeDescription="Create a new document." ma:contentTypeScope="" ma:versionID="2ac5b420605b0390cdb79adcf99d6402">
  <xsd:schema xmlns:xsd="http://www.w3.org/2001/XMLSchema" xmlns:xs="http://www.w3.org/2001/XMLSchema" xmlns:p="http://schemas.microsoft.com/office/2006/metadata/properties" xmlns:ns3="21b42e85-9195-4be4-a948-5b9b79f5dad8" xmlns:ns4="dec265f7-58b1-4734-8d9a-e03633372e7d" targetNamespace="http://schemas.microsoft.com/office/2006/metadata/properties" ma:root="true" ma:fieldsID="8dd1d278c60f56e221f8e7160683ae52" ns3:_="" ns4:_="">
    <xsd:import namespace="21b42e85-9195-4be4-a948-5b9b79f5dad8"/>
    <xsd:import namespace="dec265f7-58b1-4734-8d9a-e03633372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42e85-9195-4be4-a948-5b9b79f5da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5f7-58b1-4734-8d9a-e03633372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480AB-4008-4E24-AAB2-9B362AC978C9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ec265f7-58b1-4734-8d9a-e03633372e7d"/>
    <ds:schemaRef ds:uri="21b42e85-9195-4be4-a948-5b9b79f5dad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A3F831-8997-4256-9E39-7493E1D5B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73C1B-B623-40B2-9EE9-B470304D1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42e85-9195-4be4-a948-5b9b79f5dad8"/>
    <ds:schemaRef ds:uri="dec265f7-58b1-4734-8d9a-e03633372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 2020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Hakim</dc:creator>
  <cp:keywords/>
  <dc:description/>
  <cp:lastModifiedBy>Rached Abdulrzak Dabdob</cp:lastModifiedBy>
  <cp:revision>7</cp:revision>
  <dcterms:created xsi:type="dcterms:W3CDTF">2023-02-28T11:30:00Z</dcterms:created>
  <dcterms:modified xsi:type="dcterms:W3CDTF">2023-02-28T11:57:00Z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0x0101008DE8EE5139FAFA4794F0BDC704A9ADF2</vt:lpwstr>
  </property>
</Properties>
</file>