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A1236" w14:textId="77777777" w:rsidR="00C464DD" w:rsidRPr="00685088" w:rsidRDefault="00C464DD" w:rsidP="00C464DD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 w:rsidRPr="00685088">
        <w:rPr>
          <w:rFonts w:ascii="Calibri" w:hAnsi="Calibri" w:cs="Arial"/>
          <w:b/>
          <w:color w:val="F79646" w:themeColor="accent6"/>
          <w:sz w:val="26"/>
          <w:szCs w:val="26"/>
        </w:rPr>
        <w:t>Press Release</w:t>
      </w:r>
    </w:p>
    <w:p w14:paraId="4FE98E1D" w14:textId="77777777" w:rsidR="00C464DD" w:rsidRPr="00685088" w:rsidRDefault="00C464DD" w:rsidP="00C464DD">
      <w:pPr>
        <w:tabs>
          <w:tab w:val="left" w:pos="6938"/>
        </w:tabs>
        <w:spacing w:line="240" w:lineRule="auto"/>
        <w:ind w:left="270"/>
        <w:rPr>
          <w:rFonts w:ascii="Calibri" w:hAnsi="Calibri" w:cs="Arial"/>
          <w:b/>
          <w:sz w:val="36"/>
          <w:szCs w:val="36"/>
        </w:rPr>
      </w:pPr>
    </w:p>
    <w:p w14:paraId="4DFDC8F9" w14:textId="343F8804" w:rsidR="00C464DD" w:rsidRDefault="002C12E9" w:rsidP="00C464DD">
      <w:pPr>
        <w:tabs>
          <w:tab w:val="left" w:pos="6938"/>
        </w:tabs>
        <w:spacing w:line="240" w:lineRule="auto"/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One year</w:t>
      </w:r>
      <w:r w:rsidRPr="00183191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4C6E24" w:rsidRPr="00183191">
        <w:rPr>
          <w:rFonts w:asciiTheme="majorHAnsi" w:hAnsiTheme="majorHAnsi" w:cstheme="majorHAnsi"/>
          <w:b/>
          <w:sz w:val="36"/>
          <w:szCs w:val="36"/>
        </w:rPr>
        <w:t>to COP28</w:t>
      </w:r>
      <w:r w:rsidR="00642105" w:rsidRPr="00183191">
        <w:rPr>
          <w:rFonts w:asciiTheme="majorHAnsi" w:hAnsiTheme="majorHAnsi" w:cstheme="majorHAnsi"/>
          <w:b/>
          <w:sz w:val="36"/>
          <w:szCs w:val="36"/>
        </w:rPr>
        <w:t xml:space="preserve">: Expo City Dubai </w:t>
      </w:r>
      <w:r w:rsidR="009D059C">
        <w:rPr>
          <w:rFonts w:asciiTheme="majorHAnsi" w:hAnsiTheme="majorHAnsi" w:cstheme="majorHAnsi"/>
          <w:b/>
          <w:sz w:val="36"/>
          <w:szCs w:val="36"/>
        </w:rPr>
        <w:t>kicks off</w:t>
      </w:r>
      <w:r w:rsidR="00ED0B11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A10561">
        <w:rPr>
          <w:rFonts w:asciiTheme="majorHAnsi" w:hAnsiTheme="majorHAnsi" w:cstheme="majorHAnsi"/>
          <w:b/>
          <w:sz w:val="36"/>
          <w:szCs w:val="36"/>
        </w:rPr>
        <w:t xml:space="preserve">diverse </w:t>
      </w:r>
      <w:r w:rsidR="00ED0B11">
        <w:rPr>
          <w:rFonts w:asciiTheme="majorHAnsi" w:hAnsiTheme="majorHAnsi" w:cstheme="majorHAnsi"/>
          <w:b/>
          <w:sz w:val="36"/>
          <w:szCs w:val="36"/>
        </w:rPr>
        <w:t>calendar of</w:t>
      </w:r>
      <w:r w:rsidR="00183191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654ABE">
        <w:rPr>
          <w:rFonts w:asciiTheme="majorHAnsi" w:hAnsiTheme="majorHAnsi" w:cstheme="majorHAnsi"/>
          <w:b/>
          <w:sz w:val="36"/>
          <w:szCs w:val="36"/>
        </w:rPr>
        <w:t>event</w:t>
      </w:r>
      <w:r w:rsidR="007C35ED">
        <w:rPr>
          <w:rFonts w:asciiTheme="majorHAnsi" w:hAnsiTheme="majorHAnsi" w:cstheme="majorHAnsi"/>
          <w:b/>
          <w:sz w:val="36"/>
          <w:szCs w:val="36"/>
        </w:rPr>
        <w:t>s</w:t>
      </w:r>
      <w:r w:rsidR="00654ABE">
        <w:rPr>
          <w:rFonts w:asciiTheme="majorHAnsi" w:hAnsiTheme="majorHAnsi" w:cstheme="majorHAnsi"/>
          <w:b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sz w:val="36"/>
          <w:szCs w:val="36"/>
        </w:rPr>
        <w:t xml:space="preserve">in support of </w:t>
      </w:r>
      <w:r w:rsidR="005D33E0">
        <w:rPr>
          <w:rFonts w:asciiTheme="majorHAnsi" w:hAnsiTheme="majorHAnsi" w:cstheme="majorHAnsi"/>
          <w:b/>
          <w:sz w:val="36"/>
          <w:szCs w:val="36"/>
        </w:rPr>
        <w:t>a climate-secure future</w:t>
      </w:r>
    </w:p>
    <w:p w14:paraId="1C13DB84" w14:textId="77777777" w:rsidR="00C464DD" w:rsidRDefault="00C464DD" w:rsidP="00C464DD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color w:val="000000" w:themeColor="text1"/>
          <w:sz w:val="28"/>
          <w:szCs w:val="28"/>
        </w:rPr>
      </w:pPr>
    </w:p>
    <w:p w14:paraId="40D90F60" w14:textId="6AE95BE8" w:rsidR="00D905FB" w:rsidRPr="006E24C0" w:rsidRDefault="00D905FB" w:rsidP="00D905FB">
      <w:pPr>
        <w:pStyle w:val="Address"/>
        <w:numPr>
          <w:ilvl w:val="0"/>
          <w:numId w:val="6"/>
        </w:numPr>
        <w:spacing w:line="240" w:lineRule="auto"/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Visitors of all ages and awareness invited to join journey to </w:t>
      </w:r>
      <w:r w:rsidR="007C35ED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2023 </w:t>
      </w:r>
      <w:r w:rsidR="002C12E9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global </w:t>
      </w:r>
      <w:r w:rsidR="008A287C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summit</w:t>
      </w:r>
    </w:p>
    <w:p w14:paraId="622FA718" w14:textId="36D9C576" w:rsidR="00D905FB" w:rsidRDefault="000947DE" w:rsidP="00642105">
      <w:pPr>
        <w:pStyle w:val="Address"/>
        <w:numPr>
          <w:ilvl w:val="0"/>
          <w:numId w:val="6"/>
        </w:numPr>
        <w:spacing w:line="240" w:lineRule="auto"/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F</w:t>
      </w:r>
      <w:r w:rsidR="00654ABE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orums</w:t>
      </w:r>
      <w:r w:rsidR="007140AA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,</w:t>
      </w:r>
      <w:r w:rsidR="002C12E9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exhibitions, performances and youth </w:t>
      </w:r>
      <w:r w:rsidR="003947E1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will</w:t>
      </w:r>
      <w:r w:rsidR="00CE097E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  <w:r w:rsidR="007C25FA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drive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environmental </w:t>
      </w:r>
      <w:r w:rsidR="007C25FA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action</w:t>
      </w:r>
      <w:r w:rsidR="00A35F80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</w:p>
    <w:p w14:paraId="592A4006" w14:textId="77777777" w:rsidR="00A35F80" w:rsidRPr="002F6CD7" w:rsidRDefault="00982FA3" w:rsidP="002469F2">
      <w:pPr>
        <w:pStyle w:val="Address"/>
        <w:numPr>
          <w:ilvl w:val="0"/>
          <w:numId w:val="6"/>
        </w:numPr>
        <w:spacing w:line="240" w:lineRule="auto"/>
        <w:jc w:val="both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Calendar </w:t>
      </w:r>
      <w:r w:rsidR="00D905FB" w:rsidRPr="00EA59E5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complements </w:t>
      </w: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COP28 venue’s </w:t>
      </w:r>
      <w:r w:rsidR="007C25FA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initiatives</w:t>
      </w:r>
      <w:r w:rsidR="00D905FB" w:rsidRPr="00EA59E5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as a </w:t>
      </w:r>
      <w:r w:rsidR="00EA59E5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clean, green</w:t>
      </w:r>
      <w:r w:rsidR="00D905FB" w:rsidRPr="00EA59E5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city </w:t>
      </w:r>
      <w:r w:rsidR="00EA59E5"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>of the future</w:t>
      </w:r>
    </w:p>
    <w:p w14:paraId="44E70D22" w14:textId="77777777" w:rsidR="00A35F80" w:rsidRPr="00EA59E5" w:rsidRDefault="00982FA3" w:rsidP="002F6CD7">
      <w:pPr>
        <w:pStyle w:val="Address"/>
        <w:spacing w:line="240" w:lineRule="auto"/>
        <w:jc w:val="both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iCs/>
          <w:color w:val="000000"/>
          <w:sz w:val="28"/>
          <w:szCs w:val="28"/>
        </w:rPr>
        <w:t xml:space="preserve"> </w:t>
      </w:r>
    </w:p>
    <w:p w14:paraId="6EEF9ADB" w14:textId="49FF5881" w:rsidR="00C93108" w:rsidRDefault="00C93108" w:rsidP="00C93108">
      <w:pPr>
        <w:spacing w:line="240" w:lineRule="auto"/>
        <w:rPr>
          <w:rFonts w:ascii="Calibri" w:eastAsia="Times New Roman" w:hAnsi="Calibri" w:cs="Calibri"/>
          <w:b/>
          <w:bCs/>
          <w:sz w:val="22"/>
          <w:szCs w:val="22"/>
          <w:highlight w:val="yellow"/>
        </w:rPr>
      </w:pPr>
      <w:r w:rsidRPr="00C93108">
        <w:rPr>
          <w:rFonts w:ascii="Calibri" w:eastAsia="Times New Roman" w:hAnsi="Calibri" w:cs="Calibri"/>
          <w:b/>
          <w:bCs/>
          <w:sz w:val="22"/>
          <w:szCs w:val="22"/>
        </w:rPr>
        <w:t xml:space="preserve">Download accompanying assets </w:t>
      </w:r>
      <w:bookmarkStart w:id="0" w:name="_GoBack"/>
      <w:bookmarkEnd w:id="0"/>
      <w:r w:rsidR="007045DC" w:rsidRPr="007045DC">
        <w:rPr>
          <w:rFonts w:ascii="Calibri" w:eastAsia="Times New Roman" w:hAnsi="Calibri" w:cs="Calibri"/>
          <w:b/>
          <w:bCs/>
          <w:sz w:val="22"/>
          <w:szCs w:val="22"/>
        </w:rPr>
        <w:fldChar w:fldCharType="begin"/>
      </w:r>
      <w:r w:rsidR="007045DC" w:rsidRPr="007045DC">
        <w:rPr>
          <w:rFonts w:ascii="Calibri" w:eastAsia="Times New Roman" w:hAnsi="Calibri" w:cs="Calibri"/>
          <w:b/>
          <w:bCs/>
          <w:sz w:val="22"/>
          <w:szCs w:val="22"/>
        </w:rPr>
        <w:instrText xml:space="preserve"> HYPERLINK "https://expocitydubai-my.sharepoint.com/:f:/g/personal/svetlana_pak_expocitydubai_ae/EkLR041Ot0ZCqDg2TdeiOm0BC1CPkJoncY8pKE6Sa9h3Mw" </w:instrText>
      </w:r>
      <w:r w:rsidR="007045DC" w:rsidRPr="007045DC">
        <w:rPr>
          <w:rFonts w:ascii="Calibri" w:eastAsia="Times New Roman" w:hAnsi="Calibri" w:cs="Calibri"/>
          <w:b/>
          <w:bCs/>
          <w:sz w:val="22"/>
          <w:szCs w:val="22"/>
        </w:rPr>
      </w:r>
      <w:r w:rsidR="007045DC" w:rsidRPr="007045DC">
        <w:rPr>
          <w:rFonts w:ascii="Calibri" w:eastAsia="Times New Roman" w:hAnsi="Calibri" w:cs="Calibri"/>
          <w:b/>
          <w:bCs/>
          <w:sz w:val="22"/>
          <w:szCs w:val="22"/>
        </w:rPr>
        <w:fldChar w:fldCharType="separate"/>
      </w:r>
      <w:r w:rsidRPr="007045DC">
        <w:rPr>
          <w:rStyle w:val="Hyperlink"/>
          <w:rFonts w:ascii="Calibri" w:eastAsia="Times New Roman" w:hAnsi="Calibri" w:cs="Calibri"/>
          <w:b/>
          <w:bCs/>
          <w:sz w:val="22"/>
          <w:szCs w:val="22"/>
        </w:rPr>
        <w:t>here</w:t>
      </w:r>
      <w:r w:rsidR="007045DC" w:rsidRPr="007045DC">
        <w:rPr>
          <w:rFonts w:ascii="Calibri" w:eastAsia="Times New Roman" w:hAnsi="Calibri" w:cs="Calibri"/>
          <w:b/>
          <w:bCs/>
          <w:sz w:val="22"/>
          <w:szCs w:val="22"/>
        </w:rPr>
        <w:fldChar w:fldCharType="end"/>
      </w:r>
    </w:p>
    <w:p w14:paraId="7914A4AA" w14:textId="77777777" w:rsidR="00C93108" w:rsidRDefault="00C93108" w:rsidP="00C464DD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27FDF72F" w14:textId="450DA72C" w:rsidR="007C35ED" w:rsidRDefault="00C464DD" w:rsidP="00155833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685088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DUBAI, </w:t>
      </w:r>
      <w:r w:rsidR="00063AD8" w:rsidRPr="00C561E5">
        <w:rPr>
          <w:rStyle w:val="Strong"/>
          <w:rFonts w:asciiTheme="majorHAnsi" w:eastAsiaTheme="majorEastAsia" w:hAnsiTheme="majorHAnsi" w:cstheme="majorHAnsi"/>
          <w:sz w:val="22"/>
          <w:szCs w:val="22"/>
        </w:rPr>
        <w:t>7</w:t>
      </w:r>
      <w:r w:rsidRPr="00C561E5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063AD8" w:rsidRPr="00C561E5">
        <w:rPr>
          <w:rStyle w:val="Strong"/>
          <w:rFonts w:asciiTheme="majorHAnsi" w:eastAsiaTheme="majorEastAsia" w:hAnsiTheme="majorHAnsi" w:cstheme="majorHAnsi"/>
          <w:sz w:val="22"/>
          <w:szCs w:val="22"/>
        </w:rPr>
        <w:t>November</w:t>
      </w:r>
      <w:r w:rsidRPr="00C561E5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2022</w:t>
      </w:r>
      <w:r w:rsidRPr="00685088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–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</w:t>
      </w:r>
      <w:r w:rsidR="008A7CA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n engaging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calendar 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of events will </w:t>
      </w:r>
      <w:r w:rsidR="00C8700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attract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visitors of all ages and backgrounds 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to support global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climate change mitigation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as Expo City Dubai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AC627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proud </w:t>
      </w:r>
      <w:r w:rsidR="001F57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host of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COP28</w:t>
      </w:r>
      <w:r w:rsidR="00654DD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–</w:t>
      </w:r>
      <w:r w:rsidR="00654DD8" w:rsidRPr="00AC6276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The Emirates Climate Conference with the UNFCCC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111A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begins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the </w:t>
      </w:r>
      <w:r w:rsidR="00111A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one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111A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year </w:t>
      </w:r>
      <w:r w:rsid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countdown to </w:t>
      </w:r>
      <w:r w:rsidR="00982FA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the </w:t>
      </w:r>
      <w:r w:rsidR="00E467E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global </w:t>
      </w:r>
      <w:r w:rsidR="00C4530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summit</w:t>
      </w:r>
      <w:r w:rsidR="00111A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611A9AE9" w14:textId="77777777" w:rsidR="00AB1D01" w:rsidRDefault="00AB1D01" w:rsidP="00155833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76B1727E" w14:textId="743B777B" w:rsidR="00AB1D01" w:rsidRDefault="00ED0B11" w:rsidP="00476D54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hought-provoking youth discussions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performances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exhibitions and more will feature as part of Expo City Dubai’s sustainability-themed calendar, </w:t>
      </w:r>
      <w:r w:rsidR="00654DD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culminat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ing 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in an un</w:t>
      </w:r>
      <w:r w:rsidR="00E467E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rivalled, impactful 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‘Green Zone’ public area during COP28 (6</w:t>
      </w:r>
      <w:r w:rsidR="00155833" w:rsidRPr="00476D54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-17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November 2023).</w:t>
      </w:r>
      <w:r w:rsidR="000947D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AB1D0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More activations will be revealed over the next 12 months. </w:t>
      </w:r>
    </w:p>
    <w:p w14:paraId="6F454330" w14:textId="77777777" w:rsidR="00AB1D01" w:rsidRDefault="00AB1D01" w:rsidP="00476D54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40A2BF5D" w14:textId="77777777" w:rsidR="001D0178" w:rsidRDefault="00476D54" w:rsidP="00476D54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Like previous editions, the </w:t>
      </w:r>
      <w:r w:rsidRPr="005D33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28th session of the Conference of the Parties to the United Nations Framework Convention on Climate Change (UNFCCC)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E467E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known as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COP28, will assess and drive</w:t>
      </w:r>
      <w:r w:rsidRPr="00111AE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progress on combatting climate change.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3947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Expo City Dubai – a </w:t>
      </w:r>
      <w:r w:rsidRPr="006421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state-of-the-art </w:t>
      </w:r>
      <w:r w:rsidR="00155833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‘green’ </w:t>
      </w:r>
      <w:r w:rsidRPr="006421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destination that hosted the world for six months</w:t>
      </w:r>
      <w:r w:rsidR="003947E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–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shares COP28’s objectives of achieving sustainability </w:t>
      </w:r>
      <w:r w:rsidRPr="006421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enabling</w:t>
      </w:r>
      <w:r w:rsidRPr="0064210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action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towards </w:t>
      </w:r>
      <w:r w:rsidR="001D017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climate security.</w:t>
      </w:r>
    </w:p>
    <w:p w14:paraId="7634ED8E" w14:textId="77777777" w:rsidR="00111AE9" w:rsidRDefault="00111AE9" w:rsidP="005D33E0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5B5A83E6" w14:textId="472AF260" w:rsidR="008A7CA9" w:rsidRDefault="007B04ED" w:rsidP="00363A4B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B04ED">
        <w:rPr>
          <w:rStyle w:val="Strong"/>
          <w:rFonts w:asciiTheme="majorHAnsi" w:eastAsiaTheme="majorEastAsia" w:hAnsiTheme="majorHAnsi" w:cstheme="majorHAnsi"/>
          <w:sz w:val="22"/>
          <w:szCs w:val="22"/>
        </w:rPr>
        <w:t>Marjan Faraidooni, Chief of Education and Culture, Expo City Dubai</w:t>
      </w:r>
      <w:r w:rsidR="008A7CA9">
        <w:rPr>
          <w:rStyle w:val="Strong"/>
          <w:rFonts w:asciiTheme="majorHAnsi" w:eastAsiaTheme="majorEastAsia" w:hAnsiTheme="majorHAnsi" w:cstheme="majorHAnsi"/>
          <w:sz w:val="22"/>
          <w:szCs w:val="22"/>
        </w:rPr>
        <w:t>,</w:t>
      </w:r>
      <w:r w:rsidRPr="007B04ED" w:rsidDel="007B04ED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</w:t>
      </w:r>
      <w:r w:rsidR="00635C27" w:rsidRPr="008A7CA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said</w:t>
      </w:r>
      <w:r w:rsidR="00635C27" w:rsidRPr="008A287C">
        <w:rPr>
          <w:rStyle w:val="Strong"/>
          <w:rFonts w:asciiTheme="majorHAnsi" w:eastAsiaTheme="majorEastAsia" w:hAnsiTheme="majorHAnsi" w:cstheme="majorHAnsi"/>
          <w:sz w:val="22"/>
          <w:szCs w:val="22"/>
        </w:rPr>
        <w:t>:</w:t>
      </w:r>
      <w:r w:rsidR="00635C27" w:rsidRPr="00083D59">
        <w:rPr>
          <w:rFonts w:asciiTheme="majorHAnsi" w:hAnsiTheme="majorHAnsi" w:cstheme="majorHAnsi"/>
          <w:sz w:val="22"/>
          <w:szCs w:val="22"/>
        </w:rPr>
        <w:t xml:space="preserve"> </w:t>
      </w:r>
      <w:r w:rsidR="008A7CA9">
        <w:rPr>
          <w:rFonts w:asciiTheme="majorHAnsi" w:hAnsiTheme="majorHAnsi" w:cstheme="majorHAnsi"/>
          <w:sz w:val="22"/>
          <w:szCs w:val="22"/>
        </w:rPr>
        <w:t>“</w:t>
      </w:r>
      <w:r w:rsidR="008A7CA9" w:rsidRPr="008A7CA9">
        <w:rPr>
          <w:rFonts w:asciiTheme="majorHAnsi" w:hAnsiTheme="majorHAnsi" w:cstheme="majorHAnsi"/>
          <w:sz w:val="22"/>
          <w:szCs w:val="22"/>
        </w:rPr>
        <w:t>Tackling climate change remains at the top of the global agenda, a priority for the UAE, and a conversation we are actively engaged in as a city and educational hub. It is clear that every individual must bear the responsibility to learn more about the challenges we face and how we can each play a role to help address them. Expo City Dubai is proud to host COP28, helping to cement its legacy through a full calendar of impactful and engaging events</w:t>
      </w:r>
      <w:r w:rsidR="008A7CA9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318A67F" w14:textId="77777777" w:rsidR="008A7CA9" w:rsidRDefault="008A7CA9" w:rsidP="00363A4B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0273047" w14:textId="6159F61E" w:rsidR="005D07FB" w:rsidRDefault="00C87000" w:rsidP="009D059C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“</w:t>
      </w:r>
      <w:r w:rsidR="009D059C" w:rsidRPr="009D059C">
        <w:rPr>
          <w:rFonts w:asciiTheme="majorHAnsi" w:hAnsiTheme="majorHAnsi" w:cstheme="majorHAnsi"/>
          <w:sz w:val="22"/>
          <w:szCs w:val="22"/>
        </w:rPr>
        <w:t>Designed as a blueprint for green urban planning</w:t>
      </w:r>
      <w:r w:rsidR="009D059C">
        <w:rPr>
          <w:rFonts w:asciiTheme="majorHAnsi" w:hAnsiTheme="majorHAnsi" w:cstheme="majorHAnsi"/>
          <w:sz w:val="22"/>
          <w:szCs w:val="22"/>
        </w:rPr>
        <w:t>, Expo City Dubai is s</w:t>
      </w:r>
      <w:r w:rsidR="004D1C4B">
        <w:rPr>
          <w:rFonts w:asciiTheme="majorHAnsi" w:hAnsiTheme="majorHAnsi" w:cstheme="majorHAnsi"/>
          <w:sz w:val="22"/>
          <w:szCs w:val="22"/>
        </w:rPr>
        <w:t xml:space="preserve">pearheaded by the same team that delivered </w:t>
      </w:r>
      <w:r w:rsidR="004D1C4B" w:rsidRPr="00362B46">
        <w:rPr>
          <w:rFonts w:asciiTheme="majorHAnsi" w:hAnsiTheme="majorHAnsi" w:cstheme="majorHAnsi"/>
          <w:sz w:val="22"/>
          <w:szCs w:val="22"/>
        </w:rPr>
        <w:t>one of</w:t>
      </w:r>
      <w:r w:rsidR="004D1C4B">
        <w:rPr>
          <w:rFonts w:asciiTheme="majorHAnsi" w:hAnsiTheme="majorHAnsi" w:cstheme="majorHAnsi"/>
          <w:sz w:val="22"/>
          <w:szCs w:val="22"/>
        </w:rPr>
        <w:t xml:space="preserve"> the most sustainable World Expos in history</w:t>
      </w:r>
      <w:r w:rsidR="009D059C">
        <w:rPr>
          <w:rFonts w:asciiTheme="majorHAnsi" w:hAnsiTheme="majorHAnsi" w:cstheme="majorHAnsi"/>
          <w:sz w:val="22"/>
          <w:szCs w:val="22"/>
        </w:rPr>
        <w:t xml:space="preserve"> and rallied all segments of society around topics that matter to humanity.</w:t>
      </w:r>
      <w:r w:rsidR="00AC348E">
        <w:rPr>
          <w:rFonts w:asciiTheme="majorHAnsi" w:hAnsiTheme="majorHAnsi" w:cstheme="majorHAnsi"/>
          <w:sz w:val="22"/>
          <w:szCs w:val="22"/>
        </w:rPr>
        <w:t xml:space="preserve"> Leveraging our signature </w:t>
      </w:r>
      <w:r w:rsidR="00F86E18">
        <w:rPr>
          <w:rFonts w:asciiTheme="majorHAnsi" w:hAnsiTheme="majorHAnsi" w:cstheme="majorHAnsi"/>
          <w:sz w:val="22"/>
          <w:szCs w:val="22"/>
        </w:rPr>
        <w:t xml:space="preserve">creative </w:t>
      </w:r>
      <w:r w:rsidR="00AC348E">
        <w:rPr>
          <w:rFonts w:asciiTheme="majorHAnsi" w:hAnsiTheme="majorHAnsi" w:cstheme="majorHAnsi"/>
          <w:sz w:val="22"/>
          <w:szCs w:val="22"/>
        </w:rPr>
        <w:t>storytelling</w:t>
      </w:r>
      <w:r w:rsidR="00F86E18">
        <w:rPr>
          <w:rFonts w:asciiTheme="majorHAnsi" w:hAnsiTheme="majorHAnsi" w:cstheme="majorHAnsi"/>
          <w:sz w:val="22"/>
          <w:szCs w:val="22"/>
        </w:rPr>
        <w:t xml:space="preserve"> and</w:t>
      </w:r>
      <w:r w:rsidR="00AC348E">
        <w:rPr>
          <w:rFonts w:asciiTheme="majorHAnsi" w:hAnsiTheme="majorHAnsi" w:cstheme="majorHAnsi"/>
          <w:sz w:val="22"/>
          <w:szCs w:val="22"/>
        </w:rPr>
        <w:t xml:space="preserve"> expertise as a convener</w:t>
      </w:r>
      <w:r w:rsidR="00F86E18">
        <w:rPr>
          <w:rFonts w:asciiTheme="majorHAnsi" w:hAnsiTheme="majorHAnsi" w:cstheme="majorHAnsi"/>
          <w:sz w:val="22"/>
          <w:szCs w:val="22"/>
        </w:rPr>
        <w:t>,</w:t>
      </w:r>
      <w:r w:rsidR="009D059C">
        <w:rPr>
          <w:rFonts w:asciiTheme="majorHAnsi" w:hAnsiTheme="majorHAnsi" w:cstheme="majorHAnsi"/>
          <w:sz w:val="22"/>
          <w:szCs w:val="22"/>
        </w:rPr>
        <w:t xml:space="preserve"> </w:t>
      </w:r>
      <w:r w:rsidR="00AC348E">
        <w:rPr>
          <w:rFonts w:asciiTheme="majorHAnsi" w:hAnsiTheme="majorHAnsi" w:cstheme="majorHAnsi"/>
          <w:sz w:val="22"/>
          <w:szCs w:val="22"/>
        </w:rPr>
        <w:t>our</w:t>
      </w:r>
      <w:r w:rsidR="00F86E18">
        <w:rPr>
          <w:rFonts w:asciiTheme="majorHAnsi" w:hAnsiTheme="majorHAnsi" w:cstheme="majorHAnsi"/>
          <w:sz w:val="22"/>
          <w:szCs w:val="22"/>
        </w:rPr>
        <w:t xml:space="preserve"> diverse </w:t>
      </w:r>
      <w:r w:rsidR="00F86E18" w:rsidRPr="00F86E18">
        <w:rPr>
          <w:rFonts w:asciiTheme="majorHAnsi" w:hAnsiTheme="majorHAnsi" w:cstheme="majorHAnsi"/>
          <w:sz w:val="22"/>
          <w:szCs w:val="22"/>
        </w:rPr>
        <w:t>programming</w:t>
      </w:r>
      <w:r w:rsidR="00F86E18">
        <w:rPr>
          <w:rFonts w:asciiTheme="majorHAnsi" w:hAnsiTheme="majorHAnsi" w:cstheme="majorHAnsi"/>
          <w:sz w:val="22"/>
          <w:szCs w:val="22"/>
        </w:rPr>
        <w:t xml:space="preserve"> will engage everyone</w:t>
      </w:r>
      <w:r w:rsidR="0066705A">
        <w:rPr>
          <w:rFonts w:asciiTheme="majorHAnsi" w:hAnsiTheme="majorHAnsi" w:cstheme="majorHAnsi"/>
          <w:sz w:val="22"/>
          <w:szCs w:val="22"/>
        </w:rPr>
        <w:t xml:space="preserve">, regardless of age, background or awareness, </w:t>
      </w:r>
      <w:r w:rsidR="00F86E18">
        <w:rPr>
          <w:rFonts w:asciiTheme="majorHAnsi" w:hAnsiTheme="majorHAnsi" w:cstheme="majorHAnsi"/>
          <w:sz w:val="22"/>
          <w:szCs w:val="22"/>
        </w:rPr>
        <w:t xml:space="preserve">in </w:t>
      </w:r>
      <w:r>
        <w:rPr>
          <w:rFonts w:asciiTheme="majorHAnsi" w:hAnsiTheme="majorHAnsi" w:cstheme="majorHAnsi"/>
          <w:sz w:val="22"/>
          <w:szCs w:val="22"/>
        </w:rPr>
        <w:t>wider efforts to mitigate climate change</w:t>
      </w:r>
      <w:r w:rsidR="009D059C">
        <w:rPr>
          <w:rFonts w:asciiTheme="majorHAnsi" w:hAnsiTheme="majorHAnsi" w:cstheme="majorHAnsi"/>
          <w:sz w:val="22"/>
          <w:szCs w:val="22"/>
        </w:rPr>
        <w:t xml:space="preserve">, </w:t>
      </w:r>
      <w:r w:rsidR="00DE57BB">
        <w:rPr>
          <w:rFonts w:asciiTheme="majorHAnsi" w:hAnsiTheme="majorHAnsi" w:cstheme="majorHAnsi"/>
          <w:sz w:val="22"/>
          <w:szCs w:val="22"/>
        </w:rPr>
        <w:t>building</w:t>
      </w:r>
      <w:r w:rsidR="005D07FB">
        <w:rPr>
          <w:rFonts w:asciiTheme="majorHAnsi" w:hAnsiTheme="majorHAnsi" w:cstheme="majorHAnsi"/>
          <w:sz w:val="22"/>
          <w:szCs w:val="22"/>
        </w:rPr>
        <w:t xml:space="preserve"> momentum to COP28 and </w:t>
      </w:r>
      <w:r w:rsidR="00DE57BB">
        <w:rPr>
          <w:rFonts w:asciiTheme="majorHAnsi" w:hAnsiTheme="majorHAnsi" w:cstheme="majorHAnsi"/>
          <w:sz w:val="22"/>
          <w:szCs w:val="22"/>
        </w:rPr>
        <w:t>beyond</w:t>
      </w:r>
      <w:r w:rsidR="00F86E18">
        <w:rPr>
          <w:rFonts w:asciiTheme="majorHAnsi" w:hAnsiTheme="majorHAnsi" w:cstheme="majorHAnsi"/>
          <w:sz w:val="22"/>
          <w:szCs w:val="22"/>
        </w:rPr>
        <w:t xml:space="preserve"> </w:t>
      </w:r>
      <w:r w:rsidR="005D07FB">
        <w:rPr>
          <w:rFonts w:asciiTheme="majorHAnsi" w:hAnsiTheme="majorHAnsi" w:cstheme="majorHAnsi"/>
          <w:sz w:val="22"/>
          <w:szCs w:val="22"/>
        </w:rPr>
        <w:t xml:space="preserve">as Expo City </w:t>
      </w:r>
      <w:r w:rsidR="00155833">
        <w:rPr>
          <w:rFonts w:asciiTheme="majorHAnsi" w:hAnsiTheme="majorHAnsi" w:cstheme="majorHAnsi"/>
          <w:sz w:val="22"/>
          <w:szCs w:val="22"/>
        </w:rPr>
        <w:t xml:space="preserve">continues </w:t>
      </w:r>
      <w:r w:rsidR="003A675F">
        <w:rPr>
          <w:rFonts w:asciiTheme="majorHAnsi" w:hAnsiTheme="majorHAnsi" w:cstheme="majorHAnsi"/>
          <w:sz w:val="22"/>
          <w:szCs w:val="22"/>
        </w:rPr>
        <w:t>its journey to net zero</w:t>
      </w:r>
      <w:r w:rsidR="005D07FB">
        <w:rPr>
          <w:rFonts w:asciiTheme="majorHAnsi" w:hAnsiTheme="majorHAnsi" w:cstheme="majorHAnsi"/>
          <w:sz w:val="22"/>
          <w:szCs w:val="22"/>
        </w:rPr>
        <w:t xml:space="preserve">.” </w:t>
      </w:r>
    </w:p>
    <w:p w14:paraId="2FF6C8EB" w14:textId="36E2E63E" w:rsidR="00A15505" w:rsidRPr="002F6CD7" w:rsidRDefault="00A15505" w:rsidP="00A15505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  <w:highlight w:val="yellow"/>
        </w:rPr>
      </w:pPr>
    </w:p>
    <w:p w14:paraId="2C37CF6F" w14:textId="6C99CD41" w:rsidR="00D77719" w:rsidRDefault="00464374" w:rsidP="0066593E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</w:t>
      </w:r>
      <w:r w:rsidR="00DB689C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he Next Gen World Majlis</w:t>
      </w:r>
      <w:r w:rsidR="00DA2848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 a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n Expo School Programme</w:t>
      </w:r>
      <w:r w:rsidR="00DA2848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2434C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platform for </w:t>
      </w:r>
      <w:r w:rsidR="00796FA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youth </w:t>
      </w:r>
      <w:r w:rsidR="00DA2848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 </w:t>
      </w:r>
      <w:r w:rsidR="002434C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discuss issues </w:t>
      </w:r>
      <w:r w:rsidR="00DA2848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that impact all our futures, makes its post-Expo 2020 comeback </w:t>
      </w:r>
      <w:r w:rsidR="0066593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on 21 November</w:t>
      </w:r>
      <w:r w:rsidR="006618F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796FA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when </w:t>
      </w:r>
      <w:r w:rsidR="006618F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 group of students aged 9-12</w:t>
      </w:r>
      <w:r w:rsidR="00796FA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years,</w:t>
      </w:r>
      <w:r w:rsidR="006618F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selected from schools across the UAE</w:t>
      </w:r>
      <w:r w:rsidR="00796FA5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="006618F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4178A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will explore the climate crisis</w:t>
      </w:r>
      <w:r w:rsidR="006618F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 probing</w:t>
      </w:r>
      <w:r w:rsidR="004178A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66593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who, </w:t>
      </w:r>
      <w:r w:rsidR="004178A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if anyone</w:t>
      </w:r>
      <w:r w:rsidR="0066593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="004178AE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can be held responsible; what should be asked of world leaders; the current role and potential of schools in tackling the crisis; and the risks of inaction. </w:t>
      </w:r>
    </w:p>
    <w:p w14:paraId="1AD23327" w14:textId="77777777" w:rsidR="002614E7" w:rsidRDefault="002614E7" w:rsidP="0066593E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32B0940" w14:textId="37D31388" w:rsidR="002614E7" w:rsidRPr="005D2977" w:rsidRDefault="002614E7" w:rsidP="0066593E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lastRenderedPageBreak/>
        <w:t xml:space="preserve">The event is in line with World Children’s Day, commemorated annually on 20 November </w:t>
      </w:r>
      <w:r w:rsidRPr="00ED0B1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 promote international togetherness, awareness among children worldwide, and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 improvement of</w:t>
      </w:r>
      <w:r w:rsidRPr="00ED0B11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children's welfare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741DA7D1" w14:textId="77777777" w:rsidR="00D77719" w:rsidRPr="005D2977" w:rsidRDefault="00D77719" w:rsidP="00642105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0BBFC9B" w14:textId="4D8A9DD0" w:rsidR="00DE5152" w:rsidRDefault="002434C9" w:rsidP="00DE5152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Y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outh also take</w:t>
      </w:r>
      <w:r w:rsidR="00464374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</w:t>
      </w:r>
      <w:r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centre stage </w:t>
      </w:r>
      <w:r w:rsidR="001D017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in 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 return of Expo Young Stars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on </w:t>
      </w:r>
      <w:r w:rsidR="008A7CA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24 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</w:t>
      </w:r>
      <w:r w:rsidR="008A7CA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25 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November at Al Wasl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="004C5410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where 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students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will express their thoughts 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and present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 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interpretation of climate issue</w:t>
      </w:r>
      <w:r w:rsid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through</w:t>
      </w:r>
      <w:r w:rsidR="00675BD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sustainability</w:t>
      </w:r>
      <w:r w:rsidR="004C5410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-</w:t>
      </w:r>
      <w:r w:rsidR="00CB1D9F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themed performances.</w:t>
      </w:r>
      <w:r w:rsidR="00DE5152" w:rsidRPr="004C541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464374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Part of the Expo School Programme, t</w:t>
      </w:r>
      <w:r w:rsidR="004C5410" w:rsidRPr="00E61D4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he</w:t>
      </w:r>
      <w:r w:rsidR="0068464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Expo Young Stars</w:t>
      </w:r>
      <w:r w:rsidR="004C5410" w:rsidRPr="00E61D4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performances</w:t>
      </w:r>
      <w:r w:rsidR="0068464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4C5410" w:rsidRPr="00E61D4A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are open to the public, and attendance is free of charge. </w:t>
      </w:r>
    </w:p>
    <w:p w14:paraId="44C2F08C" w14:textId="059313B0" w:rsidR="00ED0B11" w:rsidRDefault="00ED0B11" w:rsidP="00DE5152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7666FED5" w14:textId="1C88C483" w:rsidR="00ED0B11" w:rsidRPr="004C5410" w:rsidRDefault="00ED0B11" w:rsidP="00DE5152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These events will be followed by the</w:t>
      </w:r>
      <w:r w:rsidRPr="001F57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‘Reflections on Climate Change’ exhibition</w:t>
      </w:r>
      <w:r w:rsidRPr="009C1D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Pr="001F57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inviting </w:t>
      </w:r>
      <w:r w:rsidRPr="001F57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visitors to learn about the history and goals of COPs, the components of the crisis, and initiatives in place to maintain hope for the future.</w:t>
      </w:r>
      <w:r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Dates for the exhibition will be announced at a later stage. </w:t>
      </w:r>
    </w:p>
    <w:p w14:paraId="36D68D91" w14:textId="77777777" w:rsidR="00DE5152" w:rsidRPr="005D2977" w:rsidRDefault="00DE5152" w:rsidP="00642105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6001C38C" w14:textId="2849334F" w:rsidR="005D2977" w:rsidRPr="005D2977" w:rsidRDefault="005D2977" w:rsidP="005D2977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Terra – The Sustainability Pavilion continues to welcome visitors as it brings Expo City Dubai’s commitment to sustainability to life, </w:t>
      </w:r>
      <w:r w:rsidR="001D017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taking them on a journey </w:t>
      </w:r>
      <w:r w:rsidR="001D0178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under the ocean or through the forest</w:t>
      </w:r>
      <w:r w:rsidR="001D017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and </w:t>
      </w:r>
      <w:r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empowering individuals of all nationalities, ages and interests to make more sustainable choices in their own lives</w:t>
      </w:r>
      <w:r w:rsidR="001D0178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.</w:t>
      </w:r>
      <w:r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</w:p>
    <w:p w14:paraId="3EB7C3D3" w14:textId="77777777" w:rsidR="005D2977" w:rsidRPr="005D2977" w:rsidRDefault="005D2977" w:rsidP="005D2977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2AE05A0F" w14:textId="740C4C82" w:rsidR="00DE57BB" w:rsidRPr="005D2977" w:rsidRDefault="005D2977" w:rsidP="00642105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 example of sustainability in action, </w:t>
      </w:r>
      <w:r w:rsidR="007C25FA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Expo City Dubai retains 80 per cent of Expo 2020</w:t>
      </w:r>
      <w:r w:rsidR="002434C9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’s</w:t>
      </w:r>
      <w:r w:rsidR="007C25FA" w:rsidRPr="005D2977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built infrastructure, including 123 LEED-certified buildings and eight infrastructure projects rated ‘Excellent’ under CEEQUAL. </w:t>
      </w:r>
    </w:p>
    <w:p w14:paraId="7BEBB435" w14:textId="77777777" w:rsidR="007C25FA" w:rsidRDefault="007C25FA" w:rsidP="003F5352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1C6D4F64" w14:textId="77777777" w:rsidR="005717D2" w:rsidRPr="00F23E30" w:rsidRDefault="005717D2" w:rsidP="005717D2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color w:val="000000" w:themeColor="text1"/>
          <w:szCs w:val="18"/>
        </w:rPr>
      </w:pPr>
      <w:r w:rsidRPr="00F23E30">
        <w:rPr>
          <w:rStyle w:val="Strong"/>
          <w:rFonts w:asciiTheme="majorHAnsi" w:eastAsiaTheme="majorEastAsia" w:hAnsiTheme="majorHAnsi" w:cstheme="majorHAnsi"/>
          <w:color w:val="000000" w:themeColor="text1"/>
          <w:szCs w:val="18"/>
        </w:rPr>
        <w:t>-ENDS-</w:t>
      </w:r>
    </w:p>
    <w:p w14:paraId="288B65CE" w14:textId="77777777" w:rsidR="005717D2" w:rsidRPr="008B7D66" w:rsidRDefault="005717D2" w:rsidP="00A6574B">
      <w:pPr>
        <w:spacing w:line="240" w:lineRule="auto"/>
        <w:rPr>
          <w:rFonts w:asciiTheme="majorHAnsi" w:eastAsiaTheme="majorEastAsia" w:hAnsiTheme="majorHAnsi" w:cstheme="majorHAnsi"/>
          <w:bCs/>
          <w:sz w:val="20"/>
          <w:szCs w:val="20"/>
        </w:rPr>
      </w:pPr>
    </w:p>
    <w:p w14:paraId="06CD4557" w14:textId="77777777" w:rsidR="003F5352" w:rsidRPr="00A6574B" w:rsidRDefault="003F5352" w:rsidP="003F5352">
      <w:pPr>
        <w:spacing w:after="160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A6574B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About Expo City Dubai</w:t>
      </w:r>
    </w:p>
    <w:p w14:paraId="0BE9C23F" w14:textId="77777777" w:rsidR="003F5352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the legacy of Expo 2020 Dubai, building on its resounding success and retaining 80 per cent of Expo-built infrastructure</w:t>
      </w:r>
    </w:p>
    <w:p w14:paraId="21CDA1BD" w14:textId="77777777" w:rsidR="003F5352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based on a deep-rooted belief that a broad coalition of people, working together, can propel human progress to help create a more sustainable and dignified future for all</w:t>
      </w:r>
    </w:p>
    <w:p w14:paraId="68C281A3" w14:textId="77777777" w:rsidR="003F5352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A clean, green, innovation-driven, human-centric city of the future, Expo City Dubai is designed as a blueprint for sustainable urban planning, galvanising action on its journey to net-zero </w:t>
      </w:r>
    </w:p>
    <w:p w14:paraId="08F429FA" w14:textId="77777777" w:rsidR="003F5352" w:rsidRPr="00044CA0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Expo City Dubai provides a business ecosystem that embraces technology and digital innovation </w:t>
      </w:r>
    </w:p>
    <w:p w14:paraId="19FB148B" w14:textId="77777777" w:rsidR="003F5352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Packed with educational, cultural and entertainment offerings, Expo City Dubai celebrates human innovation, imagination and ingenuity and inspires future generations </w:t>
      </w:r>
    </w:p>
    <w:p w14:paraId="504FDF3A" w14:textId="77777777" w:rsidR="003F5352" w:rsidRPr="00FA6B18" w:rsidRDefault="003F5352" w:rsidP="003F5352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Building on the success of the World Expo, Expo City Dubai is the go-to destination for globally significant events, including COP28, and supports </w:t>
      </w:r>
      <w:r>
        <w:rPr>
          <w:rFonts w:asciiTheme="majorHAnsi" w:hAnsiTheme="majorHAnsi" w:cstheme="majorHAnsi"/>
          <w:color w:val="000000"/>
          <w:sz w:val="20"/>
          <w:szCs w:val="20"/>
        </w:rPr>
        <w:t>the UAE’s wider diversification and growth aims</w:t>
      </w:r>
    </w:p>
    <w:p w14:paraId="23339FE5" w14:textId="77777777" w:rsidR="003F5352" w:rsidRDefault="003F5352" w:rsidP="003F5352">
      <w:pPr>
        <w:spacing w:after="240" w:line="276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For media enquiries, please contact </w:t>
      </w:r>
      <w:hyperlink r:id="rId11" w:history="1">
        <w:r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press.office@expocitydubai.ae</w:t>
        </w:r>
      </w:hyperlink>
      <w:r w:rsidRPr="001818D5" w:rsidDel="009B420E"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  <w:t xml:space="preserve"> </w:t>
      </w:r>
    </w:p>
    <w:p w14:paraId="0E89D648" w14:textId="77777777" w:rsidR="00D210DC" w:rsidRDefault="007045DC" w:rsidP="00D210DC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2" w:history="1">
        <w:r w:rsidR="00D210DC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https://twitter.com/ExpoCityDubai</w:t>
        </w:r>
      </w:hyperlink>
    </w:p>
    <w:p w14:paraId="58EE4393" w14:textId="77777777" w:rsidR="00D210DC" w:rsidRDefault="007045DC" w:rsidP="00D210DC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3" w:history="1">
        <w:r w:rsidR="00D210DC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https://instagram.com/ExpoCityDubai</w:t>
        </w:r>
      </w:hyperlink>
    </w:p>
    <w:p w14:paraId="47A339D1" w14:textId="77777777" w:rsidR="00D210DC" w:rsidRDefault="007045DC" w:rsidP="00D210DC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4" w:history="1">
        <w:r w:rsidR="00D210DC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https://www.linkedin.com/company/expocitydubai/</w:t>
        </w:r>
      </w:hyperlink>
    </w:p>
    <w:p w14:paraId="5BEDD17A" w14:textId="77777777" w:rsidR="00D210DC" w:rsidRDefault="007045DC" w:rsidP="00D210DC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5" w:history="1">
        <w:r w:rsidR="00D210DC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https://www.facebook.com/ExpoCityDubai</w:t>
        </w:r>
      </w:hyperlink>
    </w:p>
    <w:p w14:paraId="4D8A2B42" w14:textId="77777777" w:rsidR="00D210DC" w:rsidRDefault="007045DC" w:rsidP="00D210DC">
      <w:pPr>
        <w:spacing w:after="160" w:line="240" w:lineRule="auto"/>
        <w:contextualSpacing/>
        <w:jc w:val="both"/>
        <w:rPr>
          <w:rStyle w:val="Hyperlink"/>
          <w:rFonts w:ascii="Calibri" w:eastAsia="Cambria" w:hAnsi="Calibri" w:cs="Calibri"/>
          <w:bCs/>
          <w:sz w:val="20"/>
          <w:szCs w:val="20"/>
        </w:rPr>
      </w:pPr>
      <w:hyperlink r:id="rId16" w:history="1">
        <w:r w:rsidR="00D210DC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https://www.youtube.com/c/ExpoCityDubai</w:t>
        </w:r>
      </w:hyperlink>
    </w:p>
    <w:p w14:paraId="48AA5912" w14:textId="77777777" w:rsidR="00D210DC" w:rsidRDefault="007045DC" w:rsidP="00D210DC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7" w:history="1">
        <w:r w:rsidR="00D210DC" w:rsidRPr="001D5840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https://www.tiktok.com/@expocitydubai</w:t>
        </w:r>
      </w:hyperlink>
      <w:r w:rsidR="00D210DC"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  <w:t xml:space="preserve"> </w:t>
      </w:r>
    </w:p>
    <w:p w14:paraId="4A27D610" w14:textId="77777777" w:rsidR="00697C65" w:rsidRPr="00F23E30" w:rsidRDefault="00697C65" w:rsidP="003F5352">
      <w:pPr>
        <w:spacing w:after="160"/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Cs w:val="18"/>
        </w:rPr>
      </w:pPr>
    </w:p>
    <w:sectPr w:rsidR="00697C65" w:rsidRPr="00F23E30" w:rsidSect="008804C1">
      <w:headerReference w:type="default" r:id="rId18"/>
      <w:footerReference w:type="even" r:id="rId19"/>
      <w:headerReference w:type="first" r:id="rId20"/>
      <w:footerReference w:type="first" r:id="rId21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CFB17" w16cex:dateUtc="2022-11-02T10:20:00Z"/>
  <w16cex:commentExtensible w16cex:durableId="270CF8C4" w16cex:dateUtc="2022-11-02T10:10:00Z"/>
  <w16cex:commentExtensible w16cex:durableId="270CF911" w16cex:dateUtc="2022-11-02T10:11:00Z"/>
  <w16cex:commentExtensible w16cex:durableId="270CF95F" w16cex:dateUtc="2022-11-02T10:1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B2AB6" w14:textId="77777777" w:rsidR="009B3531" w:rsidRDefault="009B3531" w:rsidP="00CE3E06">
      <w:r>
        <w:separator/>
      </w:r>
    </w:p>
  </w:endnote>
  <w:endnote w:type="continuationSeparator" w:id="0">
    <w:p w14:paraId="0A25BE70" w14:textId="77777777" w:rsidR="009B3531" w:rsidRDefault="009B3531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83ED7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FFAD26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571F7B7F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392FCEB2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7A194E9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748E0640" wp14:editId="0792B3EC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220D2327" wp14:editId="6D0A4E68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4" name="Picture 4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3F6ED14F" wp14:editId="1960A256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7E7EA97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6DD18C67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B408088" wp14:editId="648F993A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01F4A" w14:textId="77777777" w:rsidR="009B3531" w:rsidRDefault="009B3531" w:rsidP="00CE3E06">
      <w:r>
        <w:separator/>
      </w:r>
    </w:p>
  </w:footnote>
  <w:footnote w:type="continuationSeparator" w:id="0">
    <w:p w14:paraId="0A7B7A9B" w14:textId="77777777" w:rsidR="009B3531" w:rsidRDefault="009B3531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EE91B" w14:textId="77777777" w:rsidR="00F040FC" w:rsidRDefault="00914823" w:rsidP="00604F4A">
    <w:pPr>
      <w:pStyle w:val="Header"/>
    </w:pPr>
    <w:r>
      <w:rPr>
        <w:noProof/>
        <w:lang w:val="en-US"/>
      </w:rPr>
      <w:drawing>
        <wp:anchor distT="0" distB="0" distL="114300" distR="114300" simplePos="0" relativeHeight="251716608" behindDoc="0" locked="0" layoutInCell="1" allowOverlap="1" wp14:anchorId="216A23FD" wp14:editId="7FF3592D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92F1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35B1235C" wp14:editId="67A65EC1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19FC"/>
    <w:rsid w:val="00002540"/>
    <w:rsid w:val="000029DF"/>
    <w:rsid w:val="00015E0A"/>
    <w:rsid w:val="00016DF9"/>
    <w:rsid w:val="000225C1"/>
    <w:rsid w:val="00026A72"/>
    <w:rsid w:val="000331E9"/>
    <w:rsid w:val="000515C2"/>
    <w:rsid w:val="00055C70"/>
    <w:rsid w:val="00061435"/>
    <w:rsid w:val="0006146A"/>
    <w:rsid w:val="00063AD8"/>
    <w:rsid w:val="00072F0D"/>
    <w:rsid w:val="00073A94"/>
    <w:rsid w:val="0007595A"/>
    <w:rsid w:val="00075EEA"/>
    <w:rsid w:val="00082F66"/>
    <w:rsid w:val="00083D59"/>
    <w:rsid w:val="000842B1"/>
    <w:rsid w:val="00085F5F"/>
    <w:rsid w:val="00090A36"/>
    <w:rsid w:val="000947DE"/>
    <w:rsid w:val="000958FC"/>
    <w:rsid w:val="000A41E9"/>
    <w:rsid w:val="000A4783"/>
    <w:rsid w:val="000A4E9B"/>
    <w:rsid w:val="000B48D2"/>
    <w:rsid w:val="000B4DFE"/>
    <w:rsid w:val="000B7F9D"/>
    <w:rsid w:val="000C062F"/>
    <w:rsid w:val="000C0968"/>
    <w:rsid w:val="000C283D"/>
    <w:rsid w:val="000D0DBB"/>
    <w:rsid w:val="000D449D"/>
    <w:rsid w:val="000D5FF9"/>
    <w:rsid w:val="000E5D24"/>
    <w:rsid w:val="000E7A01"/>
    <w:rsid w:val="000F321E"/>
    <w:rsid w:val="000F595F"/>
    <w:rsid w:val="000F757C"/>
    <w:rsid w:val="000F76BE"/>
    <w:rsid w:val="00104C8B"/>
    <w:rsid w:val="00107264"/>
    <w:rsid w:val="00111AE9"/>
    <w:rsid w:val="00111E5D"/>
    <w:rsid w:val="001133B5"/>
    <w:rsid w:val="0011633E"/>
    <w:rsid w:val="00122AB7"/>
    <w:rsid w:val="00123EC0"/>
    <w:rsid w:val="00127820"/>
    <w:rsid w:val="00132493"/>
    <w:rsid w:val="00132C86"/>
    <w:rsid w:val="00133704"/>
    <w:rsid w:val="00135A16"/>
    <w:rsid w:val="001367C7"/>
    <w:rsid w:val="001406CC"/>
    <w:rsid w:val="00142AF3"/>
    <w:rsid w:val="0014446B"/>
    <w:rsid w:val="00151927"/>
    <w:rsid w:val="00155833"/>
    <w:rsid w:val="00156185"/>
    <w:rsid w:val="00163B23"/>
    <w:rsid w:val="001674F7"/>
    <w:rsid w:val="00183191"/>
    <w:rsid w:val="00187E2A"/>
    <w:rsid w:val="00187E5F"/>
    <w:rsid w:val="00192785"/>
    <w:rsid w:val="00194DE3"/>
    <w:rsid w:val="00195969"/>
    <w:rsid w:val="001B01CD"/>
    <w:rsid w:val="001B0792"/>
    <w:rsid w:val="001B30F4"/>
    <w:rsid w:val="001C3764"/>
    <w:rsid w:val="001C61E9"/>
    <w:rsid w:val="001C6EC7"/>
    <w:rsid w:val="001D00FB"/>
    <w:rsid w:val="001D0178"/>
    <w:rsid w:val="001D296A"/>
    <w:rsid w:val="001D6935"/>
    <w:rsid w:val="001D6F28"/>
    <w:rsid w:val="001E7D20"/>
    <w:rsid w:val="001E7F8A"/>
    <w:rsid w:val="001F50E2"/>
    <w:rsid w:val="001F574D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34C9"/>
    <w:rsid w:val="00246A21"/>
    <w:rsid w:val="00247249"/>
    <w:rsid w:val="0025298F"/>
    <w:rsid w:val="002554C2"/>
    <w:rsid w:val="002575F3"/>
    <w:rsid w:val="002605B8"/>
    <w:rsid w:val="002614E7"/>
    <w:rsid w:val="00266DAA"/>
    <w:rsid w:val="00276796"/>
    <w:rsid w:val="0028170C"/>
    <w:rsid w:val="0028451D"/>
    <w:rsid w:val="00287D32"/>
    <w:rsid w:val="002922B2"/>
    <w:rsid w:val="00292F77"/>
    <w:rsid w:val="0029322B"/>
    <w:rsid w:val="002944EE"/>
    <w:rsid w:val="002A4645"/>
    <w:rsid w:val="002B1F2B"/>
    <w:rsid w:val="002C12E9"/>
    <w:rsid w:val="002C2EA1"/>
    <w:rsid w:val="002C2F81"/>
    <w:rsid w:val="002C3A82"/>
    <w:rsid w:val="002C7E2B"/>
    <w:rsid w:val="002D45BB"/>
    <w:rsid w:val="002E0932"/>
    <w:rsid w:val="002E7EE8"/>
    <w:rsid w:val="002F0AD7"/>
    <w:rsid w:val="002F68BA"/>
    <w:rsid w:val="002F6CD7"/>
    <w:rsid w:val="002F7991"/>
    <w:rsid w:val="00300479"/>
    <w:rsid w:val="00302805"/>
    <w:rsid w:val="0030447A"/>
    <w:rsid w:val="00307F4D"/>
    <w:rsid w:val="0031163B"/>
    <w:rsid w:val="003116F0"/>
    <w:rsid w:val="00323294"/>
    <w:rsid w:val="003366F8"/>
    <w:rsid w:val="00336AC2"/>
    <w:rsid w:val="00340622"/>
    <w:rsid w:val="0035015C"/>
    <w:rsid w:val="00351953"/>
    <w:rsid w:val="00353139"/>
    <w:rsid w:val="0035613E"/>
    <w:rsid w:val="00357966"/>
    <w:rsid w:val="00362B46"/>
    <w:rsid w:val="00363A4B"/>
    <w:rsid w:val="00373AEB"/>
    <w:rsid w:val="00377C2E"/>
    <w:rsid w:val="00385134"/>
    <w:rsid w:val="00387475"/>
    <w:rsid w:val="003947E1"/>
    <w:rsid w:val="003974C5"/>
    <w:rsid w:val="003A28EF"/>
    <w:rsid w:val="003A4D28"/>
    <w:rsid w:val="003A675F"/>
    <w:rsid w:val="003A7492"/>
    <w:rsid w:val="003B189C"/>
    <w:rsid w:val="003B2AD8"/>
    <w:rsid w:val="003B3466"/>
    <w:rsid w:val="003B5467"/>
    <w:rsid w:val="003C76F4"/>
    <w:rsid w:val="003D4244"/>
    <w:rsid w:val="003D507F"/>
    <w:rsid w:val="003D5F2A"/>
    <w:rsid w:val="003E5986"/>
    <w:rsid w:val="003E67FC"/>
    <w:rsid w:val="003F3B2B"/>
    <w:rsid w:val="003F5352"/>
    <w:rsid w:val="003F63A3"/>
    <w:rsid w:val="003F752D"/>
    <w:rsid w:val="004011E7"/>
    <w:rsid w:val="00402319"/>
    <w:rsid w:val="00402D95"/>
    <w:rsid w:val="00403D7D"/>
    <w:rsid w:val="00414B4D"/>
    <w:rsid w:val="004160E6"/>
    <w:rsid w:val="00416710"/>
    <w:rsid w:val="004178AE"/>
    <w:rsid w:val="00417A12"/>
    <w:rsid w:val="00422DEA"/>
    <w:rsid w:val="004301F9"/>
    <w:rsid w:val="00440C30"/>
    <w:rsid w:val="00441C2A"/>
    <w:rsid w:val="00445889"/>
    <w:rsid w:val="00446F68"/>
    <w:rsid w:val="00447EA7"/>
    <w:rsid w:val="0045025B"/>
    <w:rsid w:val="00457690"/>
    <w:rsid w:val="00457B85"/>
    <w:rsid w:val="00463F2C"/>
    <w:rsid w:val="00464374"/>
    <w:rsid w:val="00472CE5"/>
    <w:rsid w:val="00473438"/>
    <w:rsid w:val="00473B91"/>
    <w:rsid w:val="00474416"/>
    <w:rsid w:val="00476D54"/>
    <w:rsid w:val="0048285C"/>
    <w:rsid w:val="004842DC"/>
    <w:rsid w:val="004844B2"/>
    <w:rsid w:val="0048456E"/>
    <w:rsid w:val="0048677C"/>
    <w:rsid w:val="004A1656"/>
    <w:rsid w:val="004B22E2"/>
    <w:rsid w:val="004B428F"/>
    <w:rsid w:val="004B6877"/>
    <w:rsid w:val="004C07FB"/>
    <w:rsid w:val="004C5410"/>
    <w:rsid w:val="004C6E24"/>
    <w:rsid w:val="004D1C4B"/>
    <w:rsid w:val="004D2216"/>
    <w:rsid w:val="004D2475"/>
    <w:rsid w:val="004D36B0"/>
    <w:rsid w:val="004D7439"/>
    <w:rsid w:val="004E0B1A"/>
    <w:rsid w:val="004F0854"/>
    <w:rsid w:val="004F72D6"/>
    <w:rsid w:val="004F76EC"/>
    <w:rsid w:val="005037C1"/>
    <w:rsid w:val="00517C1F"/>
    <w:rsid w:val="0052234C"/>
    <w:rsid w:val="005223D7"/>
    <w:rsid w:val="005269EA"/>
    <w:rsid w:val="0052734F"/>
    <w:rsid w:val="005306DE"/>
    <w:rsid w:val="005315F7"/>
    <w:rsid w:val="00536568"/>
    <w:rsid w:val="00543EB7"/>
    <w:rsid w:val="00553730"/>
    <w:rsid w:val="005612A3"/>
    <w:rsid w:val="00564FF4"/>
    <w:rsid w:val="0057039B"/>
    <w:rsid w:val="00570F4E"/>
    <w:rsid w:val="005717D2"/>
    <w:rsid w:val="00572A44"/>
    <w:rsid w:val="00587919"/>
    <w:rsid w:val="00590CDB"/>
    <w:rsid w:val="005932F9"/>
    <w:rsid w:val="005939CF"/>
    <w:rsid w:val="00596972"/>
    <w:rsid w:val="005A7836"/>
    <w:rsid w:val="005B47A5"/>
    <w:rsid w:val="005B4871"/>
    <w:rsid w:val="005C0ECF"/>
    <w:rsid w:val="005C7C67"/>
    <w:rsid w:val="005D07FB"/>
    <w:rsid w:val="005D25CF"/>
    <w:rsid w:val="005D2977"/>
    <w:rsid w:val="005D33E0"/>
    <w:rsid w:val="005D3446"/>
    <w:rsid w:val="005D3D81"/>
    <w:rsid w:val="005D4529"/>
    <w:rsid w:val="005D62AF"/>
    <w:rsid w:val="005D7A58"/>
    <w:rsid w:val="005E7C07"/>
    <w:rsid w:val="005F4331"/>
    <w:rsid w:val="005F4431"/>
    <w:rsid w:val="005F5406"/>
    <w:rsid w:val="005F559E"/>
    <w:rsid w:val="006044E1"/>
    <w:rsid w:val="00604F4A"/>
    <w:rsid w:val="00612322"/>
    <w:rsid w:val="00620262"/>
    <w:rsid w:val="006222E7"/>
    <w:rsid w:val="0062266B"/>
    <w:rsid w:val="00630E20"/>
    <w:rsid w:val="00632FAF"/>
    <w:rsid w:val="00635B9F"/>
    <w:rsid w:val="00635C27"/>
    <w:rsid w:val="00642105"/>
    <w:rsid w:val="00654ABE"/>
    <w:rsid w:val="00654C4A"/>
    <w:rsid w:val="00654DD8"/>
    <w:rsid w:val="00655E7B"/>
    <w:rsid w:val="00656269"/>
    <w:rsid w:val="006611DE"/>
    <w:rsid w:val="006618FD"/>
    <w:rsid w:val="0066527E"/>
    <w:rsid w:val="0066593E"/>
    <w:rsid w:val="0066658D"/>
    <w:rsid w:val="00666759"/>
    <w:rsid w:val="006667FF"/>
    <w:rsid w:val="0066705A"/>
    <w:rsid w:val="00675BDC"/>
    <w:rsid w:val="00681C4B"/>
    <w:rsid w:val="006820C4"/>
    <w:rsid w:val="00684648"/>
    <w:rsid w:val="00686ACC"/>
    <w:rsid w:val="00697C65"/>
    <w:rsid w:val="006A15A0"/>
    <w:rsid w:val="006A1AD3"/>
    <w:rsid w:val="006A28B4"/>
    <w:rsid w:val="006A4217"/>
    <w:rsid w:val="006A45E1"/>
    <w:rsid w:val="006B4B8E"/>
    <w:rsid w:val="006B538D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7A52"/>
    <w:rsid w:val="006F46B4"/>
    <w:rsid w:val="006F608C"/>
    <w:rsid w:val="006F6D26"/>
    <w:rsid w:val="0070392E"/>
    <w:rsid w:val="007045DC"/>
    <w:rsid w:val="00706712"/>
    <w:rsid w:val="007140AA"/>
    <w:rsid w:val="00714D87"/>
    <w:rsid w:val="00717616"/>
    <w:rsid w:val="00730F5B"/>
    <w:rsid w:val="00735E8C"/>
    <w:rsid w:val="00735F8E"/>
    <w:rsid w:val="007412A0"/>
    <w:rsid w:val="00745ECB"/>
    <w:rsid w:val="00750300"/>
    <w:rsid w:val="007538F1"/>
    <w:rsid w:val="0076206F"/>
    <w:rsid w:val="007624F9"/>
    <w:rsid w:val="007666B1"/>
    <w:rsid w:val="00770328"/>
    <w:rsid w:val="007711D8"/>
    <w:rsid w:val="00771DBE"/>
    <w:rsid w:val="0077700C"/>
    <w:rsid w:val="007819E3"/>
    <w:rsid w:val="00783D26"/>
    <w:rsid w:val="00785D86"/>
    <w:rsid w:val="00787855"/>
    <w:rsid w:val="00791334"/>
    <w:rsid w:val="00796FA5"/>
    <w:rsid w:val="007974C3"/>
    <w:rsid w:val="00797546"/>
    <w:rsid w:val="007A3022"/>
    <w:rsid w:val="007A545E"/>
    <w:rsid w:val="007B04ED"/>
    <w:rsid w:val="007B5CA1"/>
    <w:rsid w:val="007B73DE"/>
    <w:rsid w:val="007C223E"/>
    <w:rsid w:val="007C25FA"/>
    <w:rsid w:val="007C35ED"/>
    <w:rsid w:val="007C4ED6"/>
    <w:rsid w:val="007D0F1F"/>
    <w:rsid w:val="007D1FD5"/>
    <w:rsid w:val="007D2C0C"/>
    <w:rsid w:val="007D2E33"/>
    <w:rsid w:val="007D3BD4"/>
    <w:rsid w:val="007D4B01"/>
    <w:rsid w:val="007D7C05"/>
    <w:rsid w:val="007E2101"/>
    <w:rsid w:val="007E5341"/>
    <w:rsid w:val="007E68F1"/>
    <w:rsid w:val="007E6D14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3D87"/>
    <w:rsid w:val="008444AF"/>
    <w:rsid w:val="0084729E"/>
    <w:rsid w:val="00850EF9"/>
    <w:rsid w:val="008524F1"/>
    <w:rsid w:val="00853A05"/>
    <w:rsid w:val="008542E2"/>
    <w:rsid w:val="00860DC9"/>
    <w:rsid w:val="00865624"/>
    <w:rsid w:val="008709D3"/>
    <w:rsid w:val="0087714D"/>
    <w:rsid w:val="008804C1"/>
    <w:rsid w:val="00882FA3"/>
    <w:rsid w:val="0088595A"/>
    <w:rsid w:val="0088609A"/>
    <w:rsid w:val="00890F6B"/>
    <w:rsid w:val="008959F4"/>
    <w:rsid w:val="008A06C0"/>
    <w:rsid w:val="008A1D83"/>
    <w:rsid w:val="008A287C"/>
    <w:rsid w:val="008A44D3"/>
    <w:rsid w:val="008A7CA9"/>
    <w:rsid w:val="008B5497"/>
    <w:rsid w:val="008B7D66"/>
    <w:rsid w:val="008C173F"/>
    <w:rsid w:val="008C48C9"/>
    <w:rsid w:val="008C5378"/>
    <w:rsid w:val="008C7FEF"/>
    <w:rsid w:val="008D1D17"/>
    <w:rsid w:val="008D30F0"/>
    <w:rsid w:val="008D3847"/>
    <w:rsid w:val="008D49CF"/>
    <w:rsid w:val="008D5422"/>
    <w:rsid w:val="008D58D8"/>
    <w:rsid w:val="008E161F"/>
    <w:rsid w:val="008E50F1"/>
    <w:rsid w:val="008F0771"/>
    <w:rsid w:val="008F0FA6"/>
    <w:rsid w:val="008F229F"/>
    <w:rsid w:val="0090461E"/>
    <w:rsid w:val="0091110F"/>
    <w:rsid w:val="00912C72"/>
    <w:rsid w:val="00914823"/>
    <w:rsid w:val="00925A7D"/>
    <w:rsid w:val="00925AF7"/>
    <w:rsid w:val="00925C73"/>
    <w:rsid w:val="00926220"/>
    <w:rsid w:val="0092696B"/>
    <w:rsid w:val="00932201"/>
    <w:rsid w:val="00932F2D"/>
    <w:rsid w:val="00933AF1"/>
    <w:rsid w:val="00934EEB"/>
    <w:rsid w:val="0094162C"/>
    <w:rsid w:val="00941E54"/>
    <w:rsid w:val="00942C61"/>
    <w:rsid w:val="009432D9"/>
    <w:rsid w:val="00943B7D"/>
    <w:rsid w:val="00944488"/>
    <w:rsid w:val="00946EB9"/>
    <w:rsid w:val="009536DF"/>
    <w:rsid w:val="009560AF"/>
    <w:rsid w:val="00956A8F"/>
    <w:rsid w:val="00962B50"/>
    <w:rsid w:val="00965A17"/>
    <w:rsid w:val="00971510"/>
    <w:rsid w:val="00982FA3"/>
    <w:rsid w:val="009872C7"/>
    <w:rsid w:val="00993485"/>
    <w:rsid w:val="00994A97"/>
    <w:rsid w:val="009962EC"/>
    <w:rsid w:val="00996E57"/>
    <w:rsid w:val="009A43A7"/>
    <w:rsid w:val="009B3018"/>
    <w:rsid w:val="009B3470"/>
    <w:rsid w:val="009B3531"/>
    <w:rsid w:val="009B797F"/>
    <w:rsid w:val="009B7E2B"/>
    <w:rsid w:val="009C1D77"/>
    <w:rsid w:val="009C55EF"/>
    <w:rsid w:val="009D059C"/>
    <w:rsid w:val="009D1541"/>
    <w:rsid w:val="009D6A2A"/>
    <w:rsid w:val="009E6F57"/>
    <w:rsid w:val="009E7F9D"/>
    <w:rsid w:val="009F1F06"/>
    <w:rsid w:val="009F4203"/>
    <w:rsid w:val="009F5B25"/>
    <w:rsid w:val="009F649A"/>
    <w:rsid w:val="009F7CA2"/>
    <w:rsid w:val="00A03CEC"/>
    <w:rsid w:val="00A04E5F"/>
    <w:rsid w:val="00A063AE"/>
    <w:rsid w:val="00A10561"/>
    <w:rsid w:val="00A12C5D"/>
    <w:rsid w:val="00A15505"/>
    <w:rsid w:val="00A16CB5"/>
    <w:rsid w:val="00A228D0"/>
    <w:rsid w:val="00A23AA5"/>
    <w:rsid w:val="00A3118F"/>
    <w:rsid w:val="00A351A6"/>
    <w:rsid w:val="00A35F80"/>
    <w:rsid w:val="00A377B9"/>
    <w:rsid w:val="00A37C41"/>
    <w:rsid w:val="00A41674"/>
    <w:rsid w:val="00A4267F"/>
    <w:rsid w:val="00A427AA"/>
    <w:rsid w:val="00A477C0"/>
    <w:rsid w:val="00A5180A"/>
    <w:rsid w:val="00A51EE1"/>
    <w:rsid w:val="00A52248"/>
    <w:rsid w:val="00A52619"/>
    <w:rsid w:val="00A54D50"/>
    <w:rsid w:val="00A6415A"/>
    <w:rsid w:val="00A645A7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4F6E"/>
    <w:rsid w:val="00AB060D"/>
    <w:rsid w:val="00AB1D01"/>
    <w:rsid w:val="00AC128C"/>
    <w:rsid w:val="00AC1F50"/>
    <w:rsid w:val="00AC348E"/>
    <w:rsid w:val="00AC6276"/>
    <w:rsid w:val="00AD3B25"/>
    <w:rsid w:val="00AD7C47"/>
    <w:rsid w:val="00AE194C"/>
    <w:rsid w:val="00AE23DB"/>
    <w:rsid w:val="00AE3BA6"/>
    <w:rsid w:val="00AE6301"/>
    <w:rsid w:val="00AF72AB"/>
    <w:rsid w:val="00B000E0"/>
    <w:rsid w:val="00B02257"/>
    <w:rsid w:val="00B055A4"/>
    <w:rsid w:val="00B074DA"/>
    <w:rsid w:val="00B100EA"/>
    <w:rsid w:val="00B12B74"/>
    <w:rsid w:val="00B1319F"/>
    <w:rsid w:val="00B14ECC"/>
    <w:rsid w:val="00B16E5A"/>
    <w:rsid w:val="00B21233"/>
    <w:rsid w:val="00B25F53"/>
    <w:rsid w:val="00B34842"/>
    <w:rsid w:val="00B3646E"/>
    <w:rsid w:val="00B42D5B"/>
    <w:rsid w:val="00B518F3"/>
    <w:rsid w:val="00B51963"/>
    <w:rsid w:val="00B52171"/>
    <w:rsid w:val="00B57631"/>
    <w:rsid w:val="00B603C4"/>
    <w:rsid w:val="00B61081"/>
    <w:rsid w:val="00B62FC6"/>
    <w:rsid w:val="00B70AE7"/>
    <w:rsid w:val="00B7746D"/>
    <w:rsid w:val="00B84A56"/>
    <w:rsid w:val="00B86E85"/>
    <w:rsid w:val="00B94488"/>
    <w:rsid w:val="00B96A1F"/>
    <w:rsid w:val="00B97031"/>
    <w:rsid w:val="00BA6967"/>
    <w:rsid w:val="00BB068F"/>
    <w:rsid w:val="00BB0FE2"/>
    <w:rsid w:val="00BB73AC"/>
    <w:rsid w:val="00BC2646"/>
    <w:rsid w:val="00BC50FC"/>
    <w:rsid w:val="00BC592A"/>
    <w:rsid w:val="00BD266C"/>
    <w:rsid w:val="00BD7BF9"/>
    <w:rsid w:val="00BF27AC"/>
    <w:rsid w:val="00BF29EE"/>
    <w:rsid w:val="00C00A90"/>
    <w:rsid w:val="00C00AD4"/>
    <w:rsid w:val="00C06CF1"/>
    <w:rsid w:val="00C11D43"/>
    <w:rsid w:val="00C1310D"/>
    <w:rsid w:val="00C16368"/>
    <w:rsid w:val="00C20A2A"/>
    <w:rsid w:val="00C27EC7"/>
    <w:rsid w:val="00C353F4"/>
    <w:rsid w:val="00C41301"/>
    <w:rsid w:val="00C41912"/>
    <w:rsid w:val="00C44076"/>
    <w:rsid w:val="00C4530A"/>
    <w:rsid w:val="00C464DD"/>
    <w:rsid w:val="00C52A39"/>
    <w:rsid w:val="00C5384D"/>
    <w:rsid w:val="00C542F8"/>
    <w:rsid w:val="00C54E1D"/>
    <w:rsid w:val="00C561E5"/>
    <w:rsid w:val="00C62899"/>
    <w:rsid w:val="00C64C04"/>
    <w:rsid w:val="00C663C3"/>
    <w:rsid w:val="00C66C99"/>
    <w:rsid w:val="00C6792B"/>
    <w:rsid w:val="00C72011"/>
    <w:rsid w:val="00C803BC"/>
    <w:rsid w:val="00C83DB6"/>
    <w:rsid w:val="00C86125"/>
    <w:rsid w:val="00C87000"/>
    <w:rsid w:val="00C924FB"/>
    <w:rsid w:val="00C93108"/>
    <w:rsid w:val="00C93436"/>
    <w:rsid w:val="00C95644"/>
    <w:rsid w:val="00CA5F2A"/>
    <w:rsid w:val="00CA661E"/>
    <w:rsid w:val="00CB14B5"/>
    <w:rsid w:val="00CB1D9F"/>
    <w:rsid w:val="00CB25BD"/>
    <w:rsid w:val="00CC174C"/>
    <w:rsid w:val="00CC1C4E"/>
    <w:rsid w:val="00CD525B"/>
    <w:rsid w:val="00CD61A0"/>
    <w:rsid w:val="00CE0064"/>
    <w:rsid w:val="00CE097E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10DC"/>
    <w:rsid w:val="00D25A65"/>
    <w:rsid w:val="00D31240"/>
    <w:rsid w:val="00D31280"/>
    <w:rsid w:val="00D33D60"/>
    <w:rsid w:val="00D4502F"/>
    <w:rsid w:val="00D468B5"/>
    <w:rsid w:val="00D53848"/>
    <w:rsid w:val="00D57831"/>
    <w:rsid w:val="00D62DB3"/>
    <w:rsid w:val="00D71D8E"/>
    <w:rsid w:val="00D71F34"/>
    <w:rsid w:val="00D73F57"/>
    <w:rsid w:val="00D74C85"/>
    <w:rsid w:val="00D74C9C"/>
    <w:rsid w:val="00D77719"/>
    <w:rsid w:val="00D80A82"/>
    <w:rsid w:val="00D845EC"/>
    <w:rsid w:val="00D87D2E"/>
    <w:rsid w:val="00D905FB"/>
    <w:rsid w:val="00D92411"/>
    <w:rsid w:val="00D958AD"/>
    <w:rsid w:val="00D96265"/>
    <w:rsid w:val="00D96682"/>
    <w:rsid w:val="00DA06CB"/>
    <w:rsid w:val="00DA2848"/>
    <w:rsid w:val="00DA7423"/>
    <w:rsid w:val="00DB689C"/>
    <w:rsid w:val="00DC341D"/>
    <w:rsid w:val="00DD3E03"/>
    <w:rsid w:val="00DE5152"/>
    <w:rsid w:val="00DE57BB"/>
    <w:rsid w:val="00DF0854"/>
    <w:rsid w:val="00DF0C11"/>
    <w:rsid w:val="00DF39DE"/>
    <w:rsid w:val="00DF4A49"/>
    <w:rsid w:val="00DF6F75"/>
    <w:rsid w:val="00DF729A"/>
    <w:rsid w:val="00E030C3"/>
    <w:rsid w:val="00E17223"/>
    <w:rsid w:val="00E2151E"/>
    <w:rsid w:val="00E3024F"/>
    <w:rsid w:val="00E364F9"/>
    <w:rsid w:val="00E4385C"/>
    <w:rsid w:val="00E43EA3"/>
    <w:rsid w:val="00E44CEF"/>
    <w:rsid w:val="00E467E2"/>
    <w:rsid w:val="00E47F51"/>
    <w:rsid w:val="00E50DEF"/>
    <w:rsid w:val="00E53BBB"/>
    <w:rsid w:val="00E562B8"/>
    <w:rsid w:val="00E61D4A"/>
    <w:rsid w:val="00E6754F"/>
    <w:rsid w:val="00E7032B"/>
    <w:rsid w:val="00E70743"/>
    <w:rsid w:val="00E71BE4"/>
    <w:rsid w:val="00E757FE"/>
    <w:rsid w:val="00E873C9"/>
    <w:rsid w:val="00E96E30"/>
    <w:rsid w:val="00EA59E5"/>
    <w:rsid w:val="00EA6BF8"/>
    <w:rsid w:val="00EA6EA6"/>
    <w:rsid w:val="00EB33BD"/>
    <w:rsid w:val="00EB46AD"/>
    <w:rsid w:val="00EC2009"/>
    <w:rsid w:val="00EC227B"/>
    <w:rsid w:val="00EC46F3"/>
    <w:rsid w:val="00EC5CF6"/>
    <w:rsid w:val="00ED0B11"/>
    <w:rsid w:val="00EE2079"/>
    <w:rsid w:val="00EE5CB2"/>
    <w:rsid w:val="00EF2EFE"/>
    <w:rsid w:val="00EF3FF0"/>
    <w:rsid w:val="00EF45F8"/>
    <w:rsid w:val="00EF5667"/>
    <w:rsid w:val="00EF59F8"/>
    <w:rsid w:val="00EF7BE9"/>
    <w:rsid w:val="00EF7CFA"/>
    <w:rsid w:val="00F02B63"/>
    <w:rsid w:val="00F02DB6"/>
    <w:rsid w:val="00F040FC"/>
    <w:rsid w:val="00F060F4"/>
    <w:rsid w:val="00F07B21"/>
    <w:rsid w:val="00F1010E"/>
    <w:rsid w:val="00F126E7"/>
    <w:rsid w:val="00F13074"/>
    <w:rsid w:val="00F20C89"/>
    <w:rsid w:val="00F216D0"/>
    <w:rsid w:val="00F23E30"/>
    <w:rsid w:val="00F3098A"/>
    <w:rsid w:val="00F3221F"/>
    <w:rsid w:val="00F40923"/>
    <w:rsid w:val="00F41BFA"/>
    <w:rsid w:val="00F4224E"/>
    <w:rsid w:val="00F479F0"/>
    <w:rsid w:val="00F50A12"/>
    <w:rsid w:val="00F62A9C"/>
    <w:rsid w:val="00F67B3C"/>
    <w:rsid w:val="00F75C7D"/>
    <w:rsid w:val="00F86E18"/>
    <w:rsid w:val="00F87E1D"/>
    <w:rsid w:val="00F92A3F"/>
    <w:rsid w:val="00F93452"/>
    <w:rsid w:val="00F93CA5"/>
    <w:rsid w:val="00F9507D"/>
    <w:rsid w:val="00F954B8"/>
    <w:rsid w:val="00FA3842"/>
    <w:rsid w:val="00FA3A5F"/>
    <w:rsid w:val="00FB2EAA"/>
    <w:rsid w:val="00FB3FF2"/>
    <w:rsid w:val="00FB40D6"/>
    <w:rsid w:val="00FB553D"/>
    <w:rsid w:val="00FC0919"/>
    <w:rsid w:val="00FC168B"/>
    <w:rsid w:val="00FD06BC"/>
    <w:rsid w:val="00FD44E4"/>
    <w:rsid w:val="00FD5ADD"/>
    <w:rsid w:val="00FD5EB1"/>
    <w:rsid w:val="00FF1691"/>
    <w:rsid w:val="00FF5FEC"/>
    <w:rsid w:val="4BBEA671"/>
    <w:rsid w:val="63F6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0AC54B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24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1" w:color="CCCCCC"/>
                            <w:right w:val="none" w:sz="0" w:space="0" w:color="auto"/>
                          </w:divBdr>
                          <w:divsChild>
                            <w:div w:id="8782066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01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stagram.com/ExpoCityDubai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twitter.com/ExpoCityDubai" TargetMode="External"/><Relationship Id="rId17" Type="http://schemas.openxmlformats.org/officeDocument/2006/relationships/hyperlink" Target="https://www.tiktok.com/@expocityduba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/ExpoCityDubai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s.office@expocitydubai.a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ExpoCityDubai" TargetMode="External"/><Relationship Id="rId23" Type="http://schemas.openxmlformats.org/officeDocument/2006/relationships/theme" Target="theme/theme1.xml"/><Relationship Id="rId28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company/expocitydubai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65ED6-FA83-4A8F-ACF1-9DBD4180E357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21b42e85-9195-4be4-a948-5b9b79f5dad8"/>
    <ds:schemaRef ds:uri="http://purl.org/dc/terms/"/>
    <ds:schemaRef ds:uri="http://purl.org/dc/elements/1.1/"/>
    <ds:schemaRef ds:uri="dec265f7-58b1-4734-8d9a-e03633372e7d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62E38A4-6FD8-4CC9-99A9-6324D431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3</cp:revision>
  <cp:lastPrinted>2022-06-09T04:44:00Z</cp:lastPrinted>
  <dcterms:created xsi:type="dcterms:W3CDTF">2022-11-07T05:12:00Z</dcterms:created>
  <dcterms:modified xsi:type="dcterms:W3CDTF">2022-11-07T05:33:00Z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  <property fmtid="{D5CDD505-2E9C-101B-9397-08002B2CF9AE}" pid="3" name="MSIP_Label_20ff4ad1-db8c-4674-81d0-a9469ac17367_Enabled">
    <vt:lpwstr>true</vt:lpwstr>
  </property>
  <property fmtid="{D5CDD505-2E9C-101B-9397-08002B2CF9AE}" pid="4" name="MSIP_Label_20ff4ad1-db8c-4674-81d0-a9469ac17367_SetDate">
    <vt:lpwstr>2022-10-26T10:38:59Z</vt:lpwstr>
  </property>
  <property fmtid="{D5CDD505-2E9C-101B-9397-08002B2CF9AE}" pid="5" name="MSIP_Label_20ff4ad1-db8c-4674-81d0-a9469ac17367_Method">
    <vt:lpwstr>Standard</vt:lpwstr>
  </property>
  <property fmtid="{D5CDD505-2E9C-101B-9397-08002B2CF9AE}" pid="6" name="MSIP_Label_20ff4ad1-db8c-4674-81d0-a9469ac17367_Name">
    <vt:lpwstr>Expo-Private-Teams</vt:lpwstr>
  </property>
  <property fmtid="{D5CDD505-2E9C-101B-9397-08002B2CF9AE}" pid="7" name="MSIP_Label_20ff4ad1-db8c-4674-81d0-a9469ac17367_SiteId">
    <vt:lpwstr>45361b76-f1e0-4b6c-95a2-eedd1f2e4129</vt:lpwstr>
  </property>
  <property fmtid="{D5CDD505-2E9C-101B-9397-08002B2CF9AE}" pid="8" name="MSIP_Label_20ff4ad1-db8c-4674-81d0-a9469ac17367_ActionId">
    <vt:lpwstr>3ad258e0-51f7-40b1-8500-21f3fce6b6e6</vt:lpwstr>
  </property>
  <property fmtid="{D5CDD505-2E9C-101B-9397-08002B2CF9AE}" pid="9" name="MSIP_Label_20ff4ad1-db8c-4674-81d0-a9469ac17367_ContentBits">
    <vt:lpwstr>0</vt:lpwstr>
  </property>
</Properties>
</file>