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A484" w14:textId="625B9536" w:rsidR="00714AD0" w:rsidRPr="00714AD0" w:rsidRDefault="00714AD0" w:rsidP="001B4CBC">
      <w:pPr>
        <w:tabs>
          <w:tab w:val="left" w:pos="6938"/>
        </w:tabs>
        <w:bidi/>
        <w:spacing w:line="300" w:lineRule="auto"/>
        <w:rPr>
          <w:rFonts w:cs="Calibri"/>
          <w:b/>
          <w:color w:val="ED7D31"/>
          <w:sz w:val="26"/>
          <w:szCs w:val="26"/>
          <w:lang w:bidi="ar-AE"/>
        </w:rPr>
      </w:pPr>
      <w:bookmarkStart w:id="0" w:name="_Hlk106634822"/>
      <w:bookmarkStart w:id="1" w:name="_Hlk133928847"/>
      <w:r w:rsidRPr="00714AD0">
        <w:rPr>
          <w:rFonts w:cs="Calibri"/>
          <w:b/>
          <w:color w:val="ED7D31"/>
          <w:sz w:val="26"/>
          <w:szCs w:val="26"/>
          <w:rtl/>
        </w:rPr>
        <w:t xml:space="preserve">خبر صحفي </w:t>
      </w:r>
    </w:p>
    <w:p w14:paraId="15432009" w14:textId="77777777" w:rsidR="00A8023D" w:rsidRDefault="00A8023D" w:rsidP="001B4CBC">
      <w:pPr>
        <w:tabs>
          <w:tab w:val="left" w:pos="952"/>
        </w:tabs>
        <w:spacing w:line="300" w:lineRule="auto"/>
        <w:jc w:val="center"/>
        <w:rPr>
          <w:b/>
          <w:bCs/>
          <w:rtl/>
          <w:lang w:val="en-US"/>
        </w:rPr>
      </w:pPr>
    </w:p>
    <w:p w14:paraId="427983A8" w14:textId="081BB72D" w:rsidR="00CE683A" w:rsidRPr="00B326FC" w:rsidRDefault="00481E86" w:rsidP="001B4CBC">
      <w:pPr>
        <w:tabs>
          <w:tab w:val="left" w:pos="952"/>
        </w:tabs>
        <w:bidi/>
        <w:spacing w:line="300" w:lineRule="auto"/>
        <w:jc w:val="center"/>
        <w:rPr>
          <w:rFonts w:cs="Calibr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6"/>
          <w:szCs w:val="36"/>
          <w:rtl/>
        </w:rPr>
        <w:t xml:space="preserve">حي رمضان يرحب بحماة الوطن وعائلاتهم في مدينة إكسبو دبي </w:t>
      </w:r>
    </w:p>
    <w:p w14:paraId="16AC02ED" w14:textId="61592FE3" w:rsidR="6980D909" w:rsidRDefault="6980D909" w:rsidP="001B4CBC">
      <w:pPr>
        <w:tabs>
          <w:tab w:val="left" w:pos="952"/>
        </w:tabs>
        <w:spacing w:line="300" w:lineRule="auto"/>
        <w:jc w:val="center"/>
        <w:rPr>
          <w:rFonts w:cs="Calibri"/>
          <w:b/>
          <w:bCs/>
          <w:sz w:val="32"/>
          <w:szCs w:val="32"/>
          <w:rtl/>
        </w:rPr>
      </w:pPr>
    </w:p>
    <w:bookmarkEnd w:id="0"/>
    <w:p w14:paraId="364FEC1B" w14:textId="1BBE1350" w:rsidR="005331AC" w:rsidRPr="005331AC" w:rsidRDefault="00714AD0" w:rsidP="005B21BB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  <w:r w:rsidRPr="6980D909">
        <w:rPr>
          <w:rFonts w:cs="Calibri"/>
          <w:rtl/>
        </w:rPr>
        <w:t>دبي</w:t>
      </w:r>
      <w:r w:rsidRPr="6980D909">
        <w:rPr>
          <w:rFonts w:cs="Calibri"/>
          <w:b/>
          <w:bCs/>
          <w:rtl/>
        </w:rPr>
        <w:t xml:space="preserve">، </w:t>
      </w:r>
      <w:r w:rsidR="00DA43BB">
        <w:rPr>
          <w:rFonts w:cs="Calibri" w:hint="cs"/>
          <w:b/>
          <w:bCs/>
          <w:rtl/>
          <w:lang w:bidi="ar-AE"/>
        </w:rPr>
        <w:t>05 مارس</w:t>
      </w:r>
      <w:r w:rsidR="008E5F76">
        <w:rPr>
          <w:rFonts w:cs="Calibri" w:hint="cs"/>
          <w:rtl/>
        </w:rPr>
        <w:t xml:space="preserve"> </w:t>
      </w:r>
      <w:r w:rsidR="00A8023D" w:rsidRPr="6980D909">
        <w:rPr>
          <w:rFonts w:cs="Calibri"/>
          <w:b/>
          <w:bCs/>
        </w:rPr>
        <w:t>2026</w:t>
      </w:r>
      <w:r w:rsidRPr="6980D909">
        <w:rPr>
          <w:rFonts w:cs="Calibri"/>
          <w:b/>
          <w:bCs/>
          <w:rtl/>
        </w:rPr>
        <w:t xml:space="preserve"> –</w:t>
      </w:r>
      <w:r w:rsidR="00481E86">
        <w:rPr>
          <w:rFonts w:cs="Calibri" w:hint="cs"/>
          <w:b/>
          <w:bCs/>
          <w:rtl/>
        </w:rPr>
        <w:t xml:space="preserve"> </w:t>
      </w:r>
      <w:r w:rsidR="00481E86">
        <w:rPr>
          <w:rFonts w:cs="Calibri" w:hint="cs"/>
          <w:rtl/>
        </w:rPr>
        <w:t xml:space="preserve">يفتح </w:t>
      </w:r>
      <w:r w:rsidR="005331AC" w:rsidRPr="005331AC">
        <w:rPr>
          <w:rFonts w:cs="Calibri"/>
          <w:rtl/>
        </w:rPr>
        <w:t>حي رمضان</w:t>
      </w:r>
      <w:r w:rsidR="00483CCD">
        <w:rPr>
          <w:rFonts w:cs="Calibri" w:hint="cs"/>
          <w:rtl/>
        </w:rPr>
        <w:t xml:space="preserve"> في مدينة إكسبو دبي</w:t>
      </w:r>
      <w:r w:rsidR="005331AC" w:rsidRPr="005331AC">
        <w:rPr>
          <w:rFonts w:cs="Calibri"/>
          <w:rtl/>
        </w:rPr>
        <w:t xml:space="preserve"> أبوابه </w:t>
      </w:r>
      <w:r w:rsidR="005B21BB">
        <w:rPr>
          <w:rFonts w:cs="Calibri" w:hint="cs"/>
          <w:rtl/>
        </w:rPr>
        <w:t>ل</w:t>
      </w:r>
      <w:r w:rsidR="005331AC" w:rsidRPr="005331AC">
        <w:rPr>
          <w:rFonts w:cs="Calibri"/>
          <w:rtl/>
        </w:rPr>
        <w:t>حماة الوطن وعائلاتهم لتناول إفطار مجاني تحت قبة الوصل</w:t>
      </w:r>
      <w:r w:rsidR="008549FF">
        <w:rPr>
          <w:rFonts w:cs="Calibri" w:hint="cs"/>
          <w:rtl/>
        </w:rPr>
        <w:t xml:space="preserve"> في</w:t>
      </w:r>
      <w:r w:rsidR="005331AC" w:rsidRPr="005331AC">
        <w:rPr>
          <w:rFonts w:cs="Calibri"/>
          <w:rtl/>
        </w:rPr>
        <w:t xml:space="preserve"> مبادرة </w:t>
      </w:r>
      <w:r w:rsidR="003A4135">
        <w:rPr>
          <w:rFonts w:cs="Calibri" w:hint="cs"/>
          <w:rtl/>
        </w:rPr>
        <w:t xml:space="preserve">تعبر عن التقدير </w:t>
      </w:r>
      <w:r w:rsidR="005331AC" w:rsidRPr="005331AC">
        <w:rPr>
          <w:rFonts w:cs="Calibri"/>
          <w:rtl/>
        </w:rPr>
        <w:t>لل</w:t>
      </w:r>
      <w:r w:rsidR="005B21BB">
        <w:rPr>
          <w:rFonts w:cs="Calibri" w:hint="cs"/>
          <w:rtl/>
        </w:rPr>
        <w:t>عاملين في ال</w:t>
      </w:r>
      <w:r w:rsidR="005331AC" w:rsidRPr="005331AC">
        <w:rPr>
          <w:rFonts w:cs="Calibri"/>
          <w:rtl/>
        </w:rPr>
        <w:t xml:space="preserve">قوات المسلحة والشرطة </w:t>
      </w:r>
      <w:r w:rsidR="007C7C5B">
        <w:rPr>
          <w:rFonts w:cs="Calibri" w:hint="cs"/>
          <w:rtl/>
        </w:rPr>
        <w:t xml:space="preserve">وما </w:t>
      </w:r>
      <w:r w:rsidR="003A4135">
        <w:rPr>
          <w:rFonts w:cs="Calibri" w:hint="cs"/>
          <w:rtl/>
        </w:rPr>
        <w:t>يقدمونه من بذل و</w:t>
      </w:r>
      <w:r w:rsidR="007C7C5B">
        <w:rPr>
          <w:rFonts w:cs="Calibri" w:hint="cs"/>
          <w:rtl/>
        </w:rPr>
        <w:t>عطاء في سبيل الوطن</w:t>
      </w:r>
      <w:r w:rsidR="005331AC" w:rsidRPr="005331AC">
        <w:rPr>
          <w:rFonts w:cs="Calibri"/>
          <w:rtl/>
        </w:rPr>
        <w:t>. و</w:t>
      </w:r>
      <w:r w:rsidR="00CB0555">
        <w:rPr>
          <w:rFonts w:cs="Calibri" w:hint="cs"/>
          <w:rtl/>
        </w:rPr>
        <w:t xml:space="preserve">تدعو مدينة إكسبو دبي ضيوفها الكرام </w:t>
      </w:r>
      <w:r w:rsidR="003A4135">
        <w:rPr>
          <w:rFonts w:cs="Calibri" w:hint="cs"/>
          <w:rtl/>
        </w:rPr>
        <w:t>من حماة الوطن</w:t>
      </w:r>
      <w:r w:rsidR="005331AC" w:rsidRPr="005331AC">
        <w:rPr>
          <w:rFonts w:cs="Calibri"/>
          <w:rtl/>
        </w:rPr>
        <w:t xml:space="preserve"> الإفطار مع عائلاتهم في </w:t>
      </w:r>
      <w:r w:rsidR="00CB0555">
        <w:rPr>
          <w:rFonts w:cs="Calibri" w:hint="cs"/>
          <w:rtl/>
        </w:rPr>
        <w:t>حي رمضان</w:t>
      </w:r>
      <w:r w:rsidR="005331AC" w:rsidRPr="005331AC">
        <w:rPr>
          <w:rFonts w:cs="Calibri"/>
          <w:rtl/>
        </w:rPr>
        <w:t xml:space="preserve"> حتى نهاية شهر رمضان </w:t>
      </w:r>
      <w:r w:rsidR="00CB0555">
        <w:rPr>
          <w:rFonts w:cs="Calibri" w:hint="cs"/>
          <w:rtl/>
        </w:rPr>
        <w:t xml:space="preserve">المبارك </w:t>
      </w:r>
      <w:r w:rsidR="005331AC" w:rsidRPr="005331AC">
        <w:rPr>
          <w:rFonts w:cs="Calibri"/>
          <w:rtl/>
        </w:rPr>
        <w:t>في 15 مارس</w:t>
      </w:r>
      <w:r w:rsidR="00B95571">
        <w:rPr>
          <w:rFonts w:cs="Calibri" w:hint="cs"/>
          <w:rtl/>
        </w:rPr>
        <w:t xml:space="preserve"> دون الحاجة لحجزٍ مسبق</w:t>
      </w:r>
      <w:r w:rsidR="005331AC" w:rsidRPr="005331AC">
        <w:rPr>
          <w:rFonts w:cs="Calibri"/>
          <w:rtl/>
        </w:rPr>
        <w:t>.</w:t>
      </w:r>
    </w:p>
    <w:p w14:paraId="33219EA7" w14:textId="77777777" w:rsidR="005331AC" w:rsidRPr="005331AC" w:rsidRDefault="005331AC" w:rsidP="005331AC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</w:p>
    <w:p w14:paraId="2BD03427" w14:textId="38BD96D4" w:rsidR="005331AC" w:rsidRPr="005331AC" w:rsidRDefault="00CB0555" w:rsidP="00784F1A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  <w:r>
        <w:rPr>
          <w:rFonts w:cs="Calibri" w:hint="cs"/>
          <w:rtl/>
        </w:rPr>
        <w:t xml:space="preserve">وقالت </w:t>
      </w:r>
      <w:r w:rsidR="00784F1A" w:rsidRPr="00784F1A">
        <w:rPr>
          <w:rFonts w:cs="Calibri"/>
          <w:rtl/>
        </w:rPr>
        <w:t>آمنة أبو الهول، المخرج الإبداعي التنفيذي للفعاليات والترفيه في مدينة إكسبو دبي</w:t>
      </w:r>
      <w:r w:rsidR="00784F1A">
        <w:rPr>
          <w:rFonts w:cs="Calibri" w:hint="cs"/>
          <w:rtl/>
        </w:rPr>
        <w:t xml:space="preserve">: </w:t>
      </w:r>
      <w:r w:rsidR="005331AC" w:rsidRPr="005331AC">
        <w:rPr>
          <w:rFonts w:cs="Calibri"/>
          <w:rtl/>
        </w:rPr>
        <w:t>"</w:t>
      </w:r>
      <w:r>
        <w:rPr>
          <w:rFonts w:cs="Calibri" w:hint="cs"/>
          <w:rtl/>
        </w:rPr>
        <w:t>نتشرف</w:t>
      </w:r>
      <w:r w:rsidR="005331AC" w:rsidRPr="005331AC">
        <w:rPr>
          <w:rFonts w:cs="Calibri"/>
          <w:rtl/>
        </w:rPr>
        <w:t xml:space="preserve"> </w:t>
      </w:r>
      <w:r>
        <w:rPr>
          <w:rFonts w:cs="Calibri" w:hint="cs"/>
          <w:rtl/>
        </w:rPr>
        <w:t>ب</w:t>
      </w:r>
      <w:r w:rsidR="005331AC" w:rsidRPr="005331AC">
        <w:rPr>
          <w:rFonts w:cs="Calibri"/>
          <w:rtl/>
        </w:rPr>
        <w:t>استضافة حماة وطننا</w:t>
      </w:r>
      <w:r>
        <w:rPr>
          <w:rFonts w:cs="Calibri" w:hint="cs"/>
          <w:rtl/>
        </w:rPr>
        <w:t xml:space="preserve"> وعائلاتهم، وهذه</w:t>
      </w:r>
      <w:r w:rsidR="005331AC" w:rsidRPr="005331AC">
        <w:rPr>
          <w:rFonts w:cs="Calibri"/>
          <w:rtl/>
        </w:rPr>
        <w:t xml:space="preserve"> اللفتة هي عربون </w:t>
      </w:r>
      <w:r w:rsidR="004A59A2">
        <w:rPr>
          <w:rFonts w:cs="Calibri" w:hint="cs"/>
          <w:rtl/>
        </w:rPr>
        <w:t xml:space="preserve">محبة بسيط للتعبير عن </w:t>
      </w:r>
      <w:r w:rsidR="005331AC" w:rsidRPr="005331AC">
        <w:rPr>
          <w:rFonts w:cs="Calibri"/>
          <w:rtl/>
        </w:rPr>
        <w:t xml:space="preserve">تقديرنا العميق لشجاعة وتفاني </w:t>
      </w:r>
      <w:r>
        <w:rPr>
          <w:rFonts w:cs="Calibri" w:hint="cs"/>
          <w:rtl/>
        </w:rPr>
        <w:t>القوات</w:t>
      </w:r>
      <w:r w:rsidR="005331AC" w:rsidRPr="005331AC">
        <w:rPr>
          <w:rFonts w:cs="Calibri"/>
          <w:rtl/>
        </w:rPr>
        <w:t xml:space="preserve"> المسلحة والشرطة في الحفاظ على أمن</w:t>
      </w:r>
      <w:r>
        <w:rPr>
          <w:rFonts w:cs="Calibri" w:hint="cs"/>
          <w:rtl/>
        </w:rPr>
        <w:t xml:space="preserve"> الوطن وأبنائه وكل من يقيم على أرضه الطيبة</w:t>
      </w:r>
      <w:r w:rsidR="005331AC" w:rsidRPr="005331AC">
        <w:rPr>
          <w:rFonts w:cs="Calibri"/>
          <w:rtl/>
        </w:rPr>
        <w:t>."</w:t>
      </w:r>
    </w:p>
    <w:p w14:paraId="6D6D7A95" w14:textId="77777777" w:rsidR="005331AC" w:rsidRPr="005331AC" w:rsidRDefault="005331AC" w:rsidP="005331AC">
      <w:pPr>
        <w:tabs>
          <w:tab w:val="left" w:pos="952"/>
        </w:tabs>
        <w:bidi/>
        <w:spacing w:line="300" w:lineRule="auto"/>
        <w:jc w:val="both"/>
        <w:rPr>
          <w:rFonts w:cs="Calibri"/>
        </w:rPr>
      </w:pPr>
    </w:p>
    <w:p w14:paraId="03D037D0" w14:textId="464C295F" w:rsidR="72A5402F" w:rsidRDefault="005331AC" w:rsidP="005331AC">
      <w:pPr>
        <w:tabs>
          <w:tab w:val="left" w:pos="952"/>
        </w:tabs>
        <w:bidi/>
        <w:spacing w:line="300" w:lineRule="auto"/>
        <w:jc w:val="both"/>
        <w:rPr>
          <w:rFonts w:cs="Calibri"/>
          <w:rtl/>
        </w:rPr>
      </w:pPr>
      <w:r w:rsidRPr="005331AC">
        <w:rPr>
          <w:rFonts w:cs="Calibri"/>
          <w:rtl/>
        </w:rPr>
        <w:t>يقدم حي رمضان تجربتين مميزتين للإفطار</w:t>
      </w:r>
      <w:r w:rsidR="00C04D4B">
        <w:rPr>
          <w:rFonts w:cs="Calibri" w:hint="cs"/>
          <w:rtl/>
        </w:rPr>
        <w:t xml:space="preserve"> هذا العام هما </w:t>
      </w:r>
      <w:r w:rsidRPr="005331AC">
        <w:rPr>
          <w:rFonts w:cs="Calibri"/>
          <w:rtl/>
        </w:rPr>
        <w:t>إفطار السوق وإفطار المجلس.</w:t>
      </w:r>
    </w:p>
    <w:p w14:paraId="08AD249B" w14:textId="77777777" w:rsidR="005331AC" w:rsidRDefault="005331AC" w:rsidP="005331AC">
      <w:pPr>
        <w:tabs>
          <w:tab w:val="left" w:pos="952"/>
        </w:tabs>
        <w:bidi/>
        <w:spacing w:line="300" w:lineRule="auto"/>
        <w:jc w:val="both"/>
        <w:rPr>
          <w:rFonts w:cs="Calibri"/>
          <w:sz w:val="28"/>
          <w:szCs w:val="28"/>
        </w:rPr>
      </w:pPr>
    </w:p>
    <w:p w14:paraId="06C5E515" w14:textId="77777777" w:rsidR="00714AD0" w:rsidRDefault="314091EF" w:rsidP="001B4CBC">
      <w:pPr>
        <w:bidi/>
        <w:spacing w:line="300" w:lineRule="auto"/>
        <w:jc w:val="center"/>
        <w:rPr>
          <w:rFonts w:cs="Calibri"/>
          <w:sz w:val="28"/>
          <w:szCs w:val="28"/>
          <w:rtl/>
        </w:rPr>
      </w:pPr>
      <w:r w:rsidRPr="5FDFBD46">
        <w:rPr>
          <w:rFonts w:cs="Calibri"/>
          <w:sz w:val="28"/>
          <w:szCs w:val="28"/>
          <w:rtl/>
        </w:rPr>
        <w:t xml:space="preserve">-انتهى- </w:t>
      </w:r>
    </w:p>
    <w:p w14:paraId="5704C95A" w14:textId="58E6322D" w:rsidR="00E00C9A" w:rsidRDefault="00227B46" w:rsidP="001B4CBC">
      <w:pPr>
        <w:bidi/>
        <w:spacing w:line="300" w:lineRule="auto"/>
        <w:rPr>
          <w:rFonts w:cs="Calibri"/>
          <w:b/>
          <w:bCs/>
          <w:color w:val="7F7F7F" w:themeColor="text1" w:themeTint="80"/>
          <w:sz w:val="18"/>
          <w:szCs w:val="18"/>
          <w:lang w:bidi="ar-AE"/>
        </w:rPr>
      </w:pPr>
      <w:r>
        <w:br/>
      </w:r>
      <w:r w:rsidR="16E4391D" w:rsidRPr="5FDFBD46">
        <w:rPr>
          <w:rFonts w:cs="Calibri"/>
          <w:b/>
          <w:bCs/>
          <w:color w:val="7F7F7F" w:themeColor="text1" w:themeTint="80"/>
          <w:rtl/>
          <w:lang w:bidi="ar-AE"/>
        </w:rPr>
        <w:t>نبذة عن مدينة إكسبو دبي</w:t>
      </w:r>
      <w:r>
        <w:br/>
      </w:r>
    </w:p>
    <w:p w14:paraId="05A2E64D" w14:textId="1428CD6D" w:rsidR="00E00C9A" w:rsidRDefault="431FD29B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45EF023" w:rsidRPr="5FDFBD46">
        <w:rPr>
          <w:rFonts w:cs="Calibri"/>
          <w:color w:val="7F7F7F" w:themeColor="text1" w:themeTint="80"/>
          <w:rtl/>
        </w:rPr>
        <w:t xml:space="preserve">دبي </w:t>
      </w:r>
      <w:r w:rsidR="61ACEC2D" w:rsidRPr="5FDFBD46">
        <w:rPr>
          <w:rFonts w:cs="Calibri"/>
          <w:color w:val="7F7F7F" w:themeColor="text1" w:themeTint="80"/>
          <w:rtl/>
        </w:rPr>
        <w:t xml:space="preserve">هي قلب مستقبل دبي </w:t>
      </w:r>
      <w:r w:rsidR="2F3DA2C0" w:rsidRPr="5FDFBD46">
        <w:rPr>
          <w:rFonts w:cs="Calibri"/>
          <w:color w:val="7F7F7F" w:themeColor="text1" w:themeTint="80"/>
          <w:rtl/>
        </w:rPr>
        <w:t>ا</w:t>
      </w:r>
      <w:r w:rsidR="70AFC3EB" w:rsidRPr="5FDFBD46">
        <w:rPr>
          <w:rFonts w:cs="Calibri"/>
          <w:color w:val="7F7F7F" w:themeColor="text1" w:themeTint="80"/>
          <w:rtl/>
        </w:rPr>
        <w:t>لنابض ب</w:t>
      </w:r>
      <w:r w:rsidR="2F3DA2C0" w:rsidRPr="5FDFBD46">
        <w:rPr>
          <w:rFonts w:cs="Calibri"/>
          <w:color w:val="7F7F7F" w:themeColor="text1" w:themeTint="80"/>
          <w:rtl/>
        </w:rPr>
        <w:t>الابتكار و</w:t>
      </w:r>
      <w:r w:rsidR="71A4E486" w:rsidRPr="5FDFBD46">
        <w:rPr>
          <w:rFonts w:cs="Calibri"/>
          <w:color w:val="7F7F7F" w:themeColor="text1" w:themeTint="80"/>
          <w:rtl/>
        </w:rPr>
        <w:t>تُعنى ب</w:t>
      </w:r>
      <w:r w:rsidR="2F3DA2C0" w:rsidRPr="5FDFBD46">
        <w:rPr>
          <w:rFonts w:cs="Calibri"/>
          <w:color w:val="7F7F7F" w:themeColor="text1" w:themeTint="80"/>
          <w:rtl/>
        </w:rPr>
        <w:t>الإنسان والبيئة</w:t>
      </w:r>
      <w:r w:rsidR="74C484CA" w:rsidRPr="5FDFBD46">
        <w:rPr>
          <w:rFonts w:cs="Calibri"/>
          <w:color w:val="7F7F7F" w:themeColor="text1" w:themeTint="80"/>
          <w:rtl/>
        </w:rPr>
        <w:t xml:space="preserve"> على حد سواء،</w:t>
      </w:r>
      <w:r w:rsidR="2F3DA2C0" w:rsidRPr="5FDFBD46">
        <w:rPr>
          <w:rFonts w:cs="Calibri"/>
          <w:color w:val="7F7F7F" w:themeColor="text1" w:themeTint="80"/>
          <w:rtl/>
        </w:rPr>
        <w:t xml:space="preserve"> وهي </w:t>
      </w:r>
      <w:r w:rsidR="61ACEC2D" w:rsidRPr="5FDFBD46">
        <w:rPr>
          <w:rFonts w:cs="Calibri"/>
          <w:color w:val="7F7F7F" w:themeColor="text1" w:themeTint="80"/>
          <w:rtl/>
        </w:rPr>
        <w:t>أحد المراكز الخمسة الرئيسية</w:t>
      </w:r>
      <w:r w:rsidR="301A5E72" w:rsidRPr="5FDFBD46">
        <w:rPr>
          <w:rFonts w:cs="Calibri"/>
          <w:color w:val="7F7F7F" w:themeColor="text1" w:themeTint="80"/>
          <w:rtl/>
        </w:rPr>
        <w:t xml:space="preserve"> ضمن خطة دبي الحضرية </w:t>
      </w:r>
      <w:r w:rsidR="301A5E72" w:rsidRPr="5FDFBD46">
        <w:rPr>
          <w:rFonts w:cs="Calibri"/>
          <w:color w:val="7F7F7F" w:themeColor="text1" w:themeTint="80"/>
        </w:rPr>
        <w:t>2040</w:t>
      </w:r>
      <w:r w:rsidR="4F0A083E" w:rsidRPr="5FDFBD46">
        <w:rPr>
          <w:rFonts w:cs="Calibri"/>
          <w:color w:val="7F7F7F" w:themeColor="text1" w:themeTint="80"/>
          <w:rtl/>
        </w:rPr>
        <w:t xml:space="preserve"> ومحرك رئيسي لأجندة دبي الاقتصادية(</w:t>
      </w:r>
      <w:r w:rsidR="4F0A083E" w:rsidRPr="5FDFBD46">
        <w:rPr>
          <w:rFonts w:cs="Calibri"/>
          <w:color w:val="7F7F7F" w:themeColor="text1" w:themeTint="80"/>
        </w:rPr>
        <w:t>D33</w:t>
      </w:r>
      <w:r w:rsidR="4F0A083E" w:rsidRPr="5FDFBD46">
        <w:rPr>
          <w:rFonts w:cs="Calibri"/>
          <w:color w:val="7F7F7F" w:themeColor="text1" w:themeTint="80"/>
          <w:rtl/>
        </w:rPr>
        <w:t>).</w:t>
      </w:r>
      <w:r w:rsidR="5850B811" w:rsidRPr="5FDFBD46">
        <w:rPr>
          <w:rFonts w:cs="Calibri"/>
          <w:color w:val="7F7F7F" w:themeColor="text1" w:themeTint="80"/>
          <w:rtl/>
        </w:rPr>
        <w:t xml:space="preserve"> </w:t>
      </w:r>
      <w:r w:rsidR="32C9026E" w:rsidRPr="5FDFBD46">
        <w:rPr>
          <w:rFonts w:cs="Calibri"/>
          <w:color w:val="7F7F7F" w:themeColor="text1" w:themeTint="80"/>
          <w:rtl/>
        </w:rPr>
        <w:t xml:space="preserve">تمتاز </w:t>
      </w:r>
      <w:r w:rsidR="1F0554BE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2C9026E" w:rsidRPr="5FDFBD46">
        <w:rPr>
          <w:rFonts w:cs="Calibri"/>
          <w:color w:val="7F7F7F" w:themeColor="text1" w:themeTint="80"/>
          <w:rtl/>
        </w:rPr>
        <w:t>بموقع استراتيجي يتوسط مركز دبي للمعارض ومطار آل مكتوم الدولي وميناء جبل عل</w:t>
      </w:r>
      <w:r w:rsidR="3D0A49B6" w:rsidRPr="5FDFBD46">
        <w:rPr>
          <w:rFonts w:cs="Calibri"/>
          <w:color w:val="7F7F7F" w:themeColor="text1" w:themeTint="80"/>
          <w:rtl/>
        </w:rPr>
        <w:t>ي</w:t>
      </w:r>
      <w:r w:rsidR="64234EB4" w:rsidRPr="5FDFBD46">
        <w:rPr>
          <w:rFonts w:cs="Calibri"/>
          <w:color w:val="7F7F7F" w:themeColor="text1" w:themeTint="80"/>
          <w:rtl/>
        </w:rPr>
        <w:t>، وتلتزم بتعزيز تأثيرها الاجتماعي والبيئي والاقتصادي.</w:t>
      </w:r>
      <w:r w:rsidR="00227B46">
        <w:br/>
      </w:r>
      <w:r w:rsidR="1A455FD8" w:rsidRPr="5FDFBD46">
        <w:rPr>
          <w:rFonts w:cs="Calibri"/>
          <w:color w:val="7F7F7F" w:themeColor="text1" w:themeTint="80"/>
          <w:rtl/>
        </w:rPr>
        <w:t xml:space="preserve">تعد </w:t>
      </w:r>
      <w:r w:rsidR="2A88A7E6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1A455FD8" w:rsidRPr="5FDFBD46">
        <w:rPr>
          <w:rFonts w:cs="Calibri"/>
          <w:color w:val="7F7F7F" w:themeColor="text1" w:themeTint="80"/>
          <w:rtl/>
        </w:rPr>
        <w:t>نموذجاً</w:t>
      </w:r>
      <w:r w:rsidR="5FAFF15E" w:rsidRPr="5FDFBD46">
        <w:rPr>
          <w:rFonts w:cs="Calibri"/>
          <w:color w:val="7F7F7F" w:themeColor="text1" w:themeTint="80"/>
          <w:rtl/>
        </w:rPr>
        <w:t xml:space="preserve"> </w:t>
      </w:r>
      <w:r w:rsidR="0B66BB3E" w:rsidRPr="5FDFBD46">
        <w:rPr>
          <w:rFonts w:cs="Calibri"/>
          <w:color w:val="7F7F7F" w:themeColor="text1" w:themeTint="80"/>
          <w:rtl/>
        </w:rPr>
        <w:t xml:space="preserve">رائداً في التخطيط </w:t>
      </w:r>
      <w:r w:rsidR="61B1320B" w:rsidRPr="5FDFBD46">
        <w:rPr>
          <w:rFonts w:cs="Calibri"/>
          <w:color w:val="7F7F7F" w:themeColor="text1" w:themeTint="80"/>
          <w:rtl/>
        </w:rPr>
        <w:t xml:space="preserve">الحضري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المستدام، </w:t>
      </w:r>
      <w:r w:rsidR="31B5075F" w:rsidRPr="5FDFBD46">
        <w:rPr>
          <w:rFonts w:cs="Calibri"/>
          <w:color w:val="7F7F7F" w:themeColor="text1" w:themeTint="80"/>
          <w:rtl/>
        </w:rPr>
        <w:t xml:space="preserve">فهي </w:t>
      </w:r>
      <w:r w:rsidR="4456D87C" w:rsidRPr="5FDFBD46">
        <w:rPr>
          <w:rFonts w:cs="Calibri"/>
          <w:color w:val="7F7F7F" w:themeColor="text1" w:themeTint="80"/>
          <w:rtl/>
        </w:rPr>
        <w:t>تمثل مساراً متقدماً</w:t>
      </w:r>
      <w:r w:rsidR="6DBC0E6B" w:rsidRPr="5FDFBD46">
        <w:rPr>
          <w:rFonts w:cs="Calibri"/>
          <w:color w:val="7F7F7F" w:themeColor="text1" w:themeTint="80"/>
          <w:rtl/>
        </w:rPr>
        <w:t xml:space="preserve"> </w:t>
      </w:r>
      <w:r w:rsidR="1A455FD8" w:rsidRPr="5FDFBD46">
        <w:rPr>
          <w:rFonts w:cs="Calibri"/>
          <w:color w:val="7F7F7F" w:themeColor="text1" w:themeTint="80"/>
          <w:rtl/>
        </w:rPr>
        <w:t xml:space="preserve">لتحقيق أهداف </w:t>
      </w:r>
      <w:r w:rsidR="38CD7FDF" w:rsidRPr="5FDFBD46">
        <w:rPr>
          <w:rFonts w:cs="Calibri"/>
          <w:color w:val="7F7F7F" w:themeColor="text1" w:themeTint="80"/>
          <w:rtl/>
        </w:rPr>
        <w:t xml:space="preserve">التنمية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المستدامة على </w:t>
      </w:r>
      <w:r w:rsidR="0D0380EA" w:rsidRPr="5FDFBD46">
        <w:rPr>
          <w:rFonts w:cs="Calibri"/>
          <w:color w:val="7F7F7F" w:themeColor="text1" w:themeTint="80"/>
          <w:rtl/>
        </w:rPr>
        <w:t xml:space="preserve">الصعيدين </w:t>
      </w:r>
      <w:r w:rsidR="1A455FD8" w:rsidRPr="5FDFBD46">
        <w:rPr>
          <w:rFonts w:cs="Calibri"/>
          <w:color w:val="7F7F7F" w:themeColor="text1" w:themeTint="80"/>
          <w:rtl/>
        </w:rPr>
        <w:t>الاقتصادي والاجتماعي</w:t>
      </w:r>
      <w:r w:rsidR="042CC14A" w:rsidRPr="5FDFBD46">
        <w:rPr>
          <w:rFonts w:cs="Calibri"/>
          <w:color w:val="7F7F7F" w:themeColor="text1" w:themeTint="80"/>
          <w:rtl/>
        </w:rPr>
        <w:t xml:space="preserve"> </w:t>
      </w:r>
      <w:r w:rsidR="2839154A" w:rsidRPr="5FDFBD46">
        <w:rPr>
          <w:rFonts w:cs="Calibri"/>
          <w:color w:val="7F7F7F" w:themeColor="text1" w:themeTint="80"/>
          <w:rtl/>
        </w:rPr>
        <w:t xml:space="preserve">في إطار </w:t>
      </w:r>
      <w:r w:rsidR="042CC14A" w:rsidRPr="5FDFBD46">
        <w:rPr>
          <w:rFonts w:cs="Calibri"/>
          <w:color w:val="7F7F7F" w:themeColor="text1" w:themeTint="80"/>
          <w:rtl/>
        </w:rPr>
        <w:t>تعزيز ال</w:t>
      </w:r>
      <w:r w:rsidR="51568D99" w:rsidRPr="5FDFBD46">
        <w:rPr>
          <w:rFonts w:cs="Calibri"/>
          <w:color w:val="7F7F7F" w:themeColor="text1" w:themeTint="80"/>
          <w:rtl/>
        </w:rPr>
        <w:t>عمل</w:t>
      </w:r>
      <w:r w:rsidR="042CC14A" w:rsidRPr="5FDFBD46">
        <w:rPr>
          <w:rFonts w:cs="Calibri"/>
          <w:color w:val="7F7F7F" w:themeColor="text1" w:themeTint="80"/>
          <w:rtl/>
        </w:rPr>
        <w:t xml:space="preserve"> المشترك</w:t>
      </w:r>
      <w:r w:rsidR="585286D3" w:rsidRPr="5FDFBD46">
        <w:rPr>
          <w:rFonts w:cs="Calibri"/>
          <w:color w:val="7F7F7F" w:themeColor="text1" w:themeTint="80"/>
          <w:rtl/>
        </w:rPr>
        <w:t xml:space="preserve">، </w:t>
      </w:r>
      <w:r w:rsidR="005D4BF1" w:rsidRPr="5FDFBD46">
        <w:rPr>
          <w:rFonts w:cs="Calibri"/>
          <w:color w:val="7F7F7F" w:themeColor="text1" w:themeTint="80"/>
          <w:rtl/>
        </w:rPr>
        <w:t>و</w:t>
      </w:r>
      <w:r w:rsidR="042CC14A" w:rsidRPr="5FDFBD46">
        <w:rPr>
          <w:rFonts w:cs="Calibri"/>
          <w:color w:val="7F7F7F" w:themeColor="text1" w:themeTint="80"/>
          <w:rtl/>
        </w:rPr>
        <w:t xml:space="preserve">تُعرف بكونها </w:t>
      </w:r>
      <w:r w:rsidR="1028C272" w:rsidRPr="5FDFBD46">
        <w:rPr>
          <w:rFonts w:cs="Calibri"/>
          <w:color w:val="7F7F7F" w:themeColor="text1" w:themeTint="80"/>
          <w:rtl/>
        </w:rPr>
        <w:t>مجمع الابتكارات المستدامة الأول في دولة الإمارات العربية المتحدة</w:t>
      </w:r>
      <w:r w:rsidR="6FEB8A87" w:rsidRPr="5FDFBD46">
        <w:rPr>
          <w:rFonts w:cs="Calibri"/>
          <w:color w:val="7F7F7F" w:themeColor="text1" w:themeTint="80"/>
          <w:rtl/>
        </w:rPr>
        <w:t>.</w:t>
      </w:r>
    </w:p>
    <w:p w14:paraId="4A7120B6" w14:textId="33E4EFE0" w:rsidR="00E00C9A" w:rsidRDefault="054086D4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 </w:t>
      </w:r>
      <w:r w:rsidR="6FC1ADEA" w:rsidRPr="5FDFBD46">
        <w:rPr>
          <w:rFonts w:cs="Calibri"/>
          <w:color w:val="7F7F7F" w:themeColor="text1" w:themeTint="80"/>
          <w:rtl/>
        </w:rPr>
        <w:t xml:space="preserve">توفّر </w:t>
      </w:r>
      <w:r w:rsidR="768ECB8D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Pr="5FDFBD46">
        <w:rPr>
          <w:rFonts w:cs="Calibri"/>
          <w:color w:val="7F7F7F" w:themeColor="text1" w:themeTint="80"/>
          <w:rtl/>
        </w:rPr>
        <w:t xml:space="preserve">بنية تحتية </w:t>
      </w:r>
      <w:r w:rsidR="7423440C" w:rsidRPr="5FDFBD46">
        <w:rPr>
          <w:rFonts w:cs="Calibri"/>
          <w:color w:val="7F7F7F" w:themeColor="text1" w:themeTint="80"/>
          <w:rtl/>
        </w:rPr>
        <w:t xml:space="preserve">سبّاقة </w:t>
      </w:r>
      <w:r w:rsidR="6405A091" w:rsidRPr="5FDFBD46">
        <w:rPr>
          <w:rFonts w:cs="Calibri"/>
          <w:color w:val="7F7F7F" w:themeColor="text1" w:themeTint="80"/>
          <w:rtl/>
        </w:rPr>
        <w:t>ت</w:t>
      </w:r>
      <w:r w:rsidR="5131A7F4" w:rsidRPr="5FDFBD46">
        <w:rPr>
          <w:rFonts w:cs="Calibri"/>
          <w:color w:val="7F7F7F" w:themeColor="text1" w:themeTint="80"/>
          <w:rtl/>
        </w:rPr>
        <w:t>دعم تأسيس وازدهار الشركات من مختلف القطاعات والأحج</w:t>
      </w:r>
      <w:r w:rsidR="341609A7" w:rsidRPr="5FDFBD46">
        <w:rPr>
          <w:rFonts w:cs="Calibri"/>
          <w:color w:val="7F7F7F" w:themeColor="text1" w:themeTint="80"/>
          <w:rtl/>
        </w:rPr>
        <w:t xml:space="preserve">ام </w:t>
      </w:r>
      <w:r w:rsidR="5131A7F4" w:rsidRPr="5FDFBD46">
        <w:rPr>
          <w:rFonts w:cs="Calibri"/>
          <w:color w:val="7F7F7F" w:themeColor="text1" w:themeTint="80"/>
          <w:rtl/>
        </w:rPr>
        <w:t xml:space="preserve">في بيئة </w:t>
      </w:r>
      <w:r w:rsidR="73961A98" w:rsidRPr="5FDFBD46">
        <w:rPr>
          <w:rFonts w:cs="Calibri"/>
          <w:color w:val="7F7F7F" w:themeColor="text1" w:themeTint="80"/>
          <w:rtl/>
        </w:rPr>
        <w:t xml:space="preserve">أعمال </w:t>
      </w:r>
      <w:r w:rsidR="5131A7F4" w:rsidRPr="5FDFBD46">
        <w:rPr>
          <w:rFonts w:cs="Calibri"/>
          <w:color w:val="7F7F7F" w:themeColor="text1" w:themeTint="80"/>
          <w:rtl/>
        </w:rPr>
        <w:t xml:space="preserve">حرة وتنافسية عالمية. </w:t>
      </w:r>
      <w:r w:rsidR="67FA5B3A" w:rsidRPr="5FDFBD46">
        <w:rPr>
          <w:rFonts w:cs="Calibri"/>
          <w:color w:val="7F7F7F" w:themeColor="text1" w:themeTint="80"/>
          <w:rtl/>
        </w:rPr>
        <w:t>كما تلعب دوراً جوهرياً يرتكز على التنمية والتنويع الاقتصادي في دولة الإمارات العربية المتحدة</w:t>
      </w:r>
      <w:r w:rsidR="5C4164ED" w:rsidRPr="5FDFBD46">
        <w:rPr>
          <w:rFonts w:cs="Calibri"/>
          <w:color w:val="7F7F7F" w:themeColor="text1" w:themeTint="80"/>
          <w:rtl/>
        </w:rPr>
        <w:t>،</w:t>
      </w:r>
      <w:r w:rsidR="67FA5B3A" w:rsidRPr="5FDFBD46">
        <w:rPr>
          <w:rFonts w:cs="Calibri"/>
          <w:color w:val="7F7F7F" w:themeColor="text1" w:themeTint="80"/>
          <w:rtl/>
        </w:rPr>
        <w:t xml:space="preserve"> ما يعزز من مكانة دبي الريادية في عالم التجارة والأعمال. </w:t>
      </w:r>
      <w:r w:rsidR="0314F7F3" w:rsidRPr="5FDFBD46">
        <w:rPr>
          <w:rFonts w:cs="Calibri"/>
          <w:color w:val="7F7F7F" w:themeColor="text1" w:themeTint="80"/>
          <w:rtl/>
        </w:rPr>
        <w:t>و</w:t>
      </w:r>
      <w:r w:rsidR="67FA5B3A" w:rsidRPr="5FDFBD46">
        <w:rPr>
          <w:rFonts w:cs="Calibri"/>
          <w:color w:val="7F7F7F" w:themeColor="text1" w:themeTint="80"/>
          <w:rtl/>
        </w:rPr>
        <w:t>من خلال مبادرات ت</w:t>
      </w:r>
      <w:r w:rsidR="43D26845" w:rsidRPr="5FDFBD46">
        <w:rPr>
          <w:rFonts w:cs="Calibri"/>
          <w:color w:val="7F7F7F" w:themeColor="text1" w:themeTint="80"/>
          <w:rtl/>
        </w:rPr>
        <w:t xml:space="preserve">تبنى </w:t>
      </w:r>
      <w:r w:rsidR="67FA5B3A" w:rsidRPr="5FDFBD46">
        <w:rPr>
          <w:rFonts w:cs="Calibri"/>
          <w:color w:val="7F7F7F" w:themeColor="text1" w:themeTint="80"/>
          <w:rtl/>
        </w:rPr>
        <w:t>التوفيق بين الابتكار وا</w:t>
      </w:r>
      <w:r w:rsidR="6359CCC5" w:rsidRPr="5FDFBD46">
        <w:rPr>
          <w:rFonts w:cs="Calibri"/>
          <w:color w:val="7F7F7F" w:themeColor="text1" w:themeTint="80"/>
          <w:rtl/>
        </w:rPr>
        <w:t xml:space="preserve">لمشاريع الصديقة للبيئة، تساهم </w:t>
      </w:r>
      <w:r w:rsidR="1A2FF3D1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6359CCC5" w:rsidRPr="5FDFBD46">
        <w:rPr>
          <w:rFonts w:cs="Calibri"/>
          <w:color w:val="7F7F7F" w:themeColor="text1" w:themeTint="80"/>
          <w:rtl/>
        </w:rPr>
        <w:t xml:space="preserve">بمجتمعاتها السكنية في تشكيل مستقبل الحياة الحضرية </w:t>
      </w:r>
      <w:r w:rsidR="7A8359EC" w:rsidRPr="5FDFBD46">
        <w:rPr>
          <w:rFonts w:cs="Calibri"/>
          <w:color w:val="7F7F7F" w:themeColor="text1" w:themeTint="80"/>
          <w:rtl/>
        </w:rPr>
        <w:t>ب</w:t>
      </w:r>
      <w:r w:rsidR="15146567" w:rsidRPr="5FDFBD46">
        <w:rPr>
          <w:rFonts w:cs="Calibri"/>
          <w:color w:val="7F7F7F" w:themeColor="text1" w:themeTint="80"/>
          <w:rtl/>
        </w:rPr>
        <w:t>الشكل الذي ي</w:t>
      </w:r>
      <w:r w:rsidR="6359CCC5" w:rsidRPr="5FDFBD46">
        <w:rPr>
          <w:rFonts w:cs="Calibri"/>
          <w:color w:val="7F7F7F" w:themeColor="text1" w:themeTint="80"/>
          <w:rtl/>
        </w:rPr>
        <w:t xml:space="preserve">ضع رفاهية السكان وجودة المعيشة على رأس الأولويات. </w:t>
      </w:r>
    </w:p>
    <w:p w14:paraId="6086B2DA" w14:textId="446327AD" w:rsidR="00E00C9A" w:rsidRDefault="18CBC883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  <w:lang w:val="en-US"/>
        </w:rPr>
      </w:pPr>
      <w:r w:rsidRPr="5FDFBD46">
        <w:rPr>
          <w:rFonts w:cs="Calibri"/>
          <w:color w:val="7F7F7F" w:themeColor="text1" w:themeTint="80"/>
          <w:rtl/>
          <w:lang w:val="en-US"/>
        </w:rPr>
        <w:t xml:space="preserve">تمثل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مدينة </w:t>
      </w:r>
      <w:r w:rsidR="0A1502AA" w:rsidRPr="5FDFBD46">
        <w:rPr>
          <w:rFonts w:cs="Calibri"/>
          <w:color w:val="7F7F7F" w:themeColor="text1" w:themeTint="80"/>
          <w:rtl/>
          <w:lang w:val="en-US"/>
        </w:rPr>
        <w:t xml:space="preserve">إكسبو 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>بيئة</w:t>
      </w:r>
      <w:r w:rsidR="5BE47416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حيوية</w:t>
      </w:r>
      <w:r w:rsidR="3AC2D47B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ذات أطر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واسعة</w:t>
      </w:r>
      <w:r w:rsidR="5E4AB542" w:rsidRPr="5FDFBD46">
        <w:rPr>
          <w:rFonts w:cs="Calibri"/>
          <w:color w:val="7F7F7F" w:themeColor="text1" w:themeTint="80"/>
          <w:rtl/>
          <w:lang w:val="en-US"/>
        </w:rPr>
        <w:t>،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 ت</w:t>
      </w:r>
      <w:r w:rsidR="1DBA8FAD" w:rsidRPr="5FDFBD46">
        <w:rPr>
          <w:rFonts w:cs="Calibri"/>
          <w:color w:val="7F7F7F" w:themeColor="text1" w:themeTint="80"/>
          <w:rtl/>
          <w:lang w:val="en-US"/>
        </w:rPr>
        <w:t>ُ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بنى على ربط الشركات والهيئات الحكومية والمنظمات والمؤسسات التعليمية وا</w:t>
      </w:r>
      <w:r w:rsidR="5C6EAC45" w:rsidRPr="5FDFBD46">
        <w:rPr>
          <w:rFonts w:cs="Calibri"/>
          <w:color w:val="7F7F7F" w:themeColor="text1" w:themeTint="80"/>
          <w:rtl/>
          <w:lang w:val="en-US"/>
        </w:rPr>
        <w:t xml:space="preserve">لسكان والزوّار، وتستضيف مختلف المبادرات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والفعاليات الثقافية والتعليمية والترفيهية</w:t>
      </w:r>
      <w:r w:rsidR="0B1A32DE" w:rsidRPr="5FDFBD46">
        <w:rPr>
          <w:rFonts w:cs="Calibri"/>
          <w:color w:val="7F7F7F" w:themeColor="text1" w:themeTint="80"/>
          <w:rtl/>
          <w:lang w:val="en-US"/>
        </w:rPr>
        <w:t>،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 xml:space="preserve"> ك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ما </w:t>
      </w:r>
      <w:r w:rsidR="3EA5C356" w:rsidRPr="5FDFBD46">
        <w:rPr>
          <w:rFonts w:cs="Calibri"/>
          <w:color w:val="7F7F7F" w:themeColor="text1" w:themeTint="80"/>
          <w:rtl/>
          <w:lang w:val="en-US"/>
        </w:rPr>
        <w:t xml:space="preserve">أنها 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تحتفي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بالإبداع والفكر المتجدد الملهم لأجيال المستقبل</w:t>
      </w:r>
      <w:r w:rsidR="51A1F490" w:rsidRPr="5FDFBD46">
        <w:rPr>
          <w:rFonts w:cs="Calibri"/>
          <w:color w:val="7F7F7F" w:themeColor="text1" w:themeTint="80"/>
          <w:rtl/>
          <w:lang w:val="en-US"/>
        </w:rPr>
        <w:t xml:space="preserve">. </w:t>
      </w:r>
    </w:p>
    <w:p w14:paraId="00592A31" w14:textId="1133B87F" w:rsidR="00E00C9A" w:rsidRDefault="51A1F490" w:rsidP="001B4CBC">
      <w:pPr>
        <w:pStyle w:val="ListParagraph"/>
        <w:numPr>
          <w:ilvl w:val="0"/>
          <w:numId w:val="1"/>
        </w:numPr>
        <w:bidi/>
        <w:spacing w:line="300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>مدينة إكسبو هي مقر الإبداع وحاضنة الابتكارات، وتوفر منصة عالمية للأفكار الرائدة وتجارب الحلول المستدامة التي تعود بالأثر الإيجابي على الإنسان وال</w:t>
      </w:r>
      <w:r w:rsidR="56CF1801" w:rsidRPr="5FDFBD46">
        <w:rPr>
          <w:rFonts w:cs="Calibri"/>
          <w:color w:val="7F7F7F" w:themeColor="text1" w:themeTint="80"/>
          <w:rtl/>
        </w:rPr>
        <w:t xml:space="preserve">كوكب، </w:t>
      </w:r>
      <w:r w:rsidR="143A5145" w:rsidRPr="5FDFBD46">
        <w:rPr>
          <w:rFonts w:cs="Calibri"/>
          <w:color w:val="7F7F7F" w:themeColor="text1" w:themeTint="80"/>
          <w:rtl/>
        </w:rPr>
        <w:t xml:space="preserve">ومن خلال </w:t>
      </w:r>
      <w:r w:rsidR="042C6383" w:rsidRPr="5FDFBD46">
        <w:rPr>
          <w:rFonts w:cs="Calibri"/>
          <w:color w:val="7F7F7F" w:themeColor="text1" w:themeTint="80"/>
          <w:rtl/>
          <w:lang w:val="en-US"/>
        </w:rPr>
        <w:t>مسيرتها الهادفة</w:t>
      </w:r>
      <w:r w:rsidR="4033E337" w:rsidRPr="5FDFBD46">
        <w:rPr>
          <w:rFonts w:cs="Calibri"/>
          <w:color w:val="7F7F7F" w:themeColor="text1" w:themeTint="80"/>
          <w:rtl/>
          <w:lang w:val="en-US"/>
        </w:rPr>
        <w:t xml:space="preserve"> </w:t>
      </w:r>
      <w:r w:rsidR="1D6CAE2F" w:rsidRPr="5FDFBD46">
        <w:rPr>
          <w:rFonts w:cs="Calibri"/>
          <w:color w:val="7F7F7F" w:themeColor="text1" w:themeTint="80"/>
          <w:rtl/>
          <w:lang w:val="en-US"/>
        </w:rPr>
        <w:t xml:space="preserve">للحد من الانبعاثات الكربونية فهي تُرسي معاييراً للتنمية الحضرية وتوطد لممارسات أكثر </w:t>
      </w:r>
      <w:r w:rsidR="2D205B4F" w:rsidRPr="5FDFBD46">
        <w:rPr>
          <w:rFonts w:cs="Calibri"/>
          <w:color w:val="7F7F7F" w:themeColor="text1" w:themeTint="80"/>
          <w:rtl/>
          <w:lang w:val="en-US"/>
        </w:rPr>
        <w:t xml:space="preserve">ترشيداً ومسؤولية </w:t>
      </w:r>
      <w:r w:rsidR="2E273F76" w:rsidRPr="5FDFBD46">
        <w:rPr>
          <w:rFonts w:cs="Calibri"/>
          <w:color w:val="7F7F7F" w:themeColor="text1" w:themeTint="80"/>
          <w:rtl/>
          <w:lang w:val="en-US"/>
        </w:rPr>
        <w:t xml:space="preserve">تسهم في دفع عجلة التقدم وصنع مستقبل أكثر توازناً واستدامة على كافة الأصعدة. </w:t>
      </w:r>
      <w:r w:rsidR="00227B46">
        <w:br/>
      </w:r>
      <w:r w:rsidR="27882214" w:rsidRPr="5FDFBD46">
        <w:rPr>
          <w:rFonts w:cs="Calibri"/>
          <w:rtl/>
        </w:rPr>
        <w:t xml:space="preserve"> </w:t>
      </w:r>
    </w:p>
    <w:p w14:paraId="77B44A93" w14:textId="77777777" w:rsidR="00E00C9A" w:rsidRDefault="00E00C9A" w:rsidP="001B4CBC">
      <w:pPr>
        <w:bidi/>
        <w:spacing w:line="300" w:lineRule="auto"/>
        <w:rPr>
          <w:rFonts w:cs="Calibri"/>
          <w:rtl/>
        </w:rPr>
      </w:pPr>
    </w:p>
    <w:p w14:paraId="5A9DF31F" w14:textId="77777777" w:rsidR="00E00C9A" w:rsidRDefault="00E00C9A" w:rsidP="001B4CBC">
      <w:pPr>
        <w:bidi/>
        <w:spacing w:line="300" w:lineRule="auto"/>
        <w:rPr>
          <w:rFonts w:cs="Calibri"/>
          <w:rtl/>
        </w:rPr>
      </w:pPr>
    </w:p>
    <w:p w14:paraId="7884CEF0" w14:textId="77777777" w:rsidR="00E00C9A" w:rsidRDefault="00714AD0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sz w:val="20"/>
          <w:szCs w:val="20"/>
          <w:rtl/>
          <w:lang w:val="en-GB"/>
        </w:rPr>
      </w:pPr>
      <w:r w:rsidRPr="00714AD0">
        <w:rPr>
          <w:rFonts w:cs="Calibri"/>
          <w:color w:val="7F7F7F"/>
          <w:rtl/>
        </w:rPr>
        <w:t xml:space="preserve">للاستفسارات الإعلامية، يرجى </w:t>
      </w:r>
      <w:r w:rsidRPr="00714AD0">
        <w:rPr>
          <w:rFonts w:cs="Calibri" w:hint="cs"/>
          <w:color w:val="7F7F7F"/>
          <w:rtl/>
        </w:rPr>
        <w:t>التواصل عبر</w:t>
      </w:r>
      <w:r w:rsidRPr="00714AD0">
        <w:rPr>
          <w:rFonts w:cs="Calibri"/>
          <w:color w:val="7F7F7F"/>
          <w:rtl/>
        </w:rPr>
        <w:t xml:space="preserve"> </w:t>
      </w:r>
      <w:r w:rsidR="00E37E90">
        <w:rPr>
          <w:rFonts w:cs="Calibri" w:hint="cs"/>
          <w:color w:val="7F7F7F"/>
          <w:rtl/>
        </w:rPr>
        <w:t xml:space="preserve"> </w:t>
      </w:r>
      <w:hyperlink r:id="rId11" w:history="1">
        <w:r w:rsidR="00E37E90" w:rsidRPr="00714AD0">
          <w:rPr>
            <w:rStyle w:val="Hyperlink"/>
            <w:rFonts w:ascii="Calibri Light" w:hAnsi="Calibri Light" w:cs="Calibri Light"/>
            <w:b/>
            <w:bCs/>
            <w:color w:val="2F5496"/>
            <w:sz w:val="20"/>
            <w:szCs w:val="20"/>
          </w:rPr>
          <w:t>press.office@expocitydubai.ae</w:t>
        </w:r>
      </w:hyperlink>
      <w:r w:rsidR="00E37E90">
        <w:rPr>
          <w:rStyle w:val="Hyperlink"/>
          <w:rFonts w:ascii="Calibri Light" w:hAnsi="Calibri Light" w:cs="Calibri Light" w:hint="cs"/>
          <w:b/>
          <w:bCs/>
          <w:color w:val="2F5496"/>
          <w:sz w:val="20"/>
          <w:szCs w:val="20"/>
          <w:rtl/>
        </w:rPr>
        <w:t xml:space="preserve"> </w:t>
      </w:r>
    </w:p>
    <w:p w14:paraId="1A03D5DC" w14:textId="77777777" w:rsidR="00635B26" w:rsidRDefault="00635B26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20301863" w14:textId="77777777" w:rsidR="00635B26" w:rsidRDefault="00635B26" w:rsidP="001B4CBC">
      <w:pPr>
        <w:bidi/>
        <w:spacing w:after="240" w:line="300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70246208" w14:textId="77777777" w:rsidR="00635B26" w:rsidRPr="00714AD0" w:rsidRDefault="00635B26" w:rsidP="001B4CBC">
      <w:pPr>
        <w:bidi/>
        <w:spacing w:after="240" w:line="300" w:lineRule="auto"/>
        <w:jc w:val="center"/>
        <w:rPr>
          <w:rFonts w:ascii="Calibri Light" w:eastAsia="Times New Roman" w:hAnsi="Calibri Light" w:cs="Calibri Light"/>
          <w:b/>
          <w:bCs/>
          <w:color w:val="808080"/>
          <w:sz w:val="20"/>
          <w:szCs w:val="20"/>
          <w:highlight w:val="yellow"/>
          <w:u w:val="single"/>
          <w:rtl/>
          <w:lang w:bidi="ar-AE"/>
        </w:rPr>
      </w:pP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8"/>
        <w:gridCol w:w="4840"/>
        <w:gridCol w:w="636"/>
        <w:gridCol w:w="4706"/>
      </w:tblGrid>
      <w:tr w:rsidR="00CC33F5" w14:paraId="03D98720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ED1C577" w14:textId="77777777" w:rsidR="00635B26" w:rsidRDefault="00B3204A" w:rsidP="001B4CBC">
            <w:pPr>
              <w:tabs>
                <w:tab w:val="right" w:pos="6067"/>
              </w:tabs>
              <w:spacing w:line="300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9651BF7" wp14:editId="3E837C4F">
                  <wp:extent cx="255270" cy="255270"/>
                  <wp:effectExtent l="0" t="0" r="0" b="0"/>
                  <wp:docPr id="13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AF8237-0933-4ADD-8FAB-7D6F82A34675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10914A1D" w14:textId="70A5C66E" w:rsidR="00635B26" w:rsidRPr="00635B26" w:rsidRDefault="33D889D7" w:rsidP="001B4CBC">
            <w:pPr>
              <w:tabs>
                <w:tab w:val="right" w:pos="6067"/>
              </w:tabs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3"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</w:t>
              </w:r>
              <w:proofErr w:type="spellStart"/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  <w:r w:rsidR="00635B26">
              <w:tab/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0D4F2E2" w14:textId="77777777" w:rsidR="00635B26" w:rsidRP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4F03C40" wp14:editId="157EDA25">
                  <wp:extent cx="255270" cy="255270"/>
                  <wp:effectExtent l="0" t="0" r="0" b="0"/>
                  <wp:docPr id="12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55B0EC-6E76-405D-A38C-9D5569BC8963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7476925A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1C5588A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4B2196D7" w14:textId="77777777" w:rsid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219FD24" wp14:editId="2DCC6657">
                  <wp:extent cx="255270" cy="255270"/>
                  <wp:effectExtent l="0" t="0" r="0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43F6E-284B-4E1E-B3B8-06FAB20BA33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62A48321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5C477EB3" w14:textId="77777777" w:rsidR="00635B26" w:rsidRP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B5309BD" wp14:editId="0B03D9EF">
                  <wp:extent cx="255270" cy="255270"/>
                  <wp:effectExtent l="0" t="0" r="0" b="0"/>
                  <wp:docPr id="10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7B26FA-8182-4AB4-9C8E-7F13C219E9B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3DD48094" w14:textId="77777777" w:rsidR="00635B26" w:rsidRPr="00635B26" w:rsidRDefault="00635B26" w:rsidP="001B4CBC">
            <w:pPr>
              <w:spacing w:line="300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6411FC44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1868552C" w14:textId="4AB90C07" w:rsidR="00635B26" w:rsidRDefault="00B3204A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1E59D6B" wp14:editId="4B0B4932">
                  <wp:extent cx="255270" cy="255270"/>
                  <wp:effectExtent l="0" t="0" r="0" b="0"/>
                  <wp:docPr id="9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ADDE723-6BE8-4407-B0DD-A7598AF0F35C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75983F0A" w14:textId="77777777" w:rsidR="00635B26" w:rsidRPr="00635B26" w:rsidRDefault="00635B26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hyperlink r:id="rId21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6CB75C77" w14:textId="11C37DB8" w:rsidR="00B3204A" w:rsidRPr="00635B26" w:rsidRDefault="00B3204A" w:rsidP="001B4CBC">
            <w:pPr>
              <w:spacing w:line="30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635B2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4B6F6E" wp14:editId="4BC12091">
                  <wp:extent cx="255270" cy="255270"/>
                  <wp:effectExtent l="0" t="0" r="0" b="0"/>
                  <wp:docPr id="83236860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C551E7-D45E-41C5-B14E-A4900CCC3F4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51632868" w14:textId="454BFCBA" w:rsidR="00B3204A" w:rsidRPr="00B3204A" w:rsidRDefault="00635B26" w:rsidP="001B4CBC">
            <w:pPr>
              <w:spacing w:line="300" w:lineRule="auto"/>
            </w:pPr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CC33F5" w14:paraId="4E5FB45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3D705534" w14:textId="3E9BEF96" w:rsidR="00CC33F5" w:rsidRDefault="00CC33F5" w:rsidP="001B4CBC">
            <w:pPr>
              <w:spacing w:line="300" w:lineRule="auto"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F431A11" wp14:editId="5803E5B6">
                  <wp:extent cx="255270" cy="255270"/>
                  <wp:effectExtent l="0" t="0" r="0" b="0"/>
                  <wp:docPr id="1767344743" name="Picture 14">
                    <a:hlinkClick xmlns:a="http://schemas.openxmlformats.org/drawingml/2006/main" r:id="rId2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9558F-F063-4D8A-9D33-FCF73751C0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44743" name="Picture 14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70" cy="27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19819312" w14:textId="7815D623" w:rsidR="00CC33F5" w:rsidRPr="00CC33F5" w:rsidRDefault="00CC33F5" w:rsidP="001B4CBC">
            <w:pPr>
              <w:spacing w:line="300" w:lineRule="auto"/>
              <w:rPr>
                <w:sz w:val="20"/>
                <w:szCs w:val="20"/>
              </w:rPr>
            </w:pPr>
            <w:hyperlink r:id="rId26" w:history="1">
              <w:r w:rsidRPr="00CC33F5">
                <w:rPr>
                  <w:rStyle w:val="Hyperlink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1AF3D197" w14:textId="3C178541" w:rsidR="00CC33F5" w:rsidRPr="00635B26" w:rsidRDefault="00CC33F5" w:rsidP="001B4CBC">
            <w:pPr>
              <w:spacing w:line="300" w:lineRule="auto"/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D5FE8E6" wp14:editId="256CBFB9">
                  <wp:extent cx="261257" cy="261257"/>
                  <wp:effectExtent l="0" t="0" r="5715" b="5715"/>
                  <wp:docPr id="988576956" name="Picture 15">
                    <a:hlinkClick xmlns:a="http://schemas.openxmlformats.org/drawingml/2006/main" r:id="rId2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0E673-951A-43C8-9646-9110BCA31A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76956" name="Picture 15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6" cy="2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</w:tcPr>
          <w:p w14:paraId="16BC3C3D" w14:textId="010CFA9A" w:rsidR="00CC33F5" w:rsidRPr="005044B3" w:rsidRDefault="00CC33F5" w:rsidP="001B4CBC">
            <w:pPr>
              <w:spacing w:line="300" w:lineRule="auto"/>
              <w:rPr>
                <w:sz w:val="20"/>
                <w:szCs w:val="20"/>
              </w:rPr>
            </w:pPr>
            <w:hyperlink r:id="rId29" w:tooltip="https://www.expocitydubai.com/en/blog/" w:history="1">
              <w:r w:rsidRPr="005044B3">
                <w:rPr>
                  <w:rStyle w:val="Hyperlink"/>
                  <w:rFonts w:cs="Calibri"/>
                  <w:color w:val="954F72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2107986B" w14:textId="3841CA22" w:rsidR="00714AD0" w:rsidRDefault="00635B26" w:rsidP="001B4CBC">
      <w:pPr>
        <w:bidi/>
        <w:spacing w:line="300" w:lineRule="auto"/>
        <w:rPr>
          <w:lang w:val="en-GB"/>
        </w:rPr>
      </w:pPr>
      <w:r>
        <w:rPr>
          <w:rFonts w:hint="cs"/>
          <w:rtl/>
          <w:lang w:val="en-GB"/>
        </w:rPr>
        <w:t xml:space="preserve"> </w:t>
      </w:r>
    </w:p>
    <w:bookmarkEnd w:id="1"/>
    <w:p w14:paraId="3B6F00EF" w14:textId="77777777" w:rsidR="00714AD0" w:rsidRDefault="00714AD0" w:rsidP="001B4CBC">
      <w:pPr>
        <w:spacing w:line="300" w:lineRule="auto"/>
        <w:rPr>
          <w:lang w:val="en-GB"/>
        </w:rPr>
      </w:pPr>
    </w:p>
    <w:p w14:paraId="2C83B647" w14:textId="77777777" w:rsidR="00714AD0" w:rsidRPr="00C2381B" w:rsidRDefault="00714AD0" w:rsidP="001B4CBC">
      <w:pPr>
        <w:spacing w:line="300" w:lineRule="auto"/>
        <w:rPr>
          <w:lang w:val="en-GB"/>
        </w:rPr>
      </w:pPr>
    </w:p>
    <w:p w14:paraId="53F49962" w14:textId="77777777" w:rsidR="00860053" w:rsidRPr="00265444" w:rsidRDefault="00860053" w:rsidP="001B4CBC">
      <w:pPr>
        <w:spacing w:line="300" w:lineRule="auto"/>
      </w:pPr>
    </w:p>
    <w:sectPr w:rsidR="00860053" w:rsidRPr="00265444" w:rsidSect="005F52CC">
      <w:headerReference w:type="default" r:id="rId30"/>
      <w:footerReference w:type="default" r:id="rId31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E120" w14:textId="77777777" w:rsidR="0014161F" w:rsidRDefault="0014161F" w:rsidP="00C82844">
      <w:r>
        <w:separator/>
      </w:r>
    </w:p>
  </w:endnote>
  <w:endnote w:type="continuationSeparator" w:id="0">
    <w:p w14:paraId="09861989" w14:textId="77777777" w:rsidR="0014161F" w:rsidRDefault="0014161F" w:rsidP="00C82844">
      <w:r>
        <w:continuationSeparator/>
      </w:r>
    </w:p>
  </w:endnote>
  <w:endnote w:type="continuationNotice" w:id="1">
    <w:p w14:paraId="05E2FB7C" w14:textId="77777777" w:rsidR="0014161F" w:rsidRDefault="0014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o Office">
    <w:panose1 w:val="00000500000000000000"/>
    <w:charset w:val="B2"/>
    <w:family w:val="auto"/>
    <w:notTrueType/>
    <w:pitch w:val="variable"/>
    <w:sig w:usb0="80002A8F" w:usb1="8000000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920" w14:textId="77777777" w:rsidR="00C2074B" w:rsidRDefault="00C2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EB13" w14:textId="77777777" w:rsidR="0014161F" w:rsidRDefault="0014161F" w:rsidP="00C82844">
      <w:r>
        <w:separator/>
      </w:r>
    </w:p>
  </w:footnote>
  <w:footnote w:type="continuationSeparator" w:id="0">
    <w:p w14:paraId="6A85153C" w14:textId="77777777" w:rsidR="0014161F" w:rsidRDefault="0014161F" w:rsidP="00C82844">
      <w:r>
        <w:continuationSeparator/>
      </w:r>
    </w:p>
  </w:footnote>
  <w:footnote w:type="continuationNotice" w:id="1">
    <w:p w14:paraId="436EF82A" w14:textId="77777777" w:rsidR="0014161F" w:rsidRDefault="0014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42A" w14:textId="77777777" w:rsidR="0003423B" w:rsidRDefault="00B3204A" w:rsidP="00C82844">
    <w:pPr>
      <w:pStyle w:val="Header"/>
    </w:pPr>
    <w:r w:rsidRPr="003E464B">
      <w:rPr>
        <w:noProof/>
      </w:rPr>
      <w:drawing>
        <wp:inline distT="0" distB="0" distL="0" distR="0" wp14:anchorId="22D85601" wp14:editId="60438298">
          <wp:extent cx="2161540" cy="635635"/>
          <wp:effectExtent l="0" t="0" r="0" b="0"/>
          <wp:docPr id="14" name="Picture 12">
            <a:extLst xmlns:a="http://schemas.openxmlformats.org/drawingml/2006/main">
              <a:ext uri="{FF2B5EF4-FFF2-40B4-BE49-F238E27FC236}">
                <a16:creationId xmlns:a16="http://schemas.microsoft.com/office/drawing/2014/main" id="{98416713-7C98-4B76-93EC-6081823D7C6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C74C" w14:textId="77777777" w:rsidR="0003423B" w:rsidRDefault="00034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45D"/>
    <w:multiLevelType w:val="hybridMultilevel"/>
    <w:tmpl w:val="E730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9189"/>
    <w:multiLevelType w:val="hybridMultilevel"/>
    <w:tmpl w:val="CBC6255E"/>
    <w:lvl w:ilvl="0" w:tplc="F2622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1A2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A8DF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0AB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3EE8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E5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2A21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0037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542E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81203"/>
    <w:multiLevelType w:val="hybridMultilevel"/>
    <w:tmpl w:val="400EC8F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74561C"/>
    <w:multiLevelType w:val="hybridMultilevel"/>
    <w:tmpl w:val="71A0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3671"/>
    <w:multiLevelType w:val="hybridMultilevel"/>
    <w:tmpl w:val="8948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A4264"/>
    <w:multiLevelType w:val="hybridMultilevel"/>
    <w:tmpl w:val="22322E56"/>
    <w:lvl w:ilvl="0" w:tplc="7DDCEED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12F0A"/>
    <w:multiLevelType w:val="hybridMultilevel"/>
    <w:tmpl w:val="C082E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F4554"/>
    <w:multiLevelType w:val="hybridMultilevel"/>
    <w:tmpl w:val="FA46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C14C0"/>
    <w:multiLevelType w:val="hybridMultilevel"/>
    <w:tmpl w:val="5664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9290">
    <w:abstractNumId w:val="1"/>
  </w:num>
  <w:num w:numId="2" w16cid:durableId="106892285">
    <w:abstractNumId w:val="5"/>
  </w:num>
  <w:num w:numId="3" w16cid:durableId="384448603">
    <w:abstractNumId w:val="6"/>
  </w:num>
  <w:num w:numId="4" w16cid:durableId="1297829499">
    <w:abstractNumId w:val="11"/>
  </w:num>
  <w:num w:numId="5" w16cid:durableId="462310195">
    <w:abstractNumId w:val="4"/>
  </w:num>
  <w:num w:numId="6" w16cid:durableId="665016511">
    <w:abstractNumId w:val="0"/>
  </w:num>
  <w:num w:numId="7" w16cid:durableId="1644001422">
    <w:abstractNumId w:val="9"/>
  </w:num>
  <w:num w:numId="8" w16cid:durableId="949703010">
    <w:abstractNumId w:val="3"/>
  </w:num>
  <w:num w:numId="9" w16cid:durableId="1932884929">
    <w:abstractNumId w:val="8"/>
  </w:num>
  <w:num w:numId="10" w16cid:durableId="945888218">
    <w:abstractNumId w:val="10"/>
  </w:num>
  <w:num w:numId="11" w16cid:durableId="59597194">
    <w:abstractNumId w:val="2"/>
  </w:num>
  <w:num w:numId="12" w16cid:durableId="1589389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10DF5"/>
    <w:rsid w:val="00011A7C"/>
    <w:rsid w:val="000174B5"/>
    <w:rsid w:val="00023D33"/>
    <w:rsid w:val="00026581"/>
    <w:rsid w:val="00030317"/>
    <w:rsid w:val="00030DEB"/>
    <w:rsid w:val="0003423B"/>
    <w:rsid w:val="00063797"/>
    <w:rsid w:val="000652D2"/>
    <w:rsid w:val="00073A0F"/>
    <w:rsid w:val="0008407F"/>
    <w:rsid w:val="000A3E58"/>
    <w:rsid w:val="000A6B2B"/>
    <w:rsid w:val="000A7957"/>
    <w:rsid w:val="000B00A5"/>
    <w:rsid w:val="000B0201"/>
    <w:rsid w:val="000B6640"/>
    <w:rsid w:val="000C192F"/>
    <w:rsid w:val="000C44B6"/>
    <w:rsid w:val="000D4866"/>
    <w:rsid w:val="000E3E97"/>
    <w:rsid w:val="000E5FDD"/>
    <w:rsid w:val="000F5DF8"/>
    <w:rsid w:val="00100D17"/>
    <w:rsid w:val="00101C1A"/>
    <w:rsid w:val="0010467F"/>
    <w:rsid w:val="00105372"/>
    <w:rsid w:val="001062CA"/>
    <w:rsid w:val="00107E44"/>
    <w:rsid w:val="00110754"/>
    <w:rsid w:val="00111984"/>
    <w:rsid w:val="00116AA5"/>
    <w:rsid w:val="00132193"/>
    <w:rsid w:val="0014161F"/>
    <w:rsid w:val="00145ED3"/>
    <w:rsid w:val="00147BD9"/>
    <w:rsid w:val="0016456A"/>
    <w:rsid w:val="0016712A"/>
    <w:rsid w:val="00173A63"/>
    <w:rsid w:val="001768F5"/>
    <w:rsid w:val="0017772B"/>
    <w:rsid w:val="001B4CBC"/>
    <w:rsid w:val="001B76F5"/>
    <w:rsid w:val="001D5CAE"/>
    <w:rsid w:val="001D789A"/>
    <w:rsid w:val="001E1705"/>
    <w:rsid w:val="001F1DBA"/>
    <w:rsid w:val="001F38F8"/>
    <w:rsid w:val="001F6B87"/>
    <w:rsid w:val="001F7444"/>
    <w:rsid w:val="0022395E"/>
    <w:rsid w:val="00227B46"/>
    <w:rsid w:val="0023293A"/>
    <w:rsid w:val="00233AFF"/>
    <w:rsid w:val="002353CA"/>
    <w:rsid w:val="00235ABE"/>
    <w:rsid w:val="002441C4"/>
    <w:rsid w:val="002503EE"/>
    <w:rsid w:val="0025116F"/>
    <w:rsid w:val="00265444"/>
    <w:rsid w:val="00267C42"/>
    <w:rsid w:val="00281047"/>
    <w:rsid w:val="00296400"/>
    <w:rsid w:val="002A03F8"/>
    <w:rsid w:val="002A5AA3"/>
    <w:rsid w:val="002B0327"/>
    <w:rsid w:val="002B17FF"/>
    <w:rsid w:val="002B6F49"/>
    <w:rsid w:val="002C0D42"/>
    <w:rsid w:val="002C69A1"/>
    <w:rsid w:val="002C7CF8"/>
    <w:rsid w:val="002D4299"/>
    <w:rsid w:val="002E16E3"/>
    <w:rsid w:val="002E6200"/>
    <w:rsid w:val="003067DD"/>
    <w:rsid w:val="003121CA"/>
    <w:rsid w:val="003175A0"/>
    <w:rsid w:val="00330630"/>
    <w:rsid w:val="00337683"/>
    <w:rsid w:val="00350810"/>
    <w:rsid w:val="003539BD"/>
    <w:rsid w:val="003562C2"/>
    <w:rsid w:val="00361ADD"/>
    <w:rsid w:val="00373437"/>
    <w:rsid w:val="0038670C"/>
    <w:rsid w:val="003918A2"/>
    <w:rsid w:val="003A0D94"/>
    <w:rsid w:val="003A4135"/>
    <w:rsid w:val="003C45DD"/>
    <w:rsid w:val="003D4F90"/>
    <w:rsid w:val="003E22F8"/>
    <w:rsid w:val="003F5343"/>
    <w:rsid w:val="00400489"/>
    <w:rsid w:val="0040604D"/>
    <w:rsid w:val="00410CC2"/>
    <w:rsid w:val="00411D1A"/>
    <w:rsid w:val="0042091E"/>
    <w:rsid w:val="004259D1"/>
    <w:rsid w:val="0044355B"/>
    <w:rsid w:val="00452490"/>
    <w:rsid w:val="00456747"/>
    <w:rsid w:val="004625C7"/>
    <w:rsid w:val="00466256"/>
    <w:rsid w:val="00467322"/>
    <w:rsid w:val="00481E86"/>
    <w:rsid w:val="00483CCD"/>
    <w:rsid w:val="0048631A"/>
    <w:rsid w:val="004A59A2"/>
    <w:rsid w:val="004C0520"/>
    <w:rsid w:val="004C1CD7"/>
    <w:rsid w:val="004C3465"/>
    <w:rsid w:val="004D1FDA"/>
    <w:rsid w:val="004D3882"/>
    <w:rsid w:val="004E0911"/>
    <w:rsid w:val="004E53C8"/>
    <w:rsid w:val="004E576B"/>
    <w:rsid w:val="004E65DE"/>
    <w:rsid w:val="004F6053"/>
    <w:rsid w:val="005035FB"/>
    <w:rsid w:val="005044B3"/>
    <w:rsid w:val="0051449C"/>
    <w:rsid w:val="00521D61"/>
    <w:rsid w:val="00532D9A"/>
    <w:rsid w:val="005330B1"/>
    <w:rsid w:val="005331AC"/>
    <w:rsid w:val="00536BE0"/>
    <w:rsid w:val="00540178"/>
    <w:rsid w:val="0055195C"/>
    <w:rsid w:val="00552C21"/>
    <w:rsid w:val="00556CBE"/>
    <w:rsid w:val="00572334"/>
    <w:rsid w:val="005745A8"/>
    <w:rsid w:val="00576AA2"/>
    <w:rsid w:val="00593FBF"/>
    <w:rsid w:val="005A3D00"/>
    <w:rsid w:val="005B21BB"/>
    <w:rsid w:val="005D0A16"/>
    <w:rsid w:val="005D1227"/>
    <w:rsid w:val="005D4BF1"/>
    <w:rsid w:val="005D6C42"/>
    <w:rsid w:val="005E3253"/>
    <w:rsid w:val="005E3C70"/>
    <w:rsid w:val="005F02FA"/>
    <w:rsid w:val="005F52CC"/>
    <w:rsid w:val="005F57CE"/>
    <w:rsid w:val="005F79D1"/>
    <w:rsid w:val="005F7AB3"/>
    <w:rsid w:val="006005DB"/>
    <w:rsid w:val="00607C9A"/>
    <w:rsid w:val="006150FA"/>
    <w:rsid w:val="006257E2"/>
    <w:rsid w:val="00626C34"/>
    <w:rsid w:val="00631475"/>
    <w:rsid w:val="00635B26"/>
    <w:rsid w:val="0066417D"/>
    <w:rsid w:val="00682319"/>
    <w:rsid w:val="00692100"/>
    <w:rsid w:val="00694DB7"/>
    <w:rsid w:val="0069786A"/>
    <w:rsid w:val="006A6301"/>
    <w:rsid w:val="006B1BC2"/>
    <w:rsid w:val="006B25F5"/>
    <w:rsid w:val="006B3ABF"/>
    <w:rsid w:val="006B649C"/>
    <w:rsid w:val="006B7D06"/>
    <w:rsid w:val="006F2B73"/>
    <w:rsid w:val="006F3BD4"/>
    <w:rsid w:val="006F4F68"/>
    <w:rsid w:val="006F521B"/>
    <w:rsid w:val="00714651"/>
    <w:rsid w:val="00714AD0"/>
    <w:rsid w:val="00725928"/>
    <w:rsid w:val="00727889"/>
    <w:rsid w:val="00736641"/>
    <w:rsid w:val="00754F2F"/>
    <w:rsid w:val="0076131A"/>
    <w:rsid w:val="00781756"/>
    <w:rsid w:val="00784F1A"/>
    <w:rsid w:val="007951A3"/>
    <w:rsid w:val="00797258"/>
    <w:rsid w:val="007976CA"/>
    <w:rsid w:val="007A1C25"/>
    <w:rsid w:val="007A2A45"/>
    <w:rsid w:val="007B3CA8"/>
    <w:rsid w:val="007C7C5B"/>
    <w:rsid w:val="007D0090"/>
    <w:rsid w:val="007E28B4"/>
    <w:rsid w:val="007F0EA4"/>
    <w:rsid w:val="00801614"/>
    <w:rsid w:val="00804F4F"/>
    <w:rsid w:val="00806628"/>
    <w:rsid w:val="008134FE"/>
    <w:rsid w:val="008137E4"/>
    <w:rsid w:val="00815665"/>
    <w:rsid w:val="00820323"/>
    <w:rsid w:val="00834AEA"/>
    <w:rsid w:val="008465B7"/>
    <w:rsid w:val="008549FF"/>
    <w:rsid w:val="00857A16"/>
    <w:rsid w:val="00860053"/>
    <w:rsid w:val="00862017"/>
    <w:rsid w:val="00864849"/>
    <w:rsid w:val="00870F9E"/>
    <w:rsid w:val="00872C6A"/>
    <w:rsid w:val="00881560"/>
    <w:rsid w:val="008853D7"/>
    <w:rsid w:val="00890A7C"/>
    <w:rsid w:val="0089225B"/>
    <w:rsid w:val="0089459B"/>
    <w:rsid w:val="008A3307"/>
    <w:rsid w:val="008B4259"/>
    <w:rsid w:val="008B4BD6"/>
    <w:rsid w:val="008C1659"/>
    <w:rsid w:val="008C2FFE"/>
    <w:rsid w:val="008C3D1A"/>
    <w:rsid w:val="008C4D5E"/>
    <w:rsid w:val="008C4E3F"/>
    <w:rsid w:val="008D12DC"/>
    <w:rsid w:val="008D2108"/>
    <w:rsid w:val="008D4A9B"/>
    <w:rsid w:val="008D639B"/>
    <w:rsid w:val="008E06D7"/>
    <w:rsid w:val="008E5F76"/>
    <w:rsid w:val="008F1328"/>
    <w:rsid w:val="008F2BA7"/>
    <w:rsid w:val="00900B76"/>
    <w:rsid w:val="00912B7C"/>
    <w:rsid w:val="00921722"/>
    <w:rsid w:val="009254D3"/>
    <w:rsid w:val="00925BC0"/>
    <w:rsid w:val="0092616B"/>
    <w:rsid w:val="00930B2A"/>
    <w:rsid w:val="00942FEA"/>
    <w:rsid w:val="00962B54"/>
    <w:rsid w:val="00963E0C"/>
    <w:rsid w:val="00972852"/>
    <w:rsid w:val="00985DBE"/>
    <w:rsid w:val="00986EB9"/>
    <w:rsid w:val="009A5237"/>
    <w:rsid w:val="009A52A8"/>
    <w:rsid w:val="009A6561"/>
    <w:rsid w:val="009C704C"/>
    <w:rsid w:val="009D71D7"/>
    <w:rsid w:val="009F0A8A"/>
    <w:rsid w:val="00A20DFF"/>
    <w:rsid w:val="00A211A9"/>
    <w:rsid w:val="00A31095"/>
    <w:rsid w:val="00A53C41"/>
    <w:rsid w:val="00A54B2E"/>
    <w:rsid w:val="00A614B8"/>
    <w:rsid w:val="00A61F80"/>
    <w:rsid w:val="00A64999"/>
    <w:rsid w:val="00A66A30"/>
    <w:rsid w:val="00A7110E"/>
    <w:rsid w:val="00A71A15"/>
    <w:rsid w:val="00A8023D"/>
    <w:rsid w:val="00AB7C4A"/>
    <w:rsid w:val="00AC447C"/>
    <w:rsid w:val="00AF6774"/>
    <w:rsid w:val="00B01F5F"/>
    <w:rsid w:val="00B123A2"/>
    <w:rsid w:val="00B3204A"/>
    <w:rsid w:val="00B326FC"/>
    <w:rsid w:val="00B32CBB"/>
    <w:rsid w:val="00B41056"/>
    <w:rsid w:val="00B45B48"/>
    <w:rsid w:val="00B50893"/>
    <w:rsid w:val="00B62F2E"/>
    <w:rsid w:val="00B7126A"/>
    <w:rsid w:val="00B9367F"/>
    <w:rsid w:val="00B95571"/>
    <w:rsid w:val="00BA069A"/>
    <w:rsid w:val="00BA7902"/>
    <w:rsid w:val="00BB4FC6"/>
    <w:rsid w:val="00BB519F"/>
    <w:rsid w:val="00BC2CE4"/>
    <w:rsid w:val="00BD0779"/>
    <w:rsid w:val="00BD3D18"/>
    <w:rsid w:val="00BD6113"/>
    <w:rsid w:val="00BE0E06"/>
    <w:rsid w:val="00BF1027"/>
    <w:rsid w:val="00C0088F"/>
    <w:rsid w:val="00C04D4B"/>
    <w:rsid w:val="00C05653"/>
    <w:rsid w:val="00C2074B"/>
    <w:rsid w:val="00C21F39"/>
    <w:rsid w:val="00C37CCB"/>
    <w:rsid w:val="00C45C57"/>
    <w:rsid w:val="00C53A75"/>
    <w:rsid w:val="00C54E55"/>
    <w:rsid w:val="00C6627A"/>
    <w:rsid w:val="00C66E49"/>
    <w:rsid w:val="00C74C62"/>
    <w:rsid w:val="00C82844"/>
    <w:rsid w:val="00C8587E"/>
    <w:rsid w:val="00C92817"/>
    <w:rsid w:val="00CA11A2"/>
    <w:rsid w:val="00CA411D"/>
    <w:rsid w:val="00CB04D2"/>
    <w:rsid w:val="00CB0555"/>
    <w:rsid w:val="00CB4CD2"/>
    <w:rsid w:val="00CB5322"/>
    <w:rsid w:val="00CC33F5"/>
    <w:rsid w:val="00CC465F"/>
    <w:rsid w:val="00CD2D65"/>
    <w:rsid w:val="00CE070E"/>
    <w:rsid w:val="00CE458D"/>
    <w:rsid w:val="00CE683A"/>
    <w:rsid w:val="00CF6277"/>
    <w:rsid w:val="00CF63E0"/>
    <w:rsid w:val="00D013C7"/>
    <w:rsid w:val="00D070AD"/>
    <w:rsid w:val="00D10265"/>
    <w:rsid w:val="00D14A5C"/>
    <w:rsid w:val="00D15246"/>
    <w:rsid w:val="00D16C16"/>
    <w:rsid w:val="00D305E4"/>
    <w:rsid w:val="00D368C8"/>
    <w:rsid w:val="00D41CC0"/>
    <w:rsid w:val="00D60C4B"/>
    <w:rsid w:val="00D6175A"/>
    <w:rsid w:val="00D64DE6"/>
    <w:rsid w:val="00DA122F"/>
    <w:rsid w:val="00DA4102"/>
    <w:rsid w:val="00DA43BB"/>
    <w:rsid w:val="00DB0D83"/>
    <w:rsid w:val="00DB5557"/>
    <w:rsid w:val="00DC1FEC"/>
    <w:rsid w:val="00DC7136"/>
    <w:rsid w:val="00DD222D"/>
    <w:rsid w:val="00DD2291"/>
    <w:rsid w:val="00DE1F6A"/>
    <w:rsid w:val="00DE52A8"/>
    <w:rsid w:val="00DF1944"/>
    <w:rsid w:val="00DF6941"/>
    <w:rsid w:val="00DF7DD3"/>
    <w:rsid w:val="00E00C9A"/>
    <w:rsid w:val="00E034CA"/>
    <w:rsid w:val="00E046CA"/>
    <w:rsid w:val="00E20525"/>
    <w:rsid w:val="00E24902"/>
    <w:rsid w:val="00E32DC3"/>
    <w:rsid w:val="00E35113"/>
    <w:rsid w:val="00E37E90"/>
    <w:rsid w:val="00E45403"/>
    <w:rsid w:val="00E47D56"/>
    <w:rsid w:val="00E605CF"/>
    <w:rsid w:val="00E65F6E"/>
    <w:rsid w:val="00E8077F"/>
    <w:rsid w:val="00EA2C9A"/>
    <w:rsid w:val="00ED1419"/>
    <w:rsid w:val="00ED23C0"/>
    <w:rsid w:val="00ED69B1"/>
    <w:rsid w:val="00EF0134"/>
    <w:rsid w:val="00EF4042"/>
    <w:rsid w:val="00EF69A7"/>
    <w:rsid w:val="00F057A6"/>
    <w:rsid w:val="00F216F2"/>
    <w:rsid w:val="00F22F52"/>
    <w:rsid w:val="00F31C09"/>
    <w:rsid w:val="00F400BF"/>
    <w:rsid w:val="00F5456D"/>
    <w:rsid w:val="00F565D9"/>
    <w:rsid w:val="00F64DE4"/>
    <w:rsid w:val="00F70921"/>
    <w:rsid w:val="00F727A2"/>
    <w:rsid w:val="00F735B1"/>
    <w:rsid w:val="00F80ECA"/>
    <w:rsid w:val="00F84F14"/>
    <w:rsid w:val="00F87FA6"/>
    <w:rsid w:val="00F93C27"/>
    <w:rsid w:val="00FA5DE0"/>
    <w:rsid w:val="00FA6C83"/>
    <w:rsid w:val="00FA7908"/>
    <w:rsid w:val="00FB11BA"/>
    <w:rsid w:val="00FB2B97"/>
    <w:rsid w:val="00FC6DEC"/>
    <w:rsid w:val="00FE7684"/>
    <w:rsid w:val="00FF4191"/>
    <w:rsid w:val="00FF5D5F"/>
    <w:rsid w:val="00FF6021"/>
    <w:rsid w:val="0106C143"/>
    <w:rsid w:val="0235EB9E"/>
    <w:rsid w:val="025DF980"/>
    <w:rsid w:val="030D142A"/>
    <w:rsid w:val="0314F7F3"/>
    <w:rsid w:val="034FA1EE"/>
    <w:rsid w:val="042C6383"/>
    <w:rsid w:val="042CC14A"/>
    <w:rsid w:val="04EE2C0E"/>
    <w:rsid w:val="054086D4"/>
    <w:rsid w:val="05D3131B"/>
    <w:rsid w:val="060EC2DF"/>
    <w:rsid w:val="08A9108E"/>
    <w:rsid w:val="096637AC"/>
    <w:rsid w:val="0974586C"/>
    <w:rsid w:val="09AEDDB2"/>
    <w:rsid w:val="09E4080C"/>
    <w:rsid w:val="0A1502AA"/>
    <w:rsid w:val="0A2FC18B"/>
    <w:rsid w:val="0B1A32DE"/>
    <w:rsid w:val="0B2D491E"/>
    <w:rsid w:val="0B66BB3E"/>
    <w:rsid w:val="0B7C5FDB"/>
    <w:rsid w:val="0BB2C621"/>
    <w:rsid w:val="0D0380EA"/>
    <w:rsid w:val="0DE865E6"/>
    <w:rsid w:val="0E073078"/>
    <w:rsid w:val="0E1104B3"/>
    <w:rsid w:val="0EF0915E"/>
    <w:rsid w:val="0F1CA685"/>
    <w:rsid w:val="0F7968BE"/>
    <w:rsid w:val="0F9F21BC"/>
    <w:rsid w:val="1028C272"/>
    <w:rsid w:val="10E47918"/>
    <w:rsid w:val="11B26659"/>
    <w:rsid w:val="1204B8B7"/>
    <w:rsid w:val="143A5145"/>
    <w:rsid w:val="14FDA76B"/>
    <w:rsid w:val="15146567"/>
    <w:rsid w:val="16A7782C"/>
    <w:rsid w:val="16E4391D"/>
    <w:rsid w:val="1740A1B4"/>
    <w:rsid w:val="1841462F"/>
    <w:rsid w:val="18CBC883"/>
    <w:rsid w:val="1A046FCC"/>
    <w:rsid w:val="1A2FF3D1"/>
    <w:rsid w:val="1A455FD8"/>
    <w:rsid w:val="1B6D273D"/>
    <w:rsid w:val="1CDA79E3"/>
    <w:rsid w:val="1D08F87B"/>
    <w:rsid w:val="1D44550C"/>
    <w:rsid w:val="1D47D53D"/>
    <w:rsid w:val="1D6CAE2F"/>
    <w:rsid w:val="1DBA8FAD"/>
    <w:rsid w:val="1DD9D8E1"/>
    <w:rsid w:val="1E17819E"/>
    <w:rsid w:val="1E4E0AFA"/>
    <w:rsid w:val="1EDD1047"/>
    <w:rsid w:val="1F052EBD"/>
    <w:rsid w:val="1F0554BE"/>
    <w:rsid w:val="1F3DBF3F"/>
    <w:rsid w:val="214B218F"/>
    <w:rsid w:val="2173B32D"/>
    <w:rsid w:val="219992D7"/>
    <w:rsid w:val="21BCE0FC"/>
    <w:rsid w:val="21C515F1"/>
    <w:rsid w:val="21CCDA15"/>
    <w:rsid w:val="23876117"/>
    <w:rsid w:val="243A4C7E"/>
    <w:rsid w:val="24601CF8"/>
    <w:rsid w:val="24AF40A4"/>
    <w:rsid w:val="24B71165"/>
    <w:rsid w:val="24C8A4C0"/>
    <w:rsid w:val="24E4161C"/>
    <w:rsid w:val="2520BD17"/>
    <w:rsid w:val="25609CE4"/>
    <w:rsid w:val="25B9F7C4"/>
    <w:rsid w:val="26E14200"/>
    <w:rsid w:val="27882214"/>
    <w:rsid w:val="27D0EDA3"/>
    <w:rsid w:val="2839154A"/>
    <w:rsid w:val="29819FF3"/>
    <w:rsid w:val="29935853"/>
    <w:rsid w:val="2A88A7E6"/>
    <w:rsid w:val="2A946F8E"/>
    <w:rsid w:val="2B77276D"/>
    <w:rsid w:val="2BD8D757"/>
    <w:rsid w:val="2C04C3AD"/>
    <w:rsid w:val="2C42B526"/>
    <w:rsid w:val="2CDE3EEB"/>
    <w:rsid w:val="2D205B4F"/>
    <w:rsid w:val="2D859B32"/>
    <w:rsid w:val="2DB92468"/>
    <w:rsid w:val="2E273F76"/>
    <w:rsid w:val="2E6B00EC"/>
    <w:rsid w:val="2F3DA2C0"/>
    <w:rsid w:val="2F7509C9"/>
    <w:rsid w:val="301A5E72"/>
    <w:rsid w:val="3062BDDB"/>
    <w:rsid w:val="306D72F2"/>
    <w:rsid w:val="3078E816"/>
    <w:rsid w:val="3117C253"/>
    <w:rsid w:val="314091EF"/>
    <w:rsid w:val="31B5075F"/>
    <w:rsid w:val="31D45BED"/>
    <w:rsid w:val="32135832"/>
    <w:rsid w:val="32C9026E"/>
    <w:rsid w:val="32DDB710"/>
    <w:rsid w:val="32F6F4EF"/>
    <w:rsid w:val="332B8AAA"/>
    <w:rsid w:val="3338DF5D"/>
    <w:rsid w:val="33D889D7"/>
    <w:rsid w:val="340D2A08"/>
    <w:rsid w:val="340FB60F"/>
    <w:rsid w:val="341609A7"/>
    <w:rsid w:val="345EF023"/>
    <w:rsid w:val="347B3C5F"/>
    <w:rsid w:val="3482CDA8"/>
    <w:rsid w:val="35500C60"/>
    <w:rsid w:val="3669424C"/>
    <w:rsid w:val="367556A6"/>
    <w:rsid w:val="367947AD"/>
    <w:rsid w:val="37276B4D"/>
    <w:rsid w:val="382694DB"/>
    <w:rsid w:val="382BE845"/>
    <w:rsid w:val="383DB012"/>
    <w:rsid w:val="386FBA06"/>
    <w:rsid w:val="38CD7FDF"/>
    <w:rsid w:val="3A1532BA"/>
    <w:rsid w:val="3AC2D47B"/>
    <w:rsid w:val="3B1D0AEF"/>
    <w:rsid w:val="3B667BD8"/>
    <w:rsid w:val="3C1A3B7C"/>
    <w:rsid w:val="3C40BF63"/>
    <w:rsid w:val="3C7CA276"/>
    <w:rsid w:val="3C7E4F0F"/>
    <w:rsid w:val="3C86AB3D"/>
    <w:rsid w:val="3D0A49B6"/>
    <w:rsid w:val="3D17799F"/>
    <w:rsid w:val="3D39126F"/>
    <w:rsid w:val="3D40C90D"/>
    <w:rsid w:val="3D5A5DAB"/>
    <w:rsid w:val="3D9260D1"/>
    <w:rsid w:val="3EA5C356"/>
    <w:rsid w:val="3FEE51AE"/>
    <w:rsid w:val="4033E337"/>
    <w:rsid w:val="40A6BAD0"/>
    <w:rsid w:val="4109038D"/>
    <w:rsid w:val="41E3F8F6"/>
    <w:rsid w:val="425837B8"/>
    <w:rsid w:val="425A2D9D"/>
    <w:rsid w:val="42600E98"/>
    <w:rsid w:val="4269FCB3"/>
    <w:rsid w:val="42884C9D"/>
    <w:rsid w:val="4307B0D5"/>
    <w:rsid w:val="431FD29B"/>
    <w:rsid w:val="43C1C9D4"/>
    <w:rsid w:val="43D26845"/>
    <w:rsid w:val="43ED44EC"/>
    <w:rsid w:val="43F871B2"/>
    <w:rsid w:val="44542289"/>
    <w:rsid w:val="4456D87C"/>
    <w:rsid w:val="446DAC31"/>
    <w:rsid w:val="457A7848"/>
    <w:rsid w:val="45E28805"/>
    <w:rsid w:val="46553D32"/>
    <w:rsid w:val="469C4120"/>
    <w:rsid w:val="471F4346"/>
    <w:rsid w:val="480A89CA"/>
    <w:rsid w:val="48F5A9B8"/>
    <w:rsid w:val="490EB933"/>
    <w:rsid w:val="49756998"/>
    <w:rsid w:val="499C8E4E"/>
    <w:rsid w:val="49D5627B"/>
    <w:rsid w:val="49E9037F"/>
    <w:rsid w:val="4ACAB3D3"/>
    <w:rsid w:val="4C649DA7"/>
    <w:rsid w:val="4C917937"/>
    <w:rsid w:val="4F0A083E"/>
    <w:rsid w:val="4F4121B4"/>
    <w:rsid w:val="4F5FFC22"/>
    <w:rsid w:val="505073F6"/>
    <w:rsid w:val="5053270A"/>
    <w:rsid w:val="5115C8F3"/>
    <w:rsid w:val="5131A7F4"/>
    <w:rsid w:val="51568D99"/>
    <w:rsid w:val="5188B066"/>
    <w:rsid w:val="51A1F490"/>
    <w:rsid w:val="52DBE122"/>
    <w:rsid w:val="52F50A30"/>
    <w:rsid w:val="53017DC7"/>
    <w:rsid w:val="545B0535"/>
    <w:rsid w:val="54D14F43"/>
    <w:rsid w:val="562184A7"/>
    <w:rsid w:val="56394F93"/>
    <w:rsid w:val="565CDF58"/>
    <w:rsid w:val="56ABA7EF"/>
    <w:rsid w:val="56CF1801"/>
    <w:rsid w:val="5725D2D4"/>
    <w:rsid w:val="57D9DAB0"/>
    <w:rsid w:val="5850B811"/>
    <w:rsid w:val="585286D3"/>
    <w:rsid w:val="58D82785"/>
    <w:rsid w:val="5948081C"/>
    <w:rsid w:val="59AFD252"/>
    <w:rsid w:val="5AB256A0"/>
    <w:rsid w:val="5B19C8AF"/>
    <w:rsid w:val="5BA1D28D"/>
    <w:rsid w:val="5BE47416"/>
    <w:rsid w:val="5C3A24A5"/>
    <w:rsid w:val="5C4164ED"/>
    <w:rsid w:val="5C6EAC45"/>
    <w:rsid w:val="5D1C6153"/>
    <w:rsid w:val="5E4AB542"/>
    <w:rsid w:val="5E52A093"/>
    <w:rsid w:val="5FAFF15E"/>
    <w:rsid w:val="5FC2786F"/>
    <w:rsid w:val="5FDFBD46"/>
    <w:rsid w:val="6017509E"/>
    <w:rsid w:val="6046F6F0"/>
    <w:rsid w:val="61081D7F"/>
    <w:rsid w:val="617EBE2B"/>
    <w:rsid w:val="6183C464"/>
    <w:rsid w:val="61ACEC2D"/>
    <w:rsid w:val="61B1320B"/>
    <w:rsid w:val="6359CCC5"/>
    <w:rsid w:val="637843CD"/>
    <w:rsid w:val="63C9E36B"/>
    <w:rsid w:val="63FBFDBF"/>
    <w:rsid w:val="6405A091"/>
    <w:rsid w:val="64234EB4"/>
    <w:rsid w:val="645C43B1"/>
    <w:rsid w:val="64603D9D"/>
    <w:rsid w:val="64ACD1F3"/>
    <w:rsid w:val="65F62918"/>
    <w:rsid w:val="6674C194"/>
    <w:rsid w:val="677359BC"/>
    <w:rsid w:val="67FA5B3A"/>
    <w:rsid w:val="6980D909"/>
    <w:rsid w:val="69EF1F5A"/>
    <w:rsid w:val="6A3F2292"/>
    <w:rsid w:val="6A4A72C2"/>
    <w:rsid w:val="6B0F2CE3"/>
    <w:rsid w:val="6B7ECE09"/>
    <w:rsid w:val="6D2662A4"/>
    <w:rsid w:val="6D49C911"/>
    <w:rsid w:val="6DBC0E6B"/>
    <w:rsid w:val="6DF5FC0C"/>
    <w:rsid w:val="6E11CAC9"/>
    <w:rsid w:val="6E281407"/>
    <w:rsid w:val="6EB1BD39"/>
    <w:rsid w:val="6ED59490"/>
    <w:rsid w:val="6FC1ADEA"/>
    <w:rsid w:val="6FEB8A87"/>
    <w:rsid w:val="70AFC3EB"/>
    <w:rsid w:val="70CE538C"/>
    <w:rsid w:val="71A4E486"/>
    <w:rsid w:val="71C16619"/>
    <w:rsid w:val="728548BD"/>
    <w:rsid w:val="72A5402F"/>
    <w:rsid w:val="72FAD4C9"/>
    <w:rsid w:val="73233EF8"/>
    <w:rsid w:val="73686C4F"/>
    <w:rsid w:val="737B6E69"/>
    <w:rsid w:val="73961A98"/>
    <w:rsid w:val="73BB4363"/>
    <w:rsid w:val="73E0F49C"/>
    <w:rsid w:val="7423440C"/>
    <w:rsid w:val="74A8DBB3"/>
    <w:rsid w:val="74B13260"/>
    <w:rsid w:val="74C484CA"/>
    <w:rsid w:val="75D95A45"/>
    <w:rsid w:val="7621F3F1"/>
    <w:rsid w:val="768ECB8D"/>
    <w:rsid w:val="76B46CCB"/>
    <w:rsid w:val="76CA9CDF"/>
    <w:rsid w:val="76CC0583"/>
    <w:rsid w:val="78302926"/>
    <w:rsid w:val="788CD3C6"/>
    <w:rsid w:val="78FBAB90"/>
    <w:rsid w:val="791416D4"/>
    <w:rsid w:val="791EE5A5"/>
    <w:rsid w:val="7926EBD5"/>
    <w:rsid w:val="79B0811C"/>
    <w:rsid w:val="7A2376A2"/>
    <w:rsid w:val="7A38FCE5"/>
    <w:rsid w:val="7A8359EC"/>
    <w:rsid w:val="7AC555A5"/>
    <w:rsid w:val="7B841C77"/>
    <w:rsid w:val="7C05631F"/>
    <w:rsid w:val="7C5D7825"/>
    <w:rsid w:val="7C64E37E"/>
    <w:rsid w:val="7D9908B8"/>
    <w:rsid w:val="7F8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C9FF"/>
  <w15:chartTrackingRefBased/>
  <w15:docId w15:val="{8297D0C5-DDD8-4A6C-8B9C-7BEEE9A3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customStyle="1" w:styleId="Address">
    <w:name w:val="Address"/>
    <w:basedOn w:val="Normal"/>
    <w:uiPriority w:val="99"/>
    <w:qFormat/>
    <w:rsid w:val="00714AD0"/>
    <w:pPr>
      <w:spacing w:line="220" w:lineRule="exact"/>
    </w:pPr>
    <w:rPr>
      <w:rFonts w:ascii="Expo Office" w:eastAsia="Times New Roman" w:hAnsi="Expo Office" w:cs="Expo Office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AB3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C6627A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80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23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paragraph">
    <w:name w:val="paragraph"/>
    <w:basedOn w:val="Normal"/>
    <w:rsid w:val="00CE6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683A"/>
  </w:style>
  <w:style w:type="character" w:customStyle="1" w:styleId="eop">
    <w:name w:val="eop"/>
    <w:basedOn w:val="DefaultParagraphFont"/>
    <w:rsid w:val="00CE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xpoCityDubai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xpocityduba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nstagram.com/ExpoCityDubai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.office@expocitydubai.ae" TargetMode="External"/><Relationship Id="rId24" Type="http://schemas.openxmlformats.org/officeDocument/2006/relationships/hyperlink" Target="https://www.expocitydubai.com/en/blog/blueprin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xpoCityDubai" TargetMode="External"/><Relationship Id="rId23" Type="http://schemas.openxmlformats.org/officeDocument/2006/relationships/hyperlink" Target="https://www.tiktok.com/@expocitydubai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youtube.com/c/ExpoCityDuba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expocitydubai.com/en/blog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5c964-a293-4ec0-8b1b-41883430fe91" xsi:nil="true"/>
    <lcf76f155ced4ddcb4097134ff3c332f xmlns="e8a005b7-f26f-4491-b2a9-5bb6ffef66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A03A76684845B24F0447429B9D8D" ma:contentTypeVersion="18" ma:contentTypeDescription="Create a new document." ma:contentTypeScope="" ma:versionID="d5544e89ccbbf25c1fe5fc02c6dd577f">
  <xsd:schema xmlns:xsd="http://www.w3.org/2001/XMLSchema" xmlns:xs="http://www.w3.org/2001/XMLSchema" xmlns:p="http://schemas.microsoft.com/office/2006/metadata/properties" xmlns:ns2="e8a005b7-f26f-4491-b2a9-5bb6ffef66d6" xmlns:ns3="3e05c964-a293-4ec0-8b1b-41883430fe91" targetNamespace="http://schemas.microsoft.com/office/2006/metadata/properties" ma:root="true" ma:fieldsID="8d0b6338287bb54cf16648c00a68fdab" ns2:_="" ns3:_="">
    <xsd:import namespace="e8a005b7-f26f-4491-b2a9-5bb6ffef66d6"/>
    <xsd:import namespace="3e05c964-a293-4ec0-8b1b-41883430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05b7-f26f-4491-b2a9-5bb6ffef6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311d52-2665-4ea7-9d59-0111a499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964-a293-4ec0-8b1b-41883430fe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77b6c6-3fe1-4e39-abd4-8a669a84b164}" ma:internalName="TaxCatchAll" ma:showField="CatchAllData" ma:web="3e05c964-a293-4ec0-8b1b-41883430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AB2A1-BFBF-4601-B432-1863C225FF74}">
  <ds:schemaRefs>
    <ds:schemaRef ds:uri="http://schemas.microsoft.com/office/2006/metadata/properties"/>
    <ds:schemaRef ds:uri="http://schemas.microsoft.com/office/infopath/2007/PartnerControls"/>
    <ds:schemaRef ds:uri="3e05c964-a293-4ec0-8b1b-41883430fe91"/>
    <ds:schemaRef ds:uri="e8a005b7-f26f-4491-b2a9-5bb6ffef66d6"/>
  </ds:schemaRefs>
</ds:datastoreItem>
</file>

<file path=customXml/itemProps2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34100-2C55-43B7-9566-D77EA8080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05b7-f26f-4491-b2a9-5bb6ffef66d6"/>
    <ds:schemaRef ds:uri="3e05c964-a293-4ec0-8b1b-41883430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D14FE-B5F7-4440-9973-3021D35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2421</Characters>
  <Application>Microsoft Office Word</Application>
  <DocSecurity>0</DocSecurity>
  <Lines>59</Lines>
  <Paragraphs>20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Donohoe</dc:creator>
  <cp:keywords/>
  <dc:description/>
  <cp:lastModifiedBy>Daniel De Wet</cp:lastModifiedBy>
  <cp:revision>3</cp:revision>
  <dcterms:created xsi:type="dcterms:W3CDTF">2026-03-05T08:24:00Z</dcterms:created>
  <dcterms:modified xsi:type="dcterms:W3CDTF">2026-03-05T09:41:00Z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0x0101007085A03A76684845B24F0447429B9D8D</vt:lpwstr>
  </property>
  <property fmtid="{D5CDD505-2E9C-101B-9397-08002B2CF9AE}" pid="10" name="_activity">
    <vt:lpwstr/>
  </property>
</Properties>
</file>