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87" w:rsidRDefault="00BE7D87">
      <w:r w:rsidRPr="00CE6E97">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gilmanprogram.files.wordpress.com/2011/12/culture-shock.png" style="width:690pt;height:468pt;rotation:90;visibility:visible">
            <v:imagedata r:id="rId5" o:title=""/>
          </v:shape>
        </w:pict>
      </w:r>
    </w:p>
    <w:p w:rsidR="00BE7D87" w:rsidRDefault="00BE7D87" w:rsidP="004B71E7">
      <w:r>
        <w:t>When thinking about your re-entry experience, 1) identify the feelings experienced with a circle.  2) Use the blank lines to include any we may have missed.  3) Draw a line under the most prominent feeling(s) you’re experiencing currently:</w:t>
      </w:r>
    </w:p>
    <w:p w:rsidR="00BE7D87" w:rsidRDefault="00BE7D87" w:rsidP="004B71E7"/>
    <w:tbl>
      <w:tblPr>
        <w:tblW w:w="0" w:type="auto"/>
        <w:jc w:val="center"/>
        <w:tblLook w:val="00A0"/>
      </w:tblPr>
      <w:tblGrid>
        <w:gridCol w:w="2941"/>
        <w:gridCol w:w="2940"/>
        <w:gridCol w:w="3145"/>
      </w:tblGrid>
      <w:tr w:rsidR="00BE7D87" w:rsidRPr="000D4304" w:rsidTr="000D4304">
        <w:trPr>
          <w:jc w:val="center"/>
        </w:trPr>
        <w:tc>
          <w:tcPr>
            <w:tcW w:w="2941" w:type="dxa"/>
          </w:tcPr>
          <w:p w:rsidR="00BE7D87" w:rsidRPr="000D4304" w:rsidRDefault="00BE7D87" w:rsidP="000D4304">
            <w:pPr>
              <w:spacing w:after="0" w:line="240" w:lineRule="auto"/>
              <w:rPr>
                <w:b/>
                <w:bCs/>
                <w:sz w:val="28"/>
                <w:szCs w:val="28"/>
              </w:rPr>
            </w:pPr>
            <w:r w:rsidRPr="000D4304">
              <w:rPr>
                <w:b/>
                <w:bCs/>
                <w:sz w:val="28"/>
                <w:szCs w:val="28"/>
              </w:rPr>
              <w:t>Tiredness</w:t>
            </w:r>
          </w:p>
        </w:tc>
        <w:tc>
          <w:tcPr>
            <w:tcW w:w="2940" w:type="dxa"/>
          </w:tcPr>
          <w:p w:rsidR="00BE7D87" w:rsidRPr="000D4304" w:rsidRDefault="00BE7D87" w:rsidP="000D4304">
            <w:pPr>
              <w:spacing w:after="0" w:line="240" w:lineRule="auto"/>
              <w:rPr>
                <w:b/>
                <w:bCs/>
                <w:sz w:val="28"/>
                <w:szCs w:val="28"/>
              </w:rPr>
            </w:pPr>
            <w:r w:rsidRPr="000D4304">
              <w:rPr>
                <w:b/>
                <w:bCs/>
                <w:sz w:val="28"/>
                <w:szCs w:val="28"/>
              </w:rPr>
              <w:t>Lethargy</w:t>
            </w:r>
          </w:p>
        </w:tc>
        <w:tc>
          <w:tcPr>
            <w:tcW w:w="3145" w:type="dxa"/>
          </w:tcPr>
          <w:p w:rsidR="00BE7D87" w:rsidRPr="000D4304" w:rsidRDefault="00BE7D87" w:rsidP="000D4304">
            <w:pPr>
              <w:spacing w:after="0" w:line="240" w:lineRule="auto"/>
              <w:rPr>
                <w:b/>
                <w:bCs/>
                <w:sz w:val="28"/>
                <w:szCs w:val="28"/>
              </w:rPr>
            </w:pPr>
            <w:r w:rsidRPr="000D4304">
              <w:rPr>
                <w:b/>
                <w:bCs/>
                <w:sz w:val="28"/>
                <w:szCs w:val="28"/>
              </w:rPr>
              <w:t>Confusion</w:t>
            </w:r>
          </w:p>
          <w:p w:rsidR="00BE7D87" w:rsidRPr="000D4304" w:rsidRDefault="00BE7D87" w:rsidP="000D4304">
            <w:pPr>
              <w:spacing w:after="0" w:line="240" w:lineRule="auto"/>
              <w:rPr>
                <w:b/>
                <w:bCs/>
                <w:sz w:val="28"/>
                <w:szCs w:val="28"/>
              </w:rPr>
            </w:pPr>
          </w:p>
        </w:tc>
      </w:tr>
      <w:tr w:rsidR="00BE7D87" w:rsidRPr="000D4304" w:rsidTr="000D4304">
        <w:trPr>
          <w:jc w:val="center"/>
        </w:trPr>
        <w:tc>
          <w:tcPr>
            <w:tcW w:w="2941" w:type="dxa"/>
            <w:shd w:val="clear" w:color="auto" w:fill="F2F2F2"/>
          </w:tcPr>
          <w:p w:rsidR="00BE7D87" w:rsidRPr="000D4304" w:rsidRDefault="00BE7D87" w:rsidP="000D4304">
            <w:pPr>
              <w:spacing w:after="0" w:line="240" w:lineRule="auto"/>
              <w:rPr>
                <w:b/>
                <w:bCs/>
                <w:sz w:val="28"/>
                <w:szCs w:val="28"/>
              </w:rPr>
            </w:pPr>
            <w:r w:rsidRPr="000D4304">
              <w:rPr>
                <w:b/>
                <w:bCs/>
                <w:sz w:val="28"/>
                <w:szCs w:val="28"/>
              </w:rPr>
              <w:t>Disorientation</w:t>
            </w:r>
          </w:p>
        </w:tc>
        <w:tc>
          <w:tcPr>
            <w:tcW w:w="2940" w:type="dxa"/>
            <w:shd w:val="clear" w:color="auto" w:fill="F2F2F2"/>
          </w:tcPr>
          <w:p w:rsidR="00BE7D87" w:rsidRPr="000D4304" w:rsidRDefault="00BE7D87" w:rsidP="000D4304">
            <w:pPr>
              <w:spacing w:after="0" w:line="240" w:lineRule="auto"/>
              <w:rPr>
                <w:b/>
                <w:sz w:val="28"/>
                <w:szCs w:val="28"/>
              </w:rPr>
            </w:pPr>
            <w:r w:rsidRPr="000D4304">
              <w:rPr>
                <w:b/>
                <w:sz w:val="28"/>
                <w:szCs w:val="28"/>
              </w:rPr>
              <w:t>Disappointment</w:t>
            </w:r>
          </w:p>
        </w:tc>
        <w:tc>
          <w:tcPr>
            <w:tcW w:w="3145" w:type="dxa"/>
            <w:shd w:val="clear" w:color="auto" w:fill="F2F2F2"/>
          </w:tcPr>
          <w:p w:rsidR="00BE7D87" w:rsidRPr="000D4304" w:rsidRDefault="00BE7D87" w:rsidP="000D4304">
            <w:pPr>
              <w:spacing w:after="0" w:line="240" w:lineRule="auto"/>
              <w:rPr>
                <w:b/>
                <w:sz w:val="28"/>
                <w:szCs w:val="28"/>
              </w:rPr>
            </w:pPr>
            <w:r w:rsidRPr="000D4304">
              <w:rPr>
                <w:b/>
                <w:sz w:val="28"/>
                <w:szCs w:val="28"/>
              </w:rPr>
              <w:t>Unfulfilled</w:t>
            </w:r>
          </w:p>
          <w:p w:rsidR="00BE7D87" w:rsidRPr="000D4304" w:rsidRDefault="00BE7D87" w:rsidP="000D4304">
            <w:pPr>
              <w:spacing w:after="0" w:line="240" w:lineRule="auto"/>
              <w:rPr>
                <w:b/>
                <w:sz w:val="28"/>
                <w:szCs w:val="28"/>
              </w:rPr>
            </w:pPr>
          </w:p>
        </w:tc>
      </w:tr>
      <w:tr w:rsidR="00BE7D87" w:rsidRPr="000D4304" w:rsidTr="000D4304">
        <w:trPr>
          <w:trHeight w:val="583"/>
          <w:jc w:val="center"/>
        </w:trPr>
        <w:tc>
          <w:tcPr>
            <w:tcW w:w="2941" w:type="dxa"/>
          </w:tcPr>
          <w:p w:rsidR="00BE7D87" w:rsidRPr="000D4304" w:rsidRDefault="00BE7D87" w:rsidP="000D4304">
            <w:pPr>
              <w:spacing w:after="0" w:line="240" w:lineRule="auto"/>
              <w:rPr>
                <w:b/>
                <w:bCs/>
                <w:sz w:val="28"/>
                <w:szCs w:val="28"/>
              </w:rPr>
            </w:pPr>
            <w:r w:rsidRPr="000D4304">
              <w:rPr>
                <w:b/>
                <w:bCs/>
                <w:sz w:val="28"/>
                <w:szCs w:val="28"/>
              </w:rPr>
              <w:t>Frustration</w:t>
            </w:r>
          </w:p>
        </w:tc>
        <w:tc>
          <w:tcPr>
            <w:tcW w:w="2940" w:type="dxa"/>
          </w:tcPr>
          <w:p w:rsidR="00BE7D87" w:rsidRPr="000D4304" w:rsidRDefault="00BE7D87" w:rsidP="000D4304">
            <w:pPr>
              <w:spacing w:after="0" w:line="240" w:lineRule="auto"/>
              <w:rPr>
                <w:b/>
                <w:sz w:val="28"/>
                <w:szCs w:val="28"/>
              </w:rPr>
            </w:pPr>
            <w:r w:rsidRPr="000D4304">
              <w:rPr>
                <w:b/>
                <w:sz w:val="28"/>
                <w:szCs w:val="28"/>
              </w:rPr>
              <w:t>Irritability</w:t>
            </w:r>
          </w:p>
        </w:tc>
        <w:tc>
          <w:tcPr>
            <w:tcW w:w="3145" w:type="dxa"/>
          </w:tcPr>
          <w:p w:rsidR="00BE7D87" w:rsidRPr="000D4304" w:rsidRDefault="00BE7D87" w:rsidP="000D4304">
            <w:pPr>
              <w:spacing w:after="0" w:line="240" w:lineRule="auto"/>
              <w:rPr>
                <w:b/>
                <w:sz w:val="28"/>
                <w:szCs w:val="28"/>
              </w:rPr>
            </w:pPr>
            <w:r w:rsidRPr="000D4304">
              <w:rPr>
                <w:b/>
                <w:sz w:val="28"/>
                <w:szCs w:val="28"/>
              </w:rPr>
              <w:t>Isolated</w:t>
            </w:r>
          </w:p>
          <w:p w:rsidR="00BE7D87" w:rsidRPr="000D4304" w:rsidRDefault="00BE7D87" w:rsidP="000D4304">
            <w:pPr>
              <w:spacing w:after="0" w:line="240" w:lineRule="auto"/>
              <w:rPr>
                <w:b/>
                <w:sz w:val="28"/>
                <w:szCs w:val="28"/>
              </w:rPr>
            </w:pPr>
          </w:p>
        </w:tc>
      </w:tr>
      <w:tr w:rsidR="00BE7D87" w:rsidRPr="000D4304" w:rsidTr="000D4304">
        <w:trPr>
          <w:jc w:val="center"/>
        </w:trPr>
        <w:tc>
          <w:tcPr>
            <w:tcW w:w="2941" w:type="dxa"/>
            <w:shd w:val="clear" w:color="auto" w:fill="F2F2F2"/>
          </w:tcPr>
          <w:p w:rsidR="00BE7D87" w:rsidRPr="000D4304" w:rsidRDefault="00BE7D87" w:rsidP="000D4304">
            <w:pPr>
              <w:spacing w:after="0" w:line="240" w:lineRule="auto"/>
              <w:rPr>
                <w:b/>
                <w:bCs/>
                <w:sz w:val="28"/>
                <w:szCs w:val="28"/>
              </w:rPr>
            </w:pPr>
            <w:r w:rsidRPr="000D4304">
              <w:rPr>
                <w:b/>
                <w:bCs/>
                <w:sz w:val="28"/>
                <w:szCs w:val="28"/>
              </w:rPr>
              <w:t>Discouragement</w:t>
            </w:r>
          </w:p>
        </w:tc>
        <w:tc>
          <w:tcPr>
            <w:tcW w:w="2940" w:type="dxa"/>
            <w:shd w:val="clear" w:color="auto" w:fill="F2F2F2"/>
          </w:tcPr>
          <w:p w:rsidR="00BE7D87" w:rsidRPr="000D4304" w:rsidRDefault="00BE7D87" w:rsidP="000D4304">
            <w:pPr>
              <w:spacing w:after="0" w:line="240" w:lineRule="auto"/>
              <w:rPr>
                <w:b/>
                <w:sz w:val="28"/>
                <w:szCs w:val="28"/>
              </w:rPr>
            </w:pPr>
            <w:r w:rsidRPr="000D4304">
              <w:rPr>
                <w:b/>
                <w:sz w:val="28"/>
                <w:szCs w:val="28"/>
              </w:rPr>
              <w:t>Resentment</w:t>
            </w:r>
          </w:p>
        </w:tc>
        <w:tc>
          <w:tcPr>
            <w:tcW w:w="3145" w:type="dxa"/>
            <w:shd w:val="clear" w:color="auto" w:fill="F2F2F2"/>
          </w:tcPr>
          <w:p w:rsidR="00BE7D87" w:rsidRPr="000D4304" w:rsidRDefault="00BE7D87" w:rsidP="000D4304">
            <w:pPr>
              <w:spacing w:after="0" w:line="240" w:lineRule="auto"/>
              <w:rPr>
                <w:b/>
                <w:sz w:val="28"/>
                <w:szCs w:val="28"/>
              </w:rPr>
            </w:pPr>
            <w:r w:rsidRPr="000D4304">
              <w:rPr>
                <w:b/>
                <w:sz w:val="28"/>
                <w:szCs w:val="28"/>
              </w:rPr>
              <w:t>Unsettled</w:t>
            </w:r>
          </w:p>
          <w:p w:rsidR="00BE7D87" w:rsidRPr="000D4304" w:rsidRDefault="00BE7D87" w:rsidP="000D4304">
            <w:pPr>
              <w:spacing w:after="0" w:line="240" w:lineRule="auto"/>
              <w:rPr>
                <w:b/>
                <w:sz w:val="28"/>
                <w:szCs w:val="28"/>
              </w:rPr>
            </w:pPr>
          </w:p>
        </w:tc>
      </w:tr>
      <w:tr w:rsidR="00BE7D87" w:rsidRPr="000D4304" w:rsidTr="000D4304">
        <w:trPr>
          <w:jc w:val="center"/>
        </w:trPr>
        <w:tc>
          <w:tcPr>
            <w:tcW w:w="2941" w:type="dxa"/>
          </w:tcPr>
          <w:p w:rsidR="00BE7D87" w:rsidRPr="000D4304" w:rsidRDefault="00BE7D87" w:rsidP="000D4304">
            <w:pPr>
              <w:spacing w:after="0" w:line="240" w:lineRule="auto"/>
              <w:rPr>
                <w:b/>
                <w:bCs/>
                <w:sz w:val="28"/>
                <w:szCs w:val="28"/>
              </w:rPr>
            </w:pPr>
            <w:r w:rsidRPr="000D4304">
              <w:rPr>
                <w:b/>
                <w:bCs/>
                <w:sz w:val="28"/>
                <w:szCs w:val="28"/>
              </w:rPr>
              <w:t>Anxiety</w:t>
            </w:r>
          </w:p>
        </w:tc>
        <w:tc>
          <w:tcPr>
            <w:tcW w:w="2940" w:type="dxa"/>
          </w:tcPr>
          <w:p w:rsidR="00BE7D87" w:rsidRPr="000D4304" w:rsidRDefault="00BE7D87" w:rsidP="000D4304">
            <w:pPr>
              <w:spacing w:after="0" w:line="240" w:lineRule="auto"/>
              <w:rPr>
                <w:b/>
                <w:sz w:val="28"/>
                <w:szCs w:val="28"/>
              </w:rPr>
            </w:pPr>
            <w:r w:rsidRPr="000D4304">
              <w:rPr>
                <w:b/>
                <w:sz w:val="28"/>
                <w:szCs w:val="28"/>
              </w:rPr>
              <w:t>Insecurity</w:t>
            </w:r>
          </w:p>
        </w:tc>
        <w:tc>
          <w:tcPr>
            <w:tcW w:w="3145" w:type="dxa"/>
          </w:tcPr>
          <w:p w:rsidR="00BE7D87" w:rsidRPr="000D4304" w:rsidRDefault="00BE7D87" w:rsidP="000D4304">
            <w:pPr>
              <w:spacing w:after="0" w:line="240" w:lineRule="auto"/>
              <w:rPr>
                <w:b/>
                <w:sz w:val="28"/>
                <w:szCs w:val="28"/>
              </w:rPr>
            </w:pPr>
            <w:r w:rsidRPr="000D4304">
              <w:rPr>
                <w:b/>
                <w:sz w:val="28"/>
                <w:szCs w:val="28"/>
              </w:rPr>
              <w:t>Safe</w:t>
            </w:r>
          </w:p>
          <w:p w:rsidR="00BE7D87" w:rsidRPr="000D4304" w:rsidRDefault="00BE7D87" w:rsidP="000D4304">
            <w:pPr>
              <w:spacing w:after="0" w:line="240" w:lineRule="auto"/>
              <w:rPr>
                <w:b/>
                <w:sz w:val="28"/>
                <w:szCs w:val="28"/>
              </w:rPr>
            </w:pPr>
          </w:p>
        </w:tc>
      </w:tr>
      <w:tr w:rsidR="00BE7D87" w:rsidRPr="000D4304" w:rsidTr="000D4304">
        <w:trPr>
          <w:jc w:val="center"/>
        </w:trPr>
        <w:tc>
          <w:tcPr>
            <w:tcW w:w="2941" w:type="dxa"/>
            <w:shd w:val="clear" w:color="auto" w:fill="F2F2F2"/>
          </w:tcPr>
          <w:p w:rsidR="00BE7D87" w:rsidRPr="000D4304" w:rsidRDefault="00BE7D87" w:rsidP="000D4304">
            <w:pPr>
              <w:spacing w:after="0" w:line="240" w:lineRule="auto"/>
              <w:rPr>
                <w:b/>
                <w:bCs/>
                <w:sz w:val="28"/>
                <w:szCs w:val="28"/>
              </w:rPr>
            </w:pPr>
            <w:r w:rsidRPr="000D4304">
              <w:rPr>
                <w:b/>
                <w:bCs/>
                <w:sz w:val="28"/>
                <w:szCs w:val="28"/>
              </w:rPr>
              <w:t>Embarrassment</w:t>
            </w:r>
          </w:p>
        </w:tc>
        <w:tc>
          <w:tcPr>
            <w:tcW w:w="2940" w:type="dxa"/>
            <w:shd w:val="clear" w:color="auto" w:fill="F2F2F2"/>
          </w:tcPr>
          <w:p w:rsidR="00BE7D87" w:rsidRPr="000D4304" w:rsidRDefault="00BE7D87" w:rsidP="000D4304">
            <w:pPr>
              <w:spacing w:after="0" w:line="240" w:lineRule="auto"/>
              <w:rPr>
                <w:b/>
                <w:sz w:val="28"/>
                <w:szCs w:val="28"/>
              </w:rPr>
            </w:pPr>
            <w:r w:rsidRPr="000D4304">
              <w:rPr>
                <w:b/>
                <w:sz w:val="28"/>
                <w:szCs w:val="28"/>
              </w:rPr>
              <w:t>Impatience</w:t>
            </w:r>
          </w:p>
        </w:tc>
        <w:tc>
          <w:tcPr>
            <w:tcW w:w="3145" w:type="dxa"/>
            <w:shd w:val="clear" w:color="auto" w:fill="F2F2F2"/>
          </w:tcPr>
          <w:p w:rsidR="00BE7D87" w:rsidRPr="000D4304" w:rsidRDefault="00BE7D87" w:rsidP="000D4304">
            <w:pPr>
              <w:spacing w:after="0" w:line="240" w:lineRule="auto"/>
              <w:rPr>
                <w:b/>
                <w:sz w:val="28"/>
                <w:szCs w:val="28"/>
              </w:rPr>
            </w:pPr>
            <w:r w:rsidRPr="000D4304">
              <w:rPr>
                <w:b/>
                <w:sz w:val="28"/>
                <w:szCs w:val="28"/>
              </w:rPr>
              <w:t>Anger</w:t>
            </w:r>
          </w:p>
          <w:p w:rsidR="00BE7D87" w:rsidRPr="000D4304" w:rsidRDefault="00BE7D87" w:rsidP="000D4304">
            <w:pPr>
              <w:spacing w:after="0" w:line="240" w:lineRule="auto"/>
              <w:rPr>
                <w:b/>
                <w:sz w:val="28"/>
                <w:szCs w:val="28"/>
              </w:rPr>
            </w:pPr>
          </w:p>
        </w:tc>
      </w:tr>
      <w:tr w:rsidR="00BE7D87" w:rsidRPr="000D4304" w:rsidTr="000D4304">
        <w:trPr>
          <w:jc w:val="center"/>
        </w:trPr>
        <w:tc>
          <w:tcPr>
            <w:tcW w:w="2941" w:type="dxa"/>
          </w:tcPr>
          <w:p w:rsidR="00BE7D87" w:rsidRPr="000D4304" w:rsidRDefault="00BE7D87" w:rsidP="000D4304">
            <w:pPr>
              <w:spacing w:after="0" w:line="240" w:lineRule="auto"/>
              <w:rPr>
                <w:b/>
                <w:bCs/>
                <w:sz w:val="28"/>
                <w:szCs w:val="28"/>
              </w:rPr>
            </w:pPr>
            <w:r w:rsidRPr="000D4304">
              <w:rPr>
                <w:b/>
                <w:bCs/>
                <w:sz w:val="28"/>
                <w:szCs w:val="28"/>
              </w:rPr>
              <w:t>Disgusted</w:t>
            </w:r>
          </w:p>
        </w:tc>
        <w:tc>
          <w:tcPr>
            <w:tcW w:w="2940" w:type="dxa"/>
          </w:tcPr>
          <w:p w:rsidR="00BE7D87" w:rsidRPr="000D4304" w:rsidRDefault="00BE7D87" w:rsidP="000D4304">
            <w:pPr>
              <w:spacing w:after="0" w:line="240" w:lineRule="auto"/>
              <w:rPr>
                <w:b/>
                <w:sz w:val="28"/>
                <w:szCs w:val="28"/>
              </w:rPr>
            </w:pPr>
            <w:r w:rsidRPr="000D4304">
              <w:rPr>
                <w:b/>
                <w:sz w:val="28"/>
                <w:szCs w:val="28"/>
              </w:rPr>
              <w:t>Disillusionment</w:t>
            </w:r>
          </w:p>
        </w:tc>
        <w:tc>
          <w:tcPr>
            <w:tcW w:w="3145" w:type="dxa"/>
          </w:tcPr>
          <w:p w:rsidR="00BE7D87" w:rsidRPr="000D4304" w:rsidRDefault="00BE7D87" w:rsidP="000D4304">
            <w:pPr>
              <w:spacing w:after="0" w:line="240" w:lineRule="auto"/>
              <w:rPr>
                <w:b/>
                <w:sz w:val="28"/>
                <w:szCs w:val="28"/>
              </w:rPr>
            </w:pPr>
            <w:r w:rsidRPr="000D4304">
              <w:rPr>
                <w:b/>
                <w:sz w:val="28"/>
                <w:szCs w:val="28"/>
              </w:rPr>
              <w:t>Superiority</w:t>
            </w:r>
          </w:p>
          <w:p w:rsidR="00BE7D87" w:rsidRPr="000D4304" w:rsidRDefault="00BE7D87" w:rsidP="000D4304">
            <w:pPr>
              <w:spacing w:after="0" w:line="240" w:lineRule="auto"/>
              <w:rPr>
                <w:b/>
                <w:sz w:val="28"/>
                <w:szCs w:val="28"/>
              </w:rPr>
            </w:pPr>
          </w:p>
        </w:tc>
      </w:tr>
      <w:tr w:rsidR="00BE7D87" w:rsidRPr="000D4304" w:rsidTr="000D4304">
        <w:trPr>
          <w:jc w:val="center"/>
        </w:trPr>
        <w:tc>
          <w:tcPr>
            <w:tcW w:w="2941" w:type="dxa"/>
            <w:shd w:val="clear" w:color="auto" w:fill="F2F2F2"/>
          </w:tcPr>
          <w:p w:rsidR="00BE7D87" w:rsidRPr="000D4304" w:rsidRDefault="00BE7D87" w:rsidP="000D4304">
            <w:pPr>
              <w:spacing w:after="0" w:line="240" w:lineRule="auto"/>
              <w:rPr>
                <w:b/>
                <w:bCs/>
                <w:sz w:val="28"/>
                <w:szCs w:val="28"/>
              </w:rPr>
            </w:pPr>
            <w:r w:rsidRPr="000D4304">
              <w:rPr>
                <w:b/>
                <w:bCs/>
                <w:sz w:val="28"/>
                <w:szCs w:val="28"/>
              </w:rPr>
              <w:t>Dissatisfaction</w:t>
            </w:r>
          </w:p>
        </w:tc>
        <w:tc>
          <w:tcPr>
            <w:tcW w:w="2940" w:type="dxa"/>
            <w:shd w:val="clear" w:color="auto" w:fill="F2F2F2"/>
          </w:tcPr>
          <w:p w:rsidR="00BE7D87" w:rsidRPr="000D4304" w:rsidRDefault="00BE7D87" w:rsidP="000D4304">
            <w:pPr>
              <w:spacing w:after="0" w:line="240" w:lineRule="auto"/>
              <w:rPr>
                <w:b/>
                <w:sz w:val="28"/>
                <w:szCs w:val="28"/>
              </w:rPr>
            </w:pPr>
            <w:r w:rsidRPr="000D4304">
              <w:rPr>
                <w:b/>
                <w:sz w:val="28"/>
                <w:szCs w:val="28"/>
              </w:rPr>
              <w:t>Hurt</w:t>
            </w:r>
          </w:p>
        </w:tc>
        <w:tc>
          <w:tcPr>
            <w:tcW w:w="3145" w:type="dxa"/>
            <w:shd w:val="clear" w:color="auto" w:fill="F2F2F2"/>
          </w:tcPr>
          <w:p w:rsidR="00BE7D87" w:rsidRPr="000D4304" w:rsidRDefault="00BE7D87" w:rsidP="000D4304">
            <w:pPr>
              <w:spacing w:after="0" w:line="240" w:lineRule="auto"/>
              <w:rPr>
                <w:b/>
                <w:sz w:val="28"/>
                <w:szCs w:val="28"/>
              </w:rPr>
            </w:pPr>
            <w:r w:rsidRPr="000D4304">
              <w:rPr>
                <w:b/>
                <w:sz w:val="28"/>
                <w:szCs w:val="28"/>
              </w:rPr>
              <w:t>Fear</w:t>
            </w:r>
          </w:p>
          <w:p w:rsidR="00BE7D87" w:rsidRPr="000D4304" w:rsidRDefault="00BE7D87" w:rsidP="000D4304">
            <w:pPr>
              <w:spacing w:after="0" w:line="240" w:lineRule="auto"/>
              <w:rPr>
                <w:b/>
                <w:sz w:val="28"/>
                <w:szCs w:val="28"/>
              </w:rPr>
            </w:pPr>
          </w:p>
        </w:tc>
      </w:tr>
      <w:tr w:rsidR="00BE7D87" w:rsidRPr="000D4304" w:rsidTr="000D4304">
        <w:trPr>
          <w:jc w:val="center"/>
        </w:trPr>
        <w:tc>
          <w:tcPr>
            <w:tcW w:w="2941" w:type="dxa"/>
          </w:tcPr>
          <w:p w:rsidR="00BE7D87" w:rsidRPr="000D4304" w:rsidRDefault="00BE7D87" w:rsidP="000D4304">
            <w:pPr>
              <w:spacing w:after="0" w:line="240" w:lineRule="auto"/>
              <w:rPr>
                <w:b/>
                <w:bCs/>
                <w:sz w:val="28"/>
                <w:szCs w:val="28"/>
              </w:rPr>
            </w:pPr>
            <w:r w:rsidRPr="000D4304">
              <w:rPr>
                <w:b/>
                <w:bCs/>
                <w:sz w:val="28"/>
                <w:szCs w:val="28"/>
              </w:rPr>
              <w:t>Withdrawal</w:t>
            </w:r>
          </w:p>
        </w:tc>
        <w:tc>
          <w:tcPr>
            <w:tcW w:w="2940" w:type="dxa"/>
          </w:tcPr>
          <w:p w:rsidR="00BE7D87" w:rsidRPr="000D4304" w:rsidRDefault="00BE7D87" w:rsidP="000D4304">
            <w:pPr>
              <w:spacing w:after="0" w:line="240" w:lineRule="auto"/>
              <w:rPr>
                <w:b/>
                <w:sz w:val="28"/>
                <w:szCs w:val="28"/>
              </w:rPr>
            </w:pPr>
            <w:r w:rsidRPr="000D4304">
              <w:rPr>
                <w:b/>
                <w:sz w:val="28"/>
                <w:szCs w:val="28"/>
              </w:rPr>
              <w:t>Uncertainty</w:t>
            </w:r>
          </w:p>
        </w:tc>
        <w:tc>
          <w:tcPr>
            <w:tcW w:w="3145" w:type="dxa"/>
          </w:tcPr>
          <w:p w:rsidR="00BE7D87" w:rsidRPr="000D4304" w:rsidRDefault="00BE7D87" w:rsidP="000D4304">
            <w:pPr>
              <w:spacing w:after="0" w:line="240" w:lineRule="auto"/>
              <w:rPr>
                <w:b/>
                <w:sz w:val="28"/>
                <w:szCs w:val="28"/>
              </w:rPr>
            </w:pPr>
            <w:r w:rsidRPr="000D4304">
              <w:rPr>
                <w:b/>
                <w:sz w:val="28"/>
                <w:szCs w:val="28"/>
              </w:rPr>
              <w:t>Uselessness</w:t>
            </w:r>
          </w:p>
          <w:p w:rsidR="00BE7D87" w:rsidRPr="000D4304" w:rsidRDefault="00BE7D87" w:rsidP="000D4304">
            <w:pPr>
              <w:spacing w:after="0" w:line="240" w:lineRule="auto"/>
              <w:rPr>
                <w:b/>
                <w:sz w:val="28"/>
                <w:szCs w:val="28"/>
              </w:rPr>
            </w:pPr>
          </w:p>
        </w:tc>
      </w:tr>
      <w:tr w:rsidR="00BE7D87" w:rsidRPr="000D4304" w:rsidTr="000D4304">
        <w:trPr>
          <w:jc w:val="center"/>
        </w:trPr>
        <w:tc>
          <w:tcPr>
            <w:tcW w:w="2941" w:type="dxa"/>
            <w:shd w:val="clear" w:color="auto" w:fill="F2F2F2"/>
          </w:tcPr>
          <w:p w:rsidR="00BE7D87" w:rsidRPr="000D4304" w:rsidRDefault="00BE7D87" w:rsidP="000D4304">
            <w:pPr>
              <w:spacing w:after="0" w:line="240" w:lineRule="auto"/>
              <w:rPr>
                <w:b/>
                <w:bCs/>
                <w:sz w:val="28"/>
                <w:szCs w:val="28"/>
              </w:rPr>
            </w:pPr>
            <w:r w:rsidRPr="000D4304">
              <w:rPr>
                <w:b/>
                <w:bCs/>
                <w:sz w:val="28"/>
                <w:szCs w:val="28"/>
              </w:rPr>
              <w:t>Stressed</w:t>
            </w:r>
          </w:p>
        </w:tc>
        <w:tc>
          <w:tcPr>
            <w:tcW w:w="2940" w:type="dxa"/>
            <w:shd w:val="clear" w:color="auto" w:fill="F2F2F2"/>
          </w:tcPr>
          <w:p w:rsidR="00BE7D87" w:rsidRPr="000D4304" w:rsidRDefault="00BE7D87" w:rsidP="000D4304">
            <w:pPr>
              <w:spacing w:after="0" w:line="240" w:lineRule="auto"/>
              <w:rPr>
                <w:b/>
                <w:sz w:val="28"/>
                <w:szCs w:val="28"/>
              </w:rPr>
            </w:pPr>
            <w:r w:rsidRPr="000D4304">
              <w:rPr>
                <w:b/>
                <w:sz w:val="28"/>
                <w:szCs w:val="28"/>
              </w:rPr>
              <w:t>Contempt</w:t>
            </w:r>
          </w:p>
        </w:tc>
        <w:tc>
          <w:tcPr>
            <w:tcW w:w="3145" w:type="dxa"/>
            <w:shd w:val="clear" w:color="auto" w:fill="F2F2F2"/>
          </w:tcPr>
          <w:p w:rsidR="00BE7D87" w:rsidRPr="000D4304" w:rsidRDefault="00BE7D87" w:rsidP="000D4304">
            <w:pPr>
              <w:spacing w:after="0" w:line="240" w:lineRule="auto"/>
              <w:rPr>
                <w:b/>
                <w:sz w:val="28"/>
                <w:szCs w:val="28"/>
              </w:rPr>
            </w:pPr>
            <w:r w:rsidRPr="000D4304">
              <w:rPr>
                <w:b/>
                <w:sz w:val="28"/>
                <w:szCs w:val="28"/>
              </w:rPr>
              <w:t>Loss of motivation</w:t>
            </w:r>
          </w:p>
          <w:p w:rsidR="00BE7D87" w:rsidRPr="000D4304" w:rsidRDefault="00BE7D87" w:rsidP="000D4304">
            <w:pPr>
              <w:spacing w:after="0" w:line="240" w:lineRule="auto"/>
              <w:rPr>
                <w:b/>
                <w:sz w:val="28"/>
                <w:szCs w:val="28"/>
              </w:rPr>
            </w:pPr>
          </w:p>
        </w:tc>
      </w:tr>
      <w:tr w:rsidR="00BE7D87" w:rsidRPr="000D4304" w:rsidTr="000D4304">
        <w:trPr>
          <w:jc w:val="center"/>
        </w:trPr>
        <w:tc>
          <w:tcPr>
            <w:tcW w:w="2941" w:type="dxa"/>
          </w:tcPr>
          <w:p w:rsidR="00BE7D87" w:rsidRPr="000D4304" w:rsidRDefault="00BE7D87" w:rsidP="000D4304">
            <w:pPr>
              <w:spacing w:after="0" w:line="240" w:lineRule="auto"/>
              <w:rPr>
                <w:b/>
                <w:bCs/>
                <w:sz w:val="28"/>
                <w:szCs w:val="28"/>
              </w:rPr>
            </w:pPr>
            <w:r w:rsidRPr="000D4304">
              <w:rPr>
                <w:b/>
                <w:bCs/>
                <w:sz w:val="28"/>
                <w:szCs w:val="28"/>
              </w:rPr>
              <w:t>Guilt</w:t>
            </w:r>
          </w:p>
        </w:tc>
        <w:tc>
          <w:tcPr>
            <w:tcW w:w="2940" w:type="dxa"/>
          </w:tcPr>
          <w:p w:rsidR="00BE7D87" w:rsidRPr="000D4304" w:rsidRDefault="00BE7D87" w:rsidP="000D4304">
            <w:pPr>
              <w:spacing w:after="0" w:line="240" w:lineRule="auto"/>
              <w:rPr>
                <w:b/>
                <w:sz w:val="28"/>
                <w:szCs w:val="28"/>
              </w:rPr>
            </w:pPr>
            <w:r w:rsidRPr="000D4304">
              <w:rPr>
                <w:b/>
                <w:sz w:val="28"/>
                <w:szCs w:val="28"/>
              </w:rPr>
              <w:t>Displaced</w:t>
            </w:r>
          </w:p>
        </w:tc>
        <w:tc>
          <w:tcPr>
            <w:tcW w:w="3145" w:type="dxa"/>
          </w:tcPr>
          <w:p w:rsidR="00BE7D87" w:rsidRPr="000D4304" w:rsidRDefault="00BE7D87" w:rsidP="000D4304">
            <w:pPr>
              <w:spacing w:after="0" w:line="240" w:lineRule="auto"/>
              <w:rPr>
                <w:b/>
                <w:sz w:val="28"/>
                <w:szCs w:val="28"/>
              </w:rPr>
            </w:pPr>
            <w:r w:rsidRPr="000D4304">
              <w:rPr>
                <w:b/>
                <w:sz w:val="28"/>
                <w:szCs w:val="28"/>
              </w:rPr>
              <w:t>Rejected</w:t>
            </w:r>
          </w:p>
          <w:p w:rsidR="00BE7D87" w:rsidRPr="000D4304" w:rsidRDefault="00BE7D87" w:rsidP="000D4304">
            <w:pPr>
              <w:spacing w:after="0" w:line="240" w:lineRule="auto"/>
              <w:rPr>
                <w:b/>
                <w:sz w:val="28"/>
                <w:szCs w:val="28"/>
              </w:rPr>
            </w:pPr>
          </w:p>
        </w:tc>
      </w:tr>
      <w:tr w:rsidR="00BE7D87" w:rsidRPr="000D4304" w:rsidTr="000D4304">
        <w:trPr>
          <w:jc w:val="center"/>
        </w:trPr>
        <w:tc>
          <w:tcPr>
            <w:tcW w:w="2941" w:type="dxa"/>
            <w:shd w:val="clear" w:color="auto" w:fill="F2F2F2"/>
          </w:tcPr>
          <w:p w:rsidR="00BE7D87" w:rsidRPr="000D4304" w:rsidRDefault="00BE7D87" w:rsidP="000D4304">
            <w:pPr>
              <w:spacing w:after="0" w:line="240" w:lineRule="auto"/>
              <w:rPr>
                <w:b/>
                <w:bCs/>
                <w:sz w:val="28"/>
                <w:szCs w:val="28"/>
              </w:rPr>
            </w:pPr>
            <w:r w:rsidRPr="000D4304">
              <w:rPr>
                <w:b/>
                <w:bCs/>
                <w:sz w:val="28"/>
                <w:szCs w:val="28"/>
              </w:rPr>
              <w:t>Elated</w:t>
            </w:r>
          </w:p>
        </w:tc>
        <w:tc>
          <w:tcPr>
            <w:tcW w:w="2940" w:type="dxa"/>
            <w:shd w:val="clear" w:color="auto" w:fill="F2F2F2"/>
          </w:tcPr>
          <w:p w:rsidR="00BE7D87" w:rsidRPr="000D4304" w:rsidRDefault="00BE7D87" w:rsidP="000D4304">
            <w:pPr>
              <w:spacing w:after="0" w:line="240" w:lineRule="auto"/>
              <w:rPr>
                <w:b/>
                <w:sz w:val="28"/>
                <w:szCs w:val="28"/>
              </w:rPr>
            </w:pPr>
            <w:r w:rsidRPr="000D4304">
              <w:rPr>
                <w:b/>
                <w:sz w:val="28"/>
                <w:szCs w:val="28"/>
              </w:rPr>
              <w:t>Relieved</w:t>
            </w:r>
          </w:p>
        </w:tc>
        <w:tc>
          <w:tcPr>
            <w:tcW w:w="3145" w:type="dxa"/>
            <w:shd w:val="clear" w:color="auto" w:fill="F2F2F2"/>
          </w:tcPr>
          <w:p w:rsidR="00BE7D87" w:rsidRPr="000D4304" w:rsidRDefault="00BE7D87" w:rsidP="000D4304">
            <w:pPr>
              <w:spacing w:after="0" w:line="240" w:lineRule="auto"/>
              <w:rPr>
                <w:b/>
                <w:sz w:val="28"/>
                <w:szCs w:val="28"/>
              </w:rPr>
            </w:pPr>
            <w:r w:rsidRPr="000D4304">
              <w:rPr>
                <w:b/>
                <w:sz w:val="28"/>
                <w:szCs w:val="28"/>
              </w:rPr>
              <w:t>Overwhelmed</w:t>
            </w:r>
          </w:p>
          <w:p w:rsidR="00BE7D87" w:rsidRPr="000D4304" w:rsidRDefault="00BE7D87" w:rsidP="000D4304">
            <w:pPr>
              <w:spacing w:after="0" w:line="240" w:lineRule="auto"/>
              <w:rPr>
                <w:b/>
                <w:sz w:val="28"/>
                <w:szCs w:val="28"/>
              </w:rPr>
            </w:pPr>
          </w:p>
        </w:tc>
      </w:tr>
      <w:tr w:rsidR="00BE7D87" w:rsidRPr="000D4304" w:rsidTr="000D4304">
        <w:trPr>
          <w:jc w:val="center"/>
        </w:trPr>
        <w:tc>
          <w:tcPr>
            <w:tcW w:w="2941" w:type="dxa"/>
          </w:tcPr>
          <w:p w:rsidR="00BE7D87" w:rsidRPr="000D4304" w:rsidRDefault="00BE7D87" w:rsidP="000D4304">
            <w:pPr>
              <w:spacing w:after="0" w:line="240" w:lineRule="auto"/>
              <w:rPr>
                <w:b/>
                <w:bCs/>
                <w:sz w:val="28"/>
                <w:szCs w:val="28"/>
              </w:rPr>
            </w:pPr>
            <w:r w:rsidRPr="000D4304">
              <w:rPr>
                <w:b/>
                <w:bCs/>
                <w:sz w:val="28"/>
                <w:szCs w:val="28"/>
              </w:rPr>
              <w:t>Sorrow</w:t>
            </w:r>
          </w:p>
        </w:tc>
        <w:tc>
          <w:tcPr>
            <w:tcW w:w="2940" w:type="dxa"/>
          </w:tcPr>
          <w:p w:rsidR="00BE7D87" w:rsidRPr="000D4304" w:rsidRDefault="00BE7D87" w:rsidP="000D4304">
            <w:pPr>
              <w:spacing w:after="0" w:line="240" w:lineRule="auto"/>
              <w:rPr>
                <w:b/>
                <w:sz w:val="28"/>
                <w:szCs w:val="28"/>
              </w:rPr>
            </w:pPr>
            <w:r w:rsidRPr="000D4304">
              <w:rPr>
                <w:b/>
                <w:sz w:val="28"/>
                <w:szCs w:val="28"/>
              </w:rPr>
              <w:t>Unfocussed</w:t>
            </w:r>
          </w:p>
        </w:tc>
        <w:tc>
          <w:tcPr>
            <w:tcW w:w="3145" w:type="dxa"/>
          </w:tcPr>
          <w:p w:rsidR="00BE7D87" w:rsidRPr="000D4304" w:rsidRDefault="00BE7D87" w:rsidP="000D4304">
            <w:pPr>
              <w:spacing w:after="0" w:line="240" w:lineRule="auto"/>
              <w:rPr>
                <w:b/>
                <w:sz w:val="28"/>
                <w:szCs w:val="28"/>
              </w:rPr>
            </w:pPr>
            <w:r w:rsidRPr="000D4304">
              <w:rPr>
                <w:b/>
                <w:sz w:val="28"/>
                <w:szCs w:val="28"/>
              </w:rPr>
              <w:t>Released</w:t>
            </w:r>
          </w:p>
          <w:p w:rsidR="00BE7D87" w:rsidRPr="000D4304" w:rsidRDefault="00BE7D87" w:rsidP="000D4304">
            <w:pPr>
              <w:spacing w:after="0" w:line="240" w:lineRule="auto"/>
              <w:rPr>
                <w:b/>
                <w:sz w:val="28"/>
                <w:szCs w:val="28"/>
              </w:rPr>
            </w:pPr>
          </w:p>
        </w:tc>
      </w:tr>
      <w:tr w:rsidR="00BE7D87" w:rsidRPr="000D4304" w:rsidTr="000D4304">
        <w:trPr>
          <w:jc w:val="center"/>
        </w:trPr>
        <w:tc>
          <w:tcPr>
            <w:tcW w:w="2941" w:type="dxa"/>
            <w:shd w:val="clear" w:color="auto" w:fill="F2F2F2"/>
          </w:tcPr>
          <w:p w:rsidR="00BE7D87" w:rsidRPr="000D4304" w:rsidRDefault="00BE7D87" w:rsidP="000D4304">
            <w:pPr>
              <w:spacing w:after="0" w:line="240" w:lineRule="auto"/>
              <w:rPr>
                <w:b/>
                <w:bCs/>
                <w:sz w:val="28"/>
                <w:szCs w:val="28"/>
              </w:rPr>
            </w:pPr>
            <w:r w:rsidRPr="000D4304">
              <w:rPr>
                <w:b/>
                <w:bCs/>
                <w:sz w:val="28"/>
                <w:szCs w:val="28"/>
              </w:rPr>
              <w:t>Regret</w:t>
            </w:r>
          </w:p>
        </w:tc>
        <w:tc>
          <w:tcPr>
            <w:tcW w:w="2940" w:type="dxa"/>
            <w:shd w:val="clear" w:color="auto" w:fill="F2F2F2"/>
          </w:tcPr>
          <w:p w:rsidR="00BE7D87" w:rsidRPr="000D4304" w:rsidRDefault="00BE7D87" w:rsidP="000D4304">
            <w:pPr>
              <w:spacing w:after="0" w:line="240" w:lineRule="auto"/>
              <w:rPr>
                <w:b/>
                <w:sz w:val="28"/>
                <w:szCs w:val="28"/>
              </w:rPr>
            </w:pPr>
            <w:r w:rsidRPr="000D4304">
              <w:rPr>
                <w:b/>
                <w:sz w:val="28"/>
                <w:szCs w:val="28"/>
              </w:rPr>
              <w:t>Sick</w:t>
            </w:r>
          </w:p>
        </w:tc>
        <w:tc>
          <w:tcPr>
            <w:tcW w:w="3145" w:type="dxa"/>
            <w:shd w:val="clear" w:color="auto" w:fill="F2F2F2"/>
          </w:tcPr>
          <w:p w:rsidR="00BE7D87" w:rsidRPr="000D4304" w:rsidRDefault="00BE7D87" w:rsidP="000D4304">
            <w:pPr>
              <w:spacing w:after="0" w:line="240" w:lineRule="auto"/>
              <w:rPr>
                <w:b/>
                <w:sz w:val="28"/>
                <w:szCs w:val="28"/>
              </w:rPr>
            </w:pPr>
            <w:r w:rsidRPr="000D4304">
              <w:rPr>
                <w:b/>
                <w:sz w:val="28"/>
                <w:szCs w:val="28"/>
              </w:rPr>
              <w:t>Excitement</w:t>
            </w:r>
          </w:p>
          <w:p w:rsidR="00BE7D87" w:rsidRPr="000D4304" w:rsidRDefault="00BE7D87" w:rsidP="000D4304">
            <w:pPr>
              <w:spacing w:after="0" w:line="240" w:lineRule="auto"/>
              <w:rPr>
                <w:b/>
                <w:sz w:val="28"/>
                <w:szCs w:val="28"/>
              </w:rPr>
            </w:pPr>
          </w:p>
        </w:tc>
      </w:tr>
      <w:tr w:rsidR="00BE7D87" w:rsidRPr="000D4304" w:rsidTr="000D4304">
        <w:trPr>
          <w:jc w:val="center"/>
        </w:trPr>
        <w:tc>
          <w:tcPr>
            <w:tcW w:w="2941" w:type="dxa"/>
          </w:tcPr>
          <w:p w:rsidR="00BE7D87" w:rsidRPr="000D4304" w:rsidRDefault="00BE7D87" w:rsidP="000D4304">
            <w:pPr>
              <w:spacing w:after="0" w:line="240" w:lineRule="auto"/>
              <w:rPr>
                <w:b/>
                <w:bCs/>
                <w:sz w:val="28"/>
                <w:szCs w:val="28"/>
              </w:rPr>
            </w:pPr>
            <w:r w:rsidRPr="000D4304">
              <w:rPr>
                <w:b/>
                <w:bCs/>
                <w:sz w:val="28"/>
                <w:szCs w:val="28"/>
              </w:rPr>
              <w:t>Exhaustion</w:t>
            </w:r>
          </w:p>
        </w:tc>
        <w:tc>
          <w:tcPr>
            <w:tcW w:w="2940" w:type="dxa"/>
          </w:tcPr>
          <w:p w:rsidR="00BE7D87" w:rsidRPr="000D4304" w:rsidRDefault="00BE7D87" w:rsidP="000D4304">
            <w:pPr>
              <w:spacing w:after="0" w:line="240" w:lineRule="auto"/>
              <w:rPr>
                <w:b/>
                <w:sz w:val="28"/>
                <w:szCs w:val="28"/>
              </w:rPr>
            </w:pPr>
            <w:r w:rsidRPr="000D4304">
              <w:rPr>
                <w:b/>
                <w:sz w:val="28"/>
                <w:szCs w:val="28"/>
              </w:rPr>
              <w:t>Spiritually dry</w:t>
            </w:r>
          </w:p>
        </w:tc>
        <w:tc>
          <w:tcPr>
            <w:tcW w:w="3145" w:type="dxa"/>
          </w:tcPr>
          <w:p w:rsidR="00BE7D87" w:rsidRPr="000D4304" w:rsidRDefault="00BE7D87" w:rsidP="000D4304">
            <w:pPr>
              <w:spacing w:after="0" w:line="240" w:lineRule="auto"/>
              <w:rPr>
                <w:b/>
                <w:sz w:val="28"/>
                <w:szCs w:val="28"/>
              </w:rPr>
            </w:pPr>
            <w:r w:rsidRPr="000D4304">
              <w:rPr>
                <w:b/>
                <w:sz w:val="28"/>
                <w:szCs w:val="28"/>
              </w:rPr>
              <w:t>Settled</w:t>
            </w:r>
          </w:p>
          <w:p w:rsidR="00BE7D87" w:rsidRPr="000D4304" w:rsidRDefault="00BE7D87" w:rsidP="000D4304">
            <w:pPr>
              <w:spacing w:after="0" w:line="240" w:lineRule="auto"/>
              <w:rPr>
                <w:b/>
                <w:sz w:val="28"/>
                <w:szCs w:val="28"/>
              </w:rPr>
            </w:pPr>
          </w:p>
        </w:tc>
      </w:tr>
      <w:tr w:rsidR="00BE7D87" w:rsidRPr="000D4304" w:rsidTr="000D4304">
        <w:trPr>
          <w:jc w:val="center"/>
        </w:trPr>
        <w:tc>
          <w:tcPr>
            <w:tcW w:w="2941" w:type="dxa"/>
            <w:shd w:val="clear" w:color="auto" w:fill="F2F2F2"/>
          </w:tcPr>
          <w:p w:rsidR="00BE7D87" w:rsidRPr="000D4304" w:rsidRDefault="00BE7D87" w:rsidP="000D4304">
            <w:pPr>
              <w:spacing w:after="0" w:line="240" w:lineRule="auto"/>
              <w:rPr>
                <w:b/>
                <w:bCs/>
                <w:sz w:val="28"/>
                <w:szCs w:val="28"/>
              </w:rPr>
            </w:pPr>
            <w:r w:rsidRPr="000D4304">
              <w:rPr>
                <w:b/>
                <w:bCs/>
                <w:sz w:val="28"/>
                <w:szCs w:val="28"/>
              </w:rPr>
              <w:t>Lost</w:t>
            </w:r>
          </w:p>
        </w:tc>
        <w:tc>
          <w:tcPr>
            <w:tcW w:w="2940" w:type="dxa"/>
            <w:shd w:val="clear" w:color="auto" w:fill="F2F2F2"/>
          </w:tcPr>
          <w:p w:rsidR="00BE7D87" w:rsidRPr="000D4304" w:rsidRDefault="00BE7D87" w:rsidP="000D4304">
            <w:pPr>
              <w:spacing w:after="0" w:line="240" w:lineRule="auto"/>
              <w:rPr>
                <w:b/>
                <w:sz w:val="28"/>
                <w:szCs w:val="28"/>
              </w:rPr>
            </w:pPr>
            <w:r w:rsidRPr="000D4304">
              <w:rPr>
                <w:b/>
                <w:sz w:val="28"/>
                <w:szCs w:val="28"/>
              </w:rPr>
              <w:t>Misunderstood</w:t>
            </w:r>
          </w:p>
        </w:tc>
        <w:tc>
          <w:tcPr>
            <w:tcW w:w="3145" w:type="dxa"/>
            <w:shd w:val="clear" w:color="auto" w:fill="F2F2F2"/>
          </w:tcPr>
          <w:p w:rsidR="00BE7D87" w:rsidRPr="000D4304" w:rsidRDefault="00BE7D87" w:rsidP="000D4304">
            <w:pPr>
              <w:spacing w:after="0" w:line="240" w:lineRule="auto"/>
              <w:rPr>
                <w:b/>
                <w:sz w:val="28"/>
                <w:szCs w:val="28"/>
              </w:rPr>
            </w:pPr>
            <w:r w:rsidRPr="000D4304">
              <w:rPr>
                <w:b/>
                <w:sz w:val="28"/>
                <w:szCs w:val="28"/>
              </w:rPr>
              <w:t>Free</w:t>
            </w:r>
          </w:p>
        </w:tc>
      </w:tr>
      <w:tr w:rsidR="00BE7D87" w:rsidRPr="000D4304" w:rsidTr="000D4304">
        <w:trPr>
          <w:jc w:val="center"/>
        </w:trPr>
        <w:tc>
          <w:tcPr>
            <w:tcW w:w="2941" w:type="dxa"/>
          </w:tcPr>
          <w:p w:rsidR="00BE7D87" w:rsidRPr="000D4304" w:rsidRDefault="00BE7D87" w:rsidP="000D4304">
            <w:pPr>
              <w:spacing w:after="0" w:line="240" w:lineRule="auto"/>
              <w:rPr>
                <w:b/>
                <w:bCs/>
                <w:sz w:val="28"/>
                <w:szCs w:val="28"/>
              </w:rPr>
            </w:pPr>
          </w:p>
        </w:tc>
        <w:tc>
          <w:tcPr>
            <w:tcW w:w="2940" w:type="dxa"/>
          </w:tcPr>
          <w:p w:rsidR="00BE7D87" w:rsidRPr="000D4304" w:rsidRDefault="00BE7D87" w:rsidP="000D4304">
            <w:pPr>
              <w:spacing w:after="0" w:line="240" w:lineRule="auto"/>
              <w:rPr>
                <w:b/>
                <w:sz w:val="28"/>
                <w:szCs w:val="28"/>
              </w:rPr>
            </w:pPr>
          </w:p>
        </w:tc>
        <w:tc>
          <w:tcPr>
            <w:tcW w:w="3145" w:type="dxa"/>
          </w:tcPr>
          <w:p w:rsidR="00BE7D87" w:rsidRPr="000D4304" w:rsidRDefault="00BE7D87" w:rsidP="000D4304">
            <w:pPr>
              <w:spacing w:after="0" w:line="240" w:lineRule="auto"/>
              <w:rPr>
                <w:b/>
                <w:sz w:val="28"/>
                <w:szCs w:val="28"/>
              </w:rPr>
            </w:pPr>
          </w:p>
        </w:tc>
      </w:tr>
      <w:tr w:rsidR="00BE7D87" w:rsidRPr="000D4304" w:rsidTr="000D4304">
        <w:trPr>
          <w:jc w:val="center"/>
        </w:trPr>
        <w:tc>
          <w:tcPr>
            <w:tcW w:w="2941" w:type="dxa"/>
            <w:shd w:val="clear" w:color="auto" w:fill="F2F2F2"/>
          </w:tcPr>
          <w:p w:rsidR="00BE7D87" w:rsidRPr="000D4304" w:rsidRDefault="00BE7D87" w:rsidP="000D4304">
            <w:pPr>
              <w:spacing w:after="0" w:line="240" w:lineRule="auto"/>
              <w:rPr>
                <w:b/>
                <w:bCs/>
                <w:sz w:val="28"/>
                <w:szCs w:val="28"/>
              </w:rPr>
            </w:pPr>
            <w:r w:rsidRPr="000D4304">
              <w:rPr>
                <w:b/>
                <w:bCs/>
                <w:sz w:val="28"/>
                <w:szCs w:val="28"/>
              </w:rPr>
              <w:t>Incompetent</w:t>
            </w:r>
          </w:p>
        </w:tc>
        <w:tc>
          <w:tcPr>
            <w:tcW w:w="2940" w:type="dxa"/>
            <w:shd w:val="clear" w:color="auto" w:fill="F2F2F2"/>
          </w:tcPr>
          <w:p w:rsidR="00BE7D87" w:rsidRPr="000D4304" w:rsidRDefault="00BE7D87" w:rsidP="000D4304">
            <w:pPr>
              <w:spacing w:after="0" w:line="240" w:lineRule="auto"/>
              <w:rPr>
                <w:b/>
                <w:sz w:val="28"/>
                <w:szCs w:val="28"/>
              </w:rPr>
            </w:pPr>
            <w:r w:rsidRPr="000D4304">
              <w:rPr>
                <w:b/>
                <w:sz w:val="28"/>
                <w:szCs w:val="28"/>
              </w:rPr>
              <w:t>Bored</w:t>
            </w:r>
          </w:p>
        </w:tc>
        <w:tc>
          <w:tcPr>
            <w:tcW w:w="3145" w:type="dxa"/>
            <w:shd w:val="clear" w:color="auto" w:fill="F2F2F2"/>
          </w:tcPr>
          <w:p w:rsidR="00BE7D87" w:rsidRPr="000D4304" w:rsidRDefault="00BE7D87" w:rsidP="000D4304">
            <w:pPr>
              <w:spacing w:after="0" w:line="240" w:lineRule="auto"/>
              <w:rPr>
                <w:b/>
                <w:sz w:val="28"/>
                <w:szCs w:val="28"/>
              </w:rPr>
            </w:pPr>
            <w:r w:rsidRPr="000D4304">
              <w:rPr>
                <w:b/>
                <w:sz w:val="28"/>
                <w:szCs w:val="28"/>
              </w:rPr>
              <w:t>Not myself</w:t>
            </w:r>
          </w:p>
        </w:tc>
      </w:tr>
      <w:tr w:rsidR="00BE7D87" w:rsidRPr="000D4304" w:rsidTr="000D4304">
        <w:trPr>
          <w:jc w:val="center"/>
        </w:trPr>
        <w:tc>
          <w:tcPr>
            <w:tcW w:w="2941" w:type="dxa"/>
          </w:tcPr>
          <w:p w:rsidR="00BE7D87" w:rsidRPr="000D4304" w:rsidRDefault="00BE7D87" w:rsidP="000D4304">
            <w:pPr>
              <w:spacing w:after="0" w:line="240" w:lineRule="auto"/>
              <w:rPr>
                <w:b/>
                <w:bCs/>
                <w:sz w:val="28"/>
                <w:szCs w:val="28"/>
              </w:rPr>
            </w:pPr>
          </w:p>
          <w:p w:rsidR="00BE7D87" w:rsidRPr="000D4304" w:rsidRDefault="00BE7D87" w:rsidP="000D4304">
            <w:pPr>
              <w:spacing w:after="0" w:line="240" w:lineRule="auto"/>
              <w:rPr>
                <w:b/>
                <w:bCs/>
                <w:sz w:val="28"/>
                <w:szCs w:val="28"/>
              </w:rPr>
            </w:pPr>
            <w:r w:rsidRPr="000D4304">
              <w:rPr>
                <w:b/>
                <w:bCs/>
                <w:sz w:val="28"/>
                <w:szCs w:val="28"/>
              </w:rPr>
              <w:t>_________________</w:t>
            </w:r>
          </w:p>
        </w:tc>
        <w:tc>
          <w:tcPr>
            <w:tcW w:w="2940" w:type="dxa"/>
          </w:tcPr>
          <w:p w:rsidR="00BE7D87" w:rsidRPr="000D4304" w:rsidRDefault="00BE7D87" w:rsidP="000D4304">
            <w:pPr>
              <w:spacing w:after="0" w:line="240" w:lineRule="auto"/>
              <w:rPr>
                <w:b/>
                <w:sz w:val="28"/>
                <w:szCs w:val="28"/>
              </w:rPr>
            </w:pPr>
          </w:p>
          <w:p w:rsidR="00BE7D87" w:rsidRPr="000D4304" w:rsidRDefault="00BE7D87" w:rsidP="000D4304">
            <w:pPr>
              <w:spacing w:after="0" w:line="240" w:lineRule="auto"/>
              <w:rPr>
                <w:b/>
                <w:sz w:val="28"/>
                <w:szCs w:val="28"/>
              </w:rPr>
            </w:pPr>
            <w:r w:rsidRPr="000D4304">
              <w:rPr>
                <w:b/>
                <w:sz w:val="28"/>
                <w:szCs w:val="28"/>
              </w:rPr>
              <w:t>_________________</w:t>
            </w:r>
          </w:p>
        </w:tc>
        <w:tc>
          <w:tcPr>
            <w:tcW w:w="3145" w:type="dxa"/>
          </w:tcPr>
          <w:p w:rsidR="00BE7D87" w:rsidRPr="000D4304" w:rsidRDefault="00BE7D87" w:rsidP="000D4304">
            <w:pPr>
              <w:spacing w:after="0" w:line="240" w:lineRule="auto"/>
              <w:rPr>
                <w:b/>
                <w:sz w:val="28"/>
                <w:szCs w:val="28"/>
              </w:rPr>
            </w:pPr>
          </w:p>
          <w:p w:rsidR="00BE7D87" w:rsidRPr="000D4304" w:rsidRDefault="00BE7D87" w:rsidP="000D4304">
            <w:pPr>
              <w:spacing w:after="0" w:line="240" w:lineRule="auto"/>
              <w:rPr>
                <w:b/>
                <w:sz w:val="28"/>
                <w:szCs w:val="28"/>
              </w:rPr>
            </w:pPr>
            <w:r w:rsidRPr="000D4304">
              <w:rPr>
                <w:b/>
                <w:sz w:val="28"/>
                <w:szCs w:val="28"/>
              </w:rPr>
              <w:t>_____________________</w:t>
            </w:r>
          </w:p>
        </w:tc>
      </w:tr>
      <w:tr w:rsidR="00BE7D87" w:rsidRPr="000D4304" w:rsidTr="000D4304">
        <w:trPr>
          <w:jc w:val="center"/>
        </w:trPr>
        <w:tc>
          <w:tcPr>
            <w:tcW w:w="2941" w:type="dxa"/>
            <w:shd w:val="clear" w:color="auto" w:fill="F2F2F2"/>
          </w:tcPr>
          <w:p w:rsidR="00BE7D87" w:rsidRPr="000D4304" w:rsidRDefault="00BE7D87" w:rsidP="000D4304">
            <w:pPr>
              <w:spacing w:after="0" w:line="240" w:lineRule="auto"/>
              <w:rPr>
                <w:b/>
                <w:bCs/>
                <w:sz w:val="28"/>
                <w:szCs w:val="28"/>
              </w:rPr>
            </w:pPr>
          </w:p>
        </w:tc>
        <w:tc>
          <w:tcPr>
            <w:tcW w:w="2940" w:type="dxa"/>
            <w:shd w:val="clear" w:color="auto" w:fill="F2F2F2"/>
          </w:tcPr>
          <w:p w:rsidR="00BE7D87" w:rsidRPr="000D4304" w:rsidRDefault="00BE7D87" w:rsidP="000D4304">
            <w:pPr>
              <w:spacing w:after="0" w:line="240" w:lineRule="auto"/>
              <w:rPr>
                <w:b/>
                <w:sz w:val="28"/>
                <w:szCs w:val="28"/>
              </w:rPr>
            </w:pPr>
          </w:p>
        </w:tc>
        <w:tc>
          <w:tcPr>
            <w:tcW w:w="3145" w:type="dxa"/>
            <w:shd w:val="clear" w:color="auto" w:fill="F2F2F2"/>
          </w:tcPr>
          <w:p w:rsidR="00BE7D87" w:rsidRPr="000D4304" w:rsidRDefault="00BE7D87" w:rsidP="000D4304">
            <w:pPr>
              <w:spacing w:after="0" w:line="240" w:lineRule="auto"/>
              <w:rPr>
                <w:b/>
                <w:sz w:val="28"/>
                <w:szCs w:val="28"/>
              </w:rPr>
            </w:pPr>
          </w:p>
        </w:tc>
      </w:tr>
    </w:tbl>
    <w:p w:rsidR="00BE7D87" w:rsidRPr="00425CB7" w:rsidRDefault="00BE7D87" w:rsidP="007C5334">
      <w:pPr>
        <w:rPr>
          <w:sz w:val="24"/>
          <w:szCs w:val="24"/>
        </w:rPr>
      </w:pPr>
      <w:r w:rsidRPr="00425CB7">
        <w:rPr>
          <w:sz w:val="24"/>
          <w:szCs w:val="24"/>
        </w:rPr>
        <w:t>When you look back over your whole experience in preparing, being in, and returning from your host culture, what caused you stress?</w:t>
      </w:r>
    </w:p>
    <w:p w:rsidR="00BE7D87" w:rsidRDefault="00BE7D87" w:rsidP="007C5334"/>
    <w:p w:rsidR="00BE7D87" w:rsidRDefault="00BE7D87" w:rsidP="007C5334"/>
    <w:p w:rsidR="00BE7D87" w:rsidRDefault="00BE7D87" w:rsidP="007C5334"/>
    <w:p w:rsidR="00BE7D87" w:rsidRDefault="00BE7D87" w:rsidP="007C5334"/>
    <w:p w:rsidR="00BE7D87" w:rsidRDefault="00BE7D87" w:rsidP="007C5334"/>
    <w:p w:rsidR="00BE7D87" w:rsidRDefault="00BE7D87" w:rsidP="007C5334">
      <w:r>
        <w:rPr>
          <w:noProof/>
          <w:lang w:eastAsia="en-AU"/>
        </w:rPr>
        <w:pict>
          <v:line id="Straight Connector 18" o:spid="_x0000_s1026" style="position:absolute;flip:x y;z-index:251655168;visibility:visible" from="28.5pt,15.55pt" to="182.2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" strokeweight="1.5pt">
            <v:stroke joinstyle="miter"/>
          </v:line>
        </w:pict>
      </w:r>
    </w:p>
    <w:p w:rsidR="00BE7D87" w:rsidRDefault="00BE7D87" w:rsidP="007C5334"/>
    <w:p w:rsidR="00BE7D87" w:rsidRDefault="00BE7D87" w:rsidP="007C5334">
      <w:r>
        <w:rPr>
          <w:noProof/>
          <w:lang w:eastAsia="en-AU"/>
        </w:rPr>
        <w:pict>
          <v:line id="Straight Connector 19" o:spid="_x0000_s1027" style="position:absolute;flip:y;z-index:251656192;visibility:visible" from="216.75pt,14.85pt" to="379.5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" strokeweight="1.5pt">
            <v:stroke joinstyle="miter"/>
          </v:line>
        </w:pict>
      </w:r>
    </w:p>
    <w:p w:rsidR="00BE7D87" w:rsidRDefault="00BE7D87" w:rsidP="007C5334"/>
    <w:p w:rsidR="00BE7D87" w:rsidRDefault="00BE7D87" w:rsidP="007C5334"/>
    <w:p w:rsidR="00BE7D87" w:rsidRDefault="00BE7D87" w:rsidP="007C5334"/>
    <w:p w:rsidR="00BE7D87" w:rsidRDefault="00BE7D87" w:rsidP="007C5334">
      <w:r>
        <w:rPr>
          <w:noProof/>
          <w:lang w:eastAsia="en-AU"/>
        </w:rPr>
        <w:pict>
          <v:line id="Straight Connector 22" o:spid="_x0000_s1028" style="position:absolute;flip:y;z-index:251659264;visibility:visible" from="243pt,11.1pt" to="434.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" strokeweight="1.5pt">
            <v:stroke joinstyle="miter"/>
          </v:line>
        </w:pict>
      </w:r>
    </w:p>
    <w:p w:rsidR="00BE7D87" w:rsidRDefault="00BE7D87" w:rsidP="007C5334">
      <w:pPr>
        <w:rPr>
          <w:b/>
          <w:sz w:val="40"/>
          <w:szCs w:val="40"/>
        </w:rPr>
      </w:pPr>
      <w:r>
        <w:rPr>
          <w:noProof/>
          <w:lang w:eastAsia="en-AU"/>
        </w:rPr>
        <w:pict>
          <v:line id="Straight Connector 23" o:spid="_x0000_s1029" style="position:absolute;z-index:251660288;visibility:visible" from="203.25pt,26.15pt" to="207.7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" strokeweight="1.5pt">
            <v:stroke joinstyle="miter"/>
          </v:line>
        </w:pict>
      </w:r>
      <w:r>
        <w:rPr>
          <w:noProof/>
          <w:lang w:eastAsia="en-AU"/>
        </w:rPr>
        <w:pict>
          <v:line id="Straight Connector 21" o:spid="_x0000_s1030" style="position:absolute;flip:x;z-index:251658240;visibility:visible" from="9pt,7.4pt" to="173.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" strokeweight="1.5pt">
            <v:stroke joinstyle="miter"/>
          </v:line>
        </w:pict>
      </w:r>
      <w:r>
        <w:rPr>
          <w:noProof/>
          <w:lang w:eastAsia="en-AU"/>
        </w:rPr>
        <w:pict>
          <v:line id="Straight Connector 20" o:spid="_x0000_s1031" style="position:absolute;z-index:251657216;visibility:visible" from="228pt,23.9pt" to="5in,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" strokeweight="1.5pt">
            <v:stroke joinstyle="miter"/>
          </v:line>
        </w:pict>
      </w:r>
      <w:r>
        <w:rPr>
          <w:noProof/>
          <w:lang w:eastAsia="en-AU"/>
        </w:rPr>
        <w:pict>
          <v:line id="Straight Connector 16" o:spid="_x0000_s1032" style="position:absolute;flip:x;z-index:251654144;visibility:visible" from="52.5pt,23.15pt" to="176.25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" strokeweight="1.5pt">
            <v:stroke joinstyle="miter"/>
          </v:line>
        </w:pict>
      </w:r>
      <w:r>
        <w:tab/>
      </w:r>
      <w:r>
        <w:tab/>
      </w:r>
      <w:r>
        <w:tab/>
      </w:r>
      <w:r>
        <w:tab/>
      </w:r>
      <w:r>
        <w:tab/>
      </w:r>
      <w:r w:rsidRPr="00425CB7">
        <w:rPr>
          <w:b/>
          <w:sz w:val="40"/>
          <w:szCs w:val="40"/>
        </w:rPr>
        <w:t>STRESS</w:t>
      </w:r>
    </w:p>
    <w:p w:rsidR="00BE7D87" w:rsidRDefault="00BE7D87" w:rsidP="007C5334">
      <w:pPr>
        <w:rPr>
          <w:b/>
          <w:sz w:val="40"/>
          <w:szCs w:val="40"/>
        </w:rPr>
      </w:pPr>
    </w:p>
    <w:p w:rsidR="00BE7D87" w:rsidRDefault="00BE7D87" w:rsidP="007C5334">
      <w:pPr>
        <w:rPr>
          <w:b/>
          <w:sz w:val="40"/>
          <w:szCs w:val="40"/>
        </w:rPr>
      </w:pPr>
    </w:p>
    <w:p w:rsidR="00BE7D87" w:rsidRDefault="00BE7D87" w:rsidP="007C5334">
      <w:pPr>
        <w:rPr>
          <w:b/>
          <w:sz w:val="40"/>
          <w:szCs w:val="40"/>
        </w:rPr>
      </w:pPr>
    </w:p>
    <w:p w:rsidR="00BE7D87" w:rsidRDefault="00BE7D87" w:rsidP="007C5334">
      <w:pPr>
        <w:rPr>
          <w:b/>
          <w:sz w:val="40"/>
          <w:szCs w:val="40"/>
        </w:rPr>
      </w:pPr>
    </w:p>
    <w:p w:rsidR="00BE7D87" w:rsidRDefault="00BE7D87" w:rsidP="007C5334">
      <w:pPr>
        <w:rPr>
          <w:b/>
          <w:sz w:val="40"/>
          <w:szCs w:val="40"/>
        </w:rPr>
      </w:pPr>
    </w:p>
    <w:p w:rsidR="00BE7D87" w:rsidRDefault="00BE7D87" w:rsidP="007C5334">
      <w:pPr>
        <w:rPr>
          <w:b/>
          <w:sz w:val="40"/>
          <w:szCs w:val="40"/>
        </w:rPr>
      </w:pPr>
    </w:p>
    <w:p w:rsidR="00BE7D87" w:rsidRDefault="00BE7D87" w:rsidP="007C5334">
      <w:pPr>
        <w:rPr>
          <w:b/>
          <w:sz w:val="40"/>
          <w:szCs w:val="40"/>
        </w:rPr>
      </w:pPr>
    </w:p>
    <w:p w:rsidR="00BE7D87" w:rsidRDefault="00BE7D87" w:rsidP="007C5334">
      <w:pPr>
        <w:rPr>
          <w:b/>
          <w:sz w:val="40"/>
          <w:szCs w:val="40"/>
        </w:rPr>
      </w:pPr>
    </w:p>
    <w:p w:rsidR="00BE7D87" w:rsidRDefault="00BE7D87" w:rsidP="007C5334">
      <w:pPr>
        <w:rPr>
          <w:b/>
          <w:sz w:val="40"/>
          <w:szCs w:val="40"/>
        </w:rPr>
      </w:pPr>
    </w:p>
    <w:p w:rsidR="00BE7D87" w:rsidRDefault="00BE7D87" w:rsidP="007C5334">
      <w:pPr>
        <w:rPr>
          <w:b/>
          <w:sz w:val="40"/>
          <w:szCs w:val="40"/>
        </w:rPr>
      </w:pPr>
    </w:p>
    <w:p w:rsidR="00BE7D87" w:rsidRDefault="00BE7D87" w:rsidP="007C5334">
      <w:pPr>
        <w:pStyle w:val="Heading1"/>
        <w:jc w:val="center"/>
        <w:rPr>
          <w:rStyle w:val="Strong"/>
          <w:bCs w:val="0"/>
          <w:color w:val="3366FF"/>
          <w:sz w:val="36"/>
          <w:szCs w:val="36"/>
        </w:rPr>
      </w:pPr>
      <w:r w:rsidRPr="0044068F">
        <w:rPr>
          <w:rStyle w:val="Strong"/>
          <w:bCs w:val="0"/>
          <w:color w:val="3366FF"/>
          <w:sz w:val="36"/>
          <w:szCs w:val="36"/>
        </w:rPr>
        <w:t>50 common signs and symptoms of stress</w:t>
      </w:r>
    </w:p>
    <w:p w:rsidR="00BE7D87" w:rsidRPr="00B8381D" w:rsidRDefault="00BE7D87" w:rsidP="007C5334"/>
    <w:tbl>
      <w:tblPr>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0A0"/>
      </w:tblPr>
      <w:tblGrid>
        <w:gridCol w:w="2986"/>
        <w:gridCol w:w="2989"/>
        <w:gridCol w:w="2991"/>
      </w:tblGrid>
      <w:tr w:rsidR="00BE7D87" w:rsidRPr="000D4304" w:rsidTr="000D4304">
        <w:tc>
          <w:tcPr>
            <w:tcW w:w="2986" w:type="dxa"/>
            <w:shd w:val="clear" w:color="auto" w:fill="F7CAAC"/>
          </w:tcPr>
          <w:p w:rsidR="00BE7D87" w:rsidRPr="000D4304" w:rsidRDefault="00BE7D87" w:rsidP="000D4304">
            <w:pPr>
              <w:spacing w:after="0" w:line="240" w:lineRule="auto"/>
              <w:rPr>
                <w:sz w:val="24"/>
                <w:szCs w:val="24"/>
              </w:rPr>
            </w:pPr>
            <w:r w:rsidRPr="000D4304">
              <w:rPr>
                <w:sz w:val="24"/>
                <w:szCs w:val="24"/>
              </w:rPr>
              <w:t>1. Frequent headaches, jaw clenching or pain</w:t>
            </w:r>
          </w:p>
        </w:tc>
        <w:tc>
          <w:tcPr>
            <w:tcW w:w="2989" w:type="dxa"/>
            <w:shd w:val="clear" w:color="auto" w:fill="F7CAAC"/>
          </w:tcPr>
          <w:p w:rsidR="00BE7D87" w:rsidRPr="000D4304" w:rsidRDefault="00BE7D87" w:rsidP="0001377F">
            <w:pPr>
              <w:pStyle w:val="NormalWeb"/>
              <w:rPr>
                <w:rFonts w:ascii="Calibri" w:hAnsi="Calibri"/>
              </w:rPr>
            </w:pPr>
            <w:r w:rsidRPr="000D4304">
              <w:rPr>
                <w:rFonts w:ascii="Calibri" w:hAnsi="Calibri"/>
              </w:rPr>
              <w:t>18. Sudden attacks of life threatening panic</w:t>
            </w:r>
          </w:p>
        </w:tc>
        <w:tc>
          <w:tcPr>
            <w:tcW w:w="2991" w:type="dxa"/>
            <w:shd w:val="clear" w:color="auto" w:fill="F7CAAC"/>
          </w:tcPr>
          <w:p w:rsidR="00BE7D87" w:rsidRPr="000D4304" w:rsidRDefault="00BE7D87" w:rsidP="0001377F">
            <w:pPr>
              <w:pStyle w:val="NormalWeb"/>
              <w:rPr>
                <w:rFonts w:ascii="Calibri" w:hAnsi="Calibri"/>
              </w:rPr>
            </w:pPr>
            <w:r w:rsidRPr="000D4304">
              <w:rPr>
                <w:rFonts w:ascii="Calibri" w:hAnsi="Calibri"/>
              </w:rPr>
              <w:t>35. Nervous habits, fidgeting, feet tapping</w:t>
            </w:r>
          </w:p>
        </w:tc>
      </w:tr>
      <w:tr w:rsidR="00BE7D87" w:rsidRPr="000D4304" w:rsidTr="000D4304">
        <w:tc>
          <w:tcPr>
            <w:tcW w:w="2986" w:type="dxa"/>
          </w:tcPr>
          <w:p w:rsidR="00BE7D87" w:rsidRPr="000D4304" w:rsidRDefault="00BE7D87" w:rsidP="0001377F">
            <w:pPr>
              <w:pStyle w:val="NormalWeb"/>
              <w:rPr>
                <w:rFonts w:ascii="Calibri" w:hAnsi="Calibri"/>
              </w:rPr>
            </w:pPr>
            <w:r w:rsidRPr="000D4304">
              <w:rPr>
                <w:rFonts w:ascii="Calibri" w:hAnsi="Calibri"/>
              </w:rPr>
              <w:t>2. Gritting, grinding teeth</w:t>
            </w:r>
          </w:p>
        </w:tc>
        <w:tc>
          <w:tcPr>
            <w:tcW w:w="2989" w:type="dxa"/>
          </w:tcPr>
          <w:p w:rsidR="00BE7D87" w:rsidRPr="000D4304" w:rsidRDefault="00BE7D87" w:rsidP="0001377F">
            <w:pPr>
              <w:pStyle w:val="NormalWeb"/>
              <w:rPr>
                <w:rFonts w:ascii="Calibri" w:hAnsi="Calibri"/>
              </w:rPr>
            </w:pPr>
            <w:r w:rsidRPr="000D4304">
              <w:rPr>
                <w:rFonts w:ascii="Calibri" w:hAnsi="Calibri"/>
              </w:rPr>
              <w:t>19. Chest pain, palpitations, rapid pulse</w:t>
            </w:r>
          </w:p>
        </w:tc>
        <w:tc>
          <w:tcPr>
            <w:tcW w:w="2991" w:type="dxa"/>
          </w:tcPr>
          <w:p w:rsidR="00BE7D87" w:rsidRPr="000D4304" w:rsidRDefault="00BE7D87" w:rsidP="0001377F">
            <w:pPr>
              <w:pStyle w:val="NormalWeb"/>
              <w:rPr>
                <w:rFonts w:ascii="Calibri" w:hAnsi="Calibri"/>
              </w:rPr>
            </w:pPr>
            <w:r w:rsidRPr="000D4304">
              <w:rPr>
                <w:rFonts w:ascii="Calibri" w:hAnsi="Calibri"/>
              </w:rPr>
              <w:t>36. Increased frustration, irritability, edginess</w:t>
            </w:r>
          </w:p>
        </w:tc>
      </w:tr>
      <w:tr w:rsidR="00BE7D87" w:rsidRPr="000D4304" w:rsidTr="000D4304">
        <w:tc>
          <w:tcPr>
            <w:tcW w:w="2986" w:type="dxa"/>
            <w:shd w:val="clear" w:color="auto" w:fill="F7CAAC"/>
          </w:tcPr>
          <w:p w:rsidR="00BE7D87" w:rsidRPr="000D4304" w:rsidRDefault="00BE7D87" w:rsidP="0001377F">
            <w:pPr>
              <w:pStyle w:val="NormalWeb"/>
              <w:rPr>
                <w:rFonts w:ascii="Calibri" w:hAnsi="Calibri"/>
              </w:rPr>
            </w:pPr>
            <w:r w:rsidRPr="000D4304">
              <w:rPr>
                <w:rFonts w:ascii="Calibri" w:hAnsi="Calibri"/>
              </w:rPr>
              <w:t>3. Stuttering or stammering</w:t>
            </w:r>
          </w:p>
        </w:tc>
        <w:tc>
          <w:tcPr>
            <w:tcW w:w="2989" w:type="dxa"/>
            <w:shd w:val="clear" w:color="auto" w:fill="F7CAAC"/>
          </w:tcPr>
          <w:p w:rsidR="00BE7D87" w:rsidRPr="000D4304" w:rsidRDefault="00BE7D87" w:rsidP="0001377F">
            <w:pPr>
              <w:pStyle w:val="NormalWeb"/>
              <w:rPr>
                <w:rFonts w:ascii="Calibri" w:hAnsi="Calibri"/>
              </w:rPr>
            </w:pPr>
            <w:r w:rsidRPr="000D4304">
              <w:rPr>
                <w:rFonts w:ascii="Calibri" w:hAnsi="Calibri"/>
              </w:rPr>
              <w:t>20. Frequent urination</w:t>
            </w:r>
          </w:p>
        </w:tc>
        <w:tc>
          <w:tcPr>
            <w:tcW w:w="2991" w:type="dxa"/>
            <w:shd w:val="clear" w:color="auto" w:fill="F7CAAC"/>
          </w:tcPr>
          <w:p w:rsidR="00BE7D87" w:rsidRPr="000D4304" w:rsidRDefault="00BE7D87" w:rsidP="0001377F">
            <w:pPr>
              <w:pStyle w:val="NormalWeb"/>
              <w:rPr>
                <w:rFonts w:ascii="Calibri" w:hAnsi="Calibri"/>
              </w:rPr>
            </w:pPr>
            <w:r w:rsidRPr="000D4304">
              <w:rPr>
                <w:rFonts w:ascii="Calibri" w:hAnsi="Calibri"/>
              </w:rPr>
              <w:t>37. Overreaction to petty annoyances</w:t>
            </w:r>
          </w:p>
        </w:tc>
      </w:tr>
      <w:tr w:rsidR="00BE7D87" w:rsidRPr="000D4304" w:rsidTr="000D4304">
        <w:tc>
          <w:tcPr>
            <w:tcW w:w="2986" w:type="dxa"/>
          </w:tcPr>
          <w:p w:rsidR="00BE7D87" w:rsidRPr="000D4304" w:rsidRDefault="00BE7D87" w:rsidP="0001377F">
            <w:pPr>
              <w:pStyle w:val="NormalWeb"/>
              <w:rPr>
                <w:rFonts w:ascii="Calibri" w:hAnsi="Calibri"/>
              </w:rPr>
            </w:pPr>
            <w:r w:rsidRPr="000D4304">
              <w:rPr>
                <w:rFonts w:ascii="Calibri" w:hAnsi="Calibri"/>
              </w:rPr>
              <w:t>4. Tremors, trembling of lips, hands</w:t>
            </w:r>
          </w:p>
        </w:tc>
        <w:tc>
          <w:tcPr>
            <w:tcW w:w="2989" w:type="dxa"/>
          </w:tcPr>
          <w:p w:rsidR="00BE7D87" w:rsidRPr="000D4304" w:rsidRDefault="00BE7D87" w:rsidP="0001377F">
            <w:pPr>
              <w:pStyle w:val="NormalWeb"/>
              <w:rPr>
                <w:rFonts w:ascii="Calibri" w:hAnsi="Calibri"/>
              </w:rPr>
            </w:pPr>
            <w:r w:rsidRPr="000D4304">
              <w:rPr>
                <w:rFonts w:ascii="Calibri" w:hAnsi="Calibri"/>
              </w:rPr>
              <w:t>21. Diminished sexual desire or performance</w:t>
            </w:r>
          </w:p>
        </w:tc>
        <w:tc>
          <w:tcPr>
            <w:tcW w:w="2991" w:type="dxa"/>
          </w:tcPr>
          <w:p w:rsidR="00BE7D87" w:rsidRPr="000D4304" w:rsidRDefault="00BE7D87" w:rsidP="0001377F">
            <w:pPr>
              <w:pStyle w:val="NormalWeb"/>
              <w:rPr>
                <w:rFonts w:ascii="Calibri" w:hAnsi="Calibri"/>
              </w:rPr>
            </w:pPr>
            <w:r w:rsidRPr="000D4304">
              <w:rPr>
                <w:rFonts w:ascii="Calibri" w:hAnsi="Calibri"/>
              </w:rPr>
              <w:t>38. Increased number of minor accidents</w:t>
            </w:r>
          </w:p>
        </w:tc>
      </w:tr>
      <w:tr w:rsidR="00BE7D87" w:rsidRPr="000D4304" w:rsidTr="000D4304">
        <w:tc>
          <w:tcPr>
            <w:tcW w:w="2986" w:type="dxa"/>
            <w:shd w:val="clear" w:color="auto" w:fill="F7CAAC"/>
          </w:tcPr>
          <w:p w:rsidR="00BE7D87" w:rsidRPr="000D4304" w:rsidRDefault="00BE7D87" w:rsidP="0001377F">
            <w:pPr>
              <w:pStyle w:val="NormalWeb"/>
              <w:rPr>
                <w:rFonts w:ascii="Calibri" w:hAnsi="Calibri"/>
              </w:rPr>
            </w:pPr>
            <w:r w:rsidRPr="000D4304">
              <w:rPr>
                <w:rFonts w:ascii="Calibri" w:hAnsi="Calibri"/>
              </w:rPr>
              <w:t>5. Neck ache, back pain, muscle spasms</w:t>
            </w:r>
          </w:p>
        </w:tc>
        <w:tc>
          <w:tcPr>
            <w:tcW w:w="2989" w:type="dxa"/>
            <w:shd w:val="clear" w:color="auto" w:fill="F7CAAC"/>
          </w:tcPr>
          <w:p w:rsidR="00BE7D87" w:rsidRPr="000D4304" w:rsidRDefault="00BE7D87" w:rsidP="0001377F">
            <w:pPr>
              <w:pStyle w:val="NormalWeb"/>
              <w:rPr>
                <w:rFonts w:ascii="Calibri" w:hAnsi="Calibri"/>
              </w:rPr>
            </w:pPr>
            <w:r w:rsidRPr="000D4304">
              <w:rPr>
                <w:rFonts w:ascii="Calibri" w:hAnsi="Calibri"/>
              </w:rPr>
              <w:t>22. Excess anxiety, worry, guilt, nervousness</w:t>
            </w:r>
          </w:p>
        </w:tc>
        <w:tc>
          <w:tcPr>
            <w:tcW w:w="2991" w:type="dxa"/>
            <w:shd w:val="clear" w:color="auto" w:fill="F7CAAC"/>
          </w:tcPr>
          <w:p w:rsidR="00BE7D87" w:rsidRPr="000D4304" w:rsidRDefault="00BE7D87" w:rsidP="0001377F">
            <w:pPr>
              <w:pStyle w:val="NormalWeb"/>
              <w:rPr>
                <w:rFonts w:ascii="Calibri" w:hAnsi="Calibri"/>
              </w:rPr>
            </w:pPr>
            <w:r w:rsidRPr="000D4304">
              <w:rPr>
                <w:rFonts w:ascii="Calibri" w:hAnsi="Calibri"/>
              </w:rPr>
              <w:t>39. Obsessive or compulsive behaviour</w:t>
            </w:r>
          </w:p>
        </w:tc>
      </w:tr>
      <w:tr w:rsidR="00BE7D87" w:rsidRPr="000D4304" w:rsidTr="000D4304">
        <w:tc>
          <w:tcPr>
            <w:tcW w:w="2986" w:type="dxa"/>
          </w:tcPr>
          <w:p w:rsidR="00BE7D87" w:rsidRPr="000D4304" w:rsidRDefault="00BE7D87" w:rsidP="0001377F">
            <w:pPr>
              <w:pStyle w:val="NormalWeb"/>
              <w:rPr>
                <w:rFonts w:ascii="Calibri" w:hAnsi="Calibri"/>
              </w:rPr>
            </w:pPr>
            <w:r w:rsidRPr="000D4304">
              <w:rPr>
                <w:rFonts w:ascii="Calibri" w:hAnsi="Calibri"/>
              </w:rPr>
              <w:t>6. Light headedness, faintness, dizziness</w:t>
            </w:r>
          </w:p>
        </w:tc>
        <w:tc>
          <w:tcPr>
            <w:tcW w:w="2989" w:type="dxa"/>
          </w:tcPr>
          <w:p w:rsidR="00BE7D87" w:rsidRPr="000D4304" w:rsidRDefault="00BE7D87" w:rsidP="0001377F">
            <w:pPr>
              <w:pStyle w:val="NormalWeb"/>
              <w:rPr>
                <w:rFonts w:ascii="Calibri" w:hAnsi="Calibri"/>
              </w:rPr>
            </w:pPr>
            <w:r w:rsidRPr="000D4304">
              <w:rPr>
                <w:rFonts w:ascii="Calibri" w:hAnsi="Calibri"/>
              </w:rPr>
              <w:t>23. Increased anger, frustration, hostility</w:t>
            </w:r>
          </w:p>
        </w:tc>
        <w:tc>
          <w:tcPr>
            <w:tcW w:w="2991" w:type="dxa"/>
          </w:tcPr>
          <w:p w:rsidR="00BE7D87" w:rsidRPr="000D4304" w:rsidRDefault="00BE7D87" w:rsidP="0001377F">
            <w:pPr>
              <w:pStyle w:val="NormalWeb"/>
              <w:rPr>
                <w:rFonts w:ascii="Calibri" w:hAnsi="Calibri"/>
              </w:rPr>
            </w:pPr>
            <w:r w:rsidRPr="000D4304">
              <w:rPr>
                <w:rFonts w:ascii="Calibri" w:hAnsi="Calibri"/>
              </w:rPr>
              <w:t>40. Reduced work efficiency or productivity</w:t>
            </w:r>
          </w:p>
        </w:tc>
      </w:tr>
      <w:tr w:rsidR="00BE7D87" w:rsidRPr="000D4304" w:rsidTr="000D4304">
        <w:tc>
          <w:tcPr>
            <w:tcW w:w="2986" w:type="dxa"/>
            <w:shd w:val="clear" w:color="auto" w:fill="F7CAAC"/>
          </w:tcPr>
          <w:p w:rsidR="00BE7D87" w:rsidRPr="000D4304" w:rsidRDefault="00BE7D87" w:rsidP="0001377F">
            <w:pPr>
              <w:pStyle w:val="NormalWeb"/>
              <w:rPr>
                <w:rFonts w:ascii="Calibri" w:hAnsi="Calibri"/>
              </w:rPr>
            </w:pPr>
            <w:r w:rsidRPr="000D4304">
              <w:rPr>
                <w:rFonts w:ascii="Calibri" w:hAnsi="Calibri"/>
              </w:rPr>
              <w:t>7. Ringing, buzzing or “popping sounds</w:t>
            </w:r>
          </w:p>
        </w:tc>
        <w:tc>
          <w:tcPr>
            <w:tcW w:w="2989" w:type="dxa"/>
            <w:shd w:val="clear" w:color="auto" w:fill="F7CAAC"/>
          </w:tcPr>
          <w:p w:rsidR="00BE7D87" w:rsidRPr="000D4304" w:rsidRDefault="00BE7D87" w:rsidP="0001377F">
            <w:pPr>
              <w:pStyle w:val="NormalWeb"/>
              <w:rPr>
                <w:rFonts w:ascii="Calibri" w:hAnsi="Calibri"/>
              </w:rPr>
            </w:pPr>
            <w:r w:rsidRPr="000D4304">
              <w:rPr>
                <w:rFonts w:ascii="Calibri" w:hAnsi="Calibri"/>
              </w:rPr>
              <w:t>24. Depression, frequent or wild mood swings</w:t>
            </w:r>
          </w:p>
        </w:tc>
        <w:tc>
          <w:tcPr>
            <w:tcW w:w="2991" w:type="dxa"/>
            <w:shd w:val="clear" w:color="auto" w:fill="F7CAAC"/>
          </w:tcPr>
          <w:p w:rsidR="00BE7D87" w:rsidRPr="000D4304" w:rsidRDefault="00BE7D87" w:rsidP="0001377F">
            <w:pPr>
              <w:pStyle w:val="NormalWeb"/>
              <w:rPr>
                <w:rFonts w:ascii="Calibri" w:hAnsi="Calibri"/>
              </w:rPr>
            </w:pPr>
            <w:r w:rsidRPr="000D4304">
              <w:rPr>
                <w:rFonts w:ascii="Calibri" w:hAnsi="Calibri"/>
              </w:rPr>
              <w:t>41. Lies or excuses to cover up poor work</w:t>
            </w:r>
          </w:p>
        </w:tc>
      </w:tr>
      <w:tr w:rsidR="00BE7D87" w:rsidRPr="000D4304" w:rsidTr="000D4304">
        <w:tc>
          <w:tcPr>
            <w:tcW w:w="2986" w:type="dxa"/>
          </w:tcPr>
          <w:p w:rsidR="00BE7D87" w:rsidRPr="000D4304" w:rsidRDefault="00BE7D87" w:rsidP="0001377F">
            <w:pPr>
              <w:pStyle w:val="NormalWeb"/>
              <w:rPr>
                <w:rFonts w:ascii="Calibri" w:hAnsi="Calibri"/>
              </w:rPr>
            </w:pPr>
            <w:r w:rsidRPr="000D4304">
              <w:rPr>
                <w:rFonts w:ascii="Calibri" w:hAnsi="Calibri"/>
              </w:rPr>
              <w:t>8. Frequent blushing, sweating</w:t>
            </w:r>
          </w:p>
        </w:tc>
        <w:tc>
          <w:tcPr>
            <w:tcW w:w="2989" w:type="dxa"/>
          </w:tcPr>
          <w:p w:rsidR="00BE7D87" w:rsidRPr="000D4304" w:rsidRDefault="00BE7D87" w:rsidP="0001377F">
            <w:pPr>
              <w:pStyle w:val="NormalWeb"/>
              <w:rPr>
                <w:rFonts w:ascii="Calibri" w:hAnsi="Calibri"/>
              </w:rPr>
            </w:pPr>
            <w:r w:rsidRPr="000D4304">
              <w:rPr>
                <w:rFonts w:ascii="Calibri" w:hAnsi="Calibri"/>
              </w:rPr>
              <w:t>25. Increased or decreased appetite</w:t>
            </w:r>
          </w:p>
        </w:tc>
        <w:tc>
          <w:tcPr>
            <w:tcW w:w="2991" w:type="dxa"/>
          </w:tcPr>
          <w:p w:rsidR="00BE7D87" w:rsidRPr="000D4304" w:rsidRDefault="00BE7D87" w:rsidP="0001377F">
            <w:pPr>
              <w:pStyle w:val="NormalWeb"/>
              <w:rPr>
                <w:rFonts w:ascii="Calibri" w:hAnsi="Calibri"/>
              </w:rPr>
            </w:pPr>
            <w:r w:rsidRPr="000D4304">
              <w:rPr>
                <w:rFonts w:ascii="Calibri" w:hAnsi="Calibri"/>
              </w:rPr>
              <w:t>42. Rapid or mumbled speech</w:t>
            </w:r>
          </w:p>
        </w:tc>
      </w:tr>
      <w:tr w:rsidR="00BE7D87" w:rsidRPr="000D4304" w:rsidTr="000D4304">
        <w:tc>
          <w:tcPr>
            <w:tcW w:w="2986" w:type="dxa"/>
            <w:shd w:val="clear" w:color="auto" w:fill="F7CAAC"/>
          </w:tcPr>
          <w:p w:rsidR="00BE7D87" w:rsidRPr="000D4304" w:rsidRDefault="00BE7D87" w:rsidP="0001377F">
            <w:pPr>
              <w:pStyle w:val="NormalWeb"/>
              <w:rPr>
                <w:rFonts w:ascii="Calibri" w:hAnsi="Calibri"/>
              </w:rPr>
            </w:pPr>
            <w:r w:rsidRPr="000D4304">
              <w:rPr>
                <w:rFonts w:ascii="Calibri" w:hAnsi="Calibri"/>
              </w:rPr>
              <w:t>9. Cold or sweaty hands, feet</w:t>
            </w:r>
          </w:p>
        </w:tc>
        <w:tc>
          <w:tcPr>
            <w:tcW w:w="2989" w:type="dxa"/>
            <w:shd w:val="clear" w:color="auto" w:fill="F7CAAC"/>
          </w:tcPr>
          <w:p w:rsidR="00BE7D87" w:rsidRPr="000D4304" w:rsidRDefault="00BE7D87" w:rsidP="000D4304">
            <w:pPr>
              <w:spacing w:after="0" w:line="240" w:lineRule="auto"/>
              <w:rPr>
                <w:sz w:val="24"/>
                <w:szCs w:val="24"/>
              </w:rPr>
            </w:pPr>
            <w:r w:rsidRPr="000D4304">
              <w:rPr>
                <w:sz w:val="24"/>
                <w:szCs w:val="24"/>
              </w:rPr>
              <w:t>26. Insomnia, nightmares, disturbing dreams</w:t>
            </w:r>
          </w:p>
        </w:tc>
        <w:tc>
          <w:tcPr>
            <w:tcW w:w="2991" w:type="dxa"/>
            <w:shd w:val="clear" w:color="auto" w:fill="F7CAAC"/>
          </w:tcPr>
          <w:p w:rsidR="00BE7D87" w:rsidRPr="000D4304" w:rsidRDefault="00BE7D87" w:rsidP="0001377F">
            <w:pPr>
              <w:pStyle w:val="NormalWeb"/>
              <w:rPr>
                <w:rFonts w:ascii="Calibri" w:hAnsi="Calibri"/>
              </w:rPr>
            </w:pPr>
            <w:r w:rsidRPr="000D4304">
              <w:rPr>
                <w:rFonts w:ascii="Calibri" w:hAnsi="Calibri"/>
              </w:rPr>
              <w:t>43. Excessive defensiveness or suspiciousness</w:t>
            </w:r>
          </w:p>
        </w:tc>
      </w:tr>
      <w:tr w:rsidR="00BE7D87" w:rsidRPr="000D4304" w:rsidTr="000D4304">
        <w:tc>
          <w:tcPr>
            <w:tcW w:w="2986" w:type="dxa"/>
          </w:tcPr>
          <w:p w:rsidR="00BE7D87" w:rsidRPr="000D4304" w:rsidRDefault="00BE7D87" w:rsidP="0001377F">
            <w:pPr>
              <w:pStyle w:val="NormalWeb"/>
              <w:rPr>
                <w:rFonts w:ascii="Calibri" w:hAnsi="Calibri"/>
              </w:rPr>
            </w:pPr>
            <w:r w:rsidRPr="000D4304">
              <w:rPr>
                <w:rFonts w:ascii="Calibri" w:hAnsi="Calibri"/>
              </w:rPr>
              <w:t>10. Dry mouth, problems swallowing</w:t>
            </w:r>
          </w:p>
        </w:tc>
        <w:tc>
          <w:tcPr>
            <w:tcW w:w="2989" w:type="dxa"/>
          </w:tcPr>
          <w:p w:rsidR="00BE7D87" w:rsidRPr="000D4304" w:rsidRDefault="00BE7D87" w:rsidP="0001377F">
            <w:pPr>
              <w:pStyle w:val="NormalWeb"/>
              <w:rPr>
                <w:rFonts w:ascii="Calibri" w:hAnsi="Calibri"/>
              </w:rPr>
            </w:pPr>
            <w:r w:rsidRPr="000D4304">
              <w:rPr>
                <w:rFonts w:ascii="Calibri" w:hAnsi="Calibri"/>
              </w:rPr>
              <w:t>27. Difficulty concentrating, racing thoughts</w:t>
            </w:r>
          </w:p>
        </w:tc>
        <w:tc>
          <w:tcPr>
            <w:tcW w:w="2991" w:type="dxa"/>
          </w:tcPr>
          <w:p w:rsidR="00BE7D87" w:rsidRPr="000D4304" w:rsidRDefault="00BE7D87" w:rsidP="0001377F">
            <w:pPr>
              <w:pStyle w:val="NormalWeb"/>
              <w:rPr>
                <w:rFonts w:ascii="Calibri" w:hAnsi="Calibri"/>
              </w:rPr>
            </w:pPr>
            <w:r w:rsidRPr="000D4304">
              <w:rPr>
                <w:rFonts w:ascii="Calibri" w:hAnsi="Calibri"/>
              </w:rPr>
              <w:t>44. Problems in communication, sharing</w:t>
            </w:r>
          </w:p>
        </w:tc>
      </w:tr>
      <w:tr w:rsidR="00BE7D87" w:rsidRPr="000D4304" w:rsidTr="000D4304">
        <w:tc>
          <w:tcPr>
            <w:tcW w:w="2986" w:type="dxa"/>
            <w:shd w:val="clear" w:color="auto" w:fill="F7CAAC"/>
          </w:tcPr>
          <w:p w:rsidR="00BE7D87" w:rsidRPr="000D4304" w:rsidRDefault="00BE7D87" w:rsidP="0001377F">
            <w:pPr>
              <w:pStyle w:val="NormalWeb"/>
              <w:rPr>
                <w:rFonts w:ascii="Calibri" w:hAnsi="Calibri"/>
              </w:rPr>
            </w:pPr>
            <w:r w:rsidRPr="000D4304">
              <w:rPr>
                <w:rFonts w:ascii="Calibri" w:hAnsi="Calibri"/>
              </w:rPr>
              <w:t>11. Frequent colds, infections, herpes sores</w:t>
            </w:r>
          </w:p>
        </w:tc>
        <w:tc>
          <w:tcPr>
            <w:tcW w:w="2989" w:type="dxa"/>
            <w:shd w:val="clear" w:color="auto" w:fill="F7CAAC"/>
          </w:tcPr>
          <w:p w:rsidR="00BE7D87" w:rsidRPr="000D4304" w:rsidRDefault="00BE7D87" w:rsidP="0001377F">
            <w:pPr>
              <w:pStyle w:val="NormalWeb"/>
              <w:rPr>
                <w:rFonts w:ascii="Calibri" w:hAnsi="Calibri"/>
              </w:rPr>
            </w:pPr>
            <w:r w:rsidRPr="000D4304">
              <w:rPr>
                <w:rFonts w:ascii="Calibri" w:hAnsi="Calibri"/>
              </w:rPr>
              <w:t>28. Trouble learning new information</w:t>
            </w:r>
          </w:p>
        </w:tc>
        <w:tc>
          <w:tcPr>
            <w:tcW w:w="2991" w:type="dxa"/>
            <w:shd w:val="clear" w:color="auto" w:fill="F7CAAC"/>
          </w:tcPr>
          <w:p w:rsidR="00BE7D87" w:rsidRPr="000D4304" w:rsidRDefault="00BE7D87" w:rsidP="0001377F">
            <w:pPr>
              <w:pStyle w:val="NormalWeb"/>
              <w:rPr>
                <w:rFonts w:ascii="Calibri" w:hAnsi="Calibri"/>
              </w:rPr>
            </w:pPr>
            <w:r w:rsidRPr="000D4304">
              <w:rPr>
                <w:rFonts w:ascii="Calibri" w:hAnsi="Calibri"/>
              </w:rPr>
              <w:t>45. Social withdrawal and isolation</w:t>
            </w:r>
          </w:p>
        </w:tc>
      </w:tr>
      <w:tr w:rsidR="00BE7D87" w:rsidRPr="000D4304" w:rsidTr="000D4304">
        <w:tc>
          <w:tcPr>
            <w:tcW w:w="2986" w:type="dxa"/>
          </w:tcPr>
          <w:p w:rsidR="00BE7D87" w:rsidRPr="000D4304" w:rsidRDefault="00BE7D87" w:rsidP="0001377F">
            <w:pPr>
              <w:pStyle w:val="NormalWeb"/>
              <w:rPr>
                <w:rFonts w:ascii="Calibri" w:hAnsi="Calibri"/>
              </w:rPr>
            </w:pPr>
            <w:r w:rsidRPr="000D4304">
              <w:rPr>
                <w:rFonts w:ascii="Calibri" w:hAnsi="Calibri"/>
              </w:rPr>
              <w:t>12. Rashes, itching, hives, “goose bumps”</w:t>
            </w:r>
          </w:p>
        </w:tc>
        <w:tc>
          <w:tcPr>
            <w:tcW w:w="2989" w:type="dxa"/>
          </w:tcPr>
          <w:p w:rsidR="00BE7D87" w:rsidRPr="000D4304" w:rsidRDefault="00BE7D87" w:rsidP="0001377F">
            <w:pPr>
              <w:pStyle w:val="NormalWeb"/>
              <w:rPr>
                <w:rFonts w:ascii="Calibri" w:hAnsi="Calibri"/>
              </w:rPr>
            </w:pPr>
            <w:r w:rsidRPr="000D4304">
              <w:rPr>
                <w:rFonts w:ascii="Calibri" w:hAnsi="Calibri"/>
              </w:rPr>
              <w:t>29. Forgetfulness, disorganization, confusion</w:t>
            </w:r>
          </w:p>
        </w:tc>
        <w:tc>
          <w:tcPr>
            <w:tcW w:w="2991" w:type="dxa"/>
          </w:tcPr>
          <w:p w:rsidR="00BE7D87" w:rsidRPr="000D4304" w:rsidRDefault="00BE7D87" w:rsidP="0001377F">
            <w:pPr>
              <w:pStyle w:val="NormalWeb"/>
              <w:rPr>
                <w:rFonts w:ascii="Calibri" w:hAnsi="Calibri"/>
              </w:rPr>
            </w:pPr>
            <w:r w:rsidRPr="000D4304">
              <w:rPr>
                <w:rFonts w:ascii="Calibri" w:hAnsi="Calibri"/>
              </w:rPr>
              <w:t>46. Constant tiredness, weakness, fatigue</w:t>
            </w:r>
          </w:p>
        </w:tc>
      </w:tr>
      <w:tr w:rsidR="00BE7D87" w:rsidRPr="000D4304" w:rsidTr="000D4304">
        <w:tc>
          <w:tcPr>
            <w:tcW w:w="2986" w:type="dxa"/>
            <w:shd w:val="clear" w:color="auto" w:fill="F7CAAC"/>
          </w:tcPr>
          <w:p w:rsidR="00BE7D87" w:rsidRPr="000D4304" w:rsidRDefault="00BE7D87" w:rsidP="0001377F">
            <w:pPr>
              <w:pStyle w:val="NormalWeb"/>
              <w:rPr>
                <w:rFonts w:ascii="Calibri" w:hAnsi="Calibri"/>
              </w:rPr>
            </w:pPr>
            <w:r w:rsidRPr="000D4304">
              <w:rPr>
                <w:rFonts w:ascii="Calibri" w:hAnsi="Calibri"/>
              </w:rPr>
              <w:t>13. Unexplained or frequent “allergy” attacks</w:t>
            </w:r>
          </w:p>
        </w:tc>
        <w:tc>
          <w:tcPr>
            <w:tcW w:w="2989" w:type="dxa"/>
            <w:shd w:val="clear" w:color="auto" w:fill="F7CAAC"/>
          </w:tcPr>
          <w:p w:rsidR="00BE7D87" w:rsidRPr="000D4304" w:rsidRDefault="00BE7D87" w:rsidP="0001377F">
            <w:pPr>
              <w:pStyle w:val="NormalWeb"/>
              <w:rPr>
                <w:rFonts w:ascii="Calibri" w:hAnsi="Calibri"/>
              </w:rPr>
            </w:pPr>
            <w:r w:rsidRPr="000D4304">
              <w:rPr>
                <w:rFonts w:ascii="Calibri" w:hAnsi="Calibri"/>
              </w:rPr>
              <w:t>30. Difficulty in making decisions</w:t>
            </w:r>
          </w:p>
        </w:tc>
        <w:tc>
          <w:tcPr>
            <w:tcW w:w="2991" w:type="dxa"/>
            <w:shd w:val="clear" w:color="auto" w:fill="F7CAAC"/>
          </w:tcPr>
          <w:p w:rsidR="00BE7D87" w:rsidRPr="000D4304" w:rsidRDefault="00BE7D87" w:rsidP="0001377F">
            <w:pPr>
              <w:pStyle w:val="NormalWeb"/>
              <w:rPr>
                <w:rFonts w:ascii="Calibri" w:hAnsi="Calibri"/>
              </w:rPr>
            </w:pPr>
            <w:r w:rsidRPr="000D4304">
              <w:rPr>
                <w:rFonts w:ascii="Calibri" w:hAnsi="Calibri"/>
              </w:rPr>
              <w:t>47. Frequent use of over-the-counter drugs</w:t>
            </w:r>
          </w:p>
        </w:tc>
      </w:tr>
      <w:tr w:rsidR="00BE7D87" w:rsidRPr="000D4304" w:rsidTr="000D4304">
        <w:tc>
          <w:tcPr>
            <w:tcW w:w="2986" w:type="dxa"/>
          </w:tcPr>
          <w:p w:rsidR="00BE7D87" w:rsidRPr="000D4304" w:rsidRDefault="00BE7D87" w:rsidP="0001377F">
            <w:pPr>
              <w:pStyle w:val="NormalWeb"/>
              <w:rPr>
                <w:rFonts w:ascii="Calibri" w:hAnsi="Calibri"/>
              </w:rPr>
            </w:pPr>
            <w:r w:rsidRPr="000D4304">
              <w:rPr>
                <w:rFonts w:ascii="Calibri" w:hAnsi="Calibri"/>
              </w:rPr>
              <w:t>14. Heartburn, stomach pain, nausea</w:t>
            </w:r>
          </w:p>
        </w:tc>
        <w:tc>
          <w:tcPr>
            <w:tcW w:w="2989" w:type="dxa"/>
          </w:tcPr>
          <w:p w:rsidR="00BE7D87" w:rsidRPr="000D4304" w:rsidRDefault="00BE7D87" w:rsidP="0001377F">
            <w:pPr>
              <w:pStyle w:val="NormalWeb"/>
              <w:rPr>
                <w:rFonts w:ascii="Calibri" w:hAnsi="Calibri"/>
              </w:rPr>
            </w:pPr>
            <w:r w:rsidRPr="000D4304">
              <w:rPr>
                <w:rFonts w:ascii="Calibri" w:hAnsi="Calibri"/>
              </w:rPr>
              <w:t>31. Feeling overloaded or overwhelmed</w:t>
            </w:r>
          </w:p>
        </w:tc>
        <w:tc>
          <w:tcPr>
            <w:tcW w:w="2991" w:type="dxa"/>
          </w:tcPr>
          <w:p w:rsidR="00BE7D87" w:rsidRPr="000D4304" w:rsidRDefault="00BE7D87" w:rsidP="0001377F">
            <w:pPr>
              <w:pStyle w:val="NormalWeb"/>
              <w:rPr>
                <w:rFonts w:ascii="Calibri" w:hAnsi="Calibri"/>
              </w:rPr>
            </w:pPr>
            <w:r w:rsidRPr="000D4304">
              <w:rPr>
                <w:rFonts w:ascii="Calibri" w:hAnsi="Calibri"/>
              </w:rPr>
              <w:t>48. Weight gain or loss without diet</w:t>
            </w:r>
          </w:p>
        </w:tc>
      </w:tr>
      <w:tr w:rsidR="00BE7D87" w:rsidRPr="000D4304" w:rsidTr="000D4304">
        <w:tc>
          <w:tcPr>
            <w:tcW w:w="2986" w:type="dxa"/>
            <w:shd w:val="clear" w:color="auto" w:fill="F7CAAC"/>
          </w:tcPr>
          <w:p w:rsidR="00BE7D87" w:rsidRPr="000D4304" w:rsidRDefault="00BE7D87" w:rsidP="0001377F">
            <w:pPr>
              <w:pStyle w:val="NormalWeb"/>
              <w:rPr>
                <w:rFonts w:ascii="Calibri" w:hAnsi="Calibri"/>
              </w:rPr>
            </w:pPr>
            <w:r w:rsidRPr="000D4304">
              <w:rPr>
                <w:rFonts w:ascii="Calibri" w:hAnsi="Calibri"/>
              </w:rPr>
              <w:t>15. Excess belching, flatulence</w:t>
            </w:r>
          </w:p>
        </w:tc>
        <w:tc>
          <w:tcPr>
            <w:tcW w:w="2989" w:type="dxa"/>
            <w:shd w:val="clear" w:color="auto" w:fill="F7CAAC"/>
          </w:tcPr>
          <w:p w:rsidR="00BE7D87" w:rsidRPr="000D4304" w:rsidRDefault="00BE7D87" w:rsidP="0001377F">
            <w:pPr>
              <w:pStyle w:val="NormalWeb"/>
              <w:rPr>
                <w:rFonts w:ascii="Calibri" w:hAnsi="Calibri"/>
              </w:rPr>
            </w:pPr>
            <w:r w:rsidRPr="000D4304">
              <w:rPr>
                <w:rFonts w:ascii="Calibri" w:hAnsi="Calibri"/>
              </w:rPr>
              <w:t>32. Frequent crying spells or suicidal thoughts</w:t>
            </w:r>
          </w:p>
        </w:tc>
        <w:tc>
          <w:tcPr>
            <w:tcW w:w="2991" w:type="dxa"/>
            <w:shd w:val="clear" w:color="auto" w:fill="F7CAAC"/>
          </w:tcPr>
          <w:p w:rsidR="00BE7D87" w:rsidRPr="000D4304" w:rsidRDefault="00BE7D87" w:rsidP="0001377F">
            <w:pPr>
              <w:pStyle w:val="NormalWeb"/>
              <w:rPr>
                <w:rFonts w:ascii="Calibri" w:hAnsi="Calibri"/>
              </w:rPr>
            </w:pPr>
            <w:r w:rsidRPr="000D4304">
              <w:rPr>
                <w:rFonts w:ascii="Calibri" w:hAnsi="Calibri"/>
              </w:rPr>
              <w:t>49. Increased smoking, alcohol or drug use</w:t>
            </w:r>
          </w:p>
        </w:tc>
      </w:tr>
      <w:tr w:rsidR="00BE7D87" w:rsidRPr="000D4304" w:rsidTr="000D4304">
        <w:tc>
          <w:tcPr>
            <w:tcW w:w="2986" w:type="dxa"/>
          </w:tcPr>
          <w:p w:rsidR="00BE7D87" w:rsidRPr="000D4304" w:rsidRDefault="00BE7D87" w:rsidP="0001377F">
            <w:pPr>
              <w:pStyle w:val="NormalWeb"/>
              <w:rPr>
                <w:rFonts w:ascii="Calibri" w:hAnsi="Calibri"/>
              </w:rPr>
            </w:pPr>
            <w:r w:rsidRPr="000D4304">
              <w:rPr>
                <w:rFonts w:ascii="Calibri" w:hAnsi="Calibri"/>
              </w:rPr>
              <w:t>16. Constipation, diarrhoea, loss of control</w:t>
            </w:r>
          </w:p>
        </w:tc>
        <w:tc>
          <w:tcPr>
            <w:tcW w:w="2989" w:type="dxa"/>
          </w:tcPr>
          <w:p w:rsidR="00BE7D87" w:rsidRPr="000D4304" w:rsidRDefault="00BE7D87" w:rsidP="0001377F">
            <w:pPr>
              <w:pStyle w:val="NormalWeb"/>
              <w:rPr>
                <w:rFonts w:ascii="Calibri" w:hAnsi="Calibri"/>
              </w:rPr>
            </w:pPr>
            <w:r w:rsidRPr="000D4304">
              <w:rPr>
                <w:rFonts w:ascii="Calibri" w:hAnsi="Calibri"/>
              </w:rPr>
              <w:t>33. Feelings of loneliness or worthlessness</w:t>
            </w:r>
          </w:p>
        </w:tc>
        <w:tc>
          <w:tcPr>
            <w:tcW w:w="2991" w:type="dxa"/>
          </w:tcPr>
          <w:p w:rsidR="00BE7D87" w:rsidRPr="000D4304" w:rsidRDefault="00BE7D87" w:rsidP="0001377F">
            <w:pPr>
              <w:pStyle w:val="NormalWeb"/>
              <w:rPr>
                <w:rFonts w:ascii="Calibri" w:hAnsi="Calibri"/>
              </w:rPr>
            </w:pPr>
            <w:r w:rsidRPr="000D4304">
              <w:rPr>
                <w:rFonts w:ascii="Calibri" w:hAnsi="Calibri"/>
              </w:rPr>
              <w:t>50. Excessive gambling or impulse buying</w:t>
            </w:r>
          </w:p>
        </w:tc>
      </w:tr>
      <w:tr w:rsidR="00BE7D87" w:rsidRPr="000D4304" w:rsidTr="000D4304">
        <w:tc>
          <w:tcPr>
            <w:tcW w:w="2986" w:type="dxa"/>
            <w:shd w:val="clear" w:color="auto" w:fill="F7CAAC"/>
          </w:tcPr>
          <w:p w:rsidR="00BE7D87" w:rsidRPr="000D4304" w:rsidRDefault="00BE7D87" w:rsidP="0001377F">
            <w:pPr>
              <w:pStyle w:val="NormalWeb"/>
              <w:rPr>
                <w:rFonts w:ascii="Calibri" w:hAnsi="Calibri"/>
              </w:rPr>
            </w:pPr>
            <w:r w:rsidRPr="000D4304">
              <w:rPr>
                <w:rFonts w:ascii="Calibri" w:hAnsi="Calibri"/>
              </w:rPr>
              <w:t>17. Difficulty breathing, frequent sighing</w:t>
            </w:r>
          </w:p>
        </w:tc>
        <w:tc>
          <w:tcPr>
            <w:tcW w:w="2989" w:type="dxa"/>
            <w:shd w:val="clear" w:color="auto" w:fill="F7CAAC"/>
          </w:tcPr>
          <w:p w:rsidR="00BE7D87" w:rsidRPr="000D4304" w:rsidRDefault="00BE7D87" w:rsidP="0001377F">
            <w:pPr>
              <w:pStyle w:val="NormalWeb"/>
              <w:rPr>
                <w:rFonts w:ascii="Calibri" w:hAnsi="Calibri"/>
              </w:rPr>
            </w:pPr>
            <w:r w:rsidRPr="000D4304">
              <w:rPr>
                <w:rFonts w:ascii="Calibri" w:hAnsi="Calibri"/>
              </w:rPr>
              <w:t>34. Little interest in appearance, punctuality</w:t>
            </w:r>
          </w:p>
        </w:tc>
        <w:tc>
          <w:tcPr>
            <w:tcW w:w="2991" w:type="dxa"/>
            <w:shd w:val="clear" w:color="auto" w:fill="F7CAAC"/>
          </w:tcPr>
          <w:p w:rsidR="00BE7D87" w:rsidRPr="000D4304" w:rsidRDefault="00BE7D87" w:rsidP="000D4304">
            <w:pPr>
              <w:spacing w:after="0" w:line="240" w:lineRule="auto"/>
              <w:rPr>
                <w:sz w:val="24"/>
                <w:szCs w:val="24"/>
              </w:rPr>
            </w:pPr>
          </w:p>
        </w:tc>
      </w:tr>
    </w:tbl>
    <w:p w:rsidR="00BE7D87" w:rsidRDefault="00BE7D87" w:rsidP="007C5334"/>
    <w:p w:rsidR="00BE7D87" w:rsidRDefault="00BE7D87" w:rsidP="007C5334">
      <w:r>
        <w:t>While stress is a normal part of everyday life, if you, or those you love, are experiencing several, ongoing symptoms associated with stress without improvement, seek professional help.  A good stress-management plan of healthy diet, regular exercise, and good sleep is essential.  Prolonged stress alters the brain chemistry and may require medication to set things back in order.  Your GP can help to assess this and advise a plan that works for you.</w:t>
      </w:r>
    </w:p>
    <w:p w:rsidR="00BE7D87" w:rsidRDefault="00BE7D87" w:rsidP="007C5334">
      <w:pPr>
        <w:pStyle w:val="Heading1"/>
        <w:rPr>
          <w:b/>
        </w:rPr>
      </w:pPr>
      <w:r w:rsidRPr="007901DA">
        <w:rPr>
          <w:b/>
        </w:rPr>
        <w:t>Assessing Expectations:</w:t>
      </w:r>
    </w:p>
    <w:p w:rsidR="00BE7D87" w:rsidRDefault="00BE7D87" w:rsidP="007C5334">
      <w:r>
        <w:t xml:space="preserve">Expectations play a huge role in how well and how quickly we adjust to new situations and circumstances.  However, they are often not realised until they are UNMET.  This can leave us feeling unsettled, disappointed, and frustrated.  Identifying your expectations during times of transition and communicating those when appropriate will help alleviate some of the hidden stress that can ultimately contribute to burnout.  </w:t>
      </w:r>
    </w:p>
    <w:p w:rsidR="00BE7D87" w:rsidRDefault="00BE7D87" w:rsidP="007C5334"/>
    <w:p w:rsidR="00BE7D87" w:rsidRDefault="00BE7D87" w:rsidP="007C5334">
      <w:r>
        <w:t>Take a moment to think back to the expectations you had before you arrived in your host culture.  List them here:</w:t>
      </w:r>
    </w:p>
    <w:p w:rsidR="00BE7D87" w:rsidRDefault="00BE7D87" w:rsidP="007C5334"/>
    <w:p w:rsidR="00BE7D87" w:rsidRDefault="00BE7D87" w:rsidP="007C5334"/>
    <w:p w:rsidR="00BE7D87" w:rsidRDefault="00BE7D87" w:rsidP="007C5334"/>
    <w:p w:rsidR="00BE7D87" w:rsidRDefault="00BE7D87" w:rsidP="007C5334"/>
    <w:p w:rsidR="00BE7D87" w:rsidRDefault="00BE7D87" w:rsidP="007C5334">
      <w:r>
        <w:t>Now think about the expectations you had for your ministry overseas.  List some here:</w:t>
      </w:r>
    </w:p>
    <w:p w:rsidR="00BE7D87" w:rsidRDefault="00BE7D87" w:rsidP="007C5334"/>
    <w:p w:rsidR="00BE7D87" w:rsidRDefault="00BE7D87" w:rsidP="007C5334"/>
    <w:p w:rsidR="00BE7D87" w:rsidRDefault="00BE7D87" w:rsidP="007C5334"/>
    <w:p w:rsidR="00BE7D87" w:rsidRDefault="00BE7D87" w:rsidP="007C5334">
      <w:r>
        <w:t>Finally, think about the expectations you had about returning home.  List them here:</w:t>
      </w:r>
    </w:p>
    <w:p w:rsidR="00BE7D87" w:rsidRDefault="00BE7D87" w:rsidP="007C5334"/>
    <w:p w:rsidR="00BE7D87" w:rsidRDefault="00BE7D87" w:rsidP="007C5334"/>
    <w:p w:rsidR="00BE7D87" w:rsidRDefault="00BE7D87" w:rsidP="007C5334">
      <w:pPr>
        <w:pBdr>
          <w:bottom w:val="single" w:sz="12" w:space="1" w:color="auto"/>
        </w:pBdr>
      </w:pPr>
    </w:p>
    <w:p w:rsidR="00BE7D87" w:rsidRDefault="00BE7D87" w:rsidP="007C5334">
      <w:pPr>
        <w:pBdr>
          <w:bottom w:val="single" w:sz="12" w:space="1" w:color="auto"/>
        </w:pBdr>
      </w:pPr>
    </w:p>
    <w:p w:rsidR="00BE7D87" w:rsidRPr="00FF2E87" w:rsidRDefault="00BE7D87" w:rsidP="007C5334">
      <w:pPr>
        <w:rPr>
          <w:b/>
        </w:rPr>
      </w:pPr>
      <w:r>
        <w:rPr>
          <w:b/>
        </w:rPr>
        <w:t>WORTH NOTING…</w:t>
      </w:r>
      <w:r w:rsidRPr="00FF2E87">
        <w:rPr>
          <w:b/>
        </w:rPr>
        <w:t>Your Re-entry feelings will be stronger in the following situations:</w:t>
      </w:r>
    </w:p>
    <w:p w:rsidR="00BE7D87" w:rsidRDefault="00BE7D87" w:rsidP="007C5334">
      <w:pPr>
        <w:pStyle w:val="ListParagraph"/>
        <w:numPr>
          <w:ilvl w:val="0"/>
          <w:numId w:val="1"/>
        </w:numPr>
      </w:pPr>
      <w:r>
        <w:t>Where you had a lot of stress</w:t>
      </w:r>
    </w:p>
    <w:p w:rsidR="00BE7D87" w:rsidRDefault="00BE7D87" w:rsidP="007C5334">
      <w:pPr>
        <w:pStyle w:val="ListParagraph"/>
        <w:numPr>
          <w:ilvl w:val="0"/>
          <w:numId w:val="1"/>
        </w:numPr>
      </w:pPr>
      <w:r>
        <w:t>Where you have changed a lot.</w:t>
      </w:r>
    </w:p>
    <w:p w:rsidR="00BE7D87" w:rsidRDefault="00BE7D87" w:rsidP="007C5334">
      <w:pPr>
        <w:pStyle w:val="ListParagraph"/>
        <w:numPr>
          <w:ilvl w:val="0"/>
          <w:numId w:val="1"/>
        </w:numPr>
      </w:pPr>
      <w:r>
        <w:t>Where your home culture has changed a lot while you were away.</w:t>
      </w:r>
    </w:p>
    <w:p w:rsidR="00BE7D87" w:rsidRDefault="00BE7D87" w:rsidP="007C5334">
      <w:pPr>
        <w:pStyle w:val="ListParagraph"/>
        <w:numPr>
          <w:ilvl w:val="0"/>
          <w:numId w:val="1"/>
        </w:numPr>
      </w:pPr>
      <w:r>
        <w:t>Where you have spent a lot of time away from your home culture.</w:t>
      </w:r>
    </w:p>
    <w:p w:rsidR="00BE7D87" w:rsidRDefault="00BE7D87" w:rsidP="007C5334">
      <w:pPr>
        <w:pStyle w:val="ListParagraph"/>
        <w:numPr>
          <w:ilvl w:val="0"/>
          <w:numId w:val="1"/>
        </w:numPr>
      </w:pPr>
      <w:r>
        <w:t>Where your host culture is vastly different from your home culture.</w:t>
      </w:r>
    </w:p>
    <w:p w:rsidR="00BE7D87" w:rsidRDefault="00BE7D87" w:rsidP="007C5334">
      <w:pPr>
        <w:pStyle w:val="ListParagraph"/>
        <w:numPr>
          <w:ilvl w:val="0"/>
          <w:numId w:val="1"/>
        </w:numPr>
      </w:pPr>
      <w:r>
        <w:t>Where you unexpectedly left your host culture.</w:t>
      </w:r>
    </w:p>
    <w:p w:rsidR="00BE7D87" w:rsidRDefault="00BE7D87" w:rsidP="007C5334">
      <w:pPr>
        <w:pStyle w:val="ListParagraph"/>
        <w:numPr>
          <w:ilvl w:val="0"/>
          <w:numId w:val="1"/>
        </w:numPr>
      </w:pPr>
      <w:r>
        <w:t>Where your personality adapts slowly to change.</w:t>
      </w:r>
    </w:p>
    <w:p w:rsidR="00BE7D87" w:rsidRDefault="00BE7D87" w:rsidP="007C5334">
      <w:pPr>
        <w:pStyle w:val="ListParagraph"/>
        <w:numPr>
          <w:ilvl w:val="0"/>
          <w:numId w:val="1"/>
        </w:numPr>
      </w:pPr>
      <w:r>
        <w:t>Where you are unsure of what you will do in your home culture.</w:t>
      </w:r>
    </w:p>
    <w:p w:rsidR="00BE7D87" w:rsidRDefault="00BE7D87" w:rsidP="007C5334">
      <w:pPr>
        <w:pStyle w:val="ListParagraph"/>
        <w:numPr>
          <w:ilvl w:val="0"/>
          <w:numId w:val="1"/>
        </w:numPr>
      </w:pPr>
      <w:r>
        <w:t>Where those who receive you have difference of inner values.</w:t>
      </w:r>
    </w:p>
    <w:p w:rsidR="00BE7D87" w:rsidRDefault="00BE7D87" w:rsidP="007C5334">
      <w:pPr>
        <w:pStyle w:val="ListParagraph"/>
        <w:numPr>
          <w:ilvl w:val="0"/>
          <w:numId w:val="1"/>
        </w:numPr>
      </w:pPr>
      <w:r>
        <w:t>Where you are leaving the mission that arranged things like homes, transport, insurance, and utilities.</w:t>
      </w:r>
    </w:p>
    <w:p w:rsidR="00BE7D87" w:rsidRDefault="00BE7D87">
      <w:r>
        <w:br w:type="page"/>
      </w:r>
    </w:p>
    <w:p w:rsidR="00BE7D87" w:rsidRDefault="00BE7D87" w:rsidP="007C5334">
      <w:pPr>
        <w:pStyle w:val="Heading1"/>
        <w:rPr>
          <w:b/>
          <w:color w:val="auto"/>
          <w:u w:val="single"/>
        </w:rPr>
      </w:pPr>
      <w:r w:rsidRPr="00426AD0">
        <w:rPr>
          <w:b/>
          <w:color w:val="auto"/>
          <w:u w:val="single"/>
        </w:rPr>
        <w:t>Who Am I?</w:t>
      </w:r>
    </w:p>
    <w:p w:rsidR="00BE7D87" w:rsidRPr="00426AD0" w:rsidRDefault="00BE7D87" w:rsidP="007C5334"/>
    <w:p w:rsidR="00BE7D87" w:rsidRDefault="00BE7D87" w:rsidP="007C5334">
      <w:r>
        <w:t>Identity begins before birth— consider Jeremiah 1:5; Psalms 139:13-18</w:t>
      </w:r>
    </w:p>
    <w:p w:rsidR="00BE7D87" w:rsidRDefault="00BE7D87" w:rsidP="007C5334">
      <w:r>
        <w:t>God is conforming our identity-- consider Romans 8:28-30; 2 Corinthians 3:17-18</w:t>
      </w:r>
    </w:p>
    <w:p w:rsidR="00BE7D87" w:rsidRDefault="00BE7D87" w:rsidP="007C5334">
      <w:r>
        <w:t>Our journey is part of that process—consider</w:t>
      </w:r>
    </w:p>
    <w:p w:rsidR="00BE7D87" w:rsidRDefault="00BE7D87" w:rsidP="007C5334"/>
    <w:p w:rsidR="00BE7D87" w:rsidRDefault="00BE7D87" w:rsidP="007C5334">
      <w:pPr>
        <w:ind w:left="1440"/>
      </w:pPr>
      <w:r>
        <w:br/>
      </w:r>
      <w:r w:rsidRPr="00CE6E97">
        <w:rPr>
          <w:noProof/>
          <w:lang w:eastAsia="en-AU"/>
        </w:rPr>
        <w:pict>
          <v:shape id="Picture 15" o:spid="_x0000_i1026" type="#_x0000_t75" alt="Image result for identity words" style="width:258pt;height:157.5pt;visibility:visible">
            <v:imagedata r:id="rId6" o:title=""/>
          </v:shape>
        </w:pict>
      </w:r>
    </w:p>
    <w:p w:rsidR="00BE7D87" w:rsidRDefault="00BE7D87" w:rsidP="007C5334">
      <w:pPr>
        <w:ind w:left="1440"/>
      </w:pPr>
    </w:p>
    <w:p w:rsidR="00BE7D87" w:rsidRDefault="00BE7D87" w:rsidP="007C5334">
      <w:pPr>
        <w:ind w:left="1440"/>
        <w:rPr>
          <w:sz w:val="28"/>
          <w:szCs w:val="28"/>
        </w:rPr>
      </w:pPr>
      <w:r w:rsidRPr="00080B44">
        <w:rPr>
          <w:sz w:val="28"/>
          <w:szCs w:val="28"/>
        </w:rPr>
        <w:t>Our identities are made up of many parts.  These parts can change throughout the course of our lives.  Even if the parts change, we are still the same person—only different!  As we journey through life, we learn, change, and grow.  We are always in a process of “becoming”.  All of our past experiences contribute to this process.  We are all unique, complex individuals.  This is something to be celebrated!</w:t>
      </w:r>
    </w:p>
    <w:p w:rsidR="00BE7D87" w:rsidRDefault="00BE7D87" w:rsidP="007C5334">
      <w:pPr>
        <w:ind w:left="1440"/>
        <w:rPr>
          <w:sz w:val="28"/>
          <w:szCs w:val="28"/>
        </w:rPr>
      </w:pPr>
    </w:p>
    <w:p w:rsidR="00BE7D87" w:rsidRPr="00142B00" w:rsidRDefault="00BE7D87" w:rsidP="00142B00">
      <w:pPr>
        <w:ind w:left="1440"/>
        <w:rPr>
          <w:sz w:val="28"/>
          <w:szCs w:val="28"/>
        </w:rPr>
        <w:sectPr w:rsidR="00BE7D87" w:rsidRPr="00142B00" w:rsidSect="00F367F3">
          <w:pgSz w:w="11906" w:h="16838"/>
          <w:pgMar w:top="1440" w:right="1440" w:bottom="1440" w:left="1440" w:header="708" w:footer="708" w:gutter="0"/>
          <w:cols w:space="708"/>
          <w:docGrid w:linePitch="360"/>
        </w:sectPr>
      </w:pPr>
      <w:r>
        <w:rPr>
          <w:sz w:val="28"/>
          <w:szCs w:val="28"/>
        </w:rPr>
        <w:t>On the opposite page, start by writing your name in the centre of the cloud.  Draw solid lines from the cloud and label each one with a different aspect of your identity (past &amp; present); if you want to include future aspects of your identity, connect those with a dotted line.</w:t>
      </w:r>
    </w:p>
    <w:p w:rsidR="00BE7D87" w:rsidRDefault="00BE7D87" w:rsidP="00142B00">
      <w:bookmarkStart w:id="0" w:name="_GoBack"/>
      <w:bookmarkEnd w:id="0"/>
      <w:r>
        <w:rPr>
          <w:noProof/>
          <w:lang w:eastAsia="en-AU"/>
        </w:rPr>
        <w:pict>
          <v:shape id="Cloud 6" o:spid="_x0000_s1033" style="position:absolute;margin-left:118.1pt;margin-top:268.9pt;width:232.45pt;height:144.7pt;rotation:17930587fd;z-index:251661312;visibility:visible;mso-wrap-style:square;mso-position-horizontal:absolute;mso-position-vertical:absolute;v-text-anchor:middle" coordsize="43200,43200" wrapcoords="25502 -224 17837 895 14354 2015 14354 3358 9197 3581 5017 5148 5017 6939 3623 10296 3345 14102 2230 14325 -139 16788 -279 19697 -279 21712 697 24846 557 28427 697 32008 836 32680 3345 35590 4041 35590 7665 39171 7804 39842 16583 42752 20625 43424 23551 43424 23830 43424 25502 42752 28150 39619 30519 39171 36232 36709 36232 35590 37765 32008 41110 28427 43061 24846 43479 21936 43479 20593 43200 17683 42643 14102 42503 10520 41806 8953 40831 6939 38323 2686 35396 0 34281 -224 25502 -224"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" path="m3900,14370wa3838,3941,17344,22321,3900,14370,14005,5202,13382,1344,24048,15878,14005,5202,22456,3432,21997,141,30727,12031,22456,3432,29833,2481,28681,150,38395,13340,29833,2481,38318,5576,31584,5321,42250,19867,38318,5576,41818,15460,29670,11856,43220,30296,41818,15460,37404,30203,25834,22273,37404,38007,37404,30203,28556,36813,15342,24928,28846,43358,28556,36813,16480,39264,4783,19685,20223,40771,16480,39264,5804,35470,936,23674,9656,35510,5804,35470,2113,25548,-36,14473,8654,26363,2113,25548,3863,14504xem4693,26177nfwa11,14305,8701,26195,4693,26177,2160,25380m6928,34899nfwa951,23485,9671,35321,6928,34899,5820,35280m16478,39090nfwa15339,24754,28843,43184,16478,39090,15810,37350m28827,34751nfwa15346,24775,28850,43205,28827,34751,28560,36660m34129,22954nfwa25811,22160,37381,37894,34129,22954,37380,30090m41798,15354nfwa31564,5215,42230,19761,41798,15354,40350,18030m38324,5426nfwa28687,,38401,13190,38324,5426,38400,6690m29078,3952nfwa28668,10,38382,13200,29078,3952,29820,2340m22141,4720nfwa22041,39,30771,11929,22141,4720,22500,3330m14000,5192nfwa3833,3931,17339,22311,14000,5192,15300,6540m4127,15789nfwa3839,3942,17345,22322,4127,15789,3900,14370e" strokeweight="2.25pt">
            <v:stroke joinstyle="miter"/>
            <v:path arrowok="t" o:connecttype="custom" o:connectlocs="2950289,919163;1476375,1836368;9159,919163;1476375,105108" o:connectangles="0,90,180,270" textboxrect="5954,6524,34174,34674"/>
            <w10:wrap type="through"/>
          </v:shape>
        </w:pict>
      </w:r>
    </w:p>
    <w:sectPr w:rsidR="00BE7D87" w:rsidSect="00142B0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54A2C"/>
    <w:multiLevelType w:val="hybridMultilevel"/>
    <w:tmpl w:val="A8707C00"/>
    <w:lvl w:ilvl="0" w:tplc="CB88B1DA">
      <w:start w:val="5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1E7"/>
    <w:rsid w:val="0001377F"/>
    <w:rsid w:val="00080B44"/>
    <w:rsid w:val="000D4304"/>
    <w:rsid w:val="00134DD3"/>
    <w:rsid w:val="00142B00"/>
    <w:rsid w:val="00425CB7"/>
    <w:rsid w:val="00426AD0"/>
    <w:rsid w:val="0044068F"/>
    <w:rsid w:val="004B71E7"/>
    <w:rsid w:val="005C6EDF"/>
    <w:rsid w:val="0060579E"/>
    <w:rsid w:val="00746986"/>
    <w:rsid w:val="00762B6C"/>
    <w:rsid w:val="007901DA"/>
    <w:rsid w:val="007C5334"/>
    <w:rsid w:val="00B8381D"/>
    <w:rsid w:val="00BE7D87"/>
    <w:rsid w:val="00CC7BA8"/>
    <w:rsid w:val="00CE6E97"/>
    <w:rsid w:val="00F367F3"/>
    <w:rsid w:val="00FF2E8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F3"/>
    <w:pPr>
      <w:spacing w:after="160" w:line="259" w:lineRule="auto"/>
    </w:pPr>
    <w:rPr>
      <w:lang w:eastAsia="en-US"/>
    </w:rPr>
  </w:style>
  <w:style w:type="paragraph" w:styleId="Heading1">
    <w:name w:val="heading 1"/>
    <w:basedOn w:val="Normal"/>
    <w:next w:val="Normal"/>
    <w:link w:val="Heading1Char"/>
    <w:uiPriority w:val="99"/>
    <w:qFormat/>
    <w:rsid w:val="007C5334"/>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334"/>
    <w:rPr>
      <w:rFonts w:ascii="Calibri Light" w:hAnsi="Calibri Light" w:cs="Times New Roman"/>
      <w:color w:val="2E74B5"/>
      <w:sz w:val="32"/>
      <w:szCs w:val="32"/>
    </w:rPr>
  </w:style>
  <w:style w:type="table" w:customStyle="1" w:styleId="PlainTable4">
    <w:name w:val="Plain Table 4"/>
    <w:uiPriority w:val="99"/>
    <w:rsid w:val="004B71E7"/>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BalloonText">
    <w:name w:val="Balloon Text"/>
    <w:basedOn w:val="Normal"/>
    <w:link w:val="BalloonTextChar"/>
    <w:uiPriority w:val="99"/>
    <w:semiHidden/>
    <w:rsid w:val="004B7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71E7"/>
    <w:rPr>
      <w:rFonts w:ascii="Segoe UI" w:hAnsi="Segoe UI" w:cs="Segoe UI"/>
      <w:sz w:val="18"/>
      <w:szCs w:val="18"/>
    </w:rPr>
  </w:style>
  <w:style w:type="table" w:styleId="TableGrid">
    <w:name w:val="Table Grid"/>
    <w:basedOn w:val="TableNormal"/>
    <w:uiPriority w:val="99"/>
    <w:rsid w:val="007C5334"/>
    <w:rPr>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5334"/>
    <w:rPr>
      <w:rFonts w:cs="Times New Roman"/>
      <w:b/>
      <w:bCs/>
    </w:rPr>
  </w:style>
  <w:style w:type="paragraph" w:styleId="NormalWeb">
    <w:name w:val="Normal (Web)"/>
    <w:basedOn w:val="Normal"/>
    <w:uiPriority w:val="99"/>
    <w:rsid w:val="007C5334"/>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99"/>
    <w:qFormat/>
    <w:rsid w:val="007C53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7</Pages>
  <Words>875</Words>
  <Characters>4988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Deanna</dc:creator>
  <cp:keywords/>
  <dc:description/>
  <cp:lastModifiedBy>Dawn</cp:lastModifiedBy>
  <cp:revision>4</cp:revision>
  <cp:lastPrinted>2015-09-17T11:28:00Z</cp:lastPrinted>
  <dcterms:created xsi:type="dcterms:W3CDTF">2015-10-12T22:08:00Z</dcterms:created>
  <dcterms:modified xsi:type="dcterms:W3CDTF">2015-10-12T22:17:00Z</dcterms:modified>
</cp:coreProperties>
</file>