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AE11E" w14:textId="77777777" w:rsidR="007C4F24" w:rsidRPr="000F663D" w:rsidRDefault="007C4F24" w:rsidP="00383684">
      <w:pPr>
        <w:pStyle w:val="RSBodyText"/>
        <w:jc w:val="center"/>
        <w:rPr>
          <w:rFonts w:cs="Arial"/>
          <w:b/>
          <w:szCs w:val="20"/>
        </w:rPr>
      </w:pPr>
      <w:r w:rsidRPr="000F663D">
        <w:rPr>
          <w:rFonts w:cs="Arial"/>
          <w:b/>
          <w:szCs w:val="20"/>
        </w:rPr>
        <w:t xml:space="preserve">PROMOTION TERMS AND CONDITIONS </w:t>
      </w:r>
    </w:p>
    <w:p w14:paraId="106B2494" w14:textId="66700C83" w:rsidR="007C4F24" w:rsidRPr="000F663D" w:rsidRDefault="007C4F24" w:rsidP="00383684">
      <w:pPr>
        <w:pStyle w:val="RSBodyText"/>
        <w:jc w:val="center"/>
        <w:rPr>
          <w:rFonts w:cs="Arial"/>
          <w:b/>
          <w:szCs w:val="20"/>
        </w:rPr>
      </w:pPr>
      <w:r w:rsidRPr="000F663D">
        <w:rPr>
          <w:rFonts w:cs="Arial"/>
          <w:b/>
          <w:szCs w:val="20"/>
        </w:rPr>
        <w:t xml:space="preserve">COMPLETE RULES AND DETAILS OF </w:t>
      </w:r>
      <w:r w:rsidR="00D07796" w:rsidRPr="000F663D">
        <w:rPr>
          <w:rFonts w:cs="Arial"/>
          <w:b/>
          <w:szCs w:val="20"/>
        </w:rPr>
        <w:t xml:space="preserve">WAYFAIR SKY BOX </w:t>
      </w:r>
      <w:r w:rsidR="00114968" w:rsidRPr="000F663D">
        <w:rPr>
          <w:rFonts w:cs="Arial"/>
          <w:b/>
          <w:szCs w:val="20"/>
        </w:rPr>
        <w:t>PROMOTION</w:t>
      </w:r>
      <w:r w:rsidRPr="000F663D">
        <w:rPr>
          <w:rFonts w:cs="Arial"/>
          <w:b/>
          <w:szCs w:val="20"/>
        </w:rPr>
        <w:t xml:space="preserve"> (THE “PROMOTION”)</w:t>
      </w:r>
    </w:p>
    <w:p w14:paraId="7966EBB9" w14:textId="77777777" w:rsidR="007C4F24" w:rsidRPr="000F663D" w:rsidRDefault="00F767A8" w:rsidP="00114968">
      <w:pPr>
        <w:pStyle w:val="Heading1"/>
        <w:numPr>
          <w:ilvl w:val="0"/>
          <w:numId w:val="26"/>
        </w:numPr>
        <w:ind w:left="709" w:hanging="709"/>
        <w:jc w:val="both"/>
        <w:rPr>
          <w:rFonts w:cs="Arial"/>
          <w:szCs w:val="20"/>
        </w:rPr>
      </w:pPr>
      <w:r w:rsidRPr="000F663D">
        <w:rPr>
          <w:rFonts w:cs="Arial"/>
          <w:szCs w:val="20"/>
        </w:rPr>
        <w:t xml:space="preserve">Please read the following terms </w:t>
      </w:r>
      <w:r w:rsidR="00114968" w:rsidRPr="000F663D">
        <w:rPr>
          <w:rFonts w:cs="Arial"/>
          <w:szCs w:val="20"/>
        </w:rPr>
        <w:t>and</w:t>
      </w:r>
      <w:r w:rsidRPr="000F663D">
        <w:rPr>
          <w:rFonts w:cs="Arial"/>
          <w:szCs w:val="20"/>
        </w:rPr>
        <w:t xml:space="preserve"> conditions (“</w:t>
      </w:r>
      <w:r w:rsidRPr="000F663D">
        <w:rPr>
          <w:rFonts w:cs="Arial"/>
          <w:b/>
          <w:szCs w:val="20"/>
        </w:rPr>
        <w:t>Terms</w:t>
      </w:r>
      <w:r w:rsidRPr="000F663D">
        <w:rPr>
          <w:rFonts w:cs="Arial"/>
          <w:szCs w:val="20"/>
        </w:rPr>
        <w:t>”) carefully. By entering th</w:t>
      </w:r>
      <w:r w:rsidR="00C614C4" w:rsidRPr="000F663D">
        <w:rPr>
          <w:rFonts w:cs="Arial"/>
          <w:szCs w:val="20"/>
        </w:rPr>
        <w:t>is</w:t>
      </w:r>
      <w:r w:rsidR="00114968" w:rsidRPr="000F663D">
        <w:rPr>
          <w:rFonts w:cs="Arial"/>
          <w:szCs w:val="20"/>
        </w:rPr>
        <w:t xml:space="preserve"> Promotion,</w:t>
      </w:r>
      <w:r w:rsidRPr="000F663D">
        <w:rPr>
          <w:rFonts w:cs="Arial"/>
          <w:szCs w:val="20"/>
        </w:rPr>
        <w:t xml:space="preserve"> you are agreeing to be bound by these Terms. </w:t>
      </w:r>
    </w:p>
    <w:p w14:paraId="7C6E0D9E" w14:textId="25876CB8" w:rsidR="00BB15C1" w:rsidRPr="000F663D" w:rsidRDefault="00BB15C1" w:rsidP="00C25DD2">
      <w:pPr>
        <w:pStyle w:val="Heading1"/>
        <w:numPr>
          <w:ilvl w:val="0"/>
          <w:numId w:val="26"/>
        </w:numPr>
        <w:ind w:left="709" w:hanging="709"/>
        <w:jc w:val="both"/>
        <w:rPr>
          <w:rFonts w:cs="Arial"/>
          <w:b/>
          <w:szCs w:val="20"/>
        </w:rPr>
      </w:pPr>
      <w:r w:rsidRPr="000F663D">
        <w:rPr>
          <w:rFonts w:cs="Arial"/>
          <w:b/>
          <w:szCs w:val="20"/>
        </w:rPr>
        <w:t xml:space="preserve">Privacy Notice: All information submitted in connection with this </w:t>
      </w:r>
      <w:r w:rsidR="00114968" w:rsidRPr="000F663D">
        <w:rPr>
          <w:rFonts w:cs="Arial"/>
          <w:b/>
          <w:szCs w:val="20"/>
        </w:rPr>
        <w:t>Promotion</w:t>
      </w:r>
      <w:r w:rsidRPr="000F663D">
        <w:rPr>
          <w:rFonts w:cs="Arial"/>
          <w:b/>
          <w:szCs w:val="20"/>
        </w:rPr>
        <w:t xml:space="preserve"> will be treated in accordance with the Terms and the Promoter’s Privacy</w:t>
      </w:r>
      <w:r w:rsidR="00114968" w:rsidRPr="000F663D">
        <w:rPr>
          <w:rFonts w:cs="Arial"/>
          <w:b/>
          <w:szCs w:val="20"/>
        </w:rPr>
        <w:t xml:space="preserve"> Policy accessible at </w:t>
      </w:r>
      <w:hyperlink r:id="rId8" w:history="1">
        <w:r w:rsidR="009819D4" w:rsidRPr="000F663D">
          <w:rPr>
            <w:rStyle w:val="Hyperlink"/>
            <w:rFonts w:cs="Arial"/>
            <w:b/>
            <w:szCs w:val="20"/>
          </w:rPr>
          <w:t>https://www.brightonandhovealbion.com/club/club/privacy-policy</w:t>
        </w:r>
      </w:hyperlink>
      <w:r w:rsidR="009819D4" w:rsidRPr="000F663D">
        <w:rPr>
          <w:rFonts w:cs="Arial"/>
          <w:b/>
          <w:color w:val="auto"/>
          <w:szCs w:val="20"/>
        </w:rPr>
        <w:t xml:space="preserve"> </w:t>
      </w:r>
      <w:r w:rsidRPr="000F663D">
        <w:rPr>
          <w:rFonts w:cs="Arial"/>
          <w:b/>
          <w:szCs w:val="20"/>
        </w:rPr>
        <w:t>.</w:t>
      </w:r>
    </w:p>
    <w:p w14:paraId="250D5884" w14:textId="77777777" w:rsidR="002240FA" w:rsidRPr="000F663D" w:rsidRDefault="003A6970" w:rsidP="00C25DD2">
      <w:pPr>
        <w:pStyle w:val="Heading1"/>
        <w:jc w:val="both"/>
        <w:rPr>
          <w:rFonts w:cs="Arial"/>
          <w:b/>
          <w:szCs w:val="20"/>
        </w:rPr>
      </w:pPr>
      <w:r w:rsidRPr="000F663D">
        <w:rPr>
          <w:rFonts w:cs="Arial"/>
          <w:b/>
          <w:szCs w:val="20"/>
        </w:rPr>
        <w:t xml:space="preserve">THE PROMOTION AND THE PROMOTER </w:t>
      </w:r>
    </w:p>
    <w:p w14:paraId="0C098C02" w14:textId="1EA6567B" w:rsidR="007C4F24" w:rsidRPr="000F663D" w:rsidRDefault="002240FA" w:rsidP="00C25DD2">
      <w:pPr>
        <w:pStyle w:val="Heading2"/>
        <w:ind w:left="709" w:hanging="709"/>
        <w:jc w:val="both"/>
        <w:rPr>
          <w:rFonts w:cs="Arial"/>
          <w:szCs w:val="20"/>
        </w:rPr>
      </w:pPr>
      <w:r w:rsidRPr="000F663D">
        <w:rPr>
          <w:rFonts w:cs="Arial"/>
          <w:szCs w:val="20"/>
        </w:rPr>
        <w:t>This Promotion is being organised and operated by</w:t>
      </w:r>
      <w:r w:rsidR="00FF561E" w:rsidRPr="000F663D">
        <w:rPr>
          <w:rFonts w:cs="Arial"/>
          <w:szCs w:val="20"/>
        </w:rPr>
        <w:t xml:space="preserve"> (The)</w:t>
      </w:r>
      <w:r w:rsidRPr="000F663D">
        <w:rPr>
          <w:rFonts w:cs="Arial"/>
          <w:szCs w:val="20"/>
        </w:rPr>
        <w:t xml:space="preserve"> </w:t>
      </w:r>
      <w:r w:rsidR="00E72147" w:rsidRPr="000F663D">
        <w:rPr>
          <w:rFonts w:cs="Arial"/>
          <w:szCs w:val="20"/>
        </w:rPr>
        <w:t xml:space="preserve">Brighton </w:t>
      </w:r>
      <w:r w:rsidR="00FF561E" w:rsidRPr="000F663D">
        <w:rPr>
          <w:rFonts w:cs="Arial"/>
          <w:szCs w:val="20"/>
        </w:rPr>
        <w:t>and</w:t>
      </w:r>
      <w:r w:rsidR="00E72147" w:rsidRPr="000F663D">
        <w:rPr>
          <w:rFonts w:cs="Arial"/>
          <w:szCs w:val="20"/>
        </w:rPr>
        <w:t xml:space="preserve"> Hove Albion Football Club L</w:t>
      </w:r>
      <w:r w:rsidR="00FF561E" w:rsidRPr="000F663D">
        <w:rPr>
          <w:rFonts w:cs="Arial"/>
          <w:szCs w:val="20"/>
        </w:rPr>
        <w:t>imited</w:t>
      </w:r>
      <w:r w:rsidR="00E72147" w:rsidRPr="000F663D">
        <w:rPr>
          <w:rFonts w:cs="Arial"/>
          <w:szCs w:val="20"/>
        </w:rPr>
        <w:t>.</w:t>
      </w:r>
      <w:r w:rsidRPr="000F663D">
        <w:rPr>
          <w:rFonts w:cs="Arial"/>
          <w:szCs w:val="20"/>
        </w:rPr>
        <w:t>, a company,</w:t>
      </w:r>
      <w:r w:rsidR="00E72147" w:rsidRPr="000F663D">
        <w:rPr>
          <w:rFonts w:cs="Arial"/>
          <w:szCs w:val="20"/>
        </w:rPr>
        <w:t xml:space="preserve"> with its registered office at American Express Stadium, Village Way, Brighton, BN1 9BL</w:t>
      </w:r>
      <w:r w:rsidRPr="000F663D">
        <w:rPr>
          <w:rFonts w:cs="Arial"/>
          <w:szCs w:val="20"/>
        </w:rPr>
        <w:t xml:space="preserve">, registered </w:t>
      </w:r>
      <w:r w:rsidR="00114968" w:rsidRPr="000F663D">
        <w:rPr>
          <w:rFonts w:cs="Arial"/>
          <w:szCs w:val="20"/>
        </w:rPr>
        <w:t>with</w:t>
      </w:r>
      <w:r w:rsidRPr="000F663D">
        <w:rPr>
          <w:rFonts w:cs="Arial"/>
          <w:szCs w:val="20"/>
        </w:rPr>
        <w:t xml:space="preserve"> company number </w:t>
      </w:r>
      <w:r w:rsidR="00E72147" w:rsidRPr="000F663D">
        <w:rPr>
          <w:rFonts w:cs="Arial"/>
          <w:szCs w:val="20"/>
        </w:rPr>
        <w:t>81077</w:t>
      </w:r>
      <w:r w:rsidRPr="000F663D">
        <w:rPr>
          <w:rFonts w:cs="Arial"/>
          <w:szCs w:val="20"/>
        </w:rPr>
        <w:t xml:space="preserve"> (the “</w:t>
      </w:r>
      <w:r w:rsidRPr="000F663D">
        <w:rPr>
          <w:rFonts w:cs="Arial"/>
          <w:b/>
          <w:szCs w:val="20"/>
        </w:rPr>
        <w:t>Promote</w:t>
      </w:r>
      <w:r w:rsidRPr="000F663D">
        <w:rPr>
          <w:rFonts w:cs="Arial"/>
          <w:szCs w:val="20"/>
        </w:rPr>
        <w:t xml:space="preserve">r”). </w:t>
      </w:r>
    </w:p>
    <w:p w14:paraId="0D9DAE5B" w14:textId="7FFD2460" w:rsidR="00522598" w:rsidRPr="000F663D" w:rsidRDefault="009A5C06" w:rsidP="005052E2">
      <w:pPr>
        <w:pStyle w:val="ListParagraph"/>
        <w:numPr>
          <w:ilvl w:val="1"/>
          <w:numId w:val="46"/>
        </w:numPr>
        <w:spacing w:after="160" w:line="256" w:lineRule="auto"/>
        <w:ind w:left="709" w:hanging="709"/>
        <w:rPr>
          <w:rFonts w:cs="Arial"/>
          <w:szCs w:val="20"/>
        </w:rPr>
      </w:pPr>
      <w:r w:rsidRPr="000F663D">
        <w:rPr>
          <w:rFonts w:cs="Arial"/>
          <w:szCs w:val="20"/>
        </w:rPr>
        <w:t xml:space="preserve">This Promotion is being conducted through </w:t>
      </w:r>
      <w:proofErr w:type="spellStart"/>
      <w:r w:rsidR="00522598" w:rsidRPr="000F663D">
        <w:rPr>
          <w:rFonts w:cs="Arial"/>
          <w:szCs w:val="20"/>
        </w:rPr>
        <w:t>through</w:t>
      </w:r>
      <w:proofErr w:type="spellEnd"/>
      <w:r w:rsidR="00522598" w:rsidRPr="000F663D">
        <w:rPr>
          <w:rFonts w:cs="Arial"/>
          <w:szCs w:val="20"/>
        </w:rPr>
        <w:t xml:space="preserve"> the following online properties (the “</w:t>
      </w:r>
      <w:r w:rsidR="00522598" w:rsidRPr="000F663D">
        <w:rPr>
          <w:rFonts w:cs="Arial"/>
          <w:b/>
          <w:bCs/>
          <w:szCs w:val="20"/>
        </w:rPr>
        <w:t>Entry Platform(s)</w:t>
      </w:r>
      <w:r w:rsidR="00522598" w:rsidRPr="000F663D">
        <w:rPr>
          <w:rFonts w:cs="Arial"/>
          <w:szCs w:val="20"/>
        </w:rPr>
        <w:t xml:space="preserve">”): </w:t>
      </w:r>
    </w:p>
    <w:p w14:paraId="491ED0EA" w14:textId="4E2E6BD4" w:rsidR="00522598" w:rsidRPr="000F663D" w:rsidRDefault="00D07796" w:rsidP="00D07796">
      <w:pPr>
        <w:pStyle w:val="Heading3"/>
        <w:numPr>
          <w:ilvl w:val="1"/>
          <w:numId w:val="35"/>
        </w:numPr>
        <w:rPr>
          <w:rFonts w:cs="Arial"/>
          <w:szCs w:val="20"/>
        </w:rPr>
      </w:pPr>
      <w:r w:rsidRPr="000F663D">
        <w:rPr>
          <w:rFonts w:cs="Arial"/>
          <w:szCs w:val="20"/>
        </w:rPr>
        <w:t>X.com</w:t>
      </w:r>
      <w:r w:rsidR="00522598" w:rsidRPr="000F663D">
        <w:rPr>
          <w:rFonts w:cs="Arial"/>
          <w:szCs w:val="20"/>
        </w:rPr>
        <w:t xml:space="preserve"> through Promoter’s Twitter profile: </w:t>
      </w:r>
      <w:hyperlink r:id="rId9" w:history="1">
        <w:r w:rsidRPr="000F663D">
          <w:rPr>
            <w:rFonts w:cs="Arial"/>
            <w:szCs w:val="20"/>
          </w:rPr>
          <w:t>https://x.com/OfficialBHAFC</w:t>
        </w:r>
      </w:hyperlink>
      <w:r w:rsidR="00A023A2">
        <w:rPr>
          <w:rFonts w:cs="Arial"/>
          <w:szCs w:val="20"/>
        </w:rPr>
        <w:t xml:space="preserve">; </w:t>
      </w:r>
    </w:p>
    <w:p w14:paraId="3E4183B0" w14:textId="6A79BEF4" w:rsidR="00522598" w:rsidRPr="000F663D" w:rsidRDefault="00522598" w:rsidP="00D07796">
      <w:pPr>
        <w:pStyle w:val="Heading3"/>
        <w:numPr>
          <w:ilvl w:val="1"/>
          <w:numId w:val="35"/>
        </w:numPr>
        <w:tabs>
          <w:tab w:val="num" w:pos="2160"/>
        </w:tabs>
        <w:rPr>
          <w:rFonts w:cs="Arial"/>
          <w:szCs w:val="20"/>
        </w:rPr>
      </w:pPr>
      <w:r w:rsidRPr="000F663D">
        <w:rPr>
          <w:rFonts w:cs="Arial"/>
          <w:szCs w:val="20"/>
        </w:rPr>
        <w:t xml:space="preserve">Instagram </w:t>
      </w:r>
      <w:bookmarkStart w:id="0" w:name="_Hlk21350480"/>
      <w:r w:rsidRPr="000F663D">
        <w:rPr>
          <w:rFonts w:cs="Arial"/>
          <w:szCs w:val="20"/>
        </w:rPr>
        <w:t>through the Promoters Instagram profile</w:t>
      </w:r>
      <w:bookmarkEnd w:id="0"/>
      <w:r w:rsidRPr="000F663D">
        <w:rPr>
          <w:rFonts w:cs="Arial"/>
          <w:szCs w:val="20"/>
        </w:rPr>
        <w:t xml:space="preserve">: </w:t>
      </w:r>
      <w:hyperlink r:id="rId10" w:history="1">
        <w:r w:rsidRPr="000F663D">
          <w:rPr>
            <w:rStyle w:val="Hyperlink"/>
            <w:rFonts w:cs="Arial"/>
            <w:szCs w:val="20"/>
          </w:rPr>
          <w:t>https://www.instagram.com/officialbhafc/?hl=en</w:t>
        </w:r>
      </w:hyperlink>
    </w:p>
    <w:p w14:paraId="21D36FB0" w14:textId="5BF2BDEE" w:rsidR="00522598" w:rsidRPr="000F663D" w:rsidRDefault="00522598" w:rsidP="00522598">
      <w:pPr>
        <w:pStyle w:val="Heading3"/>
        <w:numPr>
          <w:ilvl w:val="2"/>
          <w:numId w:val="35"/>
        </w:numPr>
        <w:tabs>
          <w:tab w:val="num" w:pos="1418"/>
        </w:tabs>
        <w:ind w:left="1418" w:hanging="709"/>
        <w:rPr>
          <w:rFonts w:cs="Arial"/>
          <w:szCs w:val="20"/>
        </w:rPr>
      </w:pPr>
      <w:r w:rsidRPr="000F663D">
        <w:rPr>
          <w:rFonts w:cs="Arial"/>
          <w:szCs w:val="20"/>
        </w:rPr>
        <w:t xml:space="preserve">Facebook through the Promoters Facebook profile: </w:t>
      </w:r>
      <w:hyperlink r:id="rId11" w:history="1">
        <w:r w:rsidRPr="000F663D">
          <w:rPr>
            <w:rStyle w:val="Hyperlink"/>
            <w:rFonts w:cs="Arial"/>
            <w:szCs w:val="20"/>
          </w:rPr>
          <w:t>https://www.facebook.com/officialbhafc/</w:t>
        </w:r>
      </w:hyperlink>
    </w:p>
    <w:p w14:paraId="26F1EA7F" w14:textId="7C194CBF" w:rsidR="009272D9" w:rsidRPr="000F663D" w:rsidRDefault="003A6970" w:rsidP="00D5160F">
      <w:pPr>
        <w:pStyle w:val="Heading2"/>
        <w:ind w:left="709" w:hanging="709"/>
        <w:jc w:val="both"/>
        <w:rPr>
          <w:rFonts w:cs="Arial"/>
          <w:b/>
          <w:szCs w:val="20"/>
        </w:rPr>
      </w:pPr>
      <w:r w:rsidRPr="000F663D">
        <w:rPr>
          <w:rFonts w:cs="Arial"/>
          <w:b/>
          <w:szCs w:val="20"/>
        </w:rPr>
        <w:t>ELIGIBILITY</w:t>
      </w:r>
      <w:r w:rsidR="009272D9" w:rsidRPr="000F663D">
        <w:rPr>
          <w:rFonts w:cs="Arial"/>
          <w:b/>
          <w:szCs w:val="20"/>
        </w:rPr>
        <w:tab/>
      </w:r>
    </w:p>
    <w:p w14:paraId="29BDD4B1" w14:textId="5EE7E445" w:rsidR="007C4F24" w:rsidRPr="000F663D" w:rsidRDefault="009272D9" w:rsidP="00C25DD2">
      <w:pPr>
        <w:pStyle w:val="Heading2"/>
        <w:numPr>
          <w:ilvl w:val="0"/>
          <w:numId w:val="29"/>
        </w:numPr>
        <w:ind w:left="709" w:hanging="709"/>
        <w:jc w:val="both"/>
        <w:rPr>
          <w:rFonts w:cs="Arial"/>
          <w:szCs w:val="20"/>
        </w:rPr>
      </w:pPr>
      <w:r w:rsidRPr="000F663D">
        <w:rPr>
          <w:rFonts w:cs="Arial"/>
          <w:szCs w:val="20"/>
        </w:rPr>
        <w:t>Subject to the provisions of paragraph</w:t>
      </w:r>
      <w:r w:rsidR="00114968" w:rsidRPr="000F663D">
        <w:rPr>
          <w:rFonts w:cs="Arial"/>
          <w:szCs w:val="20"/>
        </w:rPr>
        <w:t>s</w:t>
      </w:r>
      <w:r w:rsidRPr="000F663D">
        <w:rPr>
          <w:rFonts w:cs="Arial"/>
          <w:szCs w:val="20"/>
        </w:rPr>
        <w:t xml:space="preserve"> </w:t>
      </w:r>
      <w:r w:rsidR="00114968" w:rsidRPr="000F663D">
        <w:rPr>
          <w:rFonts w:cs="Arial"/>
          <w:szCs w:val="20"/>
        </w:rPr>
        <w:fldChar w:fldCharType="begin"/>
      </w:r>
      <w:r w:rsidR="00114968" w:rsidRPr="000F663D">
        <w:rPr>
          <w:rFonts w:cs="Arial"/>
          <w:szCs w:val="20"/>
        </w:rPr>
        <w:instrText xml:space="preserve"> REF _Ref514661447 \r \h </w:instrText>
      </w:r>
      <w:r w:rsidR="007373B6" w:rsidRPr="000F663D">
        <w:rPr>
          <w:rFonts w:cs="Arial"/>
          <w:szCs w:val="20"/>
        </w:rPr>
        <w:instrText xml:space="preserve"> \* MERGEFORMAT </w:instrText>
      </w:r>
      <w:r w:rsidR="00114968" w:rsidRPr="000F663D">
        <w:rPr>
          <w:rFonts w:cs="Arial"/>
          <w:szCs w:val="20"/>
        </w:rPr>
      </w:r>
      <w:r w:rsidR="00114968" w:rsidRPr="000F663D">
        <w:rPr>
          <w:rFonts w:cs="Arial"/>
          <w:szCs w:val="20"/>
        </w:rPr>
        <w:fldChar w:fldCharType="separate"/>
      </w:r>
      <w:r w:rsidR="00114968" w:rsidRPr="000F663D">
        <w:rPr>
          <w:rFonts w:cs="Arial"/>
          <w:szCs w:val="20"/>
        </w:rPr>
        <w:t>2.2</w:t>
      </w:r>
      <w:r w:rsidR="00114968" w:rsidRPr="000F663D">
        <w:rPr>
          <w:rFonts w:cs="Arial"/>
          <w:szCs w:val="20"/>
        </w:rPr>
        <w:fldChar w:fldCharType="end"/>
      </w:r>
      <w:r w:rsidR="00114968" w:rsidRPr="000F663D">
        <w:rPr>
          <w:rFonts w:cs="Arial"/>
          <w:szCs w:val="20"/>
        </w:rPr>
        <w:t xml:space="preserve">, </w:t>
      </w:r>
      <w:r w:rsidR="00114968" w:rsidRPr="000F663D">
        <w:rPr>
          <w:rFonts w:cs="Arial"/>
          <w:szCs w:val="20"/>
        </w:rPr>
        <w:fldChar w:fldCharType="begin"/>
      </w:r>
      <w:r w:rsidR="00114968" w:rsidRPr="000F663D">
        <w:rPr>
          <w:rFonts w:cs="Arial"/>
          <w:szCs w:val="20"/>
        </w:rPr>
        <w:instrText xml:space="preserve"> REF _Ref514661456 \r \h </w:instrText>
      </w:r>
      <w:r w:rsidR="007373B6" w:rsidRPr="000F663D">
        <w:rPr>
          <w:rFonts w:cs="Arial"/>
          <w:szCs w:val="20"/>
        </w:rPr>
        <w:instrText xml:space="preserve"> \* MERGEFORMAT </w:instrText>
      </w:r>
      <w:r w:rsidR="00114968" w:rsidRPr="000F663D">
        <w:rPr>
          <w:rFonts w:cs="Arial"/>
          <w:szCs w:val="20"/>
        </w:rPr>
      </w:r>
      <w:r w:rsidR="00114968" w:rsidRPr="000F663D">
        <w:rPr>
          <w:rFonts w:cs="Arial"/>
          <w:szCs w:val="20"/>
        </w:rPr>
        <w:fldChar w:fldCharType="separate"/>
      </w:r>
      <w:r w:rsidR="00114968" w:rsidRPr="000F663D">
        <w:rPr>
          <w:rFonts w:cs="Arial"/>
          <w:szCs w:val="20"/>
        </w:rPr>
        <w:t>2.3</w:t>
      </w:r>
      <w:r w:rsidR="00114968" w:rsidRPr="000F663D">
        <w:rPr>
          <w:rFonts w:cs="Arial"/>
          <w:szCs w:val="20"/>
        </w:rPr>
        <w:fldChar w:fldCharType="end"/>
      </w:r>
      <w:r w:rsidR="00175B34" w:rsidRPr="000F663D">
        <w:rPr>
          <w:rFonts w:cs="Arial"/>
          <w:szCs w:val="20"/>
        </w:rPr>
        <w:t xml:space="preserve">, </w:t>
      </w:r>
      <w:r w:rsidR="00114968" w:rsidRPr="000F663D">
        <w:rPr>
          <w:rFonts w:cs="Arial"/>
          <w:szCs w:val="20"/>
        </w:rPr>
        <w:fldChar w:fldCharType="begin"/>
      </w:r>
      <w:r w:rsidR="00114968" w:rsidRPr="000F663D">
        <w:rPr>
          <w:rFonts w:cs="Arial"/>
          <w:szCs w:val="20"/>
        </w:rPr>
        <w:instrText xml:space="preserve"> REF _Ref514661467 \r \h </w:instrText>
      </w:r>
      <w:r w:rsidR="007373B6" w:rsidRPr="000F663D">
        <w:rPr>
          <w:rFonts w:cs="Arial"/>
          <w:szCs w:val="20"/>
        </w:rPr>
        <w:instrText xml:space="preserve"> \* MERGEFORMAT </w:instrText>
      </w:r>
      <w:r w:rsidR="00114968" w:rsidRPr="000F663D">
        <w:rPr>
          <w:rFonts w:cs="Arial"/>
          <w:szCs w:val="20"/>
        </w:rPr>
      </w:r>
      <w:r w:rsidR="00114968" w:rsidRPr="000F663D">
        <w:rPr>
          <w:rFonts w:cs="Arial"/>
          <w:szCs w:val="20"/>
        </w:rPr>
        <w:fldChar w:fldCharType="separate"/>
      </w:r>
      <w:r w:rsidR="00114968" w:rsidRPr="000F663D">
        <w:rPr>
          <w:rFonts w:cs="Arial"/>
          <w:szCs w:val="20"/>
        </w:rPr>
        <w:t>2.4</w:t>
      </w:r>
      <w:r w:rsidR="00114968" w:rsidRPr="000F663D">
        <w:rPr>
          <w:rFonts w:cs="Arial"/>
          <w:szCs w:val="20"/>
        </w:rPr>
        <w:fldChar w:fldCharType="end"/>
      </w:r>
      <w:r w:rsidR="00175B34" w:rsidRPr="000F663D">
        <w:rPr>
          <w:rFonts w:cs="Arial"/>
          <w:szCs w:val="20"/>
        </w:rPr>
        <w:t xml:space="preserve"> and 2.5</w:t>
      </w:r>
      <w:r w:rsidR="00522598" w:rsidRPr="000F663D">
        <w:rPr>
          <w:rFonts w:cs="Arial"/>
          <w:szCs w:val="20"/>
        </w:rPr>
        <w:t xml:space="preserve"> </w:t>
      </w:r>
      <w:r w:rsidRPr="000F663D">
        <w:rPr>
          <w:rFonts w:cs="Arial"/>
          <w:szCs w:val="20"/>
        </w:rPr>
        <w:t>below, th</w:t>
      </w:r>
      <w:r w:rsidR="00C614C4" w:rsidRPr="000F663D">
        <w:rPr>
          <w:rFonts w:cs="Arial"/>
          <w:szCs w:val="20"/>
        </w:rPr>
        <w:t>is</w:t>
      </w:r>
      <w:r w:rsidRPr="000F663D">
        <w:rPr>
          <w:rFonts w:cs="Arial"/>
          <w:szCs w:val="20"/>
        </w:rPr>
        <w:t xml:space="preserve"> Promotion is open to</w:t>
      </w:r>
      <w:r w:rsidR="00D07796" w:rsidRPr="000F663D">
        <w:rPr>
          <w:rFonts w:cs="Arial"/>
          <w:szCs w:val="20"/>
        </w:rPr>
        <w:t xml:space="preserve"> individuals with a BHAFC fan number (i.e. have attended a BHAFC </w:t>
      </w:r>
      <w:r w:rsidR="000F663D" w:rsidRPr="000F663D">
        <w:rPr>
          <w:rFonts w:cs="Arial"/>
          <w:szCs w:val="20"/>
        </w:rPr>
        <w:t xml:space="preserve">2024/25 Season fixture and have a registered fan number, </w:t>
      </w:r>
      <w:r w:rsidR="00A94B11">
        <w:rPr>
          <w:rFonts w:cs="Arial"/>
          <w:szCs w:val="20"/>
        </w:rPr>
        <w:t xml:space="preserve">or are one of the following: </w:t>
      </w:r>
      <w:r w:rsidR="000F663D" w:rsidRPr="000F663D">
        <w:rPr>
          <w:rFonts w:cs="Arial"/>
          <w:szCs w:val="20"/>
        </w:rPr>
        <w:t>a</w:t>
      </w:r>
      <w:r w:rsidRPr="000F663D">
        <w:rPr>
          <w:rFonts w:cs="Arial"/>
          <w:szCs w:val="20"/>
        </w:rPr>
        <w:t xml:space="preserve"> </w:t>
      </w:r>
      <w:bookmarkStart w:id="1" w:name="_Ref514249397"/>
      <w:bookmarkStart w:id="2" w:name="_Ref514249447"/>
      <w:r w:rsidR="00D07796" w:rsidRPr="000F663D">
        <w:rPr>
          <w:rFonts w:cs="Arial"/>
          <w:szCs w:val="20"/>
        </w:rPr>
        <w:t>BHAFC Season Ticket Holder</w:t>
      </w:r>
      <w:r w:rsidR="000F663D" w:rsidRPr="000F663D">
        <w:rPr>
          <w:rFonts w:cs="Arial"/>
          <w:szCs w:val="20"/>
        </w:rPr>
        <w:t>s</w:t>
      </w:r>
      <w:r w:rsidR="00D07796" w:rsidRPr="000F663D">
        <w:rPr>
          <w:rFonts w:cs="Arial"/>
          <w:szCs w:val="20"/>
        </w:rPr>
        <w:t xml:space="preserve">, </w:t>
      </w:r>
      <w:proofErr w:type="spellStart"/>
      <w:r w:rsidR="00D07796" w:rsidRPr="000F663D">
        <w:rPr>
          <w:rFonts w:cs="Arial"/>
          <w:szCs w:val="20"/>
        </w:rPr>
        <w:t>MyAlbion</w:t>
      </w:r>
      <w:proofErr w:type="spellEnd"/>
      <w:r w:rsidR="00D07796" w:rsidRPr="000F663D">
        <w:rPr>
          <w:rFonts w:cs="Arial"/>
          <w:szCs w:val="20"/>
        </w:rPr>
        <w:t>+ Members and/or 1901 Members</w:t>
      </w:r>
      <w:r w:rsidR="00522598" w:rsidRPr="000F663D">
        <w:rPr>
          <w:rFonts w:cs="Arial"/>
          <w:szCs w:val="20"/>
        </w:rPr>
        <w:t xml:space="preserve"> who are resident in the United Kingdom</w:t>
      </w:r>
      <w:r w:rsidR="000F663D" w:rsidRPr="000F663D">
        <w:rPr>
          <w:rFonts w:cs="Arial"/>
          <w:szCs w:val="20"/>
        </w:rPr>
        <w:t>)</w:t>
      </w:r>
      <w:r w:rsidR="00522598" w:rsidRPr="000F663D">
        <w:rPr>
          <w:rFonts w:cs="Arial"/>
          <w:szCs w:val="20"/>
        </w:rPr>
        <w:t>.</w:t>
      </w:r>
    </w:p>
    <w:p w14:paraId="729559DF" w14:textId="77777777" w:rsidR="00114968" w:rsidRPr="000F663D" w:rsidRDefault="00114968" w:rsidP="00C25DD2">
      <w:pPr>
        <w:pStyle w:val="Heading2"/>
        <w:numPr>
          <w:ilvl w:val="0"/>
          <w:numId w:val="29"/>
        </w:numPr>
        <w:ind w:left="709" w:hanging="709"/>
        <w:jc w:val="both"/>
        <w:rPr>
          <w:rFonts w:cs="Arial"/>
          <w:szCs w:val="20"/>
        </w:rPr>
      </w:pPr>
      <w:bookmarkStart w:id="3" w:name="_Ref514661447"/>
      <w:bookmarkEnd w:id="1"/>
      <w:bookmarkEnd w:id="2"/>
      <w:r w:rsidRPr="000F663D">
        <w:rPr>
          <w:rFonts w:cs="Arial"/>
          <w:szCs w:val="20"/>
        </w:rPr>
        <w:t>The following individuals are not eligible to enter the Promotion:</w:t>
      </w:r>
      <w:bookmarkEnd w:id="3"/>
    </w:p>
    <w:p w14:paraId="66A5BC77" w14:textId="77777777" w:rsidR="00114968" w:rsidRPr="000F663D" w:rsidRDefault="00114968" w:rsidP="000F663D">
      <w:pPr>
        <w:pStyle w:val="Heading3"/>
        <w:numPr>
          <w:ilvl w:val="1"/>
          <w:numId w:val="48"/>
        </w:numPr>
        <w:tabs>
          <w:tab w:val="clear" w:pos="1440"/>
          <w:tab w:val="num" w:pos="1418"/>
        </w:tabs>
        <w:rPr>
          <w:rFonts w:cs="Arial"/>
          <w:szCs w:val="20"/>
        </w:rPr>
      </w:pPr>
      <w:r w:rsidRPr="000F663D">
        <w:rPr>
          <w:rFonts w:cs="Arial"/>
          <w:szCs w:val="20"/>
        </w:rPr>
        <w:t>employees of the Promoter or its group companies;</w:t>
      </w:r>
    </w:p>
    <w:p w14:paraId="7F3C1631" w14:textId="77777777" w:rsidR="00114968" w:rsidRPr="000F663D" w:rsidRDefault="00114968" w:rsidP="000F663D">
      <w:pPr>
        <w:pStyle w:val="Heading3"/>
        <w:numPr>
          <w:ilvl w:val="2"/>
          <w:numId w:val="49"/>
        </w:numPr>
        <w:tabs>
          <w:tab w:val="clear" w:pos="2160"/>
          <w:tab w:val="num" w:pos="1418"/>
        </w:tabs>
        <w:rPr>
          <w:rFonts w:cs="Arial"/>
          <w:szCs w:val="20"/>
        </w:rPr>
      </w:pPr>
      <w:r w:rsidRPr="000F663D">
        <w:rPr>
          <w:rFonts w:cs="Arial"/>
          <w:szCs w:val="20"/>
        </w:rPr>
        <w:t xml:space="preserve">employees of agents or suppliers of the Promoter or its group companies, who are professionally connected with the Promotion or its administration; or </w:t>
      </w:r>
    </w:p>
    <w:p w14:paraId="3F2C4465" w14:textId="77777777" w:rsidR="007C4F24" w:rsidRPr="000F663D" w:rsidRDefault="00114968" w:rsidP="00114968">
      <w:pPr>
        <w:pStyle w:val="Heading3"/>
        <w:tabs>
          <w:tab w:val="clear" w:pos="2160"/>
          <w:tab w:val="num" w:pos="1418"/>
        </w:tabs>
        <w:ind w:left="1418" w:hanging="709"/>
        <w:rPr>
          <w:rFonts w:cs="Arial"/>
          <w:szCs w:val="20"/>
        </w:rPr>
      </w:pPr>
      <w:r w:rsidRPr="000F663D">
        <w:rPr>
          <w:rFonts w:cs="Arial"/>
          <w:szCs w:val="20"/>
        </w:rPr>
        <w:t>members of the immediate families or households of (a) and (b) above.</w:t>
      </w:r>
      <w:r w:rsidR="001F1D2D" w:rsidRPr="000F663D">
        <w:rPr>
          <w:rFonts w:cs="Arial"/>
          <w:szCs w:val="20"/>
        </w:rPr>
        <w:t xml:space="preserve"> </w:t>
      </w:r>
    </w:p>
    <w:p w14:paraId="060232DD" w14:textId="65393214" w:rsidR="00E72B6D" w:rsidRPr="00A023A2" w:rsidRDefault="00383684" w:rsidP="00E72B6D">
      <w:pPr>
        <w:pStyle w:val="Heading2"/>
        <w:numPr>
          <w:ilvl w:val="0"/>
          <w:numId w:val="29"/>
        </w:numPr>
        <w:ind w:left="709" w:hanging="709"/>
        <w:jc w:val="both"/>
        <w:rPr>
          <w:rFonts w:cs="Arial"/>
          <w:szCs w:val="20"/>
        </w:rPr>
      </w:pPr>
      <w:bookmarkStart w:id="4" w:name="_Ref514661456"/>
      <w:r w:rsidRPr="000F663D">
        <w:rPr>
          <w:rFonts w:cs="Arial"/>
          <w:szCs w:val="20"/>
        </w:rPr>
        <w:t xml:space="preserve">The </w:t>
      </w:r>
      <w:r w:rsidRPr="00A023A2">
        <w:rPr>
          <w:rFonts w:cs="Arial"/>
          <w:szCs w:val="20"/>
        </w:rPr>
        <w:t xml:space="preserve">entrants must be aged </w:t>
      </w:r>
      <w:r w:rsidR="000F663D" w:rsidRPr="00A023A2">
        <w:rPr>
          <w:rFonts w:cs="Arial"/>
          <w:szCs w:val="20"/>
        </w:rPr>
        <w:t>18</w:t>
      </w:r>
      <w:r w:rsidRPr="00A023A2">
        <w:rPr>
          <w:rFonts w:cs="Arial"/>
          <w:szCs w:val="20"/>
        </w:rPr>
        <w:t xml:space="preserve"> years and over to enter the Promotion.</w:t>
      </w:r>
      <w:bookmarkEnd w:id="4"/>
    </w:p>
    <w:p w14:paraId="080F39A8" w14:textId="4AF1BFCD" w:rsidR="00E72B6D" w:rsidRPr="000F663D" w:rsidRDefault="00175B34" w:rsidP="00175B34">
      <w:pPr>
        <w:pStyle w:val="Heading3"/>
        <w:numPr>
          <w:ilvl w:val="0"/>
          <w:numId w:val="0"/>
        </w:numPr>
        <w:ind w:left="720" w:hanging="720"/>
        <w:rPr>
          <w:rFonts w:cs="Arial"/>
          <w:szCs w:val="20"/>
        </w:rPr>
      </w:pPr>
      <w:r w:rsidRPr="000F663D">
        <w:rPr>
          <w:rFonts w:cs="Arial"/>
          <w:szCs w:val="20"/>
        </w:rPr>
        <w:t xml:space="preserve">2.5 </w:t>
      </w:r>
      <w:r w:rsidRPr="000F663D">
        <w:rPr>
          <w:rFonts w:cs="Arial"/>
          <w:szCs w:val="20"/>
        </w:rPr>
        <w:tab/>
      </w:r>
      <w:r w:rsidR="00E72B6D" w:rsidRPr="000F663D">
        <w:rPr>
          <w:rFonts w:cs="Arial"/>
          <w:szCs w:val="20"/>
        </w:rPr>
        <w:t>The Promoter may ask the winner</w:t>
      </w:r>
      <w:r w:rsidR="000F663D" w:rsidRPr="000F663D">
        <w:rPr>
          <w:rFonts w:cs="Arial"/>
          <w:szCs w:val="20"/>
        </w:rPr>
        <w:t xml:space="preserve"> </w:t>
      </w:r>
      <w:r w:rsidR="00E72B6D" w:rsidRPr="000F663D">
        <w:rPr>
          <w:rFonts w:cs="Arial"/>
          <w:szCs w:val="20"/>
        </w:rPr>
        <w:t xml:space="preserve">to provide proof of age. </w:t>
      </w:r>
    </w:p>
    <w:p w14:paraId="0467F714" w14:textId="3757F024" w:rsidR="007373B6" w:rsidRPr="000F663D" w:rsidRDefault="00522DD7" w:rsidP="001D2512">
      <w:pPr>
        <w:spacing w:after="160" w:line="259" w:lineRule="auto"/>
        <w:ind w:left="709" w:hanging="709"/>
        <w:rPr>
          <w:rFonts w:cs="Arial"/>
          <w:szCs w:val="20"/>
        </w:rPr>
      </w:pPr>
      <w:r w:rsidRPr="000F663D">
        <w:rPr>
          <w:rFonts w:cs="Arial"/>
          <w:szCs w:val="20"/>
        </w:rPr>
        <w:t>2.</w:t>
      </w:r>
      <w:r w:rsidR="00175B34" w:rsidRPr="000F663D">
        <w:rPr>
          <w:rFonts w:cs="Arial"/>
          <w:szCs w:val="20"/>
        </w:rPr>
        <w:t>6</w:t>
      </w:r>
      <w:r w:rsidRPr="000F663D">
        <w:rPr>
          <w:rFonts w:cs="Arial"/>
          <w:szCs w:val="20"/>
        </w:rPr>
        <w:t xml:space="preserve"> </w:t>
      </w:r>
      <w:r w:rsidRPr="000F663D">
        <w:rPr>
          <w:rFonts w:cs="Arial"/>
          <w:szCs w:val="20"/>
        </w:rPr>
        <w:tab/>
      </w:r>
      <w:r w:rsidR="00E72B6D" w:rsidRPr="000F663D">
        <w:rPr>
          <w:rFonts w:cs="Arial"/>
          <w:szCs w:val="20"/>
        </w:rPr>
        <w:t xml:space="preserve">In entering the Competition, entrants confirm that they are eligible to do so and eligible to claim any prize they may win. The Promoter may require the </w:t>
      </w:r>
      <w:proofErr w:type="gramStart"/>
      <w:r w:rsidR="00E72B6D" w:rsidRPr="000F663D">
        <w:rPr>
          <w:rFonts w:cs="Arial"/>
          <w:szCs w:val="20"/>
        </w:rPr>
        <w:t>entrant</w:t>
      </w:r>
      <w:r w:rsidR="0089683B" w:rsidRPr="000F663D">
        <w:rPr>
          <w:rFonts w:cs="Arial"/>
          <w:szCs w:val="20"/>
        </w:rPr>
        <w:t xml:space="preserve"> </w:t>
      </w:r>
      <w:r w:rsidR="00E72B6D" w:rsidRPr="000F663D">
        <w:rPr>
          <w:rFonts w:cs="Arial"/>
          <w:szCs w:val="20"/>
        </w:rPr>
        <w:t xml:space="preserve"> to</w:t>
      </w:r>
      <w:proofErr w:type="gramEnd"/>
      <w:r w:rsidR="00E72B6D" w:rsidRPr="000F663D">
        <w:rPr>
          <w:rFonts w:cs="Arial"/>
          <w:szCs w:val="20"/>
        </w:rPr>
        <w:t xml:space="preserve"> provide proof that they are eligible to enter the Competition. </w:t>
      </w:r>
    </w:p>
    <w:p w14:paraId="285EE4EB" w14:textId="77777777" w:rsidR="00F767A8" w:rsidRPr="000F663D" w:rsidRDefault="003A6970" w:rsidP="00C25DD2">
      <w:pPr>
        <w:pStyle w:val="Heading1"/>
        <w:jc w:val="both"/>
        <w:rPr>
          <w:rFonts w:cs="Arial"/>
          <w:b/>
          <w:szCs w:val="20"/>
        </w:rPr>
      </w:pPr>
      <w:r w:rsidRPr="000F663D">
        <w:rPr>
          <w:rFonts w:cs="Arial"/>
          <w:b/>
          <w:szCs w:val="20"/>
        </w:rPr>
        <w:t>ENTRY REQUIREMENTS</w:t>
      </w:r>
    </w:p>
    <w:p w14:paraId="5B80DA0B" w14:textId="14E8E2BA" w:rsidR="007C4F24" w:rsidRPr="000F663D" w:rsidRDefault="00C614C4" w:rsidP="00C25DD2">
      <w:pPr>
        <w:pStyle w:val="Heading1"/>
        <w:numPr>
          <w:ilvl w:val="0"/>
          <w:numId w:val="30"/>
        </w:numPr>
        <w:ind w:left="709" w:hanging="709"/>
        <w:jc w:val="both"/>
        <w:rPr>
          <w:rFonts w:cs="Arial"/>
          <w:szCs w:val="20"/>
        </w:rPr>
      </w:pPr>
      <w:r w:rsidRPr="000F663D">
        <w:rPr>
          <w:rFonts w:cs="Arial"/>
          <w:szCs w:val="20"/>
        </w:rPr>
        <w:t xml:space="preserve">The Promotion </w:t>
      </w:r>
      <w:r w:rsidR="00114968" w:rsidRPr="000F663D">
        <w:rPr>
          <w:rFonts w:cs="Arial"/>
          <w:szCs w:val="20"/>
        </w:rPr>
        <w:t>start</w:t>
      </w:r>
      <w:r w:rsidR="00114968" w:rsidRPr="00A023A2">
        <w:rPr>
          <w:rFonts w:cs="Arial"/>
          <w:szCs w:val="20"/>
        </w:rPr>
        <w:t>s at</w:t>
      </w:r>
      <w:r w:rsidRPr="00A023A2">
        <w:rPr>
          <w:rFonts w:cs="Arial"/>
          <w:szCs w:val="20"/>
        </w:rPr>
        <w:t xml:space="preserve"> </w:t>
      </w:r>
      <w:r w:rsidR="006A2C7A" w:rsidRPr="00A023A2">
        <w:rPr>
          <w:rFonts w:cs="Arial"/>
          <w:szCs w:val="20"/>
        </w:rPr>
        <w:t>17:00</w:t>
      </w:r>
      <w:r w:rsidR="006A2C7A" w:rsidRPr="000F663D">
        <w:rPr>
          <w:rFonts w:cs="Arial"/>
          <w:szCs w:val="20"/>
        </w:rPr>
        <w:t xml:space="preserve"> (UK time)</w:t>
      </w:r>
      <w:r w:rsidRPr="000F663D">
        <w:rPr>
          <w:rFonts w:cs="Arial"/>
          <w:szCs w:val="20"/>
        </w:rPr>
        <w:t xml:space="preserve"> on </w:t>
      </w:r>
      <w:r w:rsidR="000F663D" w:rsidRPr="000F663D">
        <w:rPr>
          <w:rFonts w:cs="Arial"/>
          <w:szCs w:val="20"/>
        </w:rPr>
        <w:t>4 November 2024</w:t>
      </w:r>
      <w:r w:rsidR="006A2C7A" w:rsidRPr="000F663D">
        <w:rPr>
          <w:rFonts w:cs="Arial"/>
          <w:szCs w:val="20"/>
        </w:rPr>
        <w:t xml:space="preserve"> </w:t>
      </w:r>
      <w:r w:rsidRPr="000F663D">
        <w:rPr>
          <w:rFonts w:cs="Arial"/>
          <w:szCs w:val="20"/>
        </w:rPr>
        <w:t>(the “</w:t>
      </w:r>
      <w:r w:rsidR="00114968" w:rsidRPr="000F663D">
        <w:rPr>
          <w:rFonts w:cs="Arial"/>
          <w:b/>
          <w:szCs w:val="20"/>
        </w:rPr>
        <w:t>Opening</w:t>
      </w:r>
      <w:r w:rsidRPr="000F663D">
        <w:rPr>
          <w:rFonts w:cs="Arial"/>
          <w:b/>
          <w:szCs w:val="20"/>
        </w:rPr>
        <w:t xml:space="preserve"> Date</w:t>
      </w:r>
      <w:r w:rsidRPr="000F663D">
        <w:rPr>
          <w:rFonts w:cs="Arial"/>
          <w:szCs w:val="20"/>
        </w:rPr>
        <w:t>”)</w:t>
      </w:r>
      <w:r w:rsidR="00114968" w:rsidRPr="000F663D">
        <w:rPr>
          <w:rFonts w:cs="Arial"/>
          <w:szCs w:val="20"/>
        </w:rPr>
        <w:t xml:space="preserve"> and ends at</w:t>
      </w:r>
      <w:r w:rsidRPr="000F663D">
        <w:rPr>
          <w:rFonts w:cs="Arial"/>
          <w:szCs w:val="20"/>
        </w:rPr>
        <w:t xml:space="preserve"> 23:59</w:t>
      </w:r>
      <w:r w:rsidR="00B110DB" w:rsidRPr="000F663D">
        <w:rPr>
          <w:rFonts w:cs="Arial"/>
          <w:szCs w:val="20"/>
        </w:rPr>
        <w:t xml:space="preserve"> (UK time)</w:t>
      </w:r>
      <w:r w:rsidRPr="000F663D">
        <w:rPr>
          <w:rFonts w:cs="Arial"/>
          <w:szCs w:val="20"/>
        </w:rPr>
        <w:t xml:space="preserve"> on </w:t>
      </w:r>
      <w:r w:rsidR="00A023A2">
        <w:rPr>
          <w:rFonts w:cs="Arial"/>
          <w:szCs w:val="20"/>
        </w:rPr>
        <w:t xml:space="preserve">6 </w:t>
      </w:r>
      <w:r w:rsidR="000F663D" w:rsidRPr="000F663D">
        <w:rPr>
          <w:rFonts w:cs="Arial"/>
          <w:szCs w:val="20"/>
        </w:rPr>
        <w:t>November</w:t>
      </w:r>
      <w:r w:rsidR="00910F42" w:rsidRPr="000F663D">
        <w:rPr>
          <w:rFonts w:cs="Arial"/>
          <w:szCs w:val="20"/>
        </w:rPr>
        <w:t xml:space="preserve"> 202</w:t>
      </w:r>
      <w:r w:rsidR="000F663D" w:rsidRPr="000F663D">
        <w:rPr>
          <w:rFonts w:cs="Arial"/>
          <w:szCs w:val="20"/>
        </w:rPr>
        <w:t>4</w:t>
      </w:r>
      <w:r w:rsidRPr="000F663D">
        <w:rPr>
          <w:rFonts w:cs="Arial"/>
          <w:szCs w:val="20"/>
        </w:rPr>
        <w:t xml:space="preserve"> (the “</w:t>
      </w:r>
      <w:r w:rsidRPr="000F663D">
        <w:rPr>
          <w:rFonts w:cs="Arial"/>
          <w:b/>
          <w:szCs w:val="20"/>
        </w:rPr>
        <w:t>Closing Date</w:t>
      </w:r>
      <w:r w:rsidRPr="000F663D">
        <w:rPr>
          <w:rFonts w:cs="Arial"/>
          <w:szCs w:val="20"/>
        </w:rPr>
        <w:t xml:space="preserve">”). </w:t>
      </w:r>
    </w:p>
    <w:p w14:paraId="7939CD8E" w14:textId="77777777" w:rsidR="007C4F24" w:rsidRPr="000F663D" w:rsidRDefault="00383684" w:rsidP="001F1D2D">
      <w:pPr>
        <w:pStyle w:val="Heading1"/>
        <w:numPr>
          <w:ilvl w:val="0"/>
          <w:numId w:val="30"/>
        </w:numPr>
        <w:ind w:left="709" w:hanging="709"/>
        <w:jc w:val="both"/>
        <w:rPr>
          <w:rFonts w:cs="Arial"/>
          <w:szCs w:val="20"/>
        </w:rPr>
      </w:pPr>
      <w:r w:rsidRPr="000F663D">
        <w:rPr>
          <w:rFonts w:cs="Arial"/>
          <w:szCs w:val="20"/>
        </w:rPr>
        <w:t>Entrants may enter by:</w:t>
      </w:r>
    </w:p>
    <w:p w14:paraId="398FC090" w14:textId="09274B58" w:rsidR="001F1D2D" w:rsidRPr="000F663D" w:rsidRDefault="001F1D2D" w:rsidP="00C25DD2">
      <w:pPr>
        <w:pStyle w:val="Heading3"/>
        <w:ind w:left="1418" w:hanging="709"/>
        <w:jc w:val="both"/>
        <w:rPr>
          <w:rFonts w:cs="Arial"/>
          <w:szCs w:val="20"/>
        </w:rPr>
      </w:pPr>
      <w:r w:rsidRPr="000F663D">
        <w:rPr>
          <w:rFonts w:cs="Arial"/>
          <w:szCs w:val="20"/>
        </w:rPr>
        <w:lastRenderedPageBreak/>
        <w:t>acting in accordance with these Terms;</w:t>
      </w:r>
    </w:p>
    <w:p w14:paraId="03A2B293" w14:textId="51E02E84" w:rsidR="000F663D" w:rsidRPr="000F663D" w:rsidRDefault="000F663D" w:rsidP="000F663D">
      <w:pPr>
        <w:pStyle w:val="Heading3"/>
        <w:tabs>
          <w:tab w:val="clear" w:pos="2160"/>
        </w:tabs>
        <w:ind w:left="1418" w:hanging="709"/>
        <w:rPr>
          <w:rFonts w:cs="Arial"/>
          <w:szCs w:val="20"/>
        </w:rPr>
      </w:pPr>
      <w:r w:rsidRPr="000F663D">
        <w:rPr>
          <w:rFonts w:cs="Arial"/>
          <w:szCs w:val="20"/>
        </w:rPr>
        <w:t>‘like’ and/or ‘favourite’ the post advertising the competition on one or more of the Entry Platforms; and</w:t>
      </w:r>
    </w:p>
    <w:p w14:paraId="74E24425" w14:textId="220A0D3D" w:rsidR="000F663D" w:rsidRPr="000F663D" w:rsidRDefault="000F663D" w:rsidP="000F663D">
      <w:pPr>
        <w:pStyle w:val="Heading3"/>
        <w:tabs>
          <w:tab w:val="clear" w:pos="2160"/>
        </w:tabs>
        <w:ind w:left="1418" w:hanging="709"/>
        <w:rPr>
          <w:rFonts w:cs="Arial"/>
          <w:szCs w:val="20"/>
        </w:rPr>
      </w:pPr>
      <w:r w:rsidRPr="000F663D">
        <w:rPr>
          <w:rFonts w:cs="Arial"/>
          <w:szCs w:val="20"/>
        </w:rPr>
        <w:t>Comment ‘</w:t>
      </w:r>
      <w:r w:rsidR="00A023A2" w:rsidRPr="00A023A2">
        <w:rPr>
          <w:rFonts w:cs="Arial"/>
          <w:szCs w:val="20"/>
        </w:rPr>
        <w:t>#</w:t>
      </w:r>
      <w:proofErr w:type="spellStart"/>
      <w:r w:rsidR="00A023A2" w:rsidRPr="00A023A2">
        <w:rPr>
          <w:rFonts w:cs="Arial"/>
          <w:szCs w:val="20"/>
        </w:rPr>
        <w:t>WayfairMatchDay</w:t>
      </w:r>
      <w:proofErr w:type="spellEnd"/>
      <w:r w:rsidRPr="000F663D">
        <w:rPr>
          <w:rFonts w:cs="Arial"/>
          <w:szCs w:val="20"/>
        </w:rPr>
        <w:t>’ on the post advertising the competition on one or more of the Entry Platforms.</w:t>
      </w:r>
    </w:p>
    <w:p w14:paraId="1F40C212" w14:textId="77777777" w:rsidR="007C4F24" w:rsidRPr="000F663D" w:rsidRDefault="00C614C4" w:rsidP="00C25DD2">
      <w:pPr>
        <w:pStyle w:val="Heading1"/>
        <w:numPr>
          <w:ilvl w:val="0"/>
          <w:numId w:val="30"/>
        </w:numPr>
        <w:ind w:left="709" w:hanging="709"/>
        <w:jc w:val="both"/>
        <w:rPr>
          <w:rFonts w:cs="Arial"/>
          <w:b/>
          <w:szCs w:val="20"/>
        </w:rPr>
      </w:pPr>
      <w:r w:rsidRPr="000F663D">
        <w:rPr>
          <w:rFonts w:cs="Arial"/>
          <w:b/>
          <w:szCs w:val="20"/>
        </w:rPr>
        <w:t>No purchase of any product</w:t>
      </w:r>
      <w:r w:rsidR="00114968" w:rsidRPr="000F663D">
        <w:rPr>
          <w:rFonts w:cs="Arial"/>
          <w:b/>
          <w:szCs w:val="20"/>
        </w:rPr>
        <w:t xml:space="preserve"> or service</w:t>
      </w:r>
      <w:r w:rsidRPr="000F663D">
        <w:rPr>
          <w:rFonts w:cs="Arial"/>
          <w:b/>
          <w:szCs w:val="20"/>
        </w:rPr>
        <w:t xml:space="preserve"> is required to enter this Promotion. </w:t>
      </w:r>
    </w:p>
    <w:p w14:paraId="725F5A97" w14:textId="595C1DBB" w:rsidR="00392D82" w:rsidRPr="000F663D" w:rsidRDefault="00383684" w:rsidP="00392D82">
      <w:pPr>
        <w:pStyle w:val="Heading1"/>
        <w:numPr>
          <w:ilvl w:val="0"/>
          <w:numId w:val="30"/>
        </w:numPr>
        <w:ind w:left="709" w:hanging="709"/>
        <w:jc w:val="both"/>
        <w:rPr>
          <w:rFonts w:cs="Arial"/>
          <w:w w:val="105"/>
          <w:szCs w:val="20"/>
        </w:rPr>
      </w:pPr>
      <w:r w:rsidRPr="000F663D">
        <w:rPr>
          <w:rFonts w:cs="Arial"/>
          <w:w w:val="105"/>
          <w:szCs w:val="20"/>
        </w:rPr>
        <w:t>Entrants</w:t>
      </w:r>
      <w:r w:rsidRPr="000F663D">
        <w:rPr>
          <w:rFonts w:cs="Arial"/>
          <w:spacing w:val="-13"/>
          <w:w w:val="105"/>
          <w:szCs w:val="20"/>
        </w:rPr>
        <w:t xml:space="preserve"> </w:t>
      </w:r>
      <w:r w:rsidRPr="000F663D">
        <w:rPr>
          <w:rFonts w:cs="Arial"/>
          <w:w w:val="105"/>
          <w:szCs w:val="20"/>
        </w:rPr>
        <w:t>are</w:t>
      </w:r>
      <w:r w:rsidRPr="000F663D">
        <w:rPr>
          <w:rFonts w:cs="Arial"/>
          <w:spacing w:val="-13"/>
          <w:w w:val="105"/>
          <w:szCs w:val="20"/>
        </w:rPr>
        <w:t xml:space="preserve"> </w:t>
      </w:r>
      <w:r w:rsidRPr="000F663D">
        <w:rPr>
          <w:rFonts w:cs="Arial"/>
          <w:w w:val="105"/>
          <w:szCs w:val="20"/>
        </w:rPr>
        <w:t>limited</w:t>
      </w:r>
      <w:r w:rsidRPr="000F663D">
        <w:rPr>
          <w:rFonts w:cs="Arial"/>
          <w:spacing w:val="-13"/>
          <w:w w:val="105"/>
          <w:szCs w:val="20"/>
        </w:rPr>
        <w:t xml:space="preserve"> </w:t>
      </w:r>
      <w:r w:rsidRPr="000F663D">
        <w:rPr>
          <w:rFonts w:cs="Arial"/>
          <w:w w:val="105"/>
          <w:szCs w:val="20"/>
        </w:rPr>
        <w:t>to</w:t>
      </w:r>
      <w:r w:rsidRPr="000F663D">
        <w:rPr>
          <w:rFonts w:cs="Arial"/>
          <w:spacing w:val="-13"/>
          <w:w w:val="105"/>
          <w:szCs w:val="20"/>
        </w:rPr>
        <w:t xml:space="preserve"> </w:t>
      </w:r>
      <w:r w:rsidRPr="000F663D">
        <w:rPr>
          <w:rFonts w:cs="Arial"/>
          <w:w w:val="105"/>
          <w:szCs w:val="20"/>
        </w:rPr>
        <w:t>one</w:t>
      </w:r>
      <w:r w:rsidRPr="000F663D">
        <w:rPr>
          <w:rFonts w:cs="Arial"/>
          <w:spacing w:val="-13"/>
          <w:w w:val="105"/>
          <w:szCs w:val="20"/>
        </w:rPr>
        <w:t xml:space="preserve"> </w:t>
      </w:r>
      <w:r w:rsidRPr="000F663D">
        <w:rPr>
          <w:rFonts w:cs="Arial"/>
          <w:w w:val="105"/>
          <w:szCs w:val="20"/>
        </w:rPr>
        <w:t>(1)</w:t>
      </w:r>
      <w:r w:rsidRPr="000F663D">
        <w:rPr>
          <w:rFonts w:cs="Arial"/>
          <w:spacing w:val="-13"/>
          <w:w w:val="105"/>
          <w:szCs w:val="20"/>
        </w:rPr>
        <w:t xml:space="preserve"> </w:t>
      </w:r>
      <w:r w:rsidRPr="000F663D">
        <w:rPr>
          <w:rFonts w:cs="Arial"/>
          <w:w w:val="105"/>
          <w:szCs w:val="20"/>
        </w:rPr>
        <w:t>entry</w:t>
      </w:r>
      <w:r w:rsidRPr="000F663D">
        <w:rPr>
          <w:rFonts w:cs="Arial"/>
          <w:spacing w:val="-13"/>
          <w:w w:val="105"/>
          <w:szCs w:val="20"/>
        </w:rPr>
        <w:t xml:space="preserve"> </w:t>
      </w:r>
      <w:r w:rsidRPr="000F663D">
        <w:rPr>
          <w:rFonts w:cs="Arial"/>
          <w:w w:val="105"/>
          <w:szCs w:val="20"/>
        </w:rPr>
        <w:t>per</w:t>
      </w:r>
      <w:r w:rsidRPr="000F663D">
        <w:rPr>
          <w:rFonts w:cs="Arial"/>
          <w:spacing w:val="-13"/>
          <w:w w:val="105"/>
          <w:szCs w:val="20"/>
        </w:rPr>
        <w:t xml:space="preserve"> </w:t>
      </w:r>
      <w:r w:rsidRPr="000F663D">
        <w:rPr>
          <w:rFonts w:cs="Arial"/>
          <w:w w:val="105"/>
          <w:szCs w:val="20"/>
        </w:rPr>
        <w:t>person</w:t>
      </w:r>
      <w:r w:rsidR="000F663D" w:rsidRPr="000F663D">
        <w:rPr>
          <w:rFonts w:cs="Arial"/>
          <w:w w:val="105"/>
          <w:szCs w:val="20"/>
        </w:rPr>
        <w:t xml:space="preserve"> per Entry Platform</w:t>
      </w:r>
      <w:r w:rsidRPr="000F663D">
        <w:rPr>
          <w:rFonts w:cs="Arial"/>
          <w:spacing w:val="-13"/>
          <w:w w:val="105"/>
          <w:szCs w:val="20"/>
        </w:rPr>
        <w:t xml:space="preserve"> </w:t>
      </w:r>
      <w:r w:rsidRPr="000F663D">
        <w:rPr>
          <w:rFonts w:cs="Arial"/>
          <w:w w:val="105"/>
          <w:szCs w:val="20"/>
        </w:rPr>
        <w:t>and</w:t>
      </w:r>
      <w:r w:rsidRPr="000F663D">
        <w:rPr>
          <w:rFonts w:cs="Arial"/>
          <w:spacing w:val="-13"/>
          <w:w w:val="105"/>
          <w:szCs w:val="20"/>
        </w:rPr>
        <w:t xml:space="preserve"> </w:t>
      </w:r>
      <w:r w:rsidRPr="000F663D">
        <w:rPr>
          <w:rFonts w:cs="Arial"/>
          <w:w w:val="105"/>
          <w:szCs w:val="20"/>
        </w:rPr>
        <w:t>each</w:t>
      </w:r>
      <w:r w:rsidRPr="000F663D">
        <w:rPr>
          <w:rFonts w:cs="Arial"/>
          <w:spacing w:val="-13"/>
          <w:w w:val="105"/>
          <w:szCs w:val="20"/>
        </w:rPr>
        <w:t xml:space="preserve"> </w:t>
      </w:r>
      <w:r w:rsidRPr="000F663D">
        <w:rPr>
          <w:rFonts w:cs="Arial"/>
          <w:w w:val="105"/>
          <w:szCs w:val="20"/>
        </w:rPr>
        <w:t>entrant</w:t>
      </w:r>
      <w:r w:rsidRPr="000F663D">
        <w:rPr>
          <w:rFonts w:cs="Arial"/>
          <w:spacing w:val="-13"/>
          <w:w w:val="105"/>
          <w:szCs w:val="20"/>
        </w:rPr>
        <w:t xml:space="preserve"> </w:t>
      </w:r>
      <w:r w:rsidRPr="000F663D">
        <w:rPr>
          <w:rFonts w:cs="Arial"/>
          <w:w w:val="105"/>
          <w:szCs w:val="20"/>
        </w:rPr>
        <w:t>shall</w:t>
      </w:r>
      <w:r w:rsidRPr="000F663D">
        <w:rPr>
          <w:rFonts w:cs="Arial"/>
          <w:spacing w:val="-13"/>
          <w:w w:val="105"/>
          <w:szCs w:val="20"/>
        </w:rPr>
        <w:t xml:space="preserve"> </w:t>
      </w:r>
      <w:r w:rsidRPr="000F663D">
        <w:rPr>
          <w:rFonts w:cs="Arial"/>
          <w:w w:val="105"/>
          <w:szCs w:val="20"/>
        </w:rPr>
        <w:t>not submit</w:t>
      </w:r>
      <w:r w:rsidRPr="000F663D">
        <w:rPr>
          <w:rFonts w:cs="Arial"/>
          <w:spacing w:val="-9"/>
          <w:w w:val="105"/>
          <w:szCs w:val="20"/>
        </w:rPr>
        <w:t xml:space="preserve"> </w:t>
      </w:r>
      <w:r w:rsidRPr="000F663D">
        <w:rPr>
          <w:rFonts w:cs="Arial"/>
          <w:w w:val="105"/>
          <w:szCs w:val="20"/>
        </w:rPr>
        <w:t>or</w:t>
      </w:r>
      <w:r w:rsidRPr="000F663D">
        <w:rPr>
          <w:rFonts w:cs="Arial"/>
          <w:spacing w:val="-9"/>
          <w:w w:val="105"/>
          <w:szCs w:val="20"/>
        </w:rPr>
        <w:t xml:space="preserve"> </w:t>
      </w:r>
      <w:r w:rsidRPr="000F663D">
        <w:rPr>
          <w:rFonts w:cs="Arial"/>
          <w:w w:val="105"/>
          <w:szCs w:val="20"/>
        </w:rPr>
        <w:t>attempt</w:t>
      </w:r>
      <w:r w:rsidRPr="000F663D">
        <w:rPr>
          <w:rFonts w:cs="Arial"/>
          <w:spacing w:val="-9"/>
          <w:w w:val="105"/>
          <w:szCs w:val="20"/>
        </w:rPr>
        <w:t xml:space="preserve"> </w:t>
      </w:r>
      <w:r w:rsidRPr="000F663D">
        <w:rPr>
          <w:rFonts w:cs="Arial"/>
          <w:w w:val="105"/>
          <w:szCs w:val="20"/>
        </w:rPr>
        <w:t>to</w:t>
      </w:r>
      <w:r w:rsidRPr="000F663D">
        <w:rPr>
          <w:rFonts w:cs="Arial"/>
          <w:spacing w:val="-9"/>
          <w:w w:val="105"/>
          <w:szCs w:val="20"/>
        </w:rPr>
        <w:t xml:space="preserve"> </w:t>
      </w:r>
      <w:r w:rsidRPr="000F663D">
        <w:rPr>
          <w:rFonts w:cs="Arial"/>
          <w:w w:val="105"/>
          <w:szCs w:val="20"/>
        </w:rPr>
        <w:t>submit</w:t>
      </w:r>
      <w:r w:rsidRPr="000F663D">
        <w:rPr>
          <w:rFonts w:cs="Arial"/>
          <w:spacing w:val="-9"/>
          <w:w w:val="105"/>
          <w:szCs w:val="20"/>
        </w:rPr>
        <w:t xml:space="preserve"> </w:t>
      </w:r>
      <w:r w:rsidRPr="000F663D">
        <w:rPr>
          <w:rFonts w:cs="Arial"/>
          <w:w w:val="105"/>
          <w:szCs w:val="20"/>
        </w:rPr>
        <w:t>more</w:t>
      </w:r>
      <w:r w:rsidRPr="000F663D">
        <w:rPr>
          <w:rFonts w:cs="Arial"/>
          <w:spacing w:val="-8"/>
          <w:w w:val="105"/>
          <w:szCs w:val="20"/>
        </w:rPr>
        <w:t xml:space="preserve"> </w:t>
      </w:r>
      <w:r w:rsidRPr="000F663D">
        <w:rPr>
          <w:rFonts w:cs="Arial"/>
          <w:w w:val="105"/>
          <w:szCs w:val="20"/>
        </w:rPr>
        <w:t>than</w:t>
      </w:r>
      <w:r w:rsidRPr="000F663D">
        <w:rPr>
          <w:rFonts w:cs="Arial"/>
          <w:spacing w:val="-9"/>
          <w:w w:val="105"/>
          <w:szCs w:val="20"/>
        </w:rPr>
        <w:t xml:space="preserve"> </w:t>
      </w:r>
      <w:r w:rsidRPr="000F663D">
        <w:rPr>
          <w:rFonts w:cs="Arial"/>
          <w:w w:val="105"/>
          <w:szCs w:val="20"/>
        </w:rPr>
        <w:t>one</w:t>
      </w:r>
      <w:r w:rsidRPr="000F663D">
        <w:rPr>
          <w:rFonts w:cs="Arial"/>
          <w:spacing w:val="-9"/>
          <w:w w:val="105"/>
          <w:szCs w:val="20"/>
        </w:rPr>
        <w:t xml:space="preserve"> </w:t>
      </w:r>
      <w:r w:rsidRPr="000F663D">
        <w:rPr>
          <w:rFonts w:cs="Arial"/>
          <w:w w:val="105"/>
          <w:szCs w:val="20"/>
        </w:rPr>
        <w:t>(1)</w:t>
      </w:r>
      <w:r w:rsidRPr="000F663D">
        <w:rPr>
          <w:rFonts w:cs="Arial"/>
          <w:spacing w:val="-9"/>
          <w:w w:val="105"/>
          <w:szCs w:val="20"/>
        </w:rPr>
        <w:t xml:space="preserve"> </w:t>
      </w:r>
      <w:r w:rsidRPr="000F663D">
        <w:rPr>
          <w:rFonts w:cs="Arial"/>
          <w:w w:val="105"/>
          <w:szCs w:val="20"/>
        </w:rPr>
        <w:t>entry</w:t>
      </w:r>
      <w:r w:rsidR="000F663D" w:rsidRPr="000F663D">
        <w:rPr>
          <w:rFonts w:cs="Arial"/>
          <w:w w:val="105"/>
          <w:szCs w:val="20"/>
        </w:rPr>
        <w:t xml:space="preserve"> per Entry Platform</w:t>
      </w:r>
      <w:r w:rsidRPr="000F663D">
        <w:rPr>
          <w:rFonts w:cs="Arial"/>
          <w:w w:val="105"/>
          <w:szCs w:val="20"/>
        </w:rPr>
        <w:t>.</w:t>
      </w:r>
      <w:r w:rsidRPr="000F663D">
        <w:rPr>
          <w:rFonts w:cs="Arial"/>
          <w:spacing w:val="-9"/>
          <w:w w:val="105"/>
          <w:szCs w:val="20"/>
        </w:rPr>
        <w:t xml:space="preserve"> </w:t>
      </w:r>
      <w:r w:rsidRPr="000F663D">
        <w:rPr>
          <w:rFonts w:cs="Arial"/>
          <w:w w:val="105"/>
          <w:szCs w:val="20"/>
        </w:rPr>
        <w:t>The Promoter reserves</w:t>
      </w:r>
      <w:r w:rsidRPr="000F663D">
        <w:rPr>
          <w:rFonts w:cs="Arial"/>
          <w:spacing w:val="-9"/>
          <w:w w:val="105"/>
          <w:szCs w:val="20"/>
        </w:rPr>
        <w:t xml:space="preserve"> </w:t>
      </w:r>
      <w:r w:rsidRPr="000F663D">
        <w:rPr>
          <w:rFonts w:cs="Arial"/>
          <w:w w:val="105"/>
          <w:szCs w:val="20"/>
        </w:rPr>
        <w:t>the right to refuse entry of any individual to the Promotion who submits or attempts</w:t>
      </w:r>
      <w:r w:rsidRPr="000F663D">
        <w:rPr>
          <w:rFonts w:cs="Arial"/>
          <w:spacing w:val="-9"/>
          <w:w w:val="105"/>
          <w:szCs w:val="20"/>
        </w:rPr>
        <w:t xml:space="preserve"> </w:t>
      </w:r>
      <w:r w:rsidRPr="000F663D">
        <w:rPr>
          <w:rFonts w:cs="Arial"/>
          <w:w w:val="105"/>
          <w:szCs w:val="20"/>
        </w:rPr>
        <w:t>to</w:t>
      </w:r>
      <w:r w:rsidRPr="000F663D">
        <w:rPr>
          <w:rFonts w:cs="Arial"/>
          <w:spacing w:val="-9"/>
          <w:w w:val="105"/>
          <w:szCs w:val="20"/>
        </w:rPr>
        <w:t xml:space="preserve"> </w:t>
      </w:r>
      <w:r w:rsidRPr="000F663D">
        <w:rPr>
          <w:rFonts w:cs="Arial"/>
          <w:w w:val="105"/>
          <w:szCs w:val="20"/>
        </w:rPr>
        <w:t>submit</w:t>
      </w:r>
      <w:r w:rsidRPr="000F663D">
        <w:rPr>
          <w:rFonts w:cs="Arial"/>
          <w:spacing w:val="-9"/>
          <w:w w:val="105"/>
          <w:szCs w:val="20"/>
        </w:rPr>
        <w:t xml:space="preserve"> </w:t>
      </w:r>
      <w:r w:rsidRPr="000F663D">
        <w:rPr>
          <w:rFonts w:cs="Arial"/>
          <w:w w:val="105"/>
          <w:szCs w:val="20"/>
        </w:rPr>
        <w:t>more</w:t>
      </w:r>
      <w:r w:rsidRPr="000F663D">
        <w:rPr>
          <w:rFonts w:cs="Arial"/>
          <w:spacing w:val="-9"/>
          <w:w w:val="105"/>
          <w:szCs w:val="20"/>
        </w:rPr>
        <w:t xml:space="preserve"> </w:t>
      </w:r>
      <w:r w:rsidRPr="000F663D">
        <w:rPr>
          <w:rFonts w:cs="Arial"/>
          <w:w w:val="105"/>
          <w:szCs w:val="20"/>
        </w:rPr>
        <w:t>than</w:t>
      </w:r>
      <w:r w:rsidRPr="000F663D">
        <w:rPr>
          <w:rFonts w:cs="Arial"/>
          <w:spacing w:val="-9"/>
          <w:w w:val="105"/>
          <w:szCs w:val="20"/>
        </w:rPr>
        <w:t xml:space="preserve"> </w:t>
      </w:r>
      <w:r w:rsidRPr="000F663D">
        <w:rPr>
          <w:rFonts w:cs="Arial"/>
          <w:w w:val="105"/>
          <w:szCs w:val="20"/>
        </w:rPr>
        <w:t>one</w:t>
      </w:r>
      <w:r w:rsidRPr="000F663D">
        <w:rPr>
          <w:rFonts w:cs="Arial"/>
          <w:spacing w:val="-9"/>
          <w:w w:val="105"/>
          <w:szCs w:val="20"/>
        </w:rPr>
        <w:t xml:space="preserve"> </w:t>
      </w:r>
      <w:r w:rsidRPr="000F663D">
        <w:rPr>
          <w:rFonts w:cs="Arial"/>
          <w:w w:val="105"/>
          <w:szCs w:val="20"/>
        </w:rPr>
        <w:t>(1)</w:t>
      </w:r>
      <w:r w:rsidRPr="000F663D">
        <w:rPr>
          <w:rFonts w:cs="Arial"/>
          <w:spacing w:val="-9"/>
          <w:w w:val="105"/>
          <w:szCs w:val="20"/>
        </w:rPr>
        <w:t xml:space="preserve"> </w:t>
      </w:r>
      <w:r w:rsidR="008D2C94" w:rsidRPr="000F663D">
        <w:rPr>
          <w:rFonts w:cs="Arial"/>
          <w:w w:val="105"/>
          <w:szCs w:val="20"/>
        </w:rPr>
        <w:t>entry</w:t>
      </w:r>
      <w:r w:rsidR="000F663D" w:rsidRPr="000F663D">
        <w:rPr>
          <w:rFonts w:cs="Arial"/>
          <w:w w:val="105"/>
          <w:szCs w:val="20"/>
        </w:rPr>
        <w:t xml:space="preserve"> per Entry Platform</w:t>
      </w:r>
      <w:r w:rsidR="008D2C94" w:rsidRPr="000F663D">
        <w:rPr>
          <w:rFonts w:cs="Arial"/>
          <w:w w:val="105"/>
          <w:szCs w:val="20"/>
        </w:rPr>
        <w:t xml:space="preserve">. </w:t>
      </w:r>
    </w:p>
    <w:p w14:paraId="24E70ABF" w14:textId="77777777" w:rsidR="007C4F24" w:rsidRPr="000F663D" w:rsidRDefault="00383684" w:rsidP="00C25DD2">
      <w:pPr>
        <w:pStyle w:val="Heading1"/>
        <w:numPr>
          <w:ilvl w:val="0"/>
          <w:numId w:val="30"/>
        </w:numPr>
        <w:ind w:left="709" w:hanging="709"/>
        <w:jc w:val="both"/>
        <w:rPr>
          <w:rFonts w:cs="Arial"/>
          <w:szCs w:val="20"/>
        </w:rPr>
      </w:pPr>
      <w:r w:rsidRPr="000F663D">
        <w:rPr>
          <w:rFonts w:cs="Arial"/>
          <w:w w:val="105"/>
          <w:szCs w:val="20"/>
        </w:rPr>
        <w:t>Entries will not be valid where they are made online using methods generated by a script, macro or the use of automated devices. The Promoter reserves</w:t>
      </w:r>
      <w:r w:rsidRPr="000F663D">
        <w:rPr>
          <w:rFonts w:cs="Arial"/>
          <w:spacing w:val="-7"/>
          <w:w w:val="105"/>
          <w:szCs w:val="20"/>
        </w:rPr>
        <w:t xml:space="preserve"> </w:t>
      </w:r>
      <w:r w:rsidRPr="000F663D">
        <w:rPr>
          <w:rFonts w:cs="Arial"/>
          <w:w w:val="105"/>
          <w:szCs w:val="20"/>
        </w:rPr>
        <w:t>the</w:t>
      </w:r>
      <w:r w:rsidRPr="000F663D">
        <w:rPr>
          <w:rFonts w:cs="Arial"/>
          <w:spacing w:val="-7"/>
          <w:w w:val="105"/>
          <w:szCs w:val="20"/>
        </w:rPr>
        <w:t xml:space="preserve"> </w:t>
      </w:r>
      <w:r w:rsidRPr="000F663D">
        <w:rPr>
          <w:rFonts w:cs="Arial"/>
          <w:w w:val="105"/>
          <w:szCs w:val="20"/>
        </w:rPr>
        <w:t>right</w:t>
      </w:r>
      <w:r w:rsidRPr="000F663D">
        <w:rPr>
          <w:rFonts w:cs="Arial"/>
          <w:spacing w:val="-7"/>
          <w:w w:val="105"/>
          <w:szCs w:val="20"/>
        </w:rPr>
        <w:t xml:space="preserve"> </w:t>
      </w:r>
      <w:r w:rsidRPr="000F663D">
        <w:rPr>
          <w:rFonts w:cs="Arial"/>
          <w:w w:val="105"/>
          <w:szCs w:val="20"/>
        </w:rPr>
        <w:t>to</w:t>
      </w:r>
      <w:r w:rsidRPr="000F663D">
        <w:rPr>
          <w:rFonts w:cs="Arial"/>
          <w:spacing w:val="-7"/>
          <w:w w:val="105"/>
          <w:szCs w:val="20"/>
        </w:rPr>
        <w:t xml:space="preserve"> </w:t>
      </w:r>
      <w:r w:rsidRPr="000F663D">
        <w:rPr>
          <w:rFonts w:cs="Arial"/>
          <w:w w:val="105"/>
          <w:szCs w:val="20"/>
        </w:rPr>
        <w:t>verify</w:t>
      </w:r>
      <w:r w:rsidRPr="000F663D">
        <w:rPr>
          <w:rFonts w:cs="Arial"/>
          <w:spacing w:val="-7"/>
          <w:w w:val="105"/>
          <w:szCs w:val="20"/>
        </w:rPr>
        <w:t xml:space="preserve"> </w:t>
      </w:r>
      <w:r w:rsidRPr="000F663D">
        <w:rPr>
          <w:rFonts w:cs="Arial"/>
          <w:w w:val="105"/>
          <w:szCs w:val="20"/>
        </w:rPr>
        <w:t>the</w:t>
      </w:r>
      <w:r w:rsidRPr="000F663D">
        <w:rPr>
          <w:rFonts w:cs="Arial"/>
          <w:spacing w:val="-7"/>
          <w:w w:val="105"/>
          <w:szCs w:val="20"/>
        </w:rPr>
        <w:t xml:space="preserve"> </w:t>
      </w:r>
      <w:r w:rsidRPr="000F663D">
        <w:rPr>
          <w:rFonts w:cs="Arial"/>
          <w:w w:val="105"/>
          <w:szCs w:val="20"/>
        </w:rPr>
        <w:t>validity</w:t>
      </w:r>
      <w:r w:rsidRPr="000F663D">
        <w:rPr>
          <w:rFonts w:cs="Arial"/>
          <w:spacing w:val="-8"/>
          <w:w w:val="105"/>
          <w:szCs w:val="20"/>
        </w:rPr>
        <w:t xml:space="preserve"> </w:t>
      </w:r>
      <w:r w:rsidRPr="000F663D">
        <w:rPr>
          <w:rFonts w:cs="Arial"/>
          <w:w w:val="105"/>
          <w:szCs w:val="20"/>
        </w:rPr>
        <w:t>of</w:t>
      </w:r>
      <w:r w:rsidRPr="000F663D">
        <w:rPr>
          <w:rFonts w:cs="Arial"/>
          <w:spacing w:val="-7"/>
          <w:w w:val="105"/>
          <w:szCs w:val="20"/>
        </w:rPr>
        <w:t xml:space="preserve"> </w:t>
      </w:r>
      <w:r w:rsidRPr="000F663D">
        <w:rPr>
          <w:rFonts w:cs="Arial"/>
          <w:w w:val="105"/>
          <w:szCs w:val="20"/>
        </w:rPr>
        <w:t>entries</w:t>
      </w:r>
      <w:r w:rsidRPr="000F663D">
        <w:rPr>
          <w:rFonts w:cs="Arial"/>
          <w:spacing w:val="-7"/>
          <w:w w:val="105"/>
          <w:szCs w:val="20"/>
        </w:rPr>
        <w:t xml:space="preserve"> </w:t>
      </w:r>
      <w:r w:rsidRPr="000F663D">
        <w:rPr>
          <w:rFonts w:cs="Arial"/>
          <w:w w:val="105"/>
          <w:szCs w:val="20"/>
        </w:rPr>
        <w:t>and</w:t>
      </w:r>
      <w:r w:rsidRPr="000F663D">
        <w:rPr>
          <w:rFonts w:cs="Arial"/>
          <w:spacing w:val="-7"/>
          <w:w w:val="105"/>
          <w:szCs w:val="20"/>
        </w:rPr>
        <w:t xml:space="preserve"> </w:t>
      </w:r>
      <w:r w:rsidRPr="000F663D">
        <w:rPr>
          <w:rFonts w:cs="Arial"/>
          <w:w w:val="105"/>
          <w:szCs w:val="20"/>
        </w:rPr>
        <w:t>to</w:t>
      </w:r>
      <w:r w:rsidRPr="000F663D">
        <w:rPr>
          <w:rFonts w:cs="Arial"/>
          <w:spacing w:val="-7"/>
          <w:w w:val="105"/>
          <w:szCs w:val="20"/>
        </w:rPr>
        <w:t xml:space="preserve"> </w:t>
      </w:r>
      <w:r w:rsidRPr="000F663D">
        <w:rPr>
          <w:rFonts w:cs="Arial"/>
          <w:w w:val="105"/>
          <w:szCs w:val="20"/>
        </w:rPr>
        <w:t>exclude</w:t>
      </w:r>
      <w:r w:rsidRPr="000F663D">
        <w:rPr>
          <w:rFonts w:cs="Arial"/>
          <w:spacing w:val="-7"/>
          <w:w w:val="105"/>
          <w:szCs w:val="20"/>
        </w:rPr>
        <w:t xml:space="preserve"> </w:t>
      </w:r>
      <w:r w:rsidRPr="000F663D">
        <w:rPr>
          <w:rFonts w:cs="Arial"/>
          <w:w w:val="105"/>
          <w:szCs w:val="20"/>
        </w:rPr>
        <w:t>entries</w:t>
      </w:r>
      <w:r w:rsidRPr="000F663D">
        <w:rPr>
          <w:rFonts w:cs="Arial"/>
          <w:spacing w:val="-7"/>
          <w:w w:val="105"/>
          <w:szCs w:val="20"/>
        </w:rPr>
        <w:t xml:space="preserve"> </w:t>
      </w:r>
      <w:r w:rsidRPr="000F663D">
        <w:rPr>
          <w:rFonts w:cs="Arial"/>
          <w:w w:val="105"/>
          <w:szCs w:val="20"/>
        </w:rPr>
        <w:t>it believes</w:t>
      </w:r>
      <w:r w:rsidRPr="000F663D">
        <w:rPr>
          <w:rFonts w:cs="Arial"/>
          <w:spacing w:val="-19"/>
          <w:w w:val="105"/>
          <w:szCs w:val="20"/>
        </w:rPr>
        <w:t xml:space="preserve"> </w:t>
      </w:r>
      <w:r w:rsidRPr="000F663D">
        <w:rPr>
          <w:rFonts w:cs="Arial"/>
          <w:w w:val="105"/>
          <w:szCs w:val="20"/>
        </w:rPr>
        <w:t>have</w:t>
      </w:r>
      <w:r w:rsidRPr="000F663D">
        <w:rPr>
          <w:rFonts w:cs="Arial"/>
          <w:spacing w:val="-19"/>
          <w:w w:val="105"/>
          <w:szCs w:val="20"/>
        </w:rPr>
        <w:t xml:space="preserve"> </w:t>
      </w:r>
      <w:r w:rsidRPr="000F663D">
        <w:rPr>
          <w:rFonts w:cs="Arial"/>
          <w:w w:val="105"/>
          <w:szCs w:val="20"/>
        </w:rPr>
        <w:t>been</w:t>
      </w:r>
      <w:r w:rsidRPr="000F663D">
        <w:rPr>
          <w:rFonts w:cs="Arial"/>
          <w:spacing w:val="-19"/>
          <w:w w:val="105"/>
          <w:szCs w:val="20"/>
        </w:rPr>
        <w:t xml:space="preserve"> </w:t>
      </w:r>
      <w:r w:rsidRPr="000F663D">
        <w:rPr>
          <w:rFonts w:cs="Arial"/>
          <w:w w:val="105"/>
          <w:szCs w:val="20"/>
        </w:rPr>
        <w:t>made</w:t>
      </w:r>
      <w:r w:rsidRPr="000F663D">
        <w:rPr>
          <w:rFonts w:cs="Arial"/>
          <w:spacing w:val="-19"/>
          <w:w w:val="105"/>
          <w:szCs w:val="20"/>
        </w:rPr>
        <w:t xml:space="preserve"> </w:t>
      </w:r>
      <w:r w:rsidRPr="000F663D">
        <w:rPr>
          <w:rFonts w:cs="Arial"/>
          <w:w w:val="105"/>
          <w:szCs w:val="20"/>
        </w:rPr>
        <w:t>using</w:t>
      </w:r>
      <w:r w:rsidRPr="000F663D">
        <w:rPr>
          <w:rFonts w:cs="Arial"/>
          <w:spacing w:val="-19"/>
          <w:w w:val="105"/>
          <w:szCs w:val="20"/>
        </w:rPr>
        <w:t xml:space="preserve"> </w:t>
      </w:r>
      <w:r w:rsidRPr="000F663D">
        <w:rPr>
          <w:rFonts w:cs="Arial"/>
          <w:w w:val="105"/>
          <w:szCs w:val="20"/>
        </w:rPr>
        <w:t>any</w:t>
      </w:r>
      <w:r w:rsidRPr="000F663D">
        <w:rPr>
          <w:rFonts w:cs="Arial"/>
          <w:spacing w:val="-19"/>
          <w:w w:val="105"/>
          <w:szCs w:val="20"/>
        </w:rPr>
        <w:t xml:space="preserve"> </w:t>
      </w:r>
      <w:r w:rsidRPr="000F663D">
        <w:rPr>
          <w:rFonts w:cs="Arial"/>
          <w:w w:val="105"/>
          <w:szCs w:val="20"/>
        </w:rPr>
        <w:t>automated</w:t>
      </w:r>
      <w:r w:rsidRPr="000F663D">
        <w:rPr>
          <w:rFonts w:cs="Arial"/>
          <w:spacing w:val="-19"/>
          <w:w w:val="105"/>
          <w:szCs w:val="20"/>
        </w:rPr>
        <w:t xml:space="preserve"> </w:t>
      </w:r>
      <w:r w:rsidRPr="000F663D">
        <w:rPr>
          <w:rFonts w:cs="Arial"/>
          <w:w w:val="105"/>
          <w:szCs w:val="20"/>
        </w:rPr>
        <w:t>entry</w:t>
      </w:r>
      <w:r w:rsidRPr="000F663D">
        <w:rPr>
          <w:rFonts w:cs="Arial"/>
          <w:spacing w:val="-19"/>
          <w:w w:val="105"/>
          <w:szCs w:val="20"/>
        </w:rPr>
        <w:t xml:space="preserve"> </w:t>
      </w:r>
      <w:r w:rsidRPr="000F663D">
        <w:rPr>
          <w:rFonts w:cs="Arial"/>
          <w:w w:val="105"/>
          <w:szCs w:val="20"/>
        </w:rPr>
        <w:t>techniques.</w:t>
      </w:r>
    </w:p>
    <w:p w14:paraId="4E940B57" w14:textId="337D1464" w:rsidR="007C4F24" w:rsidRPr="000F663D" w:rsidRDefault="003244F2" w:rsidP="00C25DD2">
      <w:pPr>
        <w:pStyle w:val="Heading1"/>
        <w:numPr>
          <w:ilvl w:val="0"/>
          <w:numId w:val="30"/>
        </w:numPr>
        <w:ind w:left="709" w:hanging="709"/>
        <w:jc w:val="both"/>
        <w:rPr>
          <w:rFonts w:cs="Arial"/>
          <w:szCs w:val="20"/>
        </w:rPr>
      </w:pPr>
      <w:r w:rsidRPr="000F663D">
        <w:rPr>
          <w:rFonts w:cs="Arial"/>
          <w:szCs w:val="20"/>
        </w:rPr>
        <w:t>All entries are deemed to have been received at the time of entry into the Promoter</w:t>
      </w:r>
      <w:r w:rsidR="002B780D" w:rsidRPr="000F663D">
        <w:rPr>
          <w:rFonts w:cs="Arial"/>
          <w:szCs w:val="20"/>
        </w:rPr>
        <w:t>’</w:t>
      </w:r>
      <w:r w:rsidRPr="000F663D">
        <w:rPr>
          <w:rFonts w:cs="Arial"/>
          <w:szCs w:val="20"/>
        </w:rPr>
        <w:t xml:space="preserve">s database and not at the time when the entry is sent to the </w:t>
      </w:r>
      <w:r w:rsidR="00392D82" w:rsidRPr="000F663D">
        <w:rPr>
          <w:rFonts w:cs="Arial"/>
          <w:szCs w:val="20"/>
        </w:rPr>
        <w:t>Entry Platform</w:t>
      </w:r>
      <w:r w:rsidR="002B780D" w:rsidRPr="000F663D">
        <w:rPr>
          <w:rFonts w:cs="Arial"/>
          <w:szCs w:val="20"/>
        </w:rPr>
        <w:t xml:space="preserve"> </w:t>
      </w:r>
      <w:r w:rsidRPr="000F663D">
        <w:rPr>
          <w:rFonts w:cs="Arial"/>
          <w:szCs w:val="20"/>
        </w:rPr>
        <w:t xml:space="preserve">by the entrant. </w:t>
      </w:r>
    </w:p>
    <w:p w14:paraId="2083ED29" w14:textId="1290E4BD" w:rsidR="007C4F24" w:rsidRPr="000F663D" w:rsidRDefault="003244F2" w:rsidP="00C25DD2">
      <w:pPr>
        <w:pStyle w:val="Heading1"/>
        <w:numPr>
          <w:ilvl w:val="0"/>
          <w:numId w:val="30"/>
        </w:numPr>
        <w:ind w:left="709" w:hanging="709"/>
        <w:jc w:val="both"/>
        <w:rPr>
          <w:rFonts w:cs="Arial"/>
          <w:szCs w:val="20"/>
        </w:rPr>
      </w:pPr>
      <w:r w:rsidRPr="000F663D">
        <w:rPr>
          <w:rFonts w:cs="Arial"/>
          <w:szCs w:val="20"/>
        </w:rPr>
        <w:t>The Promoter accepts no responsibility for entries that a</w:t>
      </w:r>
      <w:r w:rsidR="002660F0" w:rsidRPr="000F663D">
        <w:rPr>
          <w:rFonts w:cs="Arial"/>
          <w:szCs w:val="20"/>
        </w:rPr>
        <w:t>re</w:t>
      </w:r>
      <w:r w:rsidRPr="000F663D">
        <w:rPr>
          <w:rFonts w:cs="Arial"/>
          <w:szCs w:val="20"/>
        </w:rPr>
        <w:t xml:space="preserve"> incorrectly completed, lost, delayed or which are not received for any reason. </w:t>
      </w:r>
    </w:p>
    <w:p w14:paraId="002E0E99" w14:textId="77777777" w:rsidR="00383684" w:rsidRPr="000F663D" w:rsidRDefault="002660F0" w:rsidP="00C25DD2">
      <w:pPr>
        <w:pStyle w:val="Heading1"/>
        <w:numPr>
          <w:ilvl w:val="0"/>
          <w:numId w:val="30"/>
        </w:numPr>
        <w:ind w:left="709" w:hanging="709"/>
        <w:jc w:val="both"/>
        <w:rPr>
          <w:rFonts w:cs="Arial"/>
          <w:color w:val="auto"/>
          <w:w w:val="105"/>
          <w:szCs w:val="20"/>
        </w:rPr>
      </w:pPr>
      <w:r w:rsidRPr="000F663D">
        <w:rPr>
          <w:rFonts w:cs="Arial"/>
          <w:color w:val="auto"/>
          <w:w w:val="105"/>
          <w:szCs w:val="20"/>
        </w:rPr>
        <w:t>A</w:t>
      </w:r>
      <w:r w:rsidR="00383684" w:rsidRPr="000F663D">
        <w:rPr>
          <w:rFonts w:cs="Arial"/>
          <w:color w:val="auto"/>
          <w:spacing w:val="-10"/>
          <w:w w:val="105"/>
          <w:szCs w:val="20"/>
        </w:rPr>
        <w:t xml:space="preserve"> </w:t>
      </w:r>
      <w:r w:rsidR="00383684" w:rsidRPr="000F663D">
        <w:rPr>
          <w:rFonts w:cs="Arial"/>
          <w:color w:val="auto"/>
          <w:w w:val="105"/>
          <w:szCs w:val="20"/>
        </w:rPr>
        <w:t>computer</w:t>
      </w:r>
      <w:r w:rsidR="00383684" w:rsidRPr="000F663D">
        <w:rPr>
          <w:rFonts w:cs="Arial"/>
          <w:color w:val="auto"/>
          <w:spacing w:val="-11"/>
          <w:w w:val="105"/>
          <w:szCs w:val="20"/>
        </w:rPr>
        <w:t xml:space="preserve"> </w:t>
      </w:r>
      <w:r w:rsidR="00383684" w:rsidRPr="000F663D">
        <w:rPr>
          <w:rFonts w:cs="Arial"/>
          <w:color w:val="auto"/>
          <w:w w:val="105"/>
          <w:szCs w:val="20"/>
        </w:rPr>
        <w:t>and</w:t>
      </w:r>
      <w:r w:rsidR="00383684" w:rsidRPr="000F663D">
        <w:rPr>
          <w:rFonts w:cs="Arial"/>
          <w:color w:val="auto"/>
          <w:spacing w:val="-10"/>
          <w:w w:val="105"/>
          <w:szCs w:val="20"/>
        </w:rPr>
        <w:t xml:space="preserve"> </w:t>
      </w:r>
      <w:r w:rsidR="00383684" w:rsidRPr="000F663D">
        <w:rPr>
          <w:rFonts w:cs="Arial"/>
          <w:color w:val="auto"/>
          <w:w w:val="105"/>
          <w:szCs w:val="20"/>
        </w:rPr>
        <w:t>internet</w:t>
      </w:r>
      <w:r w:rsidR="00383684" w:rsidRPr="000F663D">
        <w:rPr>
          <w:rFonts w:cs="Arial"/>
          <w:color w:val="auto"/>
          <w:spacing w:val="-10"/>
          <w:w w:val="105"/>
          <w:szCs w:val="20"/>
        </w:rPr>
        <w:t xml:space="preserve"> </w:t>
      </w:r>
      <w:r w:rsidR="00383684" w:rsidRPr="000F663D">
        <w:rPr>
          <w:rFonts w:cs="Arial"/>
          <w:color w:val="auto"/>
          <w:w w:val="105"/>
          <w:szCs w:val="20"/>
        </w:rPr>
        <w:t>access</w:t>
      </w:r>
      <w:r w:rsidR="00383684" w:rsidRPr="000F663D">
        <w:rPr>
          <w:rFonts w:cs="Arial"/>
          <w:color w:val="auto"/>
          <w:spacing w:val="-10"/>
          <w:w w:val="105"/>
          <w:szCs w:val="20"/>
        </w:rPr>
        <w:t xml:space="preserve"> </w:t>
      </w:r>
      <w:proofErr w:type="gramStart"/>
      <w:r w:rsidR="00383684" w:rsidRPr="000F663D">
        <w:rPr>
          <w:rFonts w:cs="Arial"/>
          <w:color w:val="auto"/>
          <w:w w:val="105"/>
          <w:szCs w:val="20"/>
        </w:rPr>
        <w:t>is</w:t>
      </w:r>
      <w:proofErr w:type="gramEnd"/>
      <w:r w:rsidR="00383684" w:rsidRPr="000F663D">
        <w:rPr>
          <w:rFonts w:cs="Arial"/>
          <w:color w:val="auto"/>
          <w:spacing w:val="-9"/>
          <w:w w:val="105"/>
          <w:szCs w:val="20"/>
        </w:rPr>
        <w:t xml:space="preserve"> </w:t>
      </w:r>
      <w:r w:rsidR="00383684" w:rsidRPr="000F663D">
        <w:rPr>
          <w:rFonts w:cs="Arial"/>
          <w:color w:val="auto"/>
          <w:w w:val="105"/>
          <w:szCs w:val="20"/>
        </w:rPr>
        <w:t>required</w:t>
      </w:r>
      <w:r w:rsidR="00383684" w:rsidRPr="000F663D">
        <w:rPr>
          <w:rFonts w:cs="Arial"/>
          <w:color w:val="auto"/>
          <w:spacing w:val="-10"/>
          <w:w w:val="105"/>
          <w:szCs w:val="20"/>
        </w:rPr>
        <w:t xml:space="preserve"> </w:t>
      </w:r>
      <w:r w:rsidR="00383684" w:rsidRPr="000F663D">
        <w:rPr>
          <w:rFonts w:cs="Arial"/>
          <w:color w:val="auto"/>
          <w:w w:val="105"/>
          <w:szCs w:val="20"/>
        </w:rPr>
        <w:t>to enter</w:t>
      </w:r>
      <w:r w:rsidR="00383684" w:rsidRPr="000F663D">
        <w:rPr>
          <w:rFonts w:cs="Arial"/>
          <w:color w:val="auto"/>
          <w:spacing w:val="-5"/>
          <w:w w:val="105"/>
          <w:szCs w:val="20"/>
        </w:rPr>
        <w:t xml:space="preserve"> </w:t>
      </w:r>
      <w:r w:rsidR="00383684" w:rsidRPr="000F663D">
        <w:rPr>
          <w:rFonts w:cs="Arial"/>
          <w:color w:val="auto"/>
          <w:w w:val="105"/>
          <w:szCs w:val="20"/>
        </w:rPr>
        <w:t>this</w:t>
      </w:r>
      <w:r w:rsidR="00383684" w:rsidRPr="000F663D">
        <w:rPr>
          <w:rFonts w:cs="Arial"/>
          <w:color w:val="auto"/>
          <w:spacing w:val="-5"/>
          <w:w w:val="105"/>
          <w:szCs w:val="20"/>
        </w:rPr>
        <w:t xml:space="preserve"> </w:t>
      </w:r>
      <w:r w:rsidR="00383684" w:rsidRPr="000F663D">
        <w:rPr>
          <w:rFonts w:cs="Arial"/>
          <w:color w:val="auto"/>
          <w:w w:val="105"/>
          <w:szCs w:val="20"/>
        </w:rPr>
        <w:t>Promotion.</w:t>
      </w:r>
      <w:r w:rsidR="00383684" w:rsidRPr="000F663D">
        <w:rPr>
          <w:rFonts w:cs="Arial"/>
          <w:color w:val="auto"/>
          <w:spacing w:val="-5"/>
          <w:w w:val="105"/>
          <w:szCs w:val="20"/>
        </w:rPr>
        <w:t xml:space="preserve"> </w:t>
      </w:r>
      <w:r w:rsidR="00383684" w:rsidRPr="000F663D">
        <w:rPr>
          <w:rFonts w:cs="Arial"/>
          <w:color w:val="auto"/>
          <w:w w:val="105"/>
          <w:szCs w:val="20"/>
        </w:rPr>
        <w:t>It</w:t>
      </w:r>
      <w:r w:rsidR="00383684" w:rsidRPr="000F663D">
        <w:rPr>
          <w:rFonts w:cs="Arial"/>
          <w:color w:val="auto"/>
          <w:spacing w:val="-5"/>
          <w:w w:val="105"/>
          <w:szCs w:val="20"/>
        </w:rPr>
        <w:t xml:space="preserve"> </w:t>
      </w:r>
      <w:r w:rsidR="00383684" w:rsidRPr="000F663D">
        <w:rPr>
          <w:rFonts w:cs="Arial"/>
          <w:color w:val="auto"/>
          <w:w w:val="105"/>
          <w:szCs w:val="20"/>
        </w:rPr>
        <w:t>is</w:t>
      </w:r>
      <w:r w:rsidR="00383684" w:rsidRPr="000F663D">
        <w:rPr>
          <w:rFonts w:cs="Arial"/>
          <w:color w:val="auto"/>
          <w:spacing w:val="-5"/>
          <w:w w:val="105"/>
          <w:szCs w:val="20"/>
        </w:rPr>
        <w:t xml:space="preserve"> </w:t>
      </w:r>
      <w:r w:rsidR="00383684" w:rsidRPr="000F663D">
        <w:rPr>
          <w:rFonts w:cs="Arial"/>
          <w:color w:val="auto"/>
          <w:w w:val="105"/>
          <w:szCs w:val="20"/>
        </w:rPr>
        <w:t>the</w:t>
      </w:r>
      <w:r w:rsidR="00383684" w:rsidRPr="000F663D">
        <w:rPr>
          <w:rFonts w:cs="Arial"/>
          <w:color w:val="auto"/>
          <w:spacing w:val="-5"/>
          <w:w w:val="105"/>
          <w:szCs w:val="20"/>
        </w:rPr>
        <w:t xml:space="preserve"> </w:t>
      </w:r>
      <w:r w:rsidR="00383684" w:rsidRPr="000F663D">
        <w:rPr>
          <w:rFonts w:cs="Arial"/>
          <w:color w:val="auto"/>
          <w:w w:val="105"/>
          <w:szCs w:val="20"/>
        </w:rPr>
        <w:t>responsibility</w:t>
      </w:r>
      <w:r w:rsidR="00383684" w:rsidRPr="000F663D">
        <w:rPr>
          <w:rFonts w:cs="Arial"/>
          <w:color w:val="auto"/>
          <w:spacing w:val="-5"/>
          <w:w w:val="105"/>
          <w:szCs w:val="20"/>
        </w:rPr>
        <w:t xml:space="preserve"> </w:t>
      </w:r>
      <w:r w:rsidR="00383684" w:rsidRPr="000F663D">
        <w:rPr>
          <w:rFonts w:cs="Arial"/>
          <w:color w:val="auto"/>
          <w:w w:val="105"/>
          <w:szCs w:val="20"/>
        </w:rPr>
        <w:t>of</w:t>
      </w:r>
      <w:r w:rsidR="00383684" w:rsidRPr="000F663D">
        <w:rPr>
          <w:rFonts w:cs="Arial"/>
          <w:color w:val="auto"/>
          <w:spacing w:val="-6"/>
          <w:w w:val="105"/>
          <w:szCs w:val="20"/>
        </w:rPr>
        <w:t xml:space="preserve"> </w:t>
      </w:r>
      <w:r w:rsidR="00383684" w:rsidRPr="000F663D">
        <w:rPr>
          <w:rFonts w:cs="Arial"/>
          <w:color w:val="auto"/>
          <w:w w:val="105"/>
          <w:szCs w:val="20"/>
        </w:rPr>
        <w:t>the</w:t>
      </w:r>
      <w:r w:rsidR="00383684" w:rsidRPr="000F663D">
        <w:rPr>
          <w:rFonts w:cs="Arial"/>
          <w:color w:val="auto"/>
          <w:spacing w:val="-5"/>
          <w:w w:val="105"/>
          <w:szCs w:val="20"/>
        </w:rPr>
        <w:t xml:space="preserve"> </w:t>
      </w:r>
      <w:r w:rsidR="00383684" w:rsidRPr="000F663D">
        <w:rPr>
          <w:rFonts w:cs="Arial"/>
          <w:color w:val="auto"/>
          <w:w w:val="105"/>
          <w:szCs w:val="20"/>
        </w:rPr>
        <w:t>entrants</w:t>
      </w:r>
      <w:r w:rsidR="00383684" w:rsidRPr="000F663D">
        <w:rPr>
          <w:rFonts w:cs="Arial"/>
          <w:color w:val="auto"/>
          <w:spacing w:val="-5"/>
          <w:w w:val="105"/>
          <w:szCs w:val="20"/>
        </w:rPr>
        <w:t xml:space="preserve"> </w:t>
      </w:r>
      <w:r w:rsidR="00383684" w:rsidRPr="000F663D">
        <w:rPr>
          <w:rFonts w:cs="Arial"/>
          <w:color w:val="auto"/>
          <w:w w:val="105"/>
          <w:szCs w:val="20"/>
        </w:rPr>
        <w:t>to</w:t>
      </w:r>
      <w:r w:rsidR="00383684" w:rsidRPr="000F663D">
        <w:rPr>
          <w:rFonts w:cs="Arial"/>
          <w:color w:val="auto"/>
          <w:spacing w:val="-5"/>
          <w:w w:val="105"/>
          <w:szCs w:val="20"/>
        </w:rPr>
        <w:t xml:space="preserve"> </w:t>
      </w:r>
      <w:r w:rsidR="00383684" w:rsidRPr="000F663D">
        <w:rPr>
          <w:rFonts w:cs="Arial"/>
          <w:color w:val="auto"/>
          <w:w w:val="105"/>
          <w:szCs w:val="20"/>
        </w:rPr>
        <w:t xml:space="preserve">ensure permission is </w:t>
      </w:r>
      <w:r w:rsidRPr="000F663D">
        <w:rPr>
          <w:rFonts w:cs="Arial"/>
          <w:color w:val="auto"/>
          <w:w w:val="105"/>
          <w:szCs w:val="20"/>
        </w:rPr>
        <w:t>obtained</w:t>
      </w:r>
      <w:r w:rsidR="00383684" w:rsidRPr="000F663D">
        <w:rPr>
          <w:rFonts w:cs="Arial"/>
          <w:color w:val="auto"/>
          <w:w w:val="105"/>
          <w:szCs w:val="20"/>
        </w:rPr>
        <w:t xml:space="preserve"> from the owner of the computer and the individual who</w:t>
      </w:r>
      <w:r w:rsidRPr="000F663D">
        <w:rPr>
          <w:rFonts w:cs="Arial"/>
          <w:color w:val="auto"/>
          <w:w w:val="105"/>
          <w:szCs w:val="20"/>
        </w:rPr>
        <w:t xml:space="preserve"> pays for the internet service</w:t>
      </w:r>
      <w:r w:rsidR="00383684" w:rsidRPr="000F663D">
        <w:rPr>
          <w:rFonts w:cs="Arial"/>
          <w:color w:val="auto"/>
          <w:w w:val="105"/>
          <w:szCs w:val="20"/>
        </w:rPr>
        <w:t xml:space="preserve">. No refund may be claimed for expenses related to the use of an internet connection for the purpose of participating in this Promotion. </w:t>
      </w:r>
    </w:p>
    <w:p w14:paraId="01F2A8C0" w14:textId="3D31B294" w:rsidR="00392D82" w:rsidRPr="000F663D" w:rsidRDefault="00392D82" w:rsidP="00392D82">
      <w:pPr>
        <w:pStyle w:val="Heading1"/>
        <w:numPr>
          <w:ilvl w:val="0"/>
          <w:numId w:val="30"/>
        </w:numPr>
        <w:ind w:left="709" w:hanging="709"/>
        <w:jc w:val="both"/>
        <w:rPr>
          <w:rFonts w:cs="Arial"/>
          <w:w w:val="105"/>
          <w:szCs w:val="20"/>
        </w:rPr>
      </w:pPr>
      <w:r w:rsidRPr="000F663D">
        <w:rPr>
          <w:rFonts w:cs="Arial"/>
          <w:w w:val="105"/>
          <w:szCs w:val="20"/>
        </w:rPr>
        <w:t xml:space="preserve">Where entry into the Promotion involves the use of or access to the </w:t>
      </w:r>
      <w:proofErr w:type="gramStart"/>
      <w:r w:rsidRPr="000F663D">
        <w:rPr>
          <w:rFonts w:cs="Arial"/>
          <w:w w:val="105"/>
          <w:szCs w:val="20"/>
        </w:rPr>
        <w:t>third party</w:t>
      </w:r>
      <w:proofErr w:type="gramEnd"/>
      <w:r w:rsidRPr="000F663D">
        <w:rPr>
          <w:rFonts w:cs="Arial"/>
          <w:w w:val="105"/>
          <w:szCs w:val="20"/>
        </w:rPr>
        <w:t xml:space="preserve"> Entry Platforms:</w:t>
      </w:r>
    </w:p>
    <w:p w14:paraId="554084D3" w14:textId="77777777" w:rsidR="00392D82" w:rsidRPr="000F663D" w:rsidRDefault="00392D82" w:rsidP="004E3386">
      <w:pPr>
        <w:pStyle w:val="Heading3"/>
        <w:numPr>
          <w:ilvl w:val="2"/>
          <w:numId w:val="35"/>
        </w:numPr>
        <w:tabs>
          <w:tab w:val="clear" w:pos="2160"/>
          <w:tab w:val="num" w:pos="1418"/>
        </w:tabs>
        <w:ind w:left="1418" w:hanging="709"/>
        <w:rPr>
          <w:rFonts w:cs="Arial"/>
          <w:szCs w:val="20"/>
        </w:rPr>
      </w:pPr>
      <w:r w:rsidRPr="000F663D">
        <w:rPr>
          <w:rFonts w:cs="Arial"/>
          <w:szCs w:val="20"/>
        </w:rPr>
        <w:t>entrants must have a valid account with such Entry Platform and be logged in to their account to enter;</w:t>
      </w:r>
    </w:p>
    <w:p w14:paraId="273467E9" w14:textId="6F4CF0D7" w:rsidR="00392D82" w:rsidRPr="000F663D" w:rsidRDefault="00392D82" w:rsidP="00392D82">
      <w:pPr>
        <w:pStyle w:val="Heading3"/>
        <w:tabs>
          <w:tab w:val="clear" w:pos="2160"/>
          <w:tab w:val="num" w:pos="1418"/>
        </w:tabs>
        <w:ind w:left="1418" w:hanging="709"/>
        <w:rPr>
          <w:rFonts w:cs="Arial"/>
          <w:szCs w:val="20"/>
        </w:rPr>
      </w:pPr>
      <w:r w:rsidRPr="000F663D">
        <w:rPr>
          <w:rFonts w:cs="Arial"/>
          <w:szCs w:val="20"/>
        </w:rPr>
        <w:t>entrants acknowledge and accept that those Entry Platforms are not associated with the Promotion, do not act as sponsors or promoters of the Promotion, nor do they endorse or administer such Promotion in any manner;</w:t>
      </w:r>
    </w:p>
    <w:p w14:paraId="20832452" w14:textId="77777777" w:rsidR="00392D82" w:rsidRPr="000F663D" w:rsidRDefault="00392D82" w:rsidP="00392D82">
      <w:pPr>
        <w:pStyle w:val="Heading3"/>
        <w:tabs>
          <w:tab w:val="clear" w:pos="2160"/>
          <w:tab w:val="num" w:pos="1418"/>
        </w:tabs>
        <w:ind w:left="1418" w:hanging="709"/>
        <w:rPr>
          <w:rFonts w:cs="Arial"/>
          <w:szCs w:val="20"/>
        </w:rPr>
      </w:pPr>
      <w:r w:rsidRPr="000F663D">
        <w:rPr>
          <w:rFonts w:cs="Arial"/>
          <w:szCs w:val="20"/>
        </w:rPr>
        <w:t xml:space="preserve">entrants acknowledge and agree that use of </w:t>
      </w:r>
      <w:proofErr w:type="gramStart"/>
      <w:r w:rsidRPr="000F663D">
        <w:rPr>
          <w:rFonts w:cs="Arial"/>
          <w:szCs w:val="20"/>
        </w:rPr>
        <w:t>third party</w:t>
      </w:r>
      <w:proofErr w:type="gramEnd"/>
      <w:r w:rsidRPr="000F663D">
        <w:rPr>
          <w:rFonts w:cs="Arial"/>
          <w:szCs w:val="20"/>
        </w:rPr>
        <w:t xml:space="preserve"> Entry Platforms remains subject to each Entry Platform’s particular terms of use, community guidelines and privacy policies which entrants must agree to and comply with at all times in connection with their participation in a Promotion; and</w:t>
      </w:r>
    </w:p>
    <w:p w14:paraId="44AE550B" w14:textId="08B80C8D" w:rsidR="008D2C94" w:rsidRPr="000F663D" w:rsidRDefault="00392D82" w:rsidP="008D2C94">
      <w:pPr>
        <w:pStyle w:val="Heading3"/>
        <w:tabs>
          <w:tab w:val="clear" w:pos="2160"/>
          <w:tab w:val="num" w:pos="1418"/>
        </w:tabs>
        <w:ind w:left="1418" w:hanging="709"/>
        <w:rPr>
          <w:rFonts w:cs="Arial"/>
          <w:szCs w:val="20"/>
        </w:rPr>
      </w:pPr>
      <w:r w:rsidRPr="000F663D">
        <w:rPr>
          <w:rFonts w:cs="Arial"/>
          <w:szCs w:val="20"/>
        </w:rPr>
        <w:t xml:space="preserve">to the extent permitted by applicable law. entrants release the </w:t>
      </w:r>
      <w:proofErr w:type="gramStart"/>
      <w:r w:rsidRPr="000F663D">
        <w:rPr>
          <w:rFonts w:cs="Arial"/>
          <w:szCs w:val="20"/>
        </w:rPr>
        <w:t>third party</w:t>
      </w:r>
      <w:proofErr w:type="gramEnd"/>
      <w:r w:rsidRPr="000F663D">
        <w:rPr>
          <w:rFonts w:cs="Arial"/>
          <w:szCs w:val="20"/>
        </w:rPr>
        <w:t xml:space="preserve"> Entry Platforms from all liability arising from participation in the Promotion.</w:t>
      </w:r>
    </w:p>
    <w:p w14:paraId="616BBF86" w14:textId="77777777" w:rsidR="00F767A8" w:rsidRPr="000F663D" w:rsidRDefault="003A6970" w:rsidP="00C25DD2">
      <w:pPr>
        <w:pStyle w:val="Heading1"/>
        <w:jc w:val="both"/>
        <w:rPr>
          <w:rFonts w:cs="Arial"/>
          <w:b/>
          <w:szCs w:val="20"/>
        </w:rPr>
      </w:pPr>
      <w:r w:rsidRPr="000F663D">
        <w:rPr>
          <w:rFonts w:cs="Arial"/>
          <w:b/>
          <w:szCs w:val="20"/>
        </w:rPr>
        <w:t>PRIZE</w:t>
      </w:r>
      <w:r w:rsidR="00F767A8" w:rsidRPr="000F663D">
        <w:rPr>
          <w:rFonts w:cs="Arial"/>
          <w:b/>
          <w:szCs w:val="20"/>
        </w:rPr>
        <w:t xml:space="preserve"> </w:t>
      </w:r>
    </w:p>
    <w:p w14:paraId="3FCEE459" w14:textId="77777777" w:rsidR="00A023A2" w:rsidRDefault="003A3CBF" w:rsidP="00A023A2">
      <w:pPr>
        <w:pStyle w:val="Heading1"/>
        <w:numPr>
          <w:ilvl w:val="0"/>
          <w:numId w:val="32"/>
        </w:numPr>
        <w:ind w:left="709" w:hanging="709"/>
        <w:jc w:val="both"/>
        <w:rPr>
          <w:rFonts w:cs="Arial"/>
          <w:szCs w:val="20"/>
        </w:rPr>
      </w:pPr>
      <w:r w:rsidRPr="000F663D">
        <w:rPr>
          <w:rFonts w:cs="Arial"/>
          <w:szCs w:val="20"/>
        </w:rPr>
        <w:t xml:space="preserve">There will be </w:t>
      </w:r>
      <w:r w:rsidR="00A023A2" w:rsidRPr="00A023A2">
        <w:rPr>
          <w:rFonts w:cs="Arial"/>
          <w:szCs w:val="20"/>
        </w:rPr>
        <w:t>5</w:t>
      </w:r>
      <w:r w:rsidR="00F326C4" w:rsidRPr="00A023A2">
        <w:rPr>
          <w:rFonts w:cs="Arial"/>
          <w:szCs w:val="20"/>
        </w:rPr>
        <w:t xml:space="preserve"> </w:t>
      </w:r>
      <w:r w:rsidR="00284D90" w:rsidRPr="00A023A2">
        <w:rPr>
          <w:rFonts w:cs="Arial"/>
          <w:szCs w:val="20"/>
        </w:rPr>
        <w:t>(</w:t>
      </w:r>
      <w:r w:rsidR="00A023A2" w:rsidRPr="00A023A2">
        <w:rPr>
          <w:rFonts w:cs="Arial"/>
          <w:szCs w:val="20"/>
        </w:rPr>
        <w:t>five</w:t>
      </w:r>
      <w:r w:rsidR="00284D90" w:rsidRPr="00A023A2">
        <w:rPr>
          <w:rFonts w:cs="Arial"/>
          <w:szCs w:val="20"/>
        </w:rPr>
        <w:t xml:space="preserve">) </w:t>
      </w:r>
      <w:r w:rsidR="00714D57" w:rsidRPr="00A023A2">
        <w:rPr>
          <w:rFonts w:cs="Arial"/>
          <w:szCs w:val="20"/>
        </w:rPr>
        <w:t>P</w:t>
      </w:r>
      <w:r w:rsidR="00714D57" w:rsidRPr="000F663D">
        <w:rPr>
          <w:rFonts w:cs="Arial"/>
          <w:szCs w:val="20"/>
        </w:rPr>
        <w:t>rize</w:t>
      </w:r>
      <w:r w:rsidR="00A023A2">
        <w:rPr>
          <w:rFonts w:cs="Arial"/>
          <w:szCs w:val="20"/>
        </w:rPr>
        <w:t>s</w:t>
      </w:r>
      <w:r w:rsidR="00714D57" w:rsidRPr="000F663D">
        <w:rPr>
          <w:rFonts w:cs="Arial"/>
          <w:szCs w:val="20"/>
        </w:rPr>
        <w:t xml:space="preserve"> awarded in total.</w:t>
      </w:r>
      <w:r w:rsidR="00F326C4" w:rsidRPr="000F663D">
        <w:rPr>
          <w:rFonts w:cs="Arial"/>
          <w:szCs w:val="20"/>
        </w:rPr>
        <w:t xml:space="preserve"> </w:t>
      </w:r>
      <w:r w:rsidR="001C3FC2" w:rsidRPr="000F663D">
        <w:rPr>
          <w:rFonts w:cs="Arial"/>
          <w:szCs w:val="20"/>
        </w:rPr>
        <w:t>The Prize is</w:t>
      </w:r>
      <w:r w:rsidR="00A023A2">
        <w:rPr>
          <w:rFonts w:cs="Arial"/>
          <w:szCs w:val="20"/>
        </w:rPr>
        <w:t xml:space="preserve"> 2 (two) tickets to </w:t>
      </w:r>
      <w:proofErr w:type="gramStart"/>
      <w:r w:rsidR="00A023A2">
        <w:rPr>
          <w:rFonts w:cs="Arial"/>
          <w:szCs w:val="20"/>
        </w:rPr>
        <w:t>the a</w:t>
      </w:r>
      <w:proofErr w:type="gramEnd"/>
      <w:r w:rsidR="00A023A2">
        <w:rPr>
          <w:rFonts w:cs="Arial"/>
          <w:szCs w:val="20"/>
        </w:rPr>
        <w:t xml:space="preserve"> hospitality area (Sky Room) for the Brighton and Hove Albion Football Club v Manchester City Football Club Premier League match taking place on 9 </w:t>
      </w:r>
      <w:proofErr w:type="spellStart"/>
      <w:r w:rsidR="00A023A2">
        <w:rPr>
          <w:rFonts w:cs="Arial"/>
          <w:szCs w:val="20"/>
        </w:rPr>
        <w:t>Novemeber</w:t>
      </w:r>
      <w:proofErr w:type="spellEnd"/>
      <w:r w:rsidR="00A023A2">
        <w:rPr>
          <w:rFonts w:cs="Arial"/>
          <w:szCs w:val="20"/>
        </w:rPr>
        <w:t xml:space="preserve"> 2024 (5.30pm KO) at the American Express Stadium</w:t>
      </w:r>
      <w:r w:rsidR="00E4429F" w:rsidRPr="000F663D">
        <w:rPr>
          <w:rFonts w:cs="Arial"/>
          <w:szCs w:val="20"/>
        </w:rPr>
        <w:t xml:space="preserve"> </w:t>
      </w:r>
      <w:r w:rsidR="001C3FC2" w:rsidRPr="000F663D">
        <w:rPr>
          <w:rFonts w:cs="Arial"/>
          <w:szCs w:val="20"/>
        </w:rPr>
        <w:t>(the “</w:t>
      </w:r>
      <w:r w:rsidR="001C3FC2" w:rsidRPr="000F663D">
        <w:rPr>
          <w:rFonts w:cs="Arial"/>
          <w:b/>
          <w:szCs w:val="20"/>
        </w:rPr>
        <w:t>Prize</w:t>
      </w:r>
      <w:r w:rsidR="001C3FC2" w:rsidRPr="000F663D">
        <w:rPr>
          <w:rFonts w:cs="Arial"/>
          <w:szCs w:val="20"/>
        </w:rPr>
        <w:t>”).</w:t>
      </w:r>
      <w:r w:rsidR="00CD57F5" w:rsidRPr="000F663D">
        <w:rPr>
          <w:rFonts w:cs="Arial"/>
          <w:szCs w:val="20"/>
        </w:rPr>
        <w:t xml:space="preserve"> The average retail value of each Prize</w:t>
      </w:r>
      <w:r w:rsidR="00E4429F" w:rsidRPr="000F663D">
        <w:rPr>
          <w:rFonts w:cs="Arial"/>
          <w:szCs w:val="20"/>
        </w:rPr>
        <w:t xml:space="preserve"> </w:t>
      </w:r>
      <w:r w:rsidR="00A023A2">
        <w:rPr>
          <w:rFonts w:cs="Arial"/>
          <w:szCs w:val="20"/>
        </w:rPr>
        <w:t>£1100 plus VAT (£550 plus VAT per ticket). Details of the Prize are as follows:</w:t>
      </w:r>
    </w:p>
    <w:p w14:paraId="6776751E" w14:textId="77777777" w:rsidR="00A023A2" w:rsidRPr="00A023A2" w:rsidRDefault="00A023A2" w:rsidP="00A023A2">
      <w:pPr>
        <w:pStyle w:val="Heading1"/>
        <w:numPr>
          <w:ilvl w:val="1"/>
          <w:numId w:val="32"/>
        </w:numPr>
        <w:jc w:val="both"/>
        <w:rPr>
          <w:rFonts w:cs="Arial"/>
          <w:szCs w:val="20"/>
        </w:rPr>
      </w:pPr>
      <w:r w:rsidRPr="00A023A2">
        <w:rPr>
          <w:lang w:val="en-US"/>
        </w:rPr>
        <w:t xml:space="preserve">2 course buffet style food </w:t>
      </w:r>
    </w:p>
    <w:p w14:paraId="6B0C679C" w14:textId="77777777" w:rsidR="00A023A2" w:rsidRPr="00A023A2" w:rsidRDefault="00A023A2" w:rsidP="00A023A2">
      <w:pPr>
        <w:pStyle w:val="Heading1"/>
        <w:numPr>
          <w:ilvl w:val="1"/>
          <w:numId w:val="32"/>
        </w:numPr>
        <w:jc w:val="both"/>
        <w:rPr>
          <w:rFonts w:cs="Arial"/>
          <w:szCs w:val="20"/>
        </w:rPr>
      </w:pPr>
      <w:r w:rsidRPr="00A023A2">
        <w:rPr>
          <w:lang w:val="en-US"/>
        </w:rPr>
        <w:lastRenderedPageBreak/>
        <w:t>1 alcoholic drink on arrival</w:t>
      </w:r>
    </w:p>
    <w:p w14:paraId="25971FBE" w14:textId="77777777" w:rsidR="00A023A2" w:rsidRPr="00A023A2" w:rsidRDefault="00A023A2" w:rsidP="00A023A2">
      <w:pPr>
        <w:pStyle w:val="Heading1"/>
        <w:numPr>
          <w:ilvl w:val="1"/>
          <w:numId w:val="32"/>
        </w:numPr>
        <w:jc w:val="both"/>
        <w:rPr>
          <w:rFonts w:cs="Arial"/>
          <w:szCs w:val="20"/>
        </w:rPr>
      </w:pPr>
      <w:r w:rsidRPr="00A023A2">
        <w:rPr>
          <w:lang w:val="en-US"/>
        </w:rPr>
        <w:t>Soft drinks and tea and coffee available</w:t>
      </w:r>
    </w:p>
    <w:p w14:paraId="080499ED" w14:textId="2B278146" w:rsidR="00A023A2" w:rsidRPr="00A023A2" w:rsidRDefault="00A023A2" w:rsidP="00A023A2">
      <w:pPr>
        <w:pStyle w:val="Heading1"/>
        <w:numPr>
          <w:ilvl w:val="1"/>
          <w:numId w:val="32"/>
        </w:numPr>
        <w:jc w:val="both"/>
        <w:rPr>
          <w:rFonts w:cs="Arial"/>
          <w:szCs w:val="20"/>
        </w:rPr>
      </w:pPr>
      <w:r w:rsidRPr="00A023A2">
        <w:rPr>
          <w:lang w:val="en-US"/>
        </w:rPr>
        <w:t>Timings as follows:</w:t>
      </w:r>
    </w:p>
    <w:p w14:paraId="3391C30F" w14:textId="77777777" w:rsidR="00A023A2" w:rsidRPr="00AE0C6E" w:rsidRDefault="00A023A2" w:rsidP="00A023A2">
      <w:pPr>
        <w:pStyle w:val="ListParagraph"/>
        <w:ind w:left="1440"/>
      </w:pPr>
      <w:r w:rsidRPr="00AE0C6E">
        <w:t xml:space="preserve">4:00pm: Sky box open - guests arrive </w:t>
      </w:r>
    </w:p>
    <w:p w14:paraId="79F4E57F" w14:textId="77777777" w:rsidR="00A023A2" w:rsidRDefault="00A023A2" w:rsidP="00A023A2">
      <w:pPr>
        <w:pStyle w:val="ListParagraph"/>
        <w:ind w:left="1440"/>
      </w:pPr>
      <w:r w:rsidRPr="00AE0C6E">
        <w:t>5:30pm: K</w:t>
      </w:r>
      <w:r>
        <w:t>ick off</w:t>
      </w:r>
    </w:p>
    <w:p w14:paraId="2CF7A13F" w14:textId="15DC22BB" w:rsidR="00A023A2" w:rsidRDefault="00A023A2" w:rsidP="00A023A2">
      <w:pPr>
        <w:pStyle w:val="ListParagraph"/>
        <w:ind w:left="1440"/>
      </w:pPr>
      <w:r>
        <w:t>7</w:t>
      </w:r>
      <w:r w:rsidRPr="00AE0C6E">
        <w:t>:45pm: Sky Box closes</w:t>
      </w:r>
    </w:p>
    <w:p w14:paraId="1300814B" w14:textId="2E13F6FE" w:rsidR="00A023A2" w:rsidRPr="00A023A2" w:rsidRDefault="00A023A2" w:rsidP="00A023A2"/>
    <w:p w14:paraId="685C6AF4" w14:textId="77777777" w:rsidR="007C4F24" w:rsidRPr="000F663D" w:rsidRDefault="001C3FC2" w:rsidP="00C25DD2">
      <w:pPr>
        <w:pStyle w:val="Heading1"/>
        <w:numPr>
          <w:ilvl w:val="0"/>
          <w:numId w:val="32"/>
        </w:numPr>
        <w:ind w:left="709" w:hanging="709"/>
        <w:jc w:val="both"/>
        <w:rPr>
          <w:rFonts w:cs="Arial"/>
          <w:szCs w:val="20"/>
        </w:rPr>
      </w:pPr>
      <w:r w:rsidRPr="000F663D">
        <w:rPr>
          <w:rFonts w:cs="Arial"/>
          <w:szCs w:val="20"/>
        </w:rPr>
        <w:t xml:space="preserve">The Prize </w:t>
      </w:r>
      <w:r w:rsidR="00334976" w:rsidRPr="000F663D">
        <w:rPr>
          <w:rFonts w:cs="Arial"/>
          <w:szCs w:val="20"/>
        </w:rPr>
        <w:t>is</w:t>
      </w:r>
      <w:r w:rsidRPr="000F663D">
        <w:rPr>
          <w:rFonts w:cs="Arial"/>
          <w:szCs w:val="20"/>
        </w:rPr>
        <w:t xml:space="preserve"> subject to availability and the Promoter reserves the right to substitute the</w:t>
      </w:r>
      <w:r w:rsidR="00072047" w:rsidRPr="000F663D">
        <w:rPr>
          <w:rFonts w:cs="Arial"/>
          <w:szCs w:val="20"/>
        </w:rPr>
        <w:t xml:space="preserve"> </w:t>
      </w:r>
      <w:r w:rsidR="00BA269D" w:rsidRPr="000F663D">
        <w:rPr>
          <w:rFonts w:cs="Arial"/>
          <w:szCs w:val="20"/>
        </w:rPr>
        <w:t>Prize</w:t>
      </w:r>
      <w:r w:rsidR="005A10C2" w:rsidRPr="000F663D">
        <w:rPr>
          <w:rFonts w:cs="Arial"/>
          <w:szCs w:val="20"/>
        </w:rPr>
        <w:t xml:space="preserve"> </w:t>
      </w:r>
      <w:r w:rsidRPr="000F663D">
        <w:rPr>
          <w:rFonts w:cs="Arial"/>
          <w:szCs w:val="20"/>
        </w:rPr>
        <w:t>for another prize of equal value</w:t>
      </w:r>
      <w:r w:rsidR="00392D82" w:rsidRPr="000F663D">
        <w:rPr>
          <w:rFonts w:cs="Arial"/>
          <w:szCs w:val="20"/>
        </w:rPr>
        <w:t xml:space="preserve"> (including cash)</w:t>
      </w:r>
      <w:r w:rsidRPr="000F663D">
        <w:rPr>
          <w:rFonts w:cs="Arial"/>
          <w:szCs w:val="20"/>
        </w:rPr>
        <w:t xml:space="preserve"> at its sole discretion should the specified</w:t>
      </w:r>
      <w:r w:rsidR="00072047" w:rsidRPr="000F663D">
        <w:rPr>
          <w:rFonts w:cs="Arial"/>
          <w:szCs w:val="20"/>
        </w:rPr>
        <w:t xml:space="preserve"> </w:t>
      </w:r>
      <w:r w:rsidR="00BA269D" w:rsidRPr="000F663D">
        <w:rPr>
          <w:rFonts w:cs="Arial"/>
          <w:szCs w:val="20"/>
        </w:rPr>
        <w:t>Prize</w:t>
      </w:r>
      <w:r w:rsidR="001F1D2D" w:rsidRPr="000F663D">
        <w:rPr>
          <w:rFonts w:cs="Arial"/>
          <w:szCs w:val="20"/>
        </w:rPr>
        <w:t xml:space="preserve"> </w:t>
      </w:r>
      <w:r w:rsidRPr="000F663D">
        <w:rPr>
          <w:rFonts w:cs="Arial"/>
          <w:szCs w:val="20"/>
        </w:rPr>
        <w:t xml:space="preserve">become unavailable for any reason </w:t>
      </w:r>
      <w:r w:rsidR="002660F0" w:rsidRPr="000F663D">
        <w:rPr>
          <w:rFonts w:cs="Arial"/>
          <w:szCs w:val="20"/>
        </w:rPr>
        <w:t xml:space="preserve">outside of the Promoter’s control </w:t>
      </w:r>
      <w:r w:rsidRPr="000F663D">
        <w:rPr>
          <w:rFonts w:cs="Arial"/>
          <w:szCs w:val="20"/>
        </w:rPr>
        <w:t>(or any part of a</w:t>
      </w:r>
      <w:r w:rsidR="00072047" w:rsidRPr="000F663D">
        <w:rPr>
          <w:rFonts w:cs="Arial"/>
          <w:szCs w:val="20"/>
        </w:rPr>
        <w:t xml:space="preserve"> </w:t>
      </w:r>
      <w:r w:rsidR="00BA269D" w:rsidRPr="000F663D">
        <w:rPr>
          <w:rFonts w:cs="Arial"/>
          <w:szCs w:val="20"/>
        </w:rPr>
        <w:t>Prize</w:t>
      </w:r>
      <w:r w:rsidR="001F1D2D" w:rsidRPr="000F663D">
        <w:rPr>
          <w:rFonts w:cs="Arial"/>
          <w:szCs w:val="20"/>
        </w:rPr>
        <w:t xml:space="preserve"> </w:t>
      </w:r>
      <w:r w:rsidRPr="000F663D">
        <w:rPr>
          <w:rFonts w:cs="Arial"/>
          <w:szCs w:val="20"/>
        </w:rPr>
        <w:t>to the extent divisible).</w:t>
      </w:r>
    </w:p>
    <w:p w14:paraId="3C800EDF" w14:textId="77777777" w:rsidR="00C72C6F" w:rsidRPr="000F663D" w:rsidRDefault="0065313A" w:rsidP="00C72C6F">
      <w:pPr>
        <w:pStyle w:val="Heading1"/>
        <w:numPr>
          <w:ilvl w:val="0"/>
          <w:numId w:val="32"/>
        </w:numPr>
        <w:ind w:left="709" w:hanging="709"/>
        <w:jc w:val="both"/>
        <w:rPr>
          <w:rFonts w:cs="Arial"/>
          <w:szCs w:val="20"/>
        </w:rPr>
      </w:pPr>
      <w:r w:rsidRPr="000F663D">
        <w:rPr>
          <w:rFonts w:cs="Arial"/>
          <w:szCs w:val="20"/>
        </w:rPr>
        <w:t>The</w:t>
      </w:r>
      <w:r w:rsidR="00072047" w:rsidRPr="000F663D">
        <w:rPr>
          <w:rFonts w:cs="Arial"/>
          <w:szCs w:val="20"/>
        </w:rPr>
        <w:t xml:space="preserve"> </w:t>
      </w:r>
      <w:r w:rsidR="00BA269D" w:rsidRPr="000F663D">
        <w:rPr>
          <w:rFonts w:cs="Arial"/>
          <w:szCs w:val="20"/>
        </w:rPr>
        <w:t>Prize is</w:t>
      </w:r>
      <w:r w:rsidR="00C72C6F" w:rsidRPr="000F663D">
        <w:rPr>
          <w:rFonts w:cs="Arial"/>
          <w:szCs w:val="20"/>
        </w:rPr>
        <w:t xml:space="preserve"> non-negotiable, may not be exchanged for any cash or other alternative, </w:t>
      </w:r>
      <w:r w:rsidRPr="000F663D">
        <w:rPr>
          <w:rFonts w:cs="Arial"/>
          <w:szCs w:val="20"/>
        </w:rPr>
        <w:t>is</w:t>
      </w:r>
      <w:r w:rsidR="00C72C6F" w:rsidRPr="000F663D">
        <w:rPr>
          <w:rFonts w:cs="Arial"/>
          <w:szCs w:val="20"/>
        </w:rPr>
        <w:t xml:space="preserve"> not transferable, divisible, permitted to be sold or resold, or offered for sale by the </w:t>
      </w:r>
      <w:r w:rsidR="00326EFB" w:rsidRPr="000F663D">
        <w:rPr>
          <w:rFonts w:cs="Arial"/>
          <w:szCs w:val="20"/>
        </w:rPr>
        <w:t>winner</w:t>
      </w:r>
      <w:r w:rsidR="00C72C6F" w:rsidRPr="000F663D">
        <w:rPr>
          <w:rFonts w:cs="Arial"/>
          <w:szCs w:val="20"/>
        </w:rPr>
        <w:t xml:space="preserve"> and </w:t>
      </w:r>
      <w:r w:rsidRPr="000F663D">
        <w:rPr>
          <w:rFonts w:cs="Arial"/>
          <w:szCs w:val="20"/>
        </w:rPr>
        <w:t>is</w:t>
      </w:r>
      <w:r w:rsidR="00C72C6F" w:rsidRPr="000F663D">
        <w:rPr>
          <w:rFonts w:cs="Arial"/>
          <w:szCs w:val="20"/>
        </w:rPr>
        <w:t xml:space="preserve"> not for use in conjunction with any other promotion or offer. The</w:t>
      </w:r>
      <w:r w:rsidR="00072047" w:rsidRPr="000F663D">
        <w:rPr>
          <w:rFonts w:cs="Arial"/>
          <w:szCs w:val="20"/>
        </w:rPr>
        <w:t xml:space="preserve"> </w:t>
      </w:r>
      <w:r w:rsidR="00BA269D" w:rsidRPr="000F663D">
        <w:rPr>
          <w:rFonts w:cs="Arial"/>
          <w:szCs w:val="20"/>
        </w:rPr>
        <w:t>Prize</w:t>
      </w:r>
      <w:r w:rsidR="00C72C6F" w:rsidRPr="000F663D">
        <w:rPr>
          <w:rFonts w:cs="Arial"/>
          <w:szCs w:val="20"/>
        </w:rPr>
        <w:t xml:space="preserve"> cannot be replaced or refunded in the event of loss, theft or missed opportunity.</w:t>
      </w:r>
    </w:p>
    <w:p w14:paraId="17C760FF" w14:textId="0DDD4FCF" w:rsidR="00C72C6F" w:rsidRPr="000F663D" w:rsidRDefault="00C72C6F" w:rsidP="003A6970">
      <w:pPr>
        <w:pStyle w:val="Heading1"/>
        <w:numPr>
          <w:ilvl w:val="0"/>
          <w:numId w:val="32"/>
        </w:numPr>
        <w:ind w:left="709" w:hanging="709"/>
        <w:jc w:val="both"/>
        <w:rPr>
          <w:rFonts w:cs="Arial"/>
          <w:szCs w:val="20"/>
        </w:rPr>
      </w:pPr>
      <w:r w:rsidRPr="000F663D">
        <w:rPr>
          <w:rFonts w:cs="Arial"/>
          <w:szCs w:val="20"/>
        </w:rPr>
        <w:t>For the avoidance of doubt, all costs associated with the Prize, including without limitation, tax, valid health insurance for travel, transportation, sustenance, any entertainment and anything related to the</w:t>
      </w:r>
      <w:r w:rsidR="00072047" w:rsidRPr="000F663D">
        <w:rPr>
          <w:rFonts w:cs="Arial"/>
          <w:szCs w:val="20"/>
        </w:rPr>
        <w:t xml:space="preserve"> </w:t>
      </w:r>
      <w:r w:rsidR="00BA269D" w:rsidRPr="000F663D">
        <w:rPr>
          <w:rFonts w:cs="Arial"/>
          <w:szCs w:val="20"/>
        </w:rPr>
        <w:t>Prize</w:t>
      </w:r>
      <w:r w:rsidRPr="000F663D">
        <w:rPr>
          <w:rFonts w:cs="Arial"/>
          <w:szCs w:val="20"/>
        </w:rPr>
        <w:t xml:space="preserve"> not specifically included and outline in the definition of the</w:t>
      </w:r>
      <w:r w:rsidR="00072047" w:rsidRPr="000F663D">
        <w:rPr>
          <w:rFonts w:cs="Arial"/>
          <w:szCs w:val="20"/>
        </w:rPr>
        <w:t xml:space="preserve"> </w:t>
      </w:r>
      <w:r w:rsidR="00BA269D" w:rsidRPr="000F663D">
        <w:rPr>
          <w:rFonts w:cs="Arial"/>
          <w:szCs w:val="20"/>
        </w:rPr>
        <w:t>Prize</w:t>
      </w:r>
      <w:r w:rsidRPr="000F663D">
        <w:rPr>
          <w:rFonts w:cs="Arial"/>
          <w:szCs w:val="20"/>
        </w:rPr>
        <w:t xml:space="preserve"> above will be borne solely by the winner. </w:t>
      </w:r>
    </w:p>
    <w:p w14:paraId="7E4B6BBF" w14:textId="45E57B49" w:rsidR="00CF665B" w:rsidRPr="000F663D" w:rsidRDefault="00CF665B" w:rsidP="00CF665B">
      <w:pPr>
        <w:pStyle w:val="ListParagraph"/>
        <w:numPr>
          <w:ilvl w:val="1"/>
          <w:numId w:val="42"/>
        </w:numPr>
        <w:spacing w:after="160" w:line="256" w:lineRule="auto"/>
        <w:ind w:left="709" w:hanging="709"/>
        <w:rPr>
          <w:rFonts w:cs="Arial"/>
          <w:szCs w:val="20"/>
        </w:rPr>
      </w:pPr>
      <w:r w:rsidRPr="000F663D">
        <w:rPr>
          <w:rFonts w:cs="Arial"/>
          <w:szCs w:val="20"/>
        </w:rPr>
        <w:t xml:space="preserve">If you are selected as a winner of the Prize, in order to claim your </w:t>
      </w:r>
      <w:proofErr w:type="gramStart"/>
      <w:r w:rsidRPr="000F663D">
        <w:rPr>
          <w:rFonts w:cs="Arial"/>
          <w:szCs w:val="20"/>
        </w:rPr>
        <w:t>prize</w:t>
      </w:r>
      <w:proofErr w:type="gramEnd"/>
      <w:r w:rsidRPr="000F663D">
        <w:rPr>
          <w:rFonts w:cs="Arial"/>
          <w:szCs w:val="20"/>
        </w:rPr>
        <w:t xml:space="preserve"> you must follow the instructions below at condition 5.3.</w:t>
      </w:r>
    </w:p>
    <w:p w14:paraId="56E0E443" w14:textId="77777777" w:rsidR="00541A57" w:rsidRPr="000F663D" w:rsidRDefault="002240FA" w:rsidP="00541A57">
      <w:pPr>
        <w:pStyle w:val="Heading1"/>
        <w:jc w:val="both"/>
        <w:rPr>
          <w:rFonts w:cs="Arial"/>
          <w:b/>
          <w:szCs w:val="20"/>
        </w:rPr>
      </w:pPr>
      <w:r w:rsidRPr="000F663D">
        <w:rPr>
          <w:rFonts w:cs="Arial"/>
          <w:b/>
          <w:szCs w:val="20"/>
        </w:rPr>
        <w:t>W</w:t>
      </w:r>
      <w:r w:rsidR="003A6970" w:rsidRPr="000F663D">
        <w:rPr>
          <w:rFonts w:cs="Arial"/>
          <w:b/>
          <w:szCs w:val="20"/>
        </w:rPr>
        <w:t>INNERS</w:t>
      </w:r>
    </w:p>
    <w:p w14:paraId="17682CEF" w14:textId="55030259" w:rsidR="007C4F24" w:rsidRPr="00A023A2" w:rsidRDefault="00687B7D" w:rsidP="00C25DD2">
      <w:pPr>
        <w:pStyle w:val="Heading1"/>
        <w:numPr>
          <w:ilvl w:val="0"/>
          <w:numId w:val="33"/>
        </w:numPr>
        <w:ind w:left="709" w:hanging="709"/>
        <w:jc w:val="both"/>
        <w:rPr>
          <w:rFonts w:cs="Arial"/>
          <w:szCs w:val="20"/>
        </w:rPr>
      </w:pPr>
      <w:r w:rsidRPr="00A023A2">
        <w:rPr>
          <w:rFonts w:cs="Arial"/>
          <w:szCs w:val="20"/>
        </w:rPr>
        <w:t>Within</w:t>
      </w:r>
      <w:r w:rsidR="00A023A2" w:rsidRPr="00A023A2">
        <w:rPr>
          <w:rFonts w:cs="Arial"/>
          <w:szCs w:val="20"/>
        </w:rPr>
        <w:t xml:space="preserve"> </w:t>
      </w:r>
      <w:r w:rsidR="002264F2" w:rsidRPr="00A023A2">
        <w:rPr>
          <w:rFonts w:cs="Arial"/>
          <w:szCs w:val="20"/>
        </w:rPr>
        <w:t>24</w:t>
      </w:r>
      <w:r w:rsidR="00213DB0" w:rsidRPr="00A023A2">
        <w:rPr>
          <w:rFonts w:cs="Arial"/>
          <w:szCs w:val="20"/>
        </w:rPr>
        <w:t xml:space="preserve"> (twenty-four)</w:t>
      </w:r>
      <w:r w:rsidR="002264F2" w:rsidRPr="00A023A2">
        <w:rPr>
          <w:rFonts w:cs="Arial"/>
          <w:szCs w:val="20"/>
        </w:rPr>
        <w:t xml:space="preserve"> hours</w:t>
      </w:r>
      <w:r w:rsidR="007619EC" w:rsidRPr="00A023A2">
        <w:rPr>
          <w:rFonts w:cs="Arial"/>
          <w:szCs w:val="20"/>
        </w:rPr>
        <w:t xml:space="preserve"> following the Closing Date, the </w:t>
      </w:r>
      <w:r w:rsidR="00E155DC" w:rsidRPr="00A023A2">
        <w:rPr>
          <w:rFonts w:cs="Arial"/>
          <w:szCs w:val="20"/>
        </w:rPr>
        <w:t>w</w:t>
      </w:r>
      <w:r w:rsidR="007619EC" w:rsidRPr="00A023A2">
        <w:rPr>
          <w:rFonts w:cs="Arial"/>
          <w:szCs w:val="20"/>
        </w:rPr>
        <w:t>inner</w:t>
      </w:r>
      <w:r w:rsidR="00D8349F" w:rsidRPr="00A023A2">
        <w:rPr>
          <w:rFonts w:cs="Arial"/>
          <w:szCs w:val="20"/>
        </w:rPr>
        <w:t xml:space="preserve"> </w:t>
      </w:r>
      <w:r w:rsidR="007619EC" w:rsidRPr="00A023A2">
        <w:rPr>
          <w:rFonts w:cs="Arial"/>
          <w:szCs w:val="20"/>
        </w:rPr>
        <w:t>will be selected at random by the Promoter from all valid entries</w:t>
      </w:r>
      <w:r w:rsidR="009621EF" w:rsidRPr="00A023A2">
        <w:rPr>
          <w:rFonts w:cs="Arial"/>
          <w:szCs w:val="20"/>
        </w:rPr>
        <w:t xml:space="preserve"> </w:t>
      </w:r>
      <w:r w:rsidR="007619EC" w:rsidRPr="00A023A2">
        <w:rPr>
          <w:rFonts w:cs="Arial"/>
          <w:szCs w:val="20"/>
        </w:rPr>
        <w:t>received after the Opening Date but before the Closing Date, i</w:t>
      </w:r>
      <w:r w:rsidR="002660F0" w:rsidRPr="00A023A2">
        <w:rPr>
          <w:rFonts w:cs="Arial"/>
          <w:szCs w:val="20"/>
        </w:rPr>
        <w:t>n the presence of at least one</w:t>
      </w:r>
      <w:r w:rsidR="007619EC" w:rsidRPr="00A023A2">
        <w:rPr>
          <w:rFonts w:cs="Arial"/>
          <w:szCs w:val="20"/>
        </w:rPr>
        <w:t xml:space="preserve"> independent person who will oversee the draw.</w:t>
      </w:r>
    </w:p>
    <w:p w14:paraId="6765471D" w14:textId="5E7BB419" w:rsidR="007C4F24" w:rsidRPr="00A023A2" w:rsidRDefault="00E155DC" w:rsidP="00C25DD2">
      <w:pPr>
        <w:pStyle w:val="Heading1"/>
        <w:numPr>
          <w:ilvl w:val="0"/>
          <w:numId w:val="33"/>
        </w:numPr>
        <w:ind w:left="709" w:hanging="709"/>
        <w:jc w:val="both"/>
        <w:rPr>
          <w:rFonts w:cs="Arial"/>
          <w:szCs w:val="20"/>
        </w:rPr>
      </w:pPr>
      <w:r w:rsidRPr="00A023A2">
        <w:rPr>
          <w:rFonts w:cs="Arial"/>
          <w:szCs w:val="20"/>
        </w:rPr>
        <w:t>The winner of the Prize</w:t>
      </w:r>
      <w:r w:rsidR="00E0000F" w:rsidRPr="00A023A2">
        <w:rPr>
          <w:rFonts w:cs="Arial"/>
          <w:szCs w:val="20"/>
        </w:rPr>
        <w:t xml:space="preserve"> </w:t>
      </w:r>
      <w:r w:rsidRPr="00A023A2">
        <w:rPr>
          <w:rFonts w:cs="Arial"/>
          <w:szCs w:val="20"/>
        </w:rPr>
        <w:t xml:space="preserve">will be notified by </w:t>
      </w:r>
      <w:r w:rsidR="00392D82" w:rsidRPr="00A023A2">
        <w:rPr>
          <w:rFonts w:cs="Arial"/>
          <w:color w:val="auto"/>
          <w:szCs w:val="20"/>
        </w:rPr>
        <w:t xml:space="preserve">direct message to the winners via their third party Entry Platform account </w:t>
      </w:r>
      <w:r w:rsidRPr="00A023A2">
        <w:rPr>
          <w:rFonts w:cs="Arial"/>
          <w:szCs w:val="20"/>
        </w:rPr>
        <w:t xml:space="preserve">provided with the submission within </w:t>
      </w:r>
      <w:r w:rsidR="00213DB0" w:rsidRPr="00A023A2">
        <w:rPr>
          <w:rFonts w:cs="Arial"/>
          <w:szCs w:val="20"/>
        </w:rPr>
        <w:t>24 (twenty-</w:t>
      </w:r>
      <w:proofErr w:type="gramStart"/>
      <w:r w:rsidR="00213DB0" w:rsidRPr="00A023A2">
        <w:rPr>
          <w:rFonts w:cs="Arial"/>
          <w:szCs w:val="20"/>
        </w:rPr>
        <w:t xml:space="preserve">four) </w:t>
      </w:r>
      <w:r w:rsidR="002264F2" w:rsidRPr="00A023A2">
        <w:rPr>
          <w:rFonts w:cs="Arial"/>
          <w:szCs w:val="20"/>
        </w:rPr>
        <w:t xml:space="preserve"> </w:t>
      </w:r>
      <w:r w:rsidRPr="00A023A2">
        <w:rPr>
          <w:rFonts w:cs="Arial"/>
          <w:szCs w:val="20"/>
        </w:rPr>
        <w:t>of</w:t>
      </w:r>
      <w:proofErr w:type="gramEnd"/>
      <w:r w:rsidRPr="00A023A2">
        <w:rPr>
          <w:rFonts w:cs="Arial"/>
          <w:szCs w:val="20"/>
        </w:rPr>
        <w:t xml:space="preserve"> the </w:t>
      </w:r>
      <w:r w:rsidR="00714D57" w:rsidRPr="00A023A2">
        <w:rPr>
          <w:rFonts w:cs="Arial"/>
          <w:szCs w:val="20"/>
        </w:rPr>
        <w:t>Closing Date</w:t>
      </w:r>
      <w:r w:rsidRPr="00A023A2">
        <w:rPr>
          <w:rFonts w:cs="Arial"/>
          <w:szCs w:val="20"/>
        </w:rPr>
        <w:t xml:space="preserve">. </w:t>
      </w:r>
    </w:p>
    <w:p w14:paraId="054FE1E8" w14:textId="7BD78D1C" w:rsidR="00ED4BC1" w:rsidRPr="00A023A2" w:rsidRDefault="00E155DC" w:rsidP="00ED4BC1">
      <w:pPr>
        <w:pStyle w:val="Heading1"/>
        <w:numPr>
          <w:ilvl w:val="0"/>
          <w:numId w:val="33"/>
        </w:numPr>
        <w:ind w:left="709" w:hanging="709"/>
        <w:jc w:val="both"/>
        <w:rPr>
          <w:rFonts w:cs="Arial"/>
          <w:szCs w:val="20"/>
        </w:rPr>
      </w:pPr>
      <w:r w:rsidRPr="00A023A2">
        <w:rPr>
          <w:rFonts w:cs="Arial"/>
          <w:szCs w:val="20"/>
        </w:rPr>
        <w:t>The winner</w:t>
      </w:r>
      <w:r w:rsidR="003A328F" w:rsidRPr="00A023A2">
        <w:rPr>
          <w:rFonts w:cs="Arial"/>
          <w:szCs w:val="20"/>
        </w:rPr>
        <w:t xml:space="preserve"> </w:t>
      </w:r>
      <w:r w:rsidRPr="00A023A2">
        <w:rPr>
          <w:rFonts w:cs="Arial"/>
          <w:szCs w:val="20"/>
        </w:rPr>
        <w:t>of the</w:t>
      </w:r>
      <w:r w:rsidR="00072047" w:rsidRPr="00A023A2">
        <w:rPr>
          <w:rFonts w:cs="Arial"/>
          <w:szCs w:val="20"/>
        </w:rPr>
        <w:t xml:space="preserve"> </w:t>
      </w:r>
      <w:r w:rsidR="00BA269D" w:rsidRPr="00A023A2">
        <w:rPr>
          <w:rFonts w:cs="Arial"/>
          <w:szCs w:val="20"/>
        </w:rPr>
        <w:t>Prize</w:t>
      </w:r>
      <w:r w:rsidR="00E0000F" w:rsidRPr="00A023A2">
        <w:rPr>
          <w:rFonts w:cs="Arial"/>
          <w:szCs w:val="20"/>
        </w:rPr>
        <w:t xml:space="preserve"> </w:t>
      </w:r>
      <w:r w:rsidRPr="00A023A2">
        <w:rPr>
          <w:rFonts w:cs="Arial"/>
          <w:szCs w:val="20"/>
        </w:rPr>
        <w:t xml:space="preserve">will have </w:t>
      </w:r>
      <w:r w:rsidR="00213DB0" w:rsidRPr="00A023A2">
        <w:rPr>
          <w:rFonts w:cs="Arial"/>
          <w:szCs w:val="20"/>
        </w:rPr>
        <w:t xml:space="preserve">24 (twenty-four) </w:t>
      </w:r>
      <w:r w:rsidRPr="00A023A2">
        <w:rPr>
          <w:rFonts w:cs="Arial"/>
          <w:szCs w:val="20"/>
        </w:rPr>
        <w:t>hours from the date and time the notification was sent to claim the</w:t>
      </w:r>
      <w:r w:rsidR="00072047" w:rsidRPr="00A023A2">
        <w:rPr>
          <w:rFonts w:cs="Arial"/>
          <w:szCs w:val="20"/>
        </w:rPr>
        <w:t xml:space="preserve"> </w:t>
      </w:r>
      <w:r w:rsidR="00BA269D" w:rsidRPr="00A023A2">
        <w:rPr>
          <w:rFonts w:cs="Arial"/>
          <w:szCs w:val="20"/>
        </w:rPr>
        <w:t>Prize</w:t>
      </w:r>
      <w:r w:rsidR="00E0000F" w:rsidRPr="00A023A2">
        <w:rPr>
          <w:rFonts w:cs="Arial"/>
          <w:szCs w:val="20"/>
        </w:rPr>
        <w:t xml:space="preserve"> </w:t>
      </w:r>
      <w:r w:rsidRPr="00A023A2">
        <w:rPr>
          <w:rFonts w:cs="Arial"/>
          <w:szCs w:val="20"/>
        </w:rPr>
        <w:t xml:space="preserve">by replying in the way required in the notification. </w:t>
      </w:r>
      <w:r w:rsidR="00BB15C1" w:rsidRPr="00A023A2">
        <w:rPr>
          <w:rFonts w:cs="Arial"/>
          <w:szCs w:val="20"/>
        </w:rPr>
        <w:t>This may include requiring the winner</w:t>
      </w:r>
      <w:r w:rsidR="003D2BDD" w:rsidRPr="00A023A2">
        <w:rPr>
          <w:rFonts w:cs="Arial"/>
          <w:szCs w:val="20"/>
        </w:rPr>
        <w:t xml:space="preserve"> </w:t>
      </w:r>
      <w:r w:rsidR="00BB15C1" w:rsidRPr="00A023A2">
        <w:rPr>
          <w:rFonts w:cs="Arial"/>
          <w:szCs w:val="20"/>
        </w:rPr>
        <w:t xml:space="preserve">to prove eligibility, including, without limitation, proof of age, residence, identity, </w:t>
      </w:r>
      <w:bookmarkStart w:id="5" w:name="_Hlk64035692"/>
      <w:r w:rsidR="00BB15C1" w:rsidRPr="00A023A2">
        <w:rPr>
          <w:rFonts w:cs="Arial"/>
          <w:szCs w:val="20"/>
        </w:rPr>
        <w:t>which may include, but is not limited to, a copy of proof of residence, passport and/or similar government issued identification</w:t>
      </w:r>
      <w:bookmarkEnd w:id="5"/>
      <w:r w:rsidR="00BB15C1" w:rsidRPr="00A023A2">
        <w:rPr>
          <w:rFonts w:cs="Arial"/>
          <w:szCs w:val="20"/>
        </w:rPr>
        <w:t>.</w:t>
      </w:r>
      <w:r w:rsidR="00ED4BC1" w:rsidRPr="00A023A2">
        <w:rPr>
          <w:rFonts w:cs="Arial"/>
          <w:szCs w:val="20"/>
        </w:rPr>
        <w:t xml:space="preserve"> </w:t>
      </w:r>
    </w:p>
    <w:p w14:paraId="70591C9F" w14:textId="77777777" w:rsidR="007C4F24" w:rsidRPr="00A023A2" w:rsidRDefault="00E155DC" w:rsidP="00C25DD2">
      <w:pPr>
        <w:pStyle w:val="Heading1"/>
        <w:numPr>
          <w:ilvl w:val="0"/>
          <w:numId w:val="33"/>
        </w:numPr>
        <w:ind w:left="709" w:hanging="709"/>
        <w:jc w:val="both"/>
        <w:rPr>
          <w:rFonts w:cs="Arial"/>
          <w:szCs w:val="20"/>
        </w:rPr>
      </w:pPr>
      <w:r w:rsidRPr="00A023A2">
        <w:rPr>
          <w:rFonts w:cs="Arial"/>
          <w:szCs w:val="20"/>
        </w:rPr>
        <w:t xml:space="preserve">If </w:t>
      </w:r>
      <w:r w:rsidR="003D2BDD" w:rsidRPr="00A023A2">
        <w:rPr>
          <w:rFonts w:cs="Arial"/>
          <w:szCs w:val="20"/>
        </w:rPr>
        <w:t>the winner</w:t>
      </w:r>
      <w:r w:rsidRPr="00A023A2">
        <w:rPr>
          <w:rFonts w:cs="Arial"/>
          <w:szCs w:val="20"/>
        </w:rPr>
        <w:t xml:space="preserve"> (or later substitute winner) of the</w:t>
      </w:r>
      <w:r w:rsidR="00072047" w:rsidRPr="00A023A2">
        <w:rPr>
          <w:rFonts w:cs="Arial"/>
          <w:szCs w:val="20"/>
        </w:rPr>
        <w:t xml:space="preserve"> </w:t>
      </w:r>
      <w:r w:rsidR="00BA269D" w:rsidRPr="00A023A2">
        <w:rPr>
          <w:rFonts w:cs="Arial"/>
          <w:szCs w:val="20"/>
        </w:rPr>
        <w:t>Prize</w:t>
      </w:r>
      <w:r w:rsidR="005A10C2" w:rsidRPr="00A023A2">
        <w:rPr>
          <w:rFonts w:cs="Arial"/>
          <w:szCs w:val="20"/>
        </w:rPr>
        <w:t xml:space="preserve"> </w:t>
      </w:r>
      <w:r w:rsidRPr="00A023A2">
        <w:rPr>
          <w:rFonts w:cs="Arial"/>
          <w:szCs w:val="20"/>
        </w:rPr>
        <w:t xml:space="preserve">does not respond within this timeframe, the Promoter reserves the right to disqualify </w:t>
      </w:r>
      <w:r w:rsidR="003D2BDD" w:rsidRPr="00A023A2">
        <w:rPr>
          <w:rFonts w:cs="Arial"/>
          <w:szCs w:val="20"/>
        </w:rPr>
        <w:t>the winner</w:t>
      </w:r>
      <w:r w:rsidRPr="00A023A2">
        <w:rPr>
          <w:rFonts w:cs="Arial"/>
          <w:szCs w:val="20"/>
        </w:rPr>
        <w:t xml:space="preserve"> and select a substitute winner at its sole discretion.</w:t>
      </w:r>
      <w:r w:rsidR="001F1D2D" w:rsidRPr="00A023A2">
        <w:rPr>
          <w:rFonts w:cs="Arial"/>
          <w:szCs w:val="20"/>
        </w:rPr>
        <w:t xml:space="preserve"> </w:t>
      </w:r>
    </w:p>
    <w:p w14:paraId="0C64312D" w14:textId="174D6B9A" w:rsidR="00CF665B" w:rsidRPr="00A023A2" w:rsidRDefault="00BB15C1" w:rsidP="00CF665B">
      <w:pPr>
        <w:pStyle w:val="Heading1"/>
        <w:numPr>
          <w:ilvl w:val="0"/>
          <w:numId w:val="33"/>
        </w:numPr>
        <w:ind w:left="709" w:hanging="709"/>
        <w:jc w:val="both"/>
        <w:rPr>
          <w:rFonts w:cs="Arial"/>
          <w:szCs w:val="20"/>
        </w:rPr>
      </w:pPr>
      <w:r w:rsidRPr="00A023A2">
        <w:rPr>
          <w:rFonts w:cs="Arial"/>
          <w:szCs w:val="20"/>
        </w:rPr>
        <w:t>It is the responsibility of the</w:t>
      </w:r>
      <w:r w:rsidR="00540ADE" w:rsidRPr="00A023A2">
        <w:rPr>
          <w:rFonts w:cs="Arial"/>
          <w:szCs w:val="20"/>
        </w:rPr>
        <w:t xml:space="preserve"> </w:t>
      </w:r>
      <w:r w:rsidRPr="00A023A2">
        <w:rPr>
          <w:rFonts w:cs="Arial"/>
          <w:szCs w:val="20"/>
        </w:rPr>
        <w:t>winner</w:t>
      </w:r>
      <w:r w:rsidR="00404F82" w:rsidRPr="00A023A2">
        <w:rPr>
          <w:rFonts w:cs="Arial"/>
          <w:szCs w:val="20"/>
        </w:rPr>
        <w:t xml:space="preserve"> </w:t>
      </w:r>
      <w:r w:rsidRPr="00A023A2">
        <w:rPr>
          <w:rFonts w:cs="Arial"/>
          <w:szCs w:val="20"/>
        </w:rPr>
        <w:t>to provide any required documentation and any other l</w:t>
      </w:r>
      <w:r w:rsidR="005A10C2" w:rsidRPr="00A023A2">
        <w:rPr>
          <w:rFonts w:cs="Arial"/>
          <w:szCs w:val="20"/>
        </w:rPr>
        <w:t>egal requirements for the</w:t>
      </w:r>
      <w:r w:rsidR="00072047" w:rsidRPr="00A023A2">
        <w:rPr>
          <w:rFonts w:cs="Arial"/>
          <w:szCs w:val="20"/>
        </w:rPr>
        <w:t xml:space="preserve"> </w:t>
      </w:r>
      <w:r w:rsidR="00BA269D" w:rsidRPr="00A023A2">
        <w:rPr>
          <w:rFonts w:cs="Arial"/>
          <w:szCs w:val="20"/>
        </w:rPr>
        <w:t>Prize</w:t>
      </w:r>
      <w:r w:rsidR="005A10C2" w:rsidRPr="00A023A2">
        <w:rPr>
          <w:rFonts w:cs="Arial"/>
          <w:szCs w:val="20"/>
        </w:rPr>
        <w:t xml:space="preserve"> </w:t>
      </w:r>
      <w:r w:rsidRPr="00A023A2">
        <w:rPr>
          <w:rFonts w:cs="Arial"/>
          <w:szCs w:val="20"/>
        </w:rPr>
        <w:t>and/or documentation required by law and/or the Promoter</w:t>
      </w:r>
      <w:r w:rsidR="00A05FE4" w:rsidRPr="00A023A2">
        <w:rPr>
          <w:rFonts w:cs="Arial"/>
          <w:szCs w:val="20"/>
        </w:rPr>
        <w:t xml:space="preserve"> to collect the Prize</w:t>
      </w:r>
      <w:r w:rsidRPr="00A023A2">
        <w:rPr>
          <w:rFonts w:cs="Arial"/>
          <w:szCs w:val="20"/>
        </w:rPr>
        <w:t>.</w:t>
      </w:r>
    </w:p>
    <w:p w14:paraId="0E294F85" w14:textId="77777777" w:rsidR="00CF665B" w:rsidRPr="00A023A2" w:rsidRDefault="00CF665B" w:rsidP="00CF665B">
      <w:pPr>
        <w:pStyle w:val="Heading1"/>
        <w:numPr>
          <w:ilvl w:val="0"/>
          <w:numId w:val="33"/>
        </w:numPr>
        <w:ind w:left="709" w:hanging="709"/>
        <w:jc w:val="both"/>
        <w:rPr>
          <w:rFonts w:cs="Arial"/>
          <w:szCs w:val="20"/>
        </w:rPr>
      </w:pPr>
      <w:r w:rsidRPr="00A023A2">
        <w:rPr>
          <w:rFonts w:cs="Arial"/>
          <w:szCs w:val="20"/>
        </w:rPr>
        <w:t xml:space="preserve">The Prize may not be claimed by a third party on your behalf. </w:t>
      </w:r>
    </w:p>
    <w:p w14:paraId="52E37457" w14:textId="3BAB8D6A" w:rsidR="007C4F24" w:rsidRPr="00A023A2" w:rsidRDefault="003244F2" w:rsidP="00CF665B">
      <w:pPr>
        <w:pStyle w:val="Heading1"/>
        <w:numPr>
          <w:ilvl w:val="0"/>
          <w:numId w:val="33"/>
        </w:numPr>
        <w:ind w:left="709" w:hanging="709"/>
        <w:jc w:val="both"/>
        <w:rPr>
          <w:rFonts w:cs="Arial"/>
          <w:szCs w:val="20"/>
        </w:rPr>
      </w:pPr>
      <w:bookmarkStart w:id="6" w:name="_Hlk64035788"/>
      <w:r w:rsidRPr="00A023A2">
        <w:rPr>
          <w:rFonts w:cs="Arial"/>
          <w:szCs w:val="20"/>
        </w:rPr>
        <w:t>The delivery details of the</w:t>
      </w:r>
      <w:r w:rsidR="00072047" w:rsidRPr="00A023A2">
        <w:rPr>
          <w:rFonts w:cs="Arial"/>
          <w:szCs w:val="20"/>
        </w:rPr>
        <w:t xml:space="preserve"> </w:t>
      </w:r>
      <w:r w:rsidR="00BA269D" w:rsidRPr="00A023A2">
        <w:rPr>
          <w:rFonts w:cs="Arial"/>
          <w:szCs w:val="20"/>
        </w:rPr>
        <w:t>Prize</w:t>
      </w:r>
      <w:r w:rsidR="005A10C2" w:rsidRPr="00A023A2">
        <w:rPr>
          <w:rFonts w:cs="Arial"/>
          <w:szCs w:val="20"/>
        </w:rPr>
        <w:t xml:space="preserve"> </w:t>
      </w:r>
      <w:r w:rsidRPr="00A023A2">
        <w:rPr>
          <w:rFonts w:cs="Arial"/>
          <w:szCs w:val="20"/>
        </w:rPr>
        <w:t>shall be determined by the Promoter in its complete discretion. Details of delivery of the</w:t>
      </w:r>
      <w:r w:rsidR="00072047" w:rsidRPr="00A023A2">
        <w:rPr>
          <w:rFonts w:cs="Arial"/>
          <w:szCs w:val="20"/>
        </w:rPr>
        <w:t xml:space="preserve"> </w:t>
      </w:r>
      <w:r w:rsidR="00BA269D" w:rsidRPr="00A023A2">
        <w:rPr>
          <w:rFonts w:cs="Arial"/>
          <w:szCs w:val="20"/>
        </w:rPr>
        <w:t>Prize</w:t>
      </w:r>
      <w:r w:rsidR="001F1D2D" w:rsidRPr="00A023A2">
        <w:rPr>
          <w:rFonts w:cs="Arial"/>
          <w:szCs w:val="20"/>
        </w:rPr>
        <w:t xml:space="preserve"> </w:t>
      </w:r>
      <w:r w:rsidRPr="00A023A2">
        <w:rPr>
          <w:rFonts w:cs="Arial"/>
          <w:szCs w:val="20"/>
        </w:rPr>
        <w:t>(including but not limited to the time, date and location of delivery) shall be provided to the winner</w:t>
      </w:r>
      <w:r w:rsidR="003D2BDD" w:rsidRPr="00A023A2">
        <w:rPr>
          <w:rFonts w:cs="Arial"/>
          <w:szCs w:val="20"/>
        </w:rPr>
        <w:t xml:space="preserve"> </w:t>
      </w:r>
      <w:r w:rsidR="0085583D" w:rsidRPr="00A023A2">
        <w:rPr>
          <w:rFonts w:cs="Arial"/>
          <w:szCs w:val="20"/>
        </w:rPr>
        <w:t xml:space="preserve">(or the winner’s parent/guardian) </w:t>
      </w:r>
      <w:r w:rsidRPr="00A023A2">
        <w:rPr>
          <w:rFonts w:cs="Arial"/>
          <w:szCs w:val="20"/>
        </w:rPr>
        <w:t xml:space="preserve">upon notification. </w:t>
      </w:r>
    </w:p>
    <w:bookmarkEnd w:id="6"/>
    <w:p w14:paraId="56E7A3CD" w14:textId="2D2518DE" w:rsidR="00392D82" w:rsidRPr="00A023A2" w:rsidRDefault="00392D82" w:rsidP="00392D82">
      <w:pPr>
        <w:pStyle w:val="Heading1"/>
        <w:numPr>
          <w:ilvl w:val="0"/>
          <w:numId w:val="33"/>
        </w:numPr>
        <w:ind w:left="709" w:hanging="709"/>
        <w:jc w:val="both"/>
        <w:rPr>
          <w:rFonts w:cs="Arial"/>
          <w:szCs w:val="20"/>
        </w:rPr>
      </w:pPr>
      <w:r w:rsidRPr="00A023A2">
        <w:rPr>
          <w:rFonts w:cs="Arial"/>
          <w:szCs w:val="20"/>
        </w:rPr>
        <w:t xml:space="preserve">The Promoter </w:t>
      </w:r>
      <w:r w:rsidR="00451AC3" w:rsidRPr="00A023A2">
        <w:rPr>
          <w:rFonts w:cs="Arial"/>
          <w:szCs w:val="20"/>
        </w:rPr>
        <w:t>may be</w:t>
      </w:r>
      <w:r w:rsidRPr="00A023A2">
        <w:rPr>
          <w:rFonts w:cs="Arial"/>
          <w:szCs w:val="20"/>
        </w:rPr>
        <w:t xml:space="preserve"> required to either publish or make available information that indicates that a Prize has been awarded. Consequently, the Promoter will either publish the surname and </w:t>
      </w:r>
      <w:r w:rsidRPr="00A023A2">
        <w:rPr>
          <w:rFonts w:cs="Arial"/>
          <w:szCs w:val="20"/>
        </w:rPr>
        <w:lastRenderedPageBreak/>
        <w:t xml:space="preserve">county of </w:t>
      </w:r>
      <w:r w:rsidR="002E158D" w:rsidRPr="00A023A2">
        <w:rPr>
          <w:rFonts w:cs="Arial"/>
          <w:szCs w:val="20"/>
        </w:rPr>
        <w:t xml:space="preserve">the </w:t>
      </w:r>
      <w:r w:rsidRPr="00A023A2">
        <w:rPr>
          <w:rFonts w:cs="Arial"/>
          <w:szCs w:val="20"/>
        </w:rPr>
        <w:t xml:space="preserve">winner and, if applicable, their winning entries on one or more of the Entry Platforms or send the surname and county of winner and, if applicable copies of their winning entry, to anyone who contacts the Promoter at the address given above within three (3) </w:t>
      </w:r>
      <w:proofErr w:type="gramStart"/>
      <w:r w:rsidRPr="00A023A2">
        <w:rPr>
          <w:rFonts w:cs="Arial"/>
          <w:szCs w:val="20"/>
        </w:rPr>
        <w:t>month</w:t>
      </w:r>
      <w:proofErr w:type="gramEnd"/>
      <w:r w:rsidRPr="00A023A2">
        <w:rPr>
          <w:rFonts w:cs="Arial"/>
          <w:szCs w:val="20"/>
        </w:rPr>
        <w:t xml:space="preserve"> after the Closing Date of the Promotion.</w:t>
      </w:r>
    </w:p>
    <w:p w14:paraId="0F83E470" w14:textId="77777777" w:rsidR="00392D82" w:rsidRPr="00A023A2" w:rsidRDefault="00392D82" w:rsidP="00392D82">
      <w:pPr>
        <w:pStyle w:val="Heading1"/>
        <w:numPr>
          <w:ilvl w:val="0"/>
          <w:numId w:val="33"/>
        </w:numPr>
        <w:ind w:left="709" w:hanging="709"/>
        <w:jc w:val="both"/>
        <w:rPr>
          <w:rFonts w:cs="Arial"/>
          <w:szCs w:val="20"/>
        </w:rPr>
      </w:pPr>
      <w:r w:rsidRPr="00A023A2">
        <w:rPr>
          <w:rFonts w:cs="Arial"/>
          <w:szCs w:val="20"/>
        </w:rPr>
        <w:t xml:space="preserve">If </w:t>
      </w:r>
      <w:r w:rsidR="00325994" w:rsidRPr="00A023A2">
        <w:rPr>
          <w:rFonts w:cs="Arial"/>
          <w:szCs w:val="20"/>
        </w:rPr>
        <w:t>the</w:t>
      </w:r>
      <w:r w:rsidRPr="00A023A2">
        <w:rPr>
          <w:rFonts w:cs="Arial"/>
          <w:szCs w:val="20"/>
        </w:rPr>
        <w:t xml:space="preserve"> winner objects to any or </w:t>
      </w:r>
      <w:proofErr w:type="gramStart"/>
      <w:r w:rsidRPr="00A023A2">
        <w:rPr>
          <w:rFonts w:cs="Arial"/>
          <w:szCs w:val="20"/>
        </w:rPr>
        <w:t>all of</w:t>
      </w:r>
      <w:proofErr w:type="gramEnd"/>
      <w:r w:rsidRPr="00A023A2">
        <w:rPr>
          <w:rFonts w:cs="Arial"/>
          <w:szCs w:val="20"/>
        </w:rPr>
        <w:t xml:space="preserve"> their surname, county and winning entry being published or made available, they should contact the Promoter at the address given above. In such circumstances, the Promoter must still provide the information and winning entry to competent authorities (including, for the United Kingdom, the Advertising Standard Authority) on request.</w:t>
      </w:r>
    </w:p>
    <w:p w14:paraId="51DF64EB" w14:textId="0337BE97" w:rsidR="00C72C6F" w:rsidRPr="00A023A2" w:rsidRDefault="00C72C6F" w:rsidP="00C72C6F">
      <w:pPr>
        <w:pStyle w:val="Heading1"/>
        <w:numPr>
          <w:ilvl w:val="0"/>
          <w:numId w:val="33"/>
        </w:numPr>
        <w:ind w:left="709" w:hanging="709"/>
        <w:jc w:val="both"/>
        <w:rPr>
          <w:rFonts w:cs="Arial"/>
          <w:szCs w:val="20"/>
        </w:rPr>
      </w:pPr>
      <w:r w:rsidRPr="00A023A2">
        <w:rPr>
          <w:rFonts w:cs="Arial"/>
          <w:szCs w:val="20"/>
        </w:rPr>
        <w:t>The winner</w:t>
      </w:r>
      <w:r w:rsidR="0085583D" w:rsidRPr="00A023A2">
        <w:rPr>
          <w:rFonts w:cs="Arial"/>
          <w:szCs w:val="20"/>
        </w:rPr>
        <w:t xml:space="preserve"> </w:t>
      </w:r>
      <w:r w:rsidRPr="00A023A2">
        <w:rPr>
          <w:rFonts w:cs="Arial"/>
          <w:szCs w:val="20"/>
        </w:rPr>
        <w:t>may be required to sign and return any documents and releases reasonably requested by the Promoter, prior to receiving any portion of the</w:t>
      </w:r>
      <w:r w:rsidR="00072047" w:rsidRPr="00A023A2">
        <w:rPr>
          <w:rFonts w:cs="Arial"/>
          <w:szCs w:val="20"/>
        </w:rPr>
        <w:t xml:space="preserve"> </w:t>
      </w:r>
      <w:r w:rsidR="00BA269D" w:rsidRPr="00A023A2">
        <w:rPr>
          <w:rFonts w:cs="Arial"/>
          <w:szCs w:val="20"/>
        </w:rPr>
        <w:t>Prize</w:t>
      </w:r>
      <w:r w:rsidRPr="00A023A2">
        <w:rPr>
          <w:rFonts w:cs="Arial"/>
          <w:szCs w:val="20"/>
        </w:rPr>
        <w:t>.</w:t>
      </w:r>
    </w:p>
    <w:p w14:paraId="022F691C" w14:textId="77777777" w:rsidR="00C72C6F" w:rsidRPr="000F663D" w:rsidRDefault="00C72C6F" w:rsidP="00C72C6F">
      <w:pPr>
        <w:pStyle w:val="Heading1"/>
        <w:numPr>
          <w:ilvl w:val="0"/>
          <w:numId w:val="33"/>
        </w:numPr>
        <w:ind w:left="709" w:hanging="709"/>
        <w:jc w:val="both"/>
        <w:rPr>
          <w:rFonts w:cs="Arial"/>
          <w:szCs w:val="20"/>
        </w:rPr>
      </w:pPr>
      <w:r w:rsidRPr="000F663D">
        <w:rPr>
          <w:rFonts w:cs="Arial"/>
          <w:szCs w:val="20"/>
        </w:rPr>
        <w:t>Unsuccessful entrants will not be notified.</w:t>
      </w:r>
    </w:p>
    <w:p w14:paraId="6FE01390" w14:textId="77777777" w:rsidR="00C72C6F" w:rsidRPr="000F663D" w:rsidRDefault="00C72C6F" w:rsidP="00C72C6F">
      <w:pPr>
        <w:pStyle w:val="Heading1"/>
        <w:numPr>
          <w:ilvl w:val="0"/>
          <w:numId w:val="33"/>
        </w:numPr>
        <w:ind w:left="709" w:hanging="709"/>
        <w:jc w:val="both"/>
        <w:rPr>
          <w:rFonts w:cs="Arial"/>
          <w:szCs w:val="20"/>
        </w:rPr>
      </w:pPr>
      <w:r w:rsidRPr="000F663D">
        <w:rPr>
          <w:rFonts w:cs="Arial"/>
          <w:szCs w:val="20"/>
        </w:rPr>
        <w:t xml:space="preserve">If there is any dispute as to the identity of </w:t>
      </w:r>
      <w:r w:rsidR="003D2BDD" w:rsidRPr="000F663D">
        <w:rPr>
          <w:rFonts w:cs="Arial"/>
          <w:szCs w:val="20"/>
        </w:rPr>
        <w:t>the winner</w:t>
      </w:r>
      <w:r w:rsidRPr="000F663D">
        <w:rPr>
          <w:rFonts w:cs="Arial"/>
          <w:szCs w:val="20"/>
        </w:rPr>
        <w:t>, the decision of the Promoter shall be final.</w:t>
      </w:r>
    </w:p>
    <w:p w14:paraId="025B6498" w14:textId="77777777" w:rsidR="00C72C6F" w:rsidRPr="000F663D" w:rsidRDefault="0075591B" w:rsidP="00C25DD2">
      <w:pPr>
        <w:pStyle w:val="Heading1"/>
        <w:jc w:val="both"/>
        <w:rPr>
          <w:rFonts w:cs="Arial"/>
          <w:b/>
          <w:szCs w:val="20"/>
        </w:rPr>
      </w:pPr>
      <w:r w:rsidRPr="000F663D">
        <w:rPr>
          <w:rFonts w:cs="Arial"/>
          <w:b/>
          <w:szCs w:val="20"/>
        </w:rPr>
        <w:t>LIMITATION OF LIABILITY</w:t>
      </w:r>
    </w:p>
    <w:p w14:paraId="072EC735" w14:textId="77777777" w:rsidR="00325994" w:rsidRPr="000F663D" w:rsidRDefault="00325994" w:rsidP="001F1D2D">
      <w:pPr>
        <w:pStyle w:val="RSBodyText"/>
        <w:numPr>
          <w:ilvl w:val="0"/>
          <w:numId w:val="37"/>
        </w:numPr>
        <w:ind w:left="709" w:hanging="709"/>
        <w:jc w:val="both"/>
        <w:rPr>
          <w:rFonts w:cs="Arial"/>
          <w:szCs w:val="20"/>
        </w:rPr>
      </w:pPr>
      <w:r w:rsidRPr="000F663D">
        <w:rPr>
          <w:rFonts w:cs="Arial"/>
          <w:szCs w:val="20"/>
        </w:rPr>
        <w:t xml:space="preserve">Without prejudice to an entrant’s statutory rights and, to the extent permitted by applicable law, the Promoter, its agents or distributors will not be responsible or liable to compensate the winner or accept any liability for any loss, damage, personal injury or death occurring </w:t>
      </w:r>
      <w:proofErr w:type="gramStart"/>
      <w:r w:rsidRPr="000F663D">
        <w:rPr>
          <w:rFonts w:cs="Arial"/>
          <w:szCs w:val="20"/>
        </w:rPr>
        <w:t>as a result of</w:t>
      </w:r>
      <w:proofErr w:type="gramEnd"/>
      <w:r w:rsidRPr="000F663D">
        <w:rPr>
          <w:rFonts w:cs="Arial"/>
          <w:szCs w:val="20"/>
        </w:rPr>
        <w:t xml:space="preserve"> taking up a prize.</w:t>
      </w:r>
    </w:p>
    <w:p w14:paraId="257AFA90" w14:textId="77777777" w:rsidR="00C72C6F" w:rsidRPr="000F663D" w:rsidRDefault="00C72C6F" w:rsidP="001F1D2D">
      <w:pPr>
        <w:pStyle w:val="RSBodyText"/>
        <w:numPr>
          <w:ilvl w:val="0"/>
          <w:numId w:val="37"/>
        </w:numPr>
        <w:ind w:left="709" w:hanging="709"/>
        <w:jc w:val="both"/>
        <w:rPr>
          <w:rFonts w:cs="Arial"/>
          <w:szCs w:val="20"/>
        </w:rPr>
      </w:pPr>
      <w:r w:rsidRPr="000F663D">
        <w:rPr>
          <w:rFonts w:cs="Arial"/>
          <w:szCs w:val="20"/>
        </w:rPr>
        <w:t xml:space="preserve">The Promoter is not responsible for any problems or technical malfunction of any telephone network or lines, computer online systems, servers or providers, computer equipment, software failure or any email or entry to be received on account of technical problems or traffic congestion on the internet, telephone lines or at any website or any delay or failure of any postal or equivalent delivery service or any combination thereof, including injury or damage to the entrant’s or any other person’s computer or mobile telephone related to or resulting from participation in the Promotion. Nothing in these Terms shall exclude the Promoter’s liability for fraudulent misrepresentation, death or personal injury </w:t>
      </w:r>
      <w:proofErr w:type="gramStart"/>
      <w:r w:rsidRPr="000F663D">
        <w:rPr>
          <w:rFonts w:cs="Arial"/>
          <w:szCs w:val="20"/>
        </w:rPr>
        <w:t>as a result of</w:t>
      </w:r>
      <w:proofErr w:type="gramEnd"/>
      <w:r w:rsidRPr="000F663D">
        <w:rPr>
          <w:rFonts w:cs="Arial"/>
          <w:szCs w:val="20"/>
        </w:rPr>
        <w:t xml:space="preserve"> negligence or any other liability that cannot be excluded or restricted by law.</w:t>
      </w:r>
    </w:p>
    <w:p w14:paraId="79EB1D1F" w14:textId="77777777" w:rsidR="000927BA" w:rsidRPr="000F663D" w:rsidRDefault="002240FA" w:rsidP="00C25DD2">
      <w:pPr>
        <w:pStyle w:val="Heading1"/>
        <w:jc w:val="both"/>
        <w:rPr>
          <w:rFonts w:cs="Arial"/>
          <w:b/>
          <w:szCs w:val="20"/>
        </w:rPr>
      </w:pPr>
      <w:r w:rsidRPr="000F663D">
        <w:rPr>
          <w:rFonts w:cs="Arial"/>
          <w:b/>
          <w:szCs w:val="20"/>
        </w:rPr>
        <w:t>O</w:t>
      </w:r>
      <w:r w:rsidR="003A6970" w:rsidRPr="000F663D">
        <w:rPr>
          <w:rFonts w:cs="Arial"/>
          <w:b/>
          <w:szCs w:val="20"/>
        </w:rPr>
        <w:t>THER GENERAL TERMS</w:t>
      </w:r>
    </w:p>
    <w:p w14:paraId="4BC9164D" w14:textId="77777777" w:rsidR="00714D57" w:rsidRPr="000F663D" w:rsidRDefault="000927BA" w:rsidP="00714D57">
      <w:pPr>
        <w:pStyle w:val="Heading1"/>
        <w:numPr>
          <w:ilvl w:val="0"/>
          <w:numId w:val="38"/>
        </w:numPr>
        <w:ind w:left="709" w:hanging="709"/>
        <w:jc w:val="both"/>
        <w:rPr>
          <w:rFonts w:cs="Arial"/>
          <w:szCs w:val="20"/>
        </w:rPr>
      </w:pPr>
      <w:r w:rsidRPr="000F663D">
        <w:rPr>
          <w:rFonts w:cs="Arial"/>
          <w:szCs w:val="20"/>
        </w:rPr>
        <w:t>Events may occur that render the Promotion itself or the awarding of any Prize</w:t>
      </w:r>
      <w:r w:rsidR="00FA2A1A" w:rsidRPr="000F663D">
        <w:rPr>
          <w:rFonts w:cs="Arial"/>
          <w:szCs w:val="20"/>
        </w:rPr>
        <w:t xml:space="preserve"> </w:t>
      </w:r>
      <w:r w:rsidRPr="000F663D">
        <w:rPr>
          <w:rFonts w:cs="Arial"/>
          <w:szCs w:val="20"/>
        </w:rPr>
        <w:t>impossible due to reasons beyond the Promoter’s control and accordingly, the Promoter may, at its absolute discretion, v</w:t>
      </w:r>
      <w:r w:rsidR="00714D57" w:rsidRPr="000F663D">
        <w:rPr>
          <w:rFonts w:cs="Arial"/>
          <w:szCs w:val="20"/>
        </w:rPr>
        <w:t>ary or amend the Promotion.</w:t>
      </w:r>
    </w:p>
    <w:p w14:paraId="7C6956B8" w14:textId="4E54ADF4" w:rsidR="00714D57" w:rsidRPr="000F663D" w:rsidRDefault="00714D57" w:rsidP="00C72C6F">
      <w:pPr>
        <w:pStyle w:val="Heading1"/>
        <w:numPr>
          <w:ilvl w:val="0"/>
          <w:numId w:val="38"/>
        </w:numPr>
        <w:ind w:left="709" w:hanging="709"/>
        <w:jc w:val="both"/>
        <w:rPr>
          <w:rFonts w:cs="Arial"/>
          <w:b/>
          <w:szCs w:val="20"/>
        </w:rPr>
      </w:pPr>
      <w:r w:rsidRPr="000F663D">
        <w:rPr>
          <w:rFonts w:cs="Arial"/>
          <w:szCs w:val="20"/>
        </w:rPr>
        <w:t xml:space="preserve">The Promoter reserves the right </w:t>
      </w:r>
      <w:r w:rsidR="00325994" w:rsidRPr="000F663D">
        <w:rPr>
          <w:rFonts w:cs="Arial"/>
          <w:szCs w:val="20"/>
        </w:rPr>
        <w:t>in</w:t>
      </w:r>
      <w:r w:rsidRPr="000F663D">
        <w:rPr>
          <w:rFonts w:cs="Arial"/>
          <w:szCs w:val="20"/>
        </w:rPr>
        <w:t xml:space="preserve"> its </w:t>
      </w:r>
      <w:r w:rsidR="00325994" w:rsidRPr="000F663D">
        <w:rPr>
          <w:rFonts w:cs="Arial"/>
          <w:szCs w:val="20"/>
        </w:rPr>
        <w:t>reasonable</w:t>
      </w:r>
      <w:r w:rsidRPr="000F663D">
        <w:rPr>
          <w:rFonts w:cs="Arial"/>
          <w:szCs w:val="20"/>
        </w:rPr>
        <w:t xml:space="preserve"> discretion to disqualify entrants that do not comply with these Terms or the spirit of them or any entrant who it reasonably believes has interfered with the fair running of the Promotion.</w:t>
      </w:r>
    </w:p>
    <w:p w14:paraId="7030CD5F" w14:textId="77777777" w:rsidR="00714D57" w:rsidRPr="000F663D" w:rsidRDefault="00714D57" w:rsidP="00C72C6F">
      <w:pPr>
        <w:pStyle w:val="Heading1"/>
        <w:numPr>
          <w:ilvl w:val="0"/>
          <w:numId w:val="38"/>
        </w:numPr>
        <w:ind w:left="709" w:hanging="709"/>
        <w:jc w:val="both"/>
        <w:rPr>
          <w:rFonts w:cs="Arial"/>
          <w:b/>
          <w:szCs w:val="20"/>
        </w:rPr>
      </w:pPr>
      <w:r w:rsidRPr="000F663D">
        <w:rPr>
          <w:rFonts w:cs="Arial"/>
          <w:szCs w:val="20"/>
        </w:rPr>
        <w:t xml:space="preserve">The Promoter may instruct a </w:t>
      </w:r>
      <w:proofErr w:type="gramStart"/>
      <w:r w:rsidRPr="000F663D">
        <w:rPr>
          <w:rFonts w:cs="Arial"/>
          <w:szCs w:val="20"/>
        </w:rPr>
        <w:t>third party</w:t>
      </w:r>
      <w:proofErr w:type="gramEnd"/>
      <w:r w:rsidRPr="000F663D">
        <w:rPr>
          <w:rFonts w:cs="Arial"/>
          <w:szCs w:val="20"/>
        </w:rPr>
        <w:t xml:space="preserve"> agency to operate the Promotion, including the monitoring and reviewing of submitted entries and, to the extent that such entries do not meet the eligibility criteria or otherwise infringe these Terms, such agency may disqualify such entries at its </w:t>
      </w:r>
      <w:r w:rsidR="00900FAA" w:rsidRPr="000F663D">
        <w:rPr>
          <w:rFonts w:cs="Arial"/>
          <w:szCs w:val="20"/>
        </w:rPr>
        <w:t>discretion.</w:t>
      </w:r>
    </w:p>
    <w:p w14:paraId="1B43B185" w14:textId="77777777" w:rsidR="000927BA" w:rsidRPr="000F663D" w:rsidRDefault="000927BA" w:rsidP="00C72C6F">
      <w:pPr>
        <w:pStyle w:val="Heading1"/>
        <w:numPr>
          <w:ilvl w:val="0"/>
          <w:numId w:val="38"/>
        </w:numPr>
        <w:ind w:left="709" w:hanging="709"/>
        <w:jc w:val="both"/>
        <w:rPr>
          <w:rFonts w:cs="Arial"/>
          <w:b/>
          <w:szCs w:val="20"/>
        </w:rPr>
      </w:pPr>
      <w:r w:rsidRPr="000F663D">
        <w:rPr>
          <w:rFonts w:cs="Arial"/>
          <w:szCs w:val="20"/>
        </w:rPr>
        <w:t>The</w:t>
      </w:r>
      <w:r w:rsidR="002660F0" w:rsidRPr="000F663D">
        <w:rPr>
          <w:rFonts w:cs="Arial"/>
          <w:szCs w:val="20"/>
        </w:rPr>
        <w:t xml:space="preserve"> Promoter reserves the right to </w:t>
      </w:r>
      <w:r w:rsidRPr="000F663D">
        <w:rPr>
          <w:rFonts w:cs="Arial"/>
          <w:szCs w:val="20"/>
        </w:rPr>
        <w:t xml:space="preserve">refuse entry of any individual to the Promotion or future events organised by the Promoter: </w:t>
      </w:r>
    </w:p>
    <w:p w14:paraId="0EFE0679" w14:textId="77777777" w:rsidR="000927BA" w:rsidRPr="000F663D" w:rsidRDefault="000927BA" w:rsidP="002660F0">
      <w:pPr>
        <w:pStyle w:val="Heading3"/>
        <w:tabs>
          <w:tab w:val="clear" w:pos="2160"/>
          <w:tab w:val="num" w:pos="1418"/>
        </w:tabs>
        <w:ind w:left="1418" w:hanging="709"/>
        <w:rPr>
          <w:rFonts w:cs="Arial"/>
          <w:szCs w:val="20"/>
        </w:rPr>
      </w:pPr>
      <w:r w:rsidRPr="000F663D">
        <w:rPr>
          <w:rFonts w:cs="Arial"/>
          <w:szCs w:val="20"/>
        </w:rPr>
        <w:t>where the Promoter reasonably believes that the</w:t>
      </w:r>
      <w:r w:rsidR="00072047" w:rsidRPr="000F663D">
        <w:rPr>
          <w:rFonts w:cs="Arial"/>
          <w:szCs w:val="20"/>
        </w:rPr>
        <w:t xml:space="preserve"> </w:t>
      </w:r>
      <w:r w:rsidR="00BA269D" w:rsidRPr="000F663D">
        <w:rPr>
          <w:rFonts w:cs="Arial"/>
          <w:szCs w:val="20"/>
        </w:rPr>
        <w:t>Prize</w:t>
      </w:r>
      <w:r w:rsidR="005A10C2" w:rsidRPr="000F663D">
        <w:rPr>
          <w:rFonts w:cs="Arial"/>
          <w:szCs w:val="20"/>
        </w:rPr>
        <w:t xml:space="preserve"> </w:t>
      </w:r>
      <w:r w:rsidRPr="000F663D">
        <w:rPr>
          <w:rFonts w:cs="Arial"/>
          <w:szCs w:val="20"/>
        </w:rPr>
        <w:t>has been transferred to a third party in whole or in part;</w:t>
      </w:r>
    </w:p>
    <w:p w14:paraId="424B0A8D" w14:textId="77777777" w:rsidR="000927BA" w:rsidRPr="000F663D" w:rsidRDefault="000927BA" w:rsidP="002660F0">
      <w:pPr>
        <w:pStyle w:val="Heading3"/>
        <w:tabs>
          <w:tab w:val="clear" w:pos="2160"/>
          <w:tab w:val="num" w:pos="1418"/>
        </w:tabs>
        <w:ind w:left="1418" w:hanging="709"/>
        <w:rPr>
          <w:rFonts w:cs="Arial"/>
          <w:szCs w:val="20"/>
        </w:rPr>
      </w:pPr>
      <w:r w:rsidRPr="000F663D">
        <w:rPr>
          <w:rFonts w:cs="Arial"/>
          <w:szCs w:val="20"/>
        </w:rPr>
        <w:t xml:space="preserve">where an entrant has been disqualified from any promotion held by the Promoter within twelve (12) months of the </w:t>
      </w:r>
      <w:r w:rsidR="002660F0" w:rsidRPr="000F663D">
        <w:rPr>
          <w:rFonts w:cs="Arial"/>
          <w:szCs w:val="20"/>
        </w:rPr>
        <w:t>Opening D</w:t>
      </w:r>
      <w:r w:rsidRPr="000F663D">
        <w:rPr>
          <w:rFonts w:cs="Arial"/>
          <w:szCs w:val="20"/>
        </w:rPr>
        <w:t>ate;</w:t>
      </w:r>
    </w:p>
    <w:p w14:paraId="53E09EB6" w14:textId="77777777" w:rsidR="000927BA" w:rsidRPr="000F663D" w:rsidRDefault="000927BA" w:rsidP="002660F0">
      <w:pPr>
        <w:pStyle w:val="Heading3"/>
        <w:tabs>
          <w:tab w:val="clear" w:pos="2160"/>
          <w:tab w:val="num" w:pos="1418"/>
        </w:tabs>
        <w:ind w:left="1418" w:hanging="709"/>
        <w:rPr>
          <w:rFonts w:cs="Arial"/>
          <w:szCs w:val="20"/>
        </w:rPr>
      </w:pPr>
      <w:r w:rsidRPr="000F663D">
        <w:rPr>
          <w:rFonts w:cs="Arial"/>
          <w:szCs w:val="20"/>
        </w:rPr>
        <w:t>where the Promoter reasonably believe such individual has not complied with these Terms; and/or</w:t>
      </w:r>
    </w:p>
    <w:p w14:paraId="6B357DA3" w14:textId="77777777" w:rsidR="000927BA" w:rsidRPr="000F663D" w:rsidRDefault="000927BA" w:rsidP="002660F0">
      <w:pPr>
        <w:pStyle w:val="Heading3"/>
        <w:tabs>
          <w:tab w:val="clear" w:pos="2160"/>
          <w:tab w:val="num" w:pos="1418"/>
        </w:tabs>
        <w:ind w:left="1418" w:hanging="709"/>
        <w:rPr>
          <w:rFonts w:cs="Arial"/>
          <w:szCs w:val="20"/>
        </w:rPr>
      </w:pPr>
      <w:r w:rsidRPr="000F663D">
        <w:rPr>
          <w:rFonts w:cs="Arial"/>
          <w:szCs w:val="20"/>
        </w:rPr>
        <w:lastRenderedPageBreak/>
        <w:t>where such individual is ineligible to participate in the Promotion (or if participation in the Promotion should have been refused for any reason whatsoever).</w:t>
      </w:r>
    </w:p>
    <w:p w14:paraId="7E21C807" w14:textId="77777777" w:rsidR="00C25DD2" w:rsidRPr="000F663D" w:rsidRDefault="003244F2" w:rsidP="00C72C6F">
      <w:pPr>
        <w:pStyle w:val="Heading1"/>
        <w:numPr>
          <w:ilvl w:val="0"/>
          <w:numId w:val="38"/>
        </w:numPr>
        <w:ind w:left="709" w:hanging="709"/>
        <w:jc w:val="both"/>
        <w:rPr>
          <w:rFonts w:cs="Arial"/>
          <w:szCs w:val="20"/>
        </w:rPr>
      </w:pPr>
      <w:r w:rsidRPr="000F663D">
        <w:rPr>
          <w:rFonts w:cs="Arial"/>
          <w:szCs w:val="20"/>
        </w:rPr>
        <w:t xml:space="preserve">For the avoidance of doubt, all times and dates set out in these Terms refer to the times and dates in </w:t>
      </w:r>
      <w:r w:rsidR="00900FAA" w:rsidRPr="000F663D">
        <w:rPr>
          <w:rFonts w:cs="Arial"/>
          <w:szCs w:val="20"/>
        </w:rPr>
        <w:t>the United Kingdom</w:t>
      </w:r>
      <w:r w:rsidRPr="000F663D">
        <w:rPr>
          <w:rFonts w:cs="Arial"/>
          <w:szCs w:val="20"/>
        </w:rPr>
        <w:t>. In the event of any dispute over the time or date of any entry submitted, the decision of the Promoter shall be final.</w:t>
      </w:r>
    </w:p>
    <w:p w14:paraId="3E0493ED" w14:textId="77777777" w:rsidR="00451AC3" w:rsidRPr="000F663D" w:rsidRDefault="00BB15C1" w:rsidP="00451AC3">
      <w:pPr>
        <w:pStyle w:val="Heading1"/>
        <w:numPr>
          <w:ilvl w:val="0"/>
          <w:numId w:val="38"/>
        </w:numPr>
        <w:ind w:left="709" w:hanging="709"/>
        <w:jc w:val="both"/>
        <w:rPr>
          <w:rFonts w:cs="Arial"/>
          <w:szCs w:val="20"/>
        </w:rPr>
      </w:pPr>
      <w:r w:rsidRPr="000F663D">
        <w:rPr>
          <w:rFonts w:cs="Arial"/>
          <w:szCs w:val="20"/>
        </w:rPr>
        <w:t>The entry and all materials, information and content submitted as part of the entry, with all associated copyright and other proprietary rights, become the property of the Promoter upon submission, and the entrants hereby assign to the Promoter (by way of present assignment of present and future copyright) all intellectual property rights in and to such materials, information and content for use and exploitation for all purposes by the Promoter and its nominees in all media now known or hereafter developed.</w:t>
      </w:r>
    </w:p>
    <w:p w14:paraId="700A4C66" w14:textId="253A05FD" w:rsidR="00451AC3" w:rsidRPr="000F663D" w:rsidRDefault="00451AC3" w:rsidP="00451AC3">
      <w:pPr>
        <w:pStyle w:val="Heading1"/>
        <w:numPr>
          <w:ilvl w:val="0"/>
          <w:numId w:val="38"/>
        </w:numPr>
        <w:ind w:left="709" w:hanging="709"/>
        <w:jc w:val="both"/>
        <w:rPr>
          <w:rFonts w:cs="Arial"/>
          <w:szCs w:val="20"/>
        </w:rPr>
      </w:pPr>
      <w:r w:rsidRPr="000F663D">
        <w:rPr>
          <w:rFonts w:cs="Arial"/>
          <w:szCs w:val="20"/>
        </w:rPr>
        <w:t xml:space="preserve">The Promoter reserves the right to hold void, suspend, cancel, or amend the Promotion where it becomes necessary to do so. </w:t>
      </w:r>
    </w:p>
    <w:p w14:paraId="35BB5AD3" w14:textId="77777777" w:rsidR="00C72C6F" w:rsidRPr="000F663D" w:rsidRDefault="00C72C6F" w:rsidP="00C72C6F">
      <w:pPr>
        <w:pStyle w:val="Heading1"/>
        <w:numPr>
          <w:ilvl w:val="0"/>
          <w:numId w:val="38"/>
        </w:numPr>
        <w:ind w:left="709" w:hanging="709"/>
        <w:jc w:val="both"/>
        <w:rPr>
          <w:rFonts w:cs="Arial"/>
          <w:b/>
          <w:szCs w:val="20"/>
        </w:rPr>
      </w:pPr>
      <w:r w:rsidRPr="000F663D">
        <w:rPr>
          <w:rFonts w:cs="Arial"/>
          <w:w w:val="105"/>
          <w:szCs w:val="20"/>
        </w:rPr>
        <w:t>The Promotion and these Terms are governed by the laws of England and Wales and any disputes (contractual or non-contractual) arising under or in connection with the Promotion or these Terms are subject to the</w:t>
      </w:r>
      <w:r w:rsidRPr="000F663D">
        <w:rPr>
          <w:rFonts w:cs="Arial"/>
          <w:spacing w:val="-15"/>
          <w:w w:val="105"/>
          <w:szCs w:val="20"/>
        </w:rPr>
        <w:t xml:space="preserve"> </w:t>
      </w:r>
      <w:r w:rsidRPr="000F663D">
        <w:rPr>
          <w:rFonts w:cs="Arial"/>
          <w:w w:val="105"/>
          <w:szCs w:val="20"/>
        </w:rPr>
        <w:t>non-exclusive</w:t>
      </w:r>
      <w:r w:rsidRPr="000F663D">
        <w:rPr>
          <w:rFonts w:cs="Arial"/>
          <w:spacing w:val="-15"/>
          <w:w w:val="105"/>
          <w:szCs w:val="20"/>
        </w:rPr>
        <w:t xml:space="preserve"> </w:t>
      </w:r>
      <w:r w:rsidRPr="000F663D">
        <w:rPr>
          <w:rFonts w:cs="Arial"/>
          <w:w w:val="105"/>
          <w:szCs w:val="20"/>
        </w:rPr>
        <w:t>jurisdiction</w:t>
      </w:r>
      <w:r w:rsidRPr="000F663D">
        <w:rPr>
          <w:rFonts w:cs="Arial"/>
          <w:spacing w:val="-15"/>
          <w:w w:val="105"/>
          <w:szCs w:val="20"/>
        </w:rPr>
        <w:t xml:space="preserve"> </w:t>
      </w:r>
      <w:r w:rsidRPr="000F663D">
        <w:rPr>
          <w:rFonts w:cs="Arial"/>
          <w:w w:val="105"/>
          <w:szCs w:val="20"/>
        </w:rPr>
        <w:t>of</w:t>
      </w:r>
      <w:r w:rsidRPr="000F663D">
        <w:rPr>
          <w:rFonts w:cs="Arial"/>
          <w:spacing w:val="-14"/>
          <w:w w:val="105"/>
          <w:szCs w:val="20"/>
        </w:rPr>
        <w:t xml:space="preserve"> </w:t>
      </w:r>
      <w:r w:rsidRPr="000F663D">
        <w:rPr>
          <w:rFonts w:cs="Arial"/>
          <w:w w:val="105"/>
          <w:szCs w:val="20"/>
        </w:rPr>
        <w:t>the</w:t>
      </w:r>
      <w:r w:rsidRPr="000F663D">
        <w:rPr>
          <w:rFonts w:cs="Arial"/>
          <w:spacing w:val="-15"/>
          <w:w w:val="105"/>
          <w:szCs w:val="20"/>
        </w:rPr>
        <w:t xml:space="preserve"> </w:t>
      </w:r>
      <w:r w:rsidRPr="000F663D">
        <w:rPr>
          <w:rFonts w:cs="Arial"/>
          <w:w w:val="105"/>
          <w:szCs w:val="20"/>
        </w:rPr>
        <w:t>Courts</w:t>
      </w:r>
      <w:r w:rsidRPr="000F663D">
        <w:rPr>
          <w:rFonts w:cs="Arial"/>
          <w:spacing w:val="-15"/>
          <w:w w:val="105"/>
          <w:szCs w:val="20"/>
        </w:rPr>
        <w:t xml:space="preserve"> </w:t>
      </w:r>
      <w:r w:rsidRPr="000F663D">
        <w:rPr>
          <w:rFonts w:cs="Arial"/>
          <w:w w:val="105"/>
          <w:szCs w:val="20"/>
        </w:rPr>
        <w:t>in</w:t>
      </w:r>
      <w:r w:rsidRPr="000F663D">
        <w:rPr>
          <w:rFonts w:cs="Arial"/>
          <w:spacing w:val="-15"/>
          <w:w w:val="105"/>
          <w:szCs w:val="20"/>
        </w:rPr>
        <w:t xml:space="preserve"> </w:t>
      </w:r>
      <w:r w:rsidRPr="000F663D">
        <w:rPr>
          <w:rFonts w:cs="Arial"/>
          <w:w w:val="105"/>
          <w:szCs w:val="20"/>
        </w:rPr>
        <w:t>England</w:t>
      </w:r>
      <w:r w:rsidRPr="000F663D">
        <w:rPr>
          <w:rFonts w:cs="Arial"/>
          <w:spacing w:val="-15"/>
          <w:w w:val="105"/>
          <w:szCs w:val="20"/>
        </w:rPr>
        <w:t xml:space="preserve"> </w:t>
      </w:r>
      <w:r w:rsidRPr="000F663D">
        <w:rPr>
          <w:rFonts w:cs="Arial"/>
          <w:w w:val="105"/>
          <w:szCs w:val="20"/>
        </w:rPr>
        <w:t>and</w:t>
      </w:r>
      <w:r w:rsidRPr="000F663D">
        <w:rPr>
          <w:rFonts w:cs="Arial"/>
          <w:spacing w:val="-15"/>
          <w:w w:val="105"/>
          <w:szCs w:val="20"/>
        </w:rPr>
        <w:t xml:space="preserve"> </w:t>
      </w:r>
      <w:r w:rsidRPr="000F663D">
        <w:rPr>
          <w:rFonts w:cs="Arial"/>
          <w:w w:val="105"/>
          <w:szCs w:val="20"/>
        </w:rPr>
        <w:t>Wales.</w:t>
      </w:r>
    </w:p>
    <w:p w14:paraId="6F982698" w14:textId="77777777" w:rsidR="000927BA" w:rsidRPr="000F663D" w:rsidRDefault="000927BA" w:rsidP="00C72C6F">
      <w:pPr>
        <w:pStyle w:val="Heading1"/>
        <w:numPr>
          <w:ilvl w:val="0"/>
          <w:numId w:val="38"/>
        </w:numPr>
        <w:ind w:left="709" w:hanging="709"/>
        <w:jc w:val="both"/>
        <w:rPr>
          <w:rFonts w:cs="Arial"/>
          <w:szCs w:val="20"/>
        </w:rPr>
      </w:pPr>
      <w:r w:rsidRPr="000F663D">
        <w:rPr>
          <w:rFonts w:cs="Arial"/>
          <w:w w:val="105"/>
          <w:szCs w:val="20"/>
        </w:rPr>
        <w:t>It</w:t>
      </w:r>
      <w:r w:rsidRPr="000F663D">
        <w:rPr>
          <w:rFonts w:cs="Arial"/>
          <w:spacing w:val="-13"/>
          <w:w w:val="105"/>
          <w:szCs w:val="20"/>
        </w:rPr>
        <w:t xml:space="preserve"> </w:t>
      </w:r>
      <w:r w:rsidRPr="000F663D">
        <w:rPr>
          <w:rFonts w:cs="Arial"/>
          <w:w w:val="105"/>
          <w:szCs w:val="20"/>
        </w:rPr>
        <w:t>is</w:t>
      </w:r>
      <w:r w:rsidRPr="000F663D">
        <w:rPr>
          <w:rFonts w:cs="Arial"/>
          <w:spacing w:val="-13"/>
          <w:w w:val="105"/>
          <w:szCs w:val="20"/>
        </w:rPr>
        <w:t xml:space="preserve"> </w:t>
      </w:r>
      <w:r w:rsidRPr="000F663D">
        <w:rPr>
          <w:rFonts w:cs="Arial"/>
          <w:w w:val="105"/>
          <w:szCs w:val="20"/>
        </w:rPr>
        <w:t>advised</w:t>
      </w:r>
      <w:r w:rsidRPr="000F663D">
        <w:rPr>
          <w:rFonts w:cs="Arial"/>
          <w:spacing w:val="-13"/>
          <w:w w:val="105"/>
          <w:szCs w:val="20"/>
        </w:rPr>
        <w:t xml:space="preserve"> </w:t>
      </w:r>
      <w:r w:rsidRPr="000F663D">
        <w:rPr>
          <w:rFonts w:cs="Arial"/>
          <w:w w:val="105"/>
          <w:szCs w:val="20"/>
        </w:rPr>
        <w:t>that</w:t>
      </w:r>
      <w:r w:rsidRPr="000F663D">
        <w:rPr>
          <w:rFonts w:cs="Arial"/>
          <w:spacing w:val="-13"/>
          <w:w w:val="105"/>
          <w:szCs w:val="20"/>
        </w:rPr>
        <w:t xml:space="preserve"> </w:t>
      </w:r>
      <w:r w:rsidRPr="000F663D">
        <w:rPr>
          <w:rFonts w:cs="Arial"/>
          <w:w w:val="105"/>
          <w:szCs w:val="20"/>
        </w:rPr>
        <w:t>all</w:t>
      </w:r>
      <w:r w:rsidRPr="000F663D">
        <w:rPr>
          <w:rFonts w:cs="Arial"/>
          <w:spacing w:val="-13"/>
          <w:w w:val="105"/>
          <w:szCs w:val="20"/>
        </w:rPr>
        <w:t xml:space="preserve"> </w:t>
      </w:r>
      <w:r w:rsidRPr="000F663D">
        <w:rPr>
          <w:rFonts w:cs="Arial"/>
          <w:w w:val="105"/>
          <w:szCs w:val="20"/>
        </w:rPr>
        <w:t>entrants</w:t>
      </w:r>
      <w:r w:rsidRPr="000F663D">
        <w:rPr>
          <w:rFonts w:cs="Arial"/>
          <w:spacing w:val="-13"/>
          <w:w w:val="105"/>
          <w:szCs w:val="20"/>
        </w:rPr>
        <w:t xml:space="preserve"> </w:t>
      </w:r>
      <w:r w:rsidRPr="000F663D">
        <w:rPr>
          <w:rFonts w:cs="Arial"/>
          <w:w w:val="105"/>
          <w:szCs w:val="20"/>
        </w:rPr>
        <w:t>retain</w:t>
      </w:r>
      <w:r w:rsidRPr="000F663D">
        <w:rPr>
          <w:rFonts w:cs="Arial"/>
          <w:spacing w:val="-13"/>
          <w:w w:val="105"/>
          <w:szCs w:val="20"/>
        </w:rPr>
        <w:t xml:space="preserve"> </w:t>
      </w:r>
      <w:r w:rsidRPr="000F663D">
        <w:rPr>
          <w:rFonts w:cs="Arial"/>
          <w:w w:val="105"/>
          <w:szCs w:val="20"/>
        </w:rPr>
        <w:t>a</w:t>
      </w:r>
      <w:r w:rsidRPr="000F663D">
        <w:rPr>
          <w:rFonts w:cs="Arial"/>
          <w:spacing w:val="-13"/>
          <w:w w:val="105"/>
          <w:szCs w:val="20"/>
        </w:rPr>
        <w:t xml:space="preserve"> </w:t>
      </w:r>
      <w:r w:rsidRPr="000F663D">
        <w:rPr>
          <w:rFonts w:cs="Arial"/>
          <w:w w:val="105"/>
          <w:szCs w:val="20"/>
        </w:rPr>
        <w:t>copy</w:t>
      </w:r>
      <w:r w:rsidRPr="000F663D">
        <w:rPr>
          <w:rFonts w:cs="Arial"/>
          <w:spacing w:val="-13"/>
          <w:w w:val="105"/>
          <w:szCs w:val="20"/>
        </w:rPr>
        <w:t xml:space="preserve"> </w:t>
      </w:r>
      <w:r w:rsidRPr="000F663D">
        <w:rPr>
          <w:rFonts w:cs="Arial"/>
          <w:w w:val="105"/>
          <w:szCs w:val="20"/>
        </w:rPr>
        <w:t>of</w:t>
      </w:r>
      <w:r w:rsidRPr="000F663D">
        <w:rPr>
          <w:rFonts w:cs="Arial"/>
          <w:spacing w:val="-13"/>
          <w:w w:val="105"/>
          <w:szCs w:val="20"/>
        </w:rPr>
        <w:t xml:space="preserve"> </w:t>
      </w:r>
      <w:r w:rsidRPr="000F663D">
        <w:rPr>
          <w:rFonts w:cs="Arial"/>
          <w:w w:val="105"/>
          <w:szCs w:val="20"/>
        </w:rPr>
        <w:t>these</w:t>
      </w:r>
      <w:r w:rsidRPr="000F663D">
        <w:rPr>
          <w:rFonts w:cs="Arial"/>
          <w:spacing w:val="-13"/>
          <w:w w:val="105"/>
          <w:szCs w:val="20"/>
        </w:rPr>
        <w:t xml:space="preserve"> </w:t>
      </w:r>
      <w:r w:rsidRPr="000F663D">
        <w:rPr>
          <w:rFonts w:cs="Arial"/>
          <w:w w:val="105"/>
          <w:szCs w:val="20"/>
        </w:rPr>
        <w:t>terms</w:t>
      </w:r>
      <w:r w:rsidRPr="000F663D">
        <w:rPr>
          <w:rFonts w:cs="Arial"/>
          <w:spacing w:val="-13"/>
          <w:w w:val="105"/>
          <w:szCs w:val="20"/>
        </w:rPr>
        <w:t xml:space="preserve"> </w:t>
      </w:r>
      <w:r w:rsidRPr="000F663D">
        <w:rPr>
          <w:rFonts w:cs="Arial"/>
          <w:w w:val="105"/>
          <w:szCs w:val="20"/>
        </w:rPr>
        <w:t>and</w:t>
      </w:r>
      <w:r w:rsidRPr="000F663D">
        <w:rPr>
          <w:rFonts w:cs="Arial"/>
          <w:spacing w:val="-13"/>
          <w:w w:val="105"/>
          <w:szCs w:val="20"/>
        </w:rPr>
        <w:t xml:space="preserve"> </w:t>
      </w:r>
      <w:r w:rsidRPr="000F663D">
        <w:rPr>
          <w:rFonts w:cs="Arial"/>
          <w:w w:val="105"/>
          <w:szCs w:val="20"/>
        </w:rPr>
        <w:t>conditions for future</w:t>
      </w:r>
      <w:r w:rsidRPr="000F663D">
        <w:rPr>
          <w:rFonts w:cs="Arial"/>
          <w:spacing w:val="-22"/>
          <w:w w:val="105"/>
          <w:szCs w:val="20"/>
        </w:rPr>
        <w:t xml:space="preserve"> </w:t>
      </w:r>
      <w:r w:rsidRPr="000F663D">
        <w:rPr>
          <w:rFonts w:cs="Arial"/>
          <w:w w:val="105"/>
          <w:szCs w:val="20"/>
        </w:rPr>
        <w:t>reference.</w:t>
      </w:r>
    </w:p>
    <w:p w14:paraId="3B0D7C2C" w14:textId="77777777" w:rsidR="000927BA" w:rsidRPr="000F663D" w:rsidRDefault="000927BA" w:rsidP="000927BA">
      <w:pPr>
        <w:pStyle w:val="RSBodyText"/>
        <w:rPr>
          <w:rFonts w:cs="Arial"/>
          <w:szCs w:val="20"/>
        </w:rPr>
      </w:pPr>
    </w:p>
    <w:sectPr w:rsidR="000927BA" w:rsidRPr="000F663D" w:rsidSect="00AE4E46">
      <w:footerReference w:type="defaul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295B4" w14:textId="77777777" w:rsidR="00C96832" w:rsidRDefault="00C96832" w:rsidP="00FA2B37">
      <w:r>
        <w:separator/>
      </w:r>
    </w:p>
  </w:endnote>
  <w:endnote w:type="continuationSeparator" w:id="0">
    <w:p w14:paraId="6547892B" w14:textId="77777777" w:rsidR="00C96832" w:rsidRDefault="00C96832" w:rsidP="00FA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476CF" w14:textId="22C45E35" w:rsidR="00B7003F" w:rsidRDefault="00B7003F" w:rsidP="00FA2B37">
    <w:pPr>
      <w:pStyle w:val="Footer"/>
    </w:pPr>
    <w:r w:rsidRPr="00FA2B37">
      <w:tab/>
    </w:r>
    <w:r>
      <w:t xml:space="preserve">- </w:t>
    </w:r>
    <w:r>
      <w:fldChar w:fldCharType="begin"/>
    </w:r>
    <w:r>
      <w:instrText xml:space="preserve"> PAGE   \* MERGEFORMAT </w:instrText>
    </w:r>
    <w:r>
      <w:fldChar w:fldCharType="separate"/>
    </w:r>
    <w:r w:rsidR="009E6F4D">
      <w:rPr>
        <w:noProof/>
      </w:rPr>
      <w:t>8</w:t>
    </w:r>
    <w:r>
      <w:rPr>
        <w:noProof/>
      </w:rPr>
      <w:fldChar w:fldCharType="end"/>
    </w:r>
    <w:r>
      <w:rPr>
        <w:noProof/>
      </w:rPr>
      <w:t xml:space="preserve"> -</w: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5B31F" w14:textId="77777777" w:rsidR="00C96832" w:rsidRDefault="00C96832" w:rsidP="00FA2B37">
      <w:r>
        <w:separator/>
      </w:r>
    </w:p>
  </w:footnote>
  <w:footnote w:type="continuationSeparator" w:id="0">
    <w:p w14:paraId="11215992" w14:textId="77777777" w:rsidR="00C96832" w:rsidRDefault="00C96832" w:rsidP="00FA2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80AC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BA00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2B2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ACED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1A5C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469C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A85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E6AF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9C5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A97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B2185"/>
    <w:multiLevelType w:val="hybridMultilevel"/>
    <w:tmpl w:val="5F1AC002"/>
    <w:lvl w:ilvl="0" w:tplc="C91A6D4C">
      <w:numFmt w:val="bullet"/>
      <w:lvlText w:val="-"/>
      <w:lvlJc w:val="left"/>
      <w:pPr>
        <w:ind w:left="5730" w:hanging="360"/>
      </w:pPr>
      <w:rPr>
        <w:rFonts w:ascii="Calibri" w:eastAsiaTheme="minorHAnsi" w:hAnsi="Calibri" w:cs="Calibri" w:hint="default"/>
      </w:rPr>
    </w:lvl>
    <w:lvl w:ilvl="1" w:tplc="04090003" w:tentative="1">
      <w:start w:val="1"/>
      <w:numFmt w:val="bullet"/>
      <w:lvlText w:val="o"/>
      <w:lvlJc w:val="left"/>
      <w:pPr>
        <w:ind w:left="6450" w:hanging="360"/>
      </w:pPr>
      <w:rPr>
        <w:rFonts w:ascii="Courier New" w:hAnsi="Courier New" w:cs="Courier New" w:hint="default"/>
      </w:rPr>
    </w:lvl>
    <w:lvl w:ilvl="2" w:tplc="04090005" w:tentative="1">
      <w:start w:val="1"/>
      <w:numFmt w:val="bullet"/>
      <w:lvlText w:val=""/>
      <w:lvlJc w:val="left"/>
      <w:pPr>
        <w:ind w:left="7170" w:hanging="360"/>
      </w:pPr>
      <w:rPr>
        <w:rFonts w:ascii="Wingdings" w:hAnsi="Wingdings" w:hint="default"/>
      </w:rPr>
    </w:lvl>
    <w:lvl w:ilvl="3" w:tplc="04090001" w:tentative="1">
      <w:start w:val="1"/>
      <w:numFmt w:val="bullet"/>
      <w:lvlText w:val=""/>
      <w:lvlJc w:val="left"/>
      <w:pPr>
        <w:ind w:left="7890" w:hanging="360"/>
      </w:pPr>
      <w:rPr>
        <w:rFonts w:ascii="Symbol" w:hAnsi="Symbol" w:hint="default"/>
      </w:rPr>
    </w:lvl>
    <w:lvl w:ilvl="4" w:tplc="04090003" w:tentative="1">
      <w:start w:val="1"/>
      <w:numFmt w:val="bullet"/>
      <w:lvlText w:val="o"/>
      <w:lvlJc w:val="left"/>
      <w:pPr>
        <w:ind w:left="8610" w:hanging="360"/>
      </w:pPr>
      <w:rPr>
        <w:rFonts w:ascii="Courier New" w:hAnsi="Courier New" w:cs="Courier New" w:hint="default"/>
      </w:rPr>
    </w:lvl>
    <w:lvl w:ilvl="5" w:tplc="04090005" w:tentative="1">
      <w:start w:val="1"/>
      <w:numFmt w:val="bullet"/>
      <w:lvlText w:val=""/>
      <w:lvlJc w:val="left"/>
      <w:pPr>
        <w:ind w:left="9330" w:hanging="360"/>
      </w:pPr>
      <w:rPr>
        <w:rFonts w:ascii="Wingdings" w:hAnsi="Wingdings" w:hint="default"/>
      </w:rPr>
    </w:lvl>
    <w:lvl w:ilvl="6" w:tplc="04090001" w:tentative="1">
      <w:start w:val="1"/>
      <w:numFmt w:val="bullet"/>
      <w:lvlText w:val=""/>
      <w:lvlJc w:val="left"/>
      <w:pPr>
        <w:ind w:left="10050" w:hanging="360"/>
      </w:pPr>
      <w:rPr>
        <w:rFonts w:ascii="Symbol" w:hAnsi="Symbol" w:hint="default"/>
      </w:rPr>
    </w:lvl>
    <w:lvl w:ilvl="7" w:tplc="04090003" w:tentative="1">
      <w:start w:val="1"/>
      <w:numFmt w:val="bullet"/>
      <w:lvlText w:val="o"/>
      <w:lvlJc w:val="left"/>
      <w:pPr>
        <w:ind w:left="10770" w:hanging="360"/>
      </w:pPr>
      <w:rPr>
        <w:rFonts w:ascii="Courier New" w:hAnsi="Courier New" w:cs="Courier New" w:hint="default"/>
      </w:rPr>
    </w:lvl>
    <w:lvl w:ilvl="8" w:tplc="04090005" w:tentative="1">
      <w:start w:val="1"/>
      <w:numFmt w:val="bullet"/>
      <w:lvlText w:val=""/>
      <w:lvlJc w:val="left"/>
      <w:pPr>
        <w:ind w:left="11490" w:hanging="360"/>
      </w:pPr>
      <w:rPr>
        <w:rFonts w:ascii="Wingdings" w:hAnsi="Wingdings" w:hint="default"/>
      </w:rPr>
    </w:lvl>
  </w:abstractNum>
  <w:abstractNum w:abstractNumId="11" w15:restartNumberingAfterBreak="0">
    <w:nsid w:val="1E265D87"/>
    <w:multiLevelType w:val="hybridMultilevel"/>
    <w:tmpl w:val="39C6E112"/>
    <w:lvl w:ilvl="0" w:tplc="2BEEC926">
      <w:start w:val="1"/>
      <w:numFmt w:val="decimal"/>
      <w:lvlText w:val="7.%1"/>
      <w:lvlJc w:val="left"/>
      <w:pPr>
        <w:ind w:left="28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C3000"/>
    <w:multiLevelType w:val="multilevel"/>
    <w:tmpl w:val="7690E2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F61EAC"/>
    <w:multiLevelType w:val="hybridMultilevel"/>
    <w:tmpl w:val="D49E32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246D79"/>
    <w:multiLevelType w:val="hybridMultilevel"/>
    <w:tmpl w:val="070A74CE"/>
    <w:lvl w:ilvl="0" w:tplc="85442234">
      <w:numFmt w:val="decimal"/>
      <w:lvlText w:val="%1."/>
      <w:lvlJc w:val="left"/>
      <w:pPr>
        <w:ind w:left="458" w:hanging="340"/>
      </w:pPr>
      <w:rPr>
        <w:rFonts w:ascii="Arial" w:eastAsia="Arial" w:hAnsi="Arial" w:cs="Arial" w:hint="default"/>
        <w:color w:val="005BFF"/>
        <w:spacing w:val="-1"/>
        <w:w w:val="77"/>
        <w:sz w:val="27"/>
        <w:szCs w:val="27"/>
      </w:rPr>
    </w:lvl>
    <w:lvl w:ilvl="1" w:tplc="B0EA9EA6">
      <w:numFmt w:val="bullet"/>
      <w:lvlText w:val="•"/>
      <w:lvlJc w:val="left"/>
      <w:pPr>
        <w:ind w:left="1414" w:hanging="340"/>
      </w:pPr>
    </w:lvl>
    <w:lvl w:ilvl="2" w:tplc="E8BC0EE6">
      <w:numFmt w:val="bullet"/>
      <w:lvlText w:val="•"/>
      <w:lvlJc w:val="left"/>
      <w:pPr>
        <w:ind w:left="2368" w:hanging="340"/>
      </w:pPr>
    </w:lvl>
    <w:lvl w:ilvl="3" w:tplc="C97A0BDA">
      <w:numFmt w:val="bullet"/>
      <w:lvlText w:val="•"/>
      <w:lvlJc w:val="left"/>
      <w:pPr>
        <w:ind w:left="3323" w:hanging="340"/>
      </w:pPr>
    </w:lvl>
    <w:lvl w:ilvl="4" w:tplc="14405F0E">
      <w:numFmt w:val="bullet"/>
      <w:lvlText w:val="•"/>
      <w:lvlJc w:val="left"/>
      <w:pPr>
        <w:ind w:left="4277" w:hanging="340"/>
      </w:pPr>
    </w:lvl>
    <w:lvl w:ilvl="5" w:tplc="0B6A6092">
      <w:numFmt w:val="bullet"/>
      <w:lvlText w:val="•"/>
      <w:lvlJc w:val="left"/>
      <w:pPr>
        <w:ind w:left="5232" w:hanging="340"/>
      </w:pPr>
    </w:lvl>
    <w:lvl w:ilvl="6" w:tplc="21C86218">
      <w:numFmt w:val="bullet"/>
      <w:lvlText w:val="•"/>
      <w:lvlJc w:val="left"/>
      <w:pPr>
        <w:ind w:left="6186" w:hanging="340"/>
      </w:pPr>
    </w:lvl>
    <w:lvl w:ilvl="7" w:tplc="C1A8DB92">
      <w:numFmt w:val="bullet"/>
      <w:lvlText w:val="•"/>
      <w:lvlJc w:val="left"/>
      <w:pPr>
        <w:ind w:left="7141" w:hanging="340"/>
      </w:pPr>
    </w:lvl>
    <w:lvl w:ilvl="8" w:tplc="070A8E20">
      <w:numFmt w:val="bullet"/>
      <w:lvlText w:val="•"/>
      <w:lvlJc w:val="left"/>
      <w:pPr>
        <w:ind w:left="8095" w:hanging="340"/>
      </w:pPr>
    </w:lvl>
  </w:abstractNum>
  <w:abstractNum w:abstractNumId="15" w15:restartNumberingAfterBreak="0">
    <w:nsid w:val="26C6237B"/>
    <w:multiLevelType w:val="hybridMultilevel"/>
    <w:tmpl w:val="A6463C3C"/>
    <w:name w:val="RS Standard2222"/>
    <w:lvl w:ilvl="0" w:tplc="0B9E15BA">
      <w:start w:val="1"/>
      <w:numFmt w:val="decimal"/>
      <w:lvlText w:val="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9D20593"/>
    <w:multiLevelType w:val="multilevel"/>
    <w:tmpl w:val="EEEEADA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A22A3"/>
    <w:multiLevelType w:val="multilevel"/>
    <w:tmpl w:val="182A524E"/>
    <w:lvl w:ilvl="0">
      <w:start w:val="1"/>
      <w:numFmt w:val="decimal"/>
      <w:lvlText w:val="%1."/>
      <w:lvlJc w:val="left"/>
      <w:pPr>
        <w:ind w:left="360" w:hanging="360"/>
      </w:pPr>
      <w:rPr>
        <w:rFonts w:ascii="Calibri" w:hAnsi="Calibri" w:cs="Calibri" w:hint="default"/>
        <w:sz w:val="22"/>
        <w:u w:val="none"/>
      </w:rPr>
    </w:lvl>
    <w:lvl w:ilvl="1">
      <w:start w:val="2"/>
      <w:numFmt w:val="decimal"/>
      <w:lvlText w:val="%1.%2."/>
      <w:lvlJc w:val="left"/>
      <w:pPr>
        <w:ind w:left="360" w:hanging="360"/>
      </w:pPr>
      <w:rPr>
        <w:rFonts w:ascii="Calibri" w:hAnsi="Calibri" w:cs="Calibri" w:hint="default"/>
        <w:sz w:val="22"/>
        <w:u w:val="none"/>
      </w:rPr>
    </w:lvl>
    <w:lvl w:ilvl="2">
      <w:start w:val="1"/>
      <w:numFmt w:val="decimal"/>
      <w:lvlText w:val="%1.%2.%3."/>
      <w:lvlJc w:val="left"/>
      <w:pPr>
        <w:ind w:left="720" w:hanging="720"/>
      </w:pPr>
      <w:rPr>
        <w:rFonts w:ascii="Calibri" w:hAnsi="Calibri" w:cs="Calibri" w:hint="default"/>
        <w:sz w:val="22"/>
        <w:u w:val="none"/>
      </w:rPr>
    </w:lvl>
    <w:lvl w:ilvl="3">
      <w:start w:val="1"/>
      <w:numFmt w:val="decimal"/>
      <w:lvlText w:val="%1.%2.%3.%4."/>
      <w:lvlJc w:val="left"/>
      <w:pPr>
        <w:ind w:left="720" w:hanging="720"/>
      </w:pPr>
      <w:rPr>
        <w:rFonts w:ascii="Calibri" w:hAnsi="Calibri" w:cs="Calibri" w:hint="default"/>
        <w:sz w:val="22"/>
        <w:u w:val="none"/>
      </w:rPr>
    </w:lvl>
    <w:lvl w:ilvl="4">
      <w:start w:val="1"/>
      <w:numFmt w:val="decimal"/>
      <w:lvlText w:val="%1.%2.%3.%4.%5."/>
      <w:lvlJc w:val="left"/>
      <w:pPr>
        <w:ind w:left="1080" w:hanging="1080"/>
      </w:pPr>
      <w:rPr>
        <w:rFonts w:ascii="Calibri" w:hAnsi="Calibri" w:cs="Calibri" w:hint="default"/>
        <w:sz w:val="22"/>
        <w:u w:val="none"/>
      </w:rPr>
    </w:lvl>
    <w:lvl w:ilvl="5">
      <w:start w:val="1"/>
      <w:numFmt w:val="decimal"/>
      <w:lvlText w:val="%1.%2.%3.%4.%5.%6."/>
      <w:lvlJc w:val="left"/>
      <w:pPr>
        <w:ind w:left="1080" w:hanging="1080"/>
      </w:pPr>
      <w:rPr>
        <w:rFonts w:ascii="Calibri" w:hAnsi="Calibri" w:cs="Calibri" w:hint="default"/>
        <w:sz w:val="22"/>
        <w:u w:val="none"/>
      </w:rPr>
    </w:lvl>
    <w:lvl w:ilvl="6">
      <w:start w:val="1"/>
      <w:numFmt w:val="decimal"/>
      <w:lvlText w:val="%1.%2.%3.%4.%5.%6.%7."/>
      <w:lvlJc w:val="left"/>
      <w:pPr>
        <w:ind w:left="1080" w:hanging="1080"/>
      </w:pPr>
      <w:rPr>
        <w:rFonts w:ascii="Calibri" w:hAnsi="Calibri" w:cs="Calibri" w:hint="default"/>
        <w:sz w:val="22"/>
        <w:u w:val="none"/>
      </w:rPr>
    </w:lvl>
    <w:lvl w:ilvl="7">
      <w:start w:val="1"/>
      <w:numFmt w:val="decimal"/>
      <w:lvlText w:val="%1.%2.%3.%4.%5.%6.%7.%8."/>
      <w:lvlJc w:val="left"/>
      <w:pPr>
        <w:ind w:left="1440" w:hanging="1440"/>
      </w:pPr>
      <w:rPr>
        <w:rFonts w:ascii="Calibri" w:hAnsi="Calibri" w:cs="Calibri" w:hint="default"/>
        <w:sz w:val="22"/>
        <w:u w:val="none"/>
      </w:rPr>
    </w:lvl>
    <w:lvl w:ilvl="8">
      <w:start w:val="1"/>
      <w:numFmt w:val="decimal"/>
      <w:lvlText w:val="%1.%2.%3.%4.%5.%6.%7.%8.%9."/>
      <w:lvlJc w:val="left"/>
      <w:pPr>
        <w:ind w:left="1440" w:hanging="1440"/>
      </w:pPr>
      <w:rPr>
        <w:rFonts w:ascii="Calibri" w:hAnsi="Calibri" w:cs="Calibri" w:hint="default"/>
        <w:sz w:val="22"/>
        <w:u w:val="none"/>
      </w:rPr>
    </w:lvl>
  </w:abstractNum>
  <w:abstractNum w:abstractNumId="18" w15:restartNumberingAfterBreak="0">
    <w:nsid w:val="310B395A"/>
    <w:multiLevelType w:val="hybridMultilevel"/>
    <w:tmpl w:val="AD460354"/>
    <w:lvl w:ilvl="0" w:tplc="0409000F">
      <w:start w:val="1"/>
      <w:numFmt w:val="decimal"/>
      <w:pStyle w:val="RSHangingNumbers"/>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5774825"/>
    <w:multiLevelType w:val="hybridMultilevel"/>
    <w:tmpl w:val="59DEEABC"/>
    <w:lvl w:ilvl="0" w:tplc="D3A6332A">
      <w:numFmt w:val="bullet"/>
      <w:lvlText w:val="-"/>
      <w:lvlJc w:val="left"/>
      <w:pPr>
        <w:ind w:left="5010" w:hanging="360"/>
      </w:pPr>
      <w:rPr>
        <w:rFonts w:ascii="Calibri" w:eastAsiaTheme="minorHAnsi" w:hAnsi="Calibri" w:cs="Calibri" w:hint="default"/>
      </w:rPr>
    </w:lvl>
    <w:lvl w:ilvl="1" w:tplc="04090003" w:tentative="1">
      <w:start w:val="1"/>
      <w:numFmt w:val="bullet"/>
      <w:lvlText w:val="o"/>
      <w:lvlJc w:val="left"/>
      <w:pPr>
        <w:ind w:left="5730" w:hanging="360"/>
      </w:pPr>
      <w:rPr>
        <w:rFonts w:ascii="Courier New" w:hAnsi="Courier New" w:cs="Courier New" w:hint="default"/>
      </w:rPr>
    </w:lvl>
    <w:lvl w:ilvl="2" w:tplc="04090005" w:tentative="1">
      <w:start w:val="1"/>
      <w:numFmt w:val="bullet"/>
      <w:lvlText w:val=""/>
      <w:lvlJc w:val="left"/>
      <w:pPr>
        <w:ind w:left="6450" w:hanging="360"/>
      </w:pPr>
      <w:rPr>
        <w:rFonts w:ascii="Wingdings" w:hAnsi="Wingdings" w:hint="default"/>
      </w:rPr>
    </w:lvl>
    <w:lvl w:ilvl="3" w:tplc="04090001" w:tentative="1">
      <w:start w:val="1"/>
      <w:numFmt w:val="bullet"/>
      <w:lvlText w:val=""/>
      <w:lvlJc w:val="left"/>
      <w:pPr>
        <w:ind w:left="7170" w:hanging="360"/>
      </w:pPr>
      <w:rPr>
        <w:rFonts w:ascii="Symbol" w:hAnsi="Symbol" w:hint="default"/>
      </w:rPr>
    </w:lvl>
    <w:lvl w:ilvl="4" w:tplc="04090003" w:tentative="1">
      <w:start w:val="1"/>
      <w:numFmt w:val="bullet"/>
      <w:lvlText w:val="o"/>
      <w:lvlJc w:val="left"/>
      <w:pPr>
        <w:ind w:left="7890" w:hanging="360"/>
      </w:pPr>
      <w:rPr>
        <w:rFonts w:ascii="Courier New" w:hAnsi="Courier New" w:cs="Courier New" w:hint="default"/>
      </w:rPr>
    </w:lvl>
    <w:lvl w:ilvl="5" w:tplc="04090005" w:tentative="1">
      <w:start w:val="1"/>
      <w:numFmt w:val="bullet"/>
      <w:lvlText w:val=""/>
      <w:lvlJc w:val="left"/>
      <w:pPr>
        <w:ind w:left="8610" w:hanging="360"/>
      </w:pPr>
      <w:rPr>
        <w:rFonts w:ascii="Wingdings" w:hAnsi="Wingdings" w:hint="default"/>
      </w:rPr>
    </w:lvl>
    <w:lvl w:ilvl="6" w:tplc="04090001" w:tentative="1">
      <w:start w:val="1"/>
      <w:numFmt w:val="bullet"/>
      <w:lvlText w:val=""/>
      <w:lvlJc w:val="left"/>
      <w:pPr>
        <w:ind w:left="9330" w:hanging="360"/>
      </w:pPr>
      <w:rPr>
        <w:rFonts w:ascii="Symbol" w:hAnsi="Symbol" w:hint="default"/>
      </w:rPr>
    </w:lvl>
    <w:lvl w:ilvl="7" w:tplc="04090003" w:tentative="1">
      <w:start w:val="1"/>
      <w:numFmt w:val="bullet"/>
      <w:lvlText w:val="o"/>
      <w:lvlJc w:val="left"/>
      <w:pPr>
        <w:ind w:left="10050" w:hanging="360"/>
      </w:pPr>
      <w:rPr>
        <w:rFonts w:ascii="Courier New" w:hAnsi="Courier New" w:cs="Courier New" w:hint="default"/>
      </w:rPr>
    </w:lvl>
    <w:lvl w:ilvl="8" w:tplc="04090005" w:tentative="1">
      <w:start w:val="1"/>
      <w:numFmt w:val="bullet"/>
      <w:lvlText w:val=""/>
      <w:lvlJc w:val="left"/>
      <w:pPr>
        <w:ind w:left="10770" w:hanging="360"/>
      </w:pPr>
      <w:rPr>
        <w:rFonts w:ascii="Wingdings" w:hAnsi="Wingdings" w:hint="default"/>
      </w:rPr>
    </w:lvl>
  </w:abstractNum>
  <w:abstractNum w:abstractNumId="21" w15:restartNumberingAfterBreak="0">
    <w:nsid w:val="366F032B"/>
    <w:multiLevelType w:val="multilevel"/>
    <w:tmpl w:val="5CB64B6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AE7B3E"/>
    <w:multiLevelType w:val="hybridMultilevel"/>
    <w:tmpl w:val="57FCC1D8"/>
    <w:lvl w:ilvl="0" w:tplc="F0F22AD6">
      <w:start w:val="1"/>
      <w:numFmt w:val="decimal"/>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2364CFC"/>
    <w:multiLevelType w:val="multilevel"/>
    <w:tmpl w:val="637264A4"/>
    <w:name w:val="RS Standard"/>
    <w:lvl w:ilvl="0">
      <w:start w:val="1"/>
      <w:numFmt w:val="decimal"/>
      <w:pStyle w:val="Heading1"/>
      <w:lvlText w:val="%1."/>
      <w:lvlJc w:val="left"/>
      <w:pPr>
        <w:tabs>
          <w:tab w:val="num" w:pos="720"/>
        </w:tabs>
        <w:ind w:left="720" w:hanging="720"/>
      </w:pPr>
      <w:rPr>
        <w:rFonts w:hint="default"/>
        <w:b w:val="0"/>
        <w:caps w:val="0"/>
        <w:color w:val="010000"/>
        <w:u w:val="none"/>
      </w:rPr>
    </w:lvl>
    <w:lvl w:ilvl="1">
      <w:start w:val="1"/>
      <w:numFmt w:val="lowerLetter"/>
      <w:lvlText w:val="(%2)"/>
      <w:lvlJc w:val="left"/>
      <w:pPr>
        <w:tabs>
          <w:tab w:val="num" w:pos="1440"/>
        </w:tabs>
        <w:ind w:left="1440" w:hanging="720"/>
      </w:pPr>
      <w:rPr>
        <w:rFonts w:hint="default"/>
        <w:b w:val="0"/>
        <w:i w:val="0"/>
        <w:caps w:val="0"/>
        <w:color w:val="010000"/>
        <w:u w:val="none"/>
      </w:rPr>
    </w:lvl>
    <w:lvl w:ilvl="2">
      <w:start w:val="1"/>
      <w:numFmt w:val="lowerLetter"/>
      <w:pStyle w:val="Heading3"/>
      <w:lvlText w:val="(%3)"/>
      <w:lvlJc w:val="left"/>
      <w:pPr>
        <w:tabs>
          <w:tab w:val="num" w:pos="2160"/>
        </w:tabs>
        <w:ind w:left="2160" w:hanging="720"/>
      </w:pPr>
      <w:rPr>
        <w:rFonts w:hint="default"/>
        <w:b w:val="0"/>
        <w:i w:val="0"/>
        <w:caps w:val="0"/>
        <w:color w:val="010000"/>
        <w:u w:val="none"/>
      </w:rPr>
    </w:lvl>
    <w:lvl w:ilvl="3">
      <w:start w:val="1"/>
      <w:numFmt w:val="upperLetter"/>
      <w:lvlText w:val="(%4)"/>
      <w:lvlJc w:val="left"/>
      <w:pPr>
        <w:tabs>
          <w:tab w:val="num" w:pos="2880"/>
        </w:tabs>
        <w:ind w:left="2880" w:hanging="720"/>
      </w:pPr>
      <w:rPr>
        <w:rFonts w:hint="default"/>
        <w:b w:val="0"/>
        <w:i w:val="0"/>
        <w:caps w:val="0"/>
        <w:color w:val="010000"/>
        <w:u w:val="none"/>
      </w:rPr>
    </w:lvl>
    <w:lvl w:ilvl="4">
      <w:start w:val="1"/>
      <w:numFmt w:val="decimal"/>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abstractNum w:abstractNumId="24" w15:restartNumberingAfterBreak="0">
    <w:nsid w:val="44A0765D"/>
    <w:multiLevelType w:val="hybridMultilevel"/>
    <w:tmpl w:val="3EA2601E"/>
    <w:lvl w:ilvl="0" w:tplc="24507E90">
      <w:start w:val="1"/>
      <w:numFmt w:val="decimal"/>
      <w:lvlText w:val="4.%1"/>
      <w:lvlJc w:val="left"/>
      <w:pPr>
        <w:ind w:left="14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136AA7"/>
    <w:multiLevelType w:val="hybridMultilevel"/>
    <w:tmpl w:val="A75A9FFE"/>
    <w:lvl w:ilvl="0" w:tplc="8286B6F8">
      <w:start w:val="1"/>
      <w:numFmt w:val="decimal"/>
      <w:lvlText w:val="%1."/>
      <w:lvlJc w:val="left"/>
      <w:pPr>
        <w:ind w:left="438" w:hanging="307"/>
      </w:pPr>
      <w:rPr>
        <w:rFonts w:ascii="Arial" w:eastAsia="Arial" w:hAnsi="Arial" w:cs="Arial" w:hint="default"/>
        <w:color w:val="005BFF"/>
        <w:w w:val="82"/>
        <w:sz w:val="27"/>
        <w:szCs w:val="27"/>
      </w:rPr>
    </w:lvl>
    <w:lvl w:ilvl="1" w:tplc="B5C4C510">
      <w:numFmt w:val="bullet"/>
      <w:lvlText w:val="•"/>
      <w:lvlJc w:val="left"/>
      <w:pPr>
        <w:ind w:left="1394" w:hanging="307"/>
      </w:pPr>
    </w:lvl>
    <w:lvl w:ilvl="2" w:tplc="8292944A">
      <w:numFmt w:val="bullet"/>
      <w:lvlText w:val="•"/>
      <w:lvlJc w:val="left"/>
      <w:pPr>
        <w:ind w:left="2348" w:hanging="307"/>
      </w:pPr>
    </w:lvl>
    <w:lvl w:ilvl="3" w:tplc="60BCA35E">
      <w:numFmt w:val="bullet"/>
      <w:lvlText w:val="•"/>
      <w:lvlJc w:val="left"/>
      <w:pPr>
        <w:ind w:left="3303" w:hanging="307"/>
      </w:pPr>
    </w:lvl>
    <w:lvl w:ilvl="4" w:tplc="CDC20EE6">
      <w:numFmt w:val="bullet"/>
      <w:lvlText w:val="•"/>
      <w:lvlJc w:val="left"/>
      <w:pPr>
        <w:ind w:left="4257" w:hanging="307"/>
      </w:pPr>
    </w:lvl>
    <w:lvl w:ilvl="5" w:tplc="DB226650">
      <w:numFmt w:val="bullet"/>
      <w:lvlText w:val="•"/>
      <w:lvlJc w:val="left"/>
      <w:pPr>
        <w:ind w:left="5212" w:hanging="307"/>
      </w:pPr>
    </w:lvl>
    <w:lvl w:ilvl="6" w:tplc="879A883E">
      <w:numFmt w:val="bullet"/>
      <w:lvlText w:val="•"/>
      <w:lvlJc w:val="left"/>
      <w:pPr>
        <w:ind w:left="6166" w:hanging="307"/>
      </w:pPr>
    </w:lvl>
    <w:lvl w:ilvl="7" w:tplc="19868192">
      <w:numFmt w:val="bullet"/>
      <w:lvlText w:val="•"/>
      <w:lvlJc w:val="left"/>
      <w:pPr>
        <w:ind w:left="7121" w:hanging="307"/>
      </w:pPr>
    </w:lvl>
    <w:lvl w:ilvl="8" w:tplc="5B8EB1A4">
      <w:numFmt w:val="bullet"/>
      <w:lvlText w:val="•"/>
      <w:lvlJc w:val="left"/>
      <w:pPr>
        <w:ind w:left="8075" w:hanging="307"/>
      </w:pPr>
    </w:lvl>
  </w:abstractNum>
  <w:abstractNum w:abstractNumId="26" w15:restartNumberingAfterBreak="0">
    <w:nsid w:val="4CC32AF2"/>
    <w:multiLevelType w:val="hybridMultilevel"/>
    <w:tmpl w:val="C1BA748C"/>
    <w:lvl w:ilvl="0" w:tplc="2D2E8F48">
      <w:start w:val="1"/>
      <w:numFmt w:val="decimal"/>
      <w:lvlText w:val="%1."/>
      <w:lvlJc w:val="left"/>
      <w:pPr>
        <w:ind w:left="360" w:hanging="360"/>
      </w:pPr>
      <w:rPr>
        <w:i w:val="0"/>
      </w:rPr>
    </w:lvl>
    <w:lvl w:ilvl="1" w:tplc="74C8A65A">
      <w:start w:val="1"/>
      <w:numFmt w:val="lowerLetter"/>
      <w:lvlText w:val="%2."/>
      <w:lvlJc w:val="left"/>
      <w:pPr>
        <w:ind w:left="1440" w:hanging="360"/>
      </w:pPr>
    </w:lvl>
    <w:lvl w:ilvl="2" w:tplc="72F6B884">
      <w:start w:val="1"/>
      <w:numFmt w:val="lowerRoman"/>
      <w:lvlText w:val="%3."/>
      <w:lvlJc w:val="right"/>
      <w:pPr>
        <w:ind w:left="2160" w:hanging="180"/>
      </w:pPr>
    </w:lvl>
    <w:lvl w:ilvl="3" w:tplc="3AEE374C">
      <w:start w:val="1"/>
      <w:numFmt w:val="decimal"/>
      <w:lvlText w:val="%4."/>
      <w:lvlJc w:val="left"/>
      <w:pPr>
        <w:ind w:left="2880" w:hanging="360"/>
      </w:pPr>
    </w:lvl>
    <w:lvl w:ilvl="4" w:tplc="CF661A8C">
      <w:start w:val="1"/>
      <w:numFmt w:val="lowerLetter"/>
      <w:lvlText w:val="%5."/>
      <w:lvlJc w:val="left"/>
      <w:pPr>
        <w:ind w:left="3600" w:hanging="360"/>
      </w:pPr>
    </w:lvl>
    <w:lvl w:ilvl="5" w:tplc="F666326C">
      <w:start w:val="1"/>
      <w:numFmt w:val="lowerRoman"/>
      <w:lvlText w:val="%6."/>
      <w:lvlJc w:val="right"/>
      <w:pPr>
        <w:ind w:left="4320" w:hanging="180"/>
      </w:pPr>
    </w:lvl>
    <w:lvl w:ilvl="6" w:tplc="A77A9744">
      <w:start w:val="1"/>
      <w:numFmt w:val="decimal"/>
      <w:lvlText w:val="%7."/>
      <w:lvlJc w:val="left"/>
      <w:pPr>
        <w:ind w:left="5040" w:hanging="360"/>
      </w:pPr>
    </w:lvl>
    <w:lvl w:ilvl="7" w:tplc="806C4BC0">
      <w:start w:val="1"/>
      <w:numFmt w:val="lowerLetter"/>
      <w:lvlText w:val="%8."/>
      <w:lvlJc w:val="left"/>
      <w:pPr>
        <w:ind w:left="5760" w:hanging="360"/>
      </w:pPr>
    </w:lvl>
    <w:lvl w:ilvl="8" w:tplc="9768E6CA">
      <w:start w:val="1"/>
      <w:numFmt w:val="lowerRoman"/>
      <w:lvlText w:val="%9."/>
      <w:lvlJc w:val="right"/>
      <w:pPr>
        <w:ind w:left="6480" w:hanging="180"/>
      </w:pPr>
    </w:lvl>
  </w:abstractNum>
  <w:abstractNum w:abstractNumId="27" w15:restartNumberingAfterBreak="0">
    <w:nsid w:val="50261A07"/>
    <w:multiLevelType w:val="hybridMultilevel"/>
    <w:tmpl w:val="E390C282"/>
    <w:lvl w:ilvl="0" w:tplc="9D3C8618">
      <w:start w:val="1"/>
      <w:numFmt w:val="decimal"/>
      <w:lvlText w:val="5.%1"/>
      <w:lvlJc w:val="left"/>
      <w:pPr>
        <w:ind w:left="21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026C5"/>
    <w:multiLevelType w:val="hybridMultilevel"/>
    <w:tmpl w:val="445AA588"/>
    <w:lvl w:ilvl="0" w:tplc="8E84D6B4">
      <w:numFmt w:val="bullet"/>
      <w:lvlText w:val="-"/>
      <w:lvlJc w:val="left"/>
      <w:pPr>
        <w:ind w:left="5370" w:hanging="360"/>
      </w:pPr>
      <w:rPr>
        <w:rFonts w:ascii="Calibri" w:eastAsiaTheme="minorHAnsi" w:hAnsi="Calibri" w:cs="Calibri" w:hint="default"/>
      </w:rPr>
    </w:lvl>
    <w:lvl w:ilvl="1" w:tplc="04090003" w:tentative="1">
      <w:start w:val="1"/>
      <w:numFmt w:val="bullet"/>
      <w:lvlText w:val="o"/>
      <w:lvlJc w:val="left"/>
      <w:pPr>
        <w:ind w:left="6090" w:hanging="360"/>
      </w:pPr>
      <w:rPr>
        <w:rFonts w:ascii="Courier New" w:hAnsi="Courier New" w:cs="Courier New" w:hint="default"/>
      </w:rPr>
    </w:lvl>
    <w:lvl w:ilvl="2" w:tplc="04090005" w:tentative="1">
      <w:start w:val="1"/>
      <w:numFmt w:val="bullet"/>
      <w:lvlText w:val=""/>
      <w:lvlJc w:val="left"/>
      <w:pPr>
        <w:ind w:left="6810" w:hanging="360"/>
      </w:pPr>
      <w:rPr>
        <w:rFonts w:ascii="Wingdings" w:hAnsi="Wingdings" w:hint="default"/>
      </w:rPr>
    </w:lvl>
    <w:lvl w:ilvl="3" w:tplc="04090001" w:tentative="1">
      <w:start w:val="1"/>
      <w:numFmt w:val="bullet"/>
      <w:lvlText w:val=""/>
      <w:lvlJc w:val="left"/>
      <w:pPr>
        <w:ind w:left="7530" w:hanging="360"/>
      </w:pPr>
      <w:rPr>
        <w:rFonts w:ascii="Symbol" w:hAnsi="Symbol" w:hint="default"/>
      </w:rPr>
    </w:lvl>
    <w:lvl w:ilvl="4" w:tplc="04090003" w:tentative="1">
      <w:start w:val="1"/>
      <w:numFmt w:val="bullet"/>
      <w:lvlText w:val="o"/>
      <w:lvlJc w:val="left"/>
      <w:pPr>
        <w:ind w:left="8250" w:hanging="360"/>
      </w:pPr>
      <w:rPr>
        <w:rFonts w:ascii="Courier New" w:hAnsi="Courier New" w:cs="Courier New" w:hint="default"/>
      </w:rPr>
    </w:lvl>
    <w:lvl w:ilvl="5" w:tplc="04090005" w:tentative="1">
      <w:start w:val="1"/>
      <w:numFmt w:val="bullet"/>
      <w:lvlText w:val=""/>
      <w:lvlJc w:val="left"/>
      <w:pPr>
        <w:ind w:left="8970" w:hanging="360"/>
      </w:pPr>
      <w:rPr>
        <w:rFonts w:ascii="Wingdings" w:hAnsi="Wingdings" w:hint="default"/>
      </w:rPr>
    </w:lvl>
    <w:lvl w:ilvl="6" w:tplc="04090001" w:tentative="1">
      <w:start w:val="1"/>
      <w:numFmt w:val="bullet"/>
      <w:lvlText w:val=""/>
      <w:lvlJc w:val="left"/>
      <w:pPr>
        <w:ind w:left="9690" w:hanging="360"/>
      </w:pPr>
      <w:rPr>
        <w:rFonts w:ascii="Symbol" w:hAnsi="Symbol" w:hint="default"/>
      </w:rPr>
    </w:lvl>
    <w:lvl w:ilvl="7" w:tplc="04090003" w:tentative="1">
      <w:start w:val="1"/>
      <w:numFmt w:val="bullet"/>
      <w:lvlText w:val="o"/>
      <w:lvlJc w:val="left"/>
      <w:pPr>
        <w:ind w:left="10410" w:hanging="360"/>
      </w:pPr>
      <w:rPr>
        <w:rFonts w:ascii="Courier New" w:hAnsi="Courier New" w:cs="Courier New" w:hint="default"/>
      </w:rPr>
    </w:lvl>
    <w:lvl w:ilvl="8" w:tplc="04090005" w:tentative="1">
      <w:start w:val="1"/>
      <w:numFmt w:val="bullet"/>
      <w:lvlText w:val=""/>
      <w:lvlJc w:val="left"/>
      <w:pPr>
        <w:ind w:left="11130" w:hanging="360"/>
      </w:pPr>
      <w:rPr>
        <w:rFonts w:ascii="Wingdings" w:hAnsi="Wingdings" w:hint="default"/>
      </w:rPr>
    </w:lvl>
  </w:abstractNum>
  <w:abstractNum w:abstractNumId="29" w15:restartNumberingAfterBreak="0">
    <w:nsid w:val="54AA3A51"/>
    <w:multiLevelType w:val="hybridMultilevel"/>
    <w:tmpl w:val="365AAD96"/>
    <w:lvl w:ilvl="0" w:tplc="DAEE7CF2">
      <w:start w:val="1"/>
      <w:numFmt w:val="decimal"/>
      <w:lvlText w:val="6.%1"/>
      <w:lvlJc w:val="left"/>
      <w:pPr>
        <w:ind w:left="28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104D9F"/>
    <w:multiLevelType w:val="hybridMultilevel"/>
    <w:tmpl w:val="3E92B536"/>
    <w:lvl w:ilvl="0" w:tplc="2A00C15A">
      <w:start w:val="1"/>
      <w:numFmt w:val="decimal"/>
      <w:pStyle w:val="RSNumberedLis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53751"/>
    <w:multiLevelType w:val="hybridMultilevel"/>
    <w:tmpl w:val="A2BC71E8"/>
    <w:name w:val="RS Standard3"/>
    <w:lvl w:ilvl="0" w:tplc="260ACFC8">
      <w:start w:val="1"/>
      <w:numFmt w:val="lowerRoman"/>
      <w:pStyle w:val="Heading4"/>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15:restartNumberingAfterBreak="0">
    <w:nsid w:val="60DF22C6"/>
    <w:multiLevelType w:val="hybridMultilevel"/>
    <w:tmpl w:val="DA4EA146"/>
    <w:lvl w:ilvl="0" w:tplc="69C4036E">
      <w:start w:val="1"/>
      <w:numFmt w:val="bullet"/>
      <w:pStyle w:val="RSBulletedList"/>
      <w:lvlText w:val=""/>
      <w:lvlJc w:val="left"/>
      <w:pPr>
        <w:tabs>
          <w:tab w:val="num" w:pos="72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047A4"/>
    <w:multiLevelType w:val="hybridMultilevel"/>
    <w:tmpl w:val="68F4F26C"/>
    <w:lvl w:ilvl="0" w:tplc="836C23F8">
      <w:numFmt w:val="bullet"/>
      <w:lvlText w:val="-"/>
      <w:lvlJc w:val="left"/>
      <w:pPr>
        <w:ind w:left="5010" w:hanging="360"/>
      </w:pPr>
      <w:rPr>
        <w:rFonts w:ascii="Calibri" w:eastAsiaTheme="minorHAnsi" w:hAnsi="Calibri" w:cs="Calibri" w:hint="default"/>
      </w:rPr>
    </w:lvl>
    <w:lvl w:ilvl="1" w:tplc="04090003" w:tentative="1">
      <w:start w:val="1"/>
      <w:numFmt w:val="bullet"/>
      <w:lvlText w:val="o"/>
      <w:lvlJc w:val="left"/>
      <w:pPr>
        <w:ind w:left="5730" w:hanging="360"/>
      </w:pPr>
      <w:rPr>
        <w:rFonts w:ascii="Courier New" w:hAnsi="Courier New" w:cs="Courier New" w:hint="default"/>
      </w:rPr>
    </w:lvl>
    <w:lvl w:ilvl="2" w:tplc="04090005" w:tentative="1">
      <w:start w:val="1"/>
      <w:numFmt w:val="bullet"/>
      <w:lvlText w:val=""/>
      <w:lvlJc w:val="left"/>
      <w:pPr>
        <w:ind w:left="6450" w:hanging="360"/>
      </w:pPr>
      <w:rPr>
        <w:rFonts w:ascii="Wingdings" w:hAnsi="Wingdings" w:hint="default"/>
      </w:rPr>
    </w:lvl>
    <w:lvl w:ilvl="3" w:tplc="04090001" w:tentative="1">
      <w:start w:val="1"/>
      <w:numFmt w:val="bullet"/>
      <w:lvlText w:val=""/>
      <w:lvlJc w:val="left"/>
      <w:pPr>
        <w:ind w:left="7170" w:hanging="360"/>
      </w:pPr>
      <w:rPr>
        <w:rFonts w:ascii="Symbol" w:hAnsi="Symbol" w:hint="default"/>
      </w:rPr>
    </w:lvl>
    <w:lvl w:ilvl="4" w:tplc="04090003" w:tentative="1">
      <w:start w:val="1"/>
      <w:numFmt w:val="bullet"/>
      <w:lvlText w:val="o"/>
      <w:lvlJc w:val="left"/>
      <w:pPr>
        <w:ind w:left="7890" w:hanging="360"/>
      </w:pPr>
      <w:rPr>
        <w:rFonts w:ascii="Courier New" w:hAnsi="Courier New" w:cs="Courier New" w:hint="default"/>
      </w:rPr>
    </w:lvl>
    <w:lvl w:ilvl="5" w:tplc="04090005" w:tentative="1">
      <w:start w:val="1"/>
      <w:numFmt w:val="bullet"/>
      <w:lvlText w:val=""/>
      <w:lvlJc w:val="left"/>
      <w:pPr>
        <w:ind w:left="8610" w:hanging="360"/>
      </w:pPr>
      <w:rPr>
        <w:rFonts w:ascii="Wingdings" w:hAnsi="Wingdings" w:hint="default"/>
      </w:rPr>
    </w:lvl>
    <w:lvl w:ilvl="6" w:tplc="04090001" w:tentative="1">
      <w:start w:val="1"/>
      <w:numFmt w:val="bullet"/>
      <w:lvlText w:val=""/>
      <w:lvlJc w:val="left"/>
      <w:pPr>
        <w:ind w:left="9330" w:hanging="360"/>
      </w:pPr>
      <w:rPr>
        <w:rFonts w:ascii="Symbol" w:hAnsi="Symbol" w:hint="default"/>
      </w:rPr>
    </w:lvl>
    <w:lvl w:ilvl="7" w:tplc="04090003" w:tentative="1">
      <w:start w:val="1"/>
      <w:numFmt w:val="bullet"/>
      <w:lvlText w:val="o"/>
      <w:lvlJc w:val="left"/>
      <w:pPr>
        <w:ind w:left="10050" w:hanging="360"/>
      </w:pPr>
      <w:rPr>
        <w:rFonts w:ascii="Courier New" w:hAnsi="Courier New" w:cs="Courier New" w:hint="default"/>
      </w:rPr>
    </w:lvl>
    <w:lvl w:ilvl="8" w:tplc="04090005" w:tentative="1">
      <w:start w:val="1"/>
      <w:numFmt w:val="bullet"/>
      <w:lvlText w:val=""/>
      <w:lvlJc w:val="left"/>
      <w:pPr>
        <w:ind w:left="10770" w:hanging="360"/>
      </w:pPr>
      <w:rPr>
        <w:rFonts w:ascii="Wingdings" w:hAnsi="Wingdings" w:hint="default"/>
      </w:rPr>
    </w:lvl>
  </w:abstractNum>
  <w:abstractNum w:abstractNumId="34" w15:restartNumberingAfterBreak="0">
    <w:nsid w:val="6F277AD7"/>
    <w:multiLevelType w:val="hybridMultilevel"/>
    <w:tmpl w:val="25B037B0"/>
    <w:name w:val="RS Standard2"/>
    <w:lvl w:ilvl="0" w:tplc="D9AEAAC4">
      <w:start w:val="1"/>
      <w:numFmt w:val="decimal"/>
      <w:pStyle w:val="Heading2"/>
      <w:lvlText w:val="1.%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47321BE"/>
    <w:multiLevelType w:val="hybridMultilevel"/>
    <w:tmpl w:val="B2DE6B78"/>
    <w:name w:val="RS Standard32"/>
    <w:lvl w:ilvl="0" w:tplc="64081580">
      <w:start w:val="1"/>
      <w:numFmt w:val="decimal"/>
      <w:lvlText w:val="6.%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5D23E5E"/>
    <w:multiLevelType w:val="hybridMultilevel"/>
    <w:tmpl w:val="BD1C8CB2"/>
    <w:lvl w:ilvl="0" w:tplc="F3349754">
      <w:numFmt w:val="decimal"/>
      <w:lvlText w:val="%1."/>
      <w:lvlJc w:val="left"/>
      <w:pPr>
        <w:ind w:left="458" w:hanging="340"/>
      </w:pPr>
      <w:rPr>
        <w:rFonts w:ascii="Arial" w:eastAsia="Arial" w:hAnsi="Arial" w:cs="Arial" w:hint="default"/>
        <w:color w:val="005BFF"/>
        <w:spacing w:val="-1"/>
        <w:w w:val="77"/>
        <w:sz w:val="27"/>
        <w:szCs w:val="27"/>
      </w:rPr>
    </w:lvl>
    <w:lvl w:ilvl="1" w:tplc="F04E6C60">
      <w:numFmt w:val="bullet"/>
      <w:lvlText w:val="•"/>
      <w:lvlJc w:val="left"/>
      <w:pPr>
        <w:ind w:left="1414" w:hanging="340"/>
      </w:pPr>
    </w:lvl>
    <w:lvl w:ilvl="2" w:tplc="0FFCA342">
      <w:numFmt w:val="bullet"/>
      <w:lvlText w:val="•"/>
      <w:lvlJc w:val="left"/>
      <w:pPr>
        <w:ind w:left="2368" w:hanging="340"/>
      </w:pPr>
    </w:lvl>
    <w:lvl w:ilvl="3" w:tplc="BFACD5EE">
      <w:numFmt w:val="bullet"/>
      <w:lvlText w:val="•"/>
      <w:lvlJc w:val="left"/>
      <w:pPr>
        <w:ind w:left="3323" w:hanging="340"/>
      </w:pPr>
    </w:lvl>
    <w:lvl w:ilvl="4" w:tplc="8F1CC416">
      <w:numFmt w:val="bullet"/>
      <w:lvlText w:val="•"/>
      <w:lvlJc w:val="left"/>
      <w:pPr>
        <w:ind w:left="4277" w:hanging="340"/>
      </w:pPr>
    </w:lvl>
    <w:lvl w:ilvl="5" w:tplc="04CA0D5C">
      <w:numFmt w:val="bullet"/>
      <w:lvlText w:val="•"/>
      <w:lvlJc w:val="left"/>
      <w:pPr>
        <w:ind w:left="5232" w:hanging="340"/>
      </w:pPr>
    </w:lvl>
    <w:lvl w:ilvl="6" w:tplc="C156A63A">
      <w:numFmt w:val="bullet"/>
      <w:lvlText w:val="•"/>
      <w:lvlJc w:val="left"/>
      <w:pPr>
        <w:ind w:left="6186" w:hanging="340"/>
      </w:pPr>
    </w:lvl>
    <w:lvl w:ilvl="7" w:tplc="8C7AA22E">
      <w:numFmt w:val="bullet"/>
      <w:lvlText w:val="•"/>
      <w:lvlJc w:val="left"/>
      <w:pPr>
        <w:ind w:left="7141" w:hanging="340"/>
      </w:pPr>
    </w:lvl>
    <w:lvl w:ilvl="8" w:tplc="54C6B782">
      <w:numFmt w:val="bullet"/>
      <w:lvlText w:val="•"/>
      <w:lvlJc w:val="left"/>
      <w:pPr>
        <w:ind w:left="8095" w:hanging="340"/>
      </w:pPr>
    </w:lvl>
  </w:abstractNum>
  <w:abstractNum w:abstractNumId="37" w15:restartNumberingAfterBreak="0">
    <w:nsid w:val="77264E81"/>
    <w:multiLevelType w:val="multilevel"/>
    <w:tmpl w:val="F294A062"/>
    <w:lvl w:ilvl="0">
      <w:start w:val="1"/>
      <w:numFmt w:val="decimal"/>
      <w:lvlText w:val="%1"/>
      <w:lvlJc w:val="left"/>
      <w:pPr>
        <w:ind w:left="360" w:hanging="360"/>
      </w:pPr>
      <w:rPr>
        <w:rFonts w:ascii="Calibri" w:hAnsi="Calibri" w:cs="Calibri" w:hint="default"/>
        <w:sz w:val="22"/>
        <w:u w:val="none"/>
      </w:rPr>
    </w:lvl>
    <w:lvl w:ilvl="1">
      <w:start w:val="2"/>
      <w:numFmt w:val="decimal"/>
      <w:lvlText w:val="%1.%2"/>
      <w:lvlJc w:val="left"/>
      <w:pPr>
        <w:ind w:left="360" w:hanging="360"/>
      </w:pPr>
      <w:rPr>
        <w:rFonts w:ascii="Calibri" w:hAnsi="Calibri" w:cs="Calibri" w:hint="default"/>
        <w:sz w:val="22"/>
        <w:u w:val="none"/>
      </w:rPr>
    </w:lvl>
    <w:lvl w:ilvl="2">
      <w:start w:val="1"/>
      <w:numFmt w:val="decimal"/>
      <w:lvlText w:val="%1.%2.%3"/>
      <w:lvlJc w:val="left"/>
      <w:pPr>
        <w:ind w:left="720" w:hanging="720"/>
      </w:pPr>
      <w:rPr>
        <w:rFonts w:ascii="Calibri" w:hAnsi="Calibri" w:cs="Calibri" w:hint="default"/>
        <w:sz w:val="22"/>
        <w:u w:val="none"/>
      </w:rPr>
    </w:lvl>
    <w:lvl w:ilvl="3">
      <w:start w:val="1"/>
      <w:numFmt w:val="decimal"/>
      <w:lvlText w:val="%1.%2.%3.%4"/>
      <w:lvlJc w:val="left"/>
      <w:pPr>
        <w:ind w:left="720" w:hanging="720"/>
      </w:pPr>
      <w:rPr>
        <w:rFonts w:ascii="Calibri" w:hAnsi="Calibri" w:cs="Calibri" w:hint="default"/>
        <w:sz w:val="22"/>
        <w:u w:val="none"/>
      </w:rPr>
    </w:lvl>
    <w:lvl w:ilvl="4">
      <w:start w:val="1"/>
      <w:numFmt w:val="decimal"/>
      <w:lvlText w:val="%1.%2.%3.%4.%5"/>
      <w:lvlJc w:val="left"/>
      <w:pPr>
        <w:ind w:left="720" w:hanging="720"/>
      </w:pPr>
      <w:rPr>
        <w:rFonts w:ascii="Calibri" w:hAnsi="Calibri" w:cs="Calibri" w:hint="default"/>
        <w:sz w:val="22"/>
        <w:u w:val="none"/>
      </w:rPr>
    </w:lvl>
    <w:lvl w:ilvl="5">
      <w:start w:val="1"/>
      <w:numFmt w:val="decimal"/>
      <w:lvlText w:val="%1.%2.%3.%4.%5.%6"/>
      <w:lvlJc w:val="left"/>
      <w:pPr>
        <w:ind w:left="1080" w:hanging="1080"/>
      </w:pPr>
      <w:rPr>
        <w:rFonts w:ascii="Calibri" w:hAnsi="Calibri" w:cs="Calibri" w:hint="default"/>
        <w:sz w:val="22"/>
        <w:u w:val="none"/>
      </w:rPr>
    </w:lvl>
    <w:lvl w:ilvl="6">
      <w:start w:val="1"/>
      <w:numFmt w:val="decimal"/>
      <w:lvlText w:val="%1.%2.%3.%4.%5.%6.%7"/>
      <w:lvlJc w:val="left"/>
      <w:pPr>
        <w:ind w:left="1080" w:hanging="1080"/>
      </w:pPr>
      <w:rPr>
        <w:rFonts w:ascii="Calibri" w:hAnsi="Calibri" w:cs="Calibri" w:hint="default"/>
        <w:sz w:val="22"/>
        <w:u w:val="none"/>
      </w:rPr>
    </w:lvl>
    <w:lvl w:ilvl="7">
      <w:start w:val="1"/>
      <w:numFmt w:val="decimal"/>
      <w:lvlText w:val="%1.%2.%3.%4.%5.%6.%7.%8"/>
      <w:lvlJc w:val="left"/>
      <w:pPr>
        <w:ind w:left="1440" w:hanging="1440"/>
      </w:pPr>
      <w:rPr>
        <w:rFonts w:ascii="Calibri" w:hAnsi="Calibri" w:cs="Calibri" w:hint="default"/>
        <w:sz w:val="22"/>
        <w:u w:val="none"/>
      </w:rPr>
    </w:lvl>
    <w:lvl w:ilvl="8">
      <w:start w:val="1"/>
      <w:numFmt w:val="decimal"/>
      <w:lvlText w:val="%1.%2.%3.%4.%5.%6.%7.%8.%9"/>
      <w:lvlJc w:val="left"/>
      <w:pPr>
        <w:ind w:left="1440" w:hanging="1440"/>
      </w:pPr>
      <w:rPr>
        <w:rFonts w:ascii="Calibri" w:hAnsi="Calibri" w:cs="Calibri" w:hint="default"/>
        <w:sz w:val="22"/>
        <w:u w:val="none"/>
      </w:rPr>
    </w:lvl>
  </w:abstractNum>
  <w:abstractNum w:abstractNumId="38" w15:restartNumberingAfterBreak="0">
    <w:nsid w:val="7AF90521"/>
    <w:multiLevelType w:val="hybridMultilevel"/>
    <w:tmpl w:val="98F46556"/>
    <w:name w:val="RS Standard222"/>
    <w:lvl w:ilvl="0" w:tplc="18D8958E">
      <w:start w:val="1"/>
      <w:numFmt w:val="decimal"/>
      <w:lvlText w:val="3.%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EA4340B"/>
    <w:multiLevelType w:val="multilevel"/>
    <w:tmpl w:val="74F8E16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7739BE"/>
    <w:multiLevelType w:val="hybridMultilevel"/>
    <w:tmpl w:val="9C40EBE2"/>
    <w:name w:val="RS Standard22"/>
    <w:lvl w:ilvl="0" w:tplc="F01058E4">
      <w:start w:val="1"/>
      <w:numFmt w:val="decimal"/>
      <w:lvlText w:val="2.%1"/>
      <w:lvlJc w:val="left"/>
      <w:pPr>
        <w:ind w:left="2160" w:hanging="360"/>
      </w:pPr>
      <w:rPr>
        <w:rFonts w:hint="default"/>
        <w:b w:val="0"/>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962926627">
    <w:abstractNumId w:val="20"/>
  </w:num>
  <w:num w:numId="2" w16cid:durableId="957447408">
    <w:abstractNumId w:val="28"/>
  </w:num>
  <w:num w:numId="3" w16cid:durableId="1489127898">
    <w:abstractNumId w:val="10"/>
  </w:num>
  <w:num w:numId="4" w16cid:durableId="2065517501">
    <w:abstractNumId w:val="33"/>
  </w:num>
  <w:num w:numId="5" w16cid:durableId="271976357">
    <w:abstractNumId w:val="32"/>
  </w:num>
  <w:num w:numId="6" w16cid:durableId="1938292990">
    <w:abstractNumId w:val="13"/>
  </w:num>
  <w:num w:numId="7" w16cid:durableId="1225524247">
    <w:abstractNumId w:val="18"/>
  </w:num>
  <w:num w:numId="8" w16cid:durableId="1896349759">
    <w:abstractNumId w:val="30"/>
  </w:num>
  <w:num w:numId="9" w16cid:durableId="1431075208">
    <w:abstractNumId w:val="19"/>
  </w:num>
  <w:num w:numId="10" w16cid:durableId="660885584">
    <w:abstractNumId w:val="9"/>
  </w:num>
  <w:num w:numId="11" w16cid:durableId="1510946852">
    <w:abstractNumId w:val="7"/>
  </w:num>
  <w:num w:numId="12" w16cid:durableId="1745100814">
    <w:abstractNumId w:val="6"/>
  </w:num>
  <w:num w:numId="13" w16cid:durableId="1197112615">
    <w:abstractNumId w:val="5"/>
  </w:num>
  <w:num w:numId="14" w16cid:durableId="1528830740">
    <w:abstractNumId w:val="4"/>
  </w:num>
  <w:num w:numId="15" w16cid:durableId="511605816">
    <w:abstractNumId w:val="8"/>
  </w:num>
  <w:num w:numId="16" w16cid:durableId="1053311039">
    <w:abstractNumId w:val="3"/>
  </w:num>
  <w:num w:numId="17" w16cid:durableId="1249578681">
    <w:abstractNumId w:val="2"/>
  </w:num>
  <w:num w:numId="18" w16cid:durableId="488908049">
    <w:abstractNumId w:val="1"/>
  </w:num>
  <w:num w:numId="19" w16cid:durableId="630290067">
    <w:abstractNumId w:val="0"/>
  </w:num>
  <w:num w:numId="20" w16cid:durableId="362363746">
    <w:abstractNumId w:val="23"/>
  </w:num>
  <w:num w:numId="21" w16cid:durableId="2534431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937831">
    <w:abstractNumId w:val="25"/>
    <w:lvlOverride w:ilvl="0">
      <w:startOverride w:val="1"/>
    </w:lvlOverride>
    <w:lvlOverride w:ilvl="1"/>
    <w:lvlOverride w:ilvl="2"/>
    <w:lvlOverride w:ilvl="3"/>
    <w:lvlOverride w:ilvl="4"/>
    <w:lvlOverride w:ilvl="5"/>
    <w:lvlOverride w:ilvl="6"/>
    <w:lvlOverride w:ilvl="7"/>
    <w:lvlOverride w:ilvl="8"/>
  </w:num>
  <w:num w:numId="23" w16cid:durableId="565380528">
    <w:abstractNumId w:val="36"/>
  </w:num>
  <w:num w:numId="24" w16cid:durableId="9699431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746403">
    <w:abstractNumId w:val="14"/>
  </w:num>
  <w:num w:numId="26" w16cid:durableId="1893760594">
    <w:abstractNumId w:val="22"/>
  </w:num>
  <w:num w:numId="27" w16cid:durableId="2098866638">
    <w:abstractNumId w:val="34"/>
  </w:num>
  <w:num w:numId="28" w16cid:durableId="106391607">
    <w:abstractNumId w:val="34"/>
    <w:lvlOverride w:ilvl="0">
      <w:startOverride w:val="1"/>
    </w:lvlOverride>
  </w:num>
  <w:num w:numId="29" w16cid:durableId="559629852">
    <w:abstractNumId w:val="40"/>
  </w:num>
  <w:num w:numId="30" w16cid:durableId="2099591575">
    <w:abstractNumId w:val="38"/>
  </w:num>
  <w:num w:numId="31" w16cid:durableId="1733307700">
    <w:abstractNumId w:val="15"/>
  </w:num>
  <w:num w:numId="32" w16cid:durableId="370344214">
    <w:abstractNumId w:val="24"/>
  </w:num>
  <w:num w:numId="33" w16cid:durableId="644817372">
    <w:abstractNumId w:val="27"/>
  </w:num>
  <w:num w:numId="34" w16cid:durableId="1959678096">
    <w:abstractNumId w:val="29"/>
  </w:num>
  <w:num w:numId="35" w16cid:durableId="1423377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9034487">
    <w:abstractNumId w:val="31"/>
  </w:num>
  <w:num w:numId="37" w16cid:durableId="258956077">
    <w:abstractNumId w:val="35"/>
  </w:num>
  <w:num w:numId="38" w16cid:durableId="1248689139">
    <w:abstractNumId w:val="11"/>
  </w:num>
  <w:num w:numId="39" w16cid:durableId="1631354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9899476">
    <w:abstractNumId w:val="12"/>
  </w:num>
  <w:num w:numId="41" w16cid:durableId="1254437270">
    <w:abstractNumId w:val="39"/>
  </w:num>
  <w:num w:numId="42" w16cid:durableId="374700775">
    <w:abstractNumId w:val="21"/>
  </w:num>
  <w:num w:numId="43" w16cid:durableId="1574003104">
    <w:abstractNumId w:val="16"/>
  </w:num>
  <w:num w:numId="44" w16cid:durableId="206720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6839420">
    <w:abstractNumId w:val="17"/>
  </w:num>
  <w:num w:numId="46" w16cid:durableId="2118523007">
    <w:abstractNumId w:val="37"/>
  </w:num>
  <w:num w:numId="47" w16cid:durableId="1795907197">
    <w:abstractNumId w:val="34"/>
  </w:num>
  <w:num w:numId="48" w16cid:durableId="1280264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046424">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317388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Option0True" w:val="False"/>
    <w:docVar w:name="Option1True" w:val="False"/>
    <w:docVar w:name="Option2True" w:val="False"/>
    <w:docVar w:name="Option3True" w:val="False"/>
  </w:docVars>
  <w:rsids>
    <w:rsidRoot w:val="00F767A8"/>
    <w:rsid w:val="00034F5E"/>
    <w:rsid w:val="00037DF7"/>
    <w:rsid w:val="00051E59"/>
    <w:rsid w:val="00057A19"/>
    <w:rsid w:val="000629BD"/>
    <w:rsid w:val="00072047"/>
    <w:rsid w:val="000927BA"/>
    <w:rsid w:val="000A258F"/>
    <w:rsid w:val="000D05BB"/>
    <w:rsid w:val="000D414E"/>
    <w:rsid w:val="000E038C"/>
    <w:rsid w:val="000F663D"/>
    <w:rsid w:val="000F67A7"/>
    <w:rsid w:val="00114968"/>
    <w:rsid w:val="00126D21"/>
    <w:rsid w:val="001524E9"/>
    <w:rsid w:val="00175B34"/>
    <w:rsid w:val="001B00BA"/>
    <w:rsid w:val="001C3FC2"/>
    <w:rsid w:val="001C402A"/>
    <w:rsid w:val="001C41D8"/>
    <w:rsid w:val="001C5459"/>
    <w:rsid w:val="001D2512"/>
    <w:rsid w:val="001E57E5"/>
    <w:rsid w:val="001F15F4"/>
    <w:rsid w:val="001F1D2D"/>
    <w:rsid w:val="001F57C5"/>
    <w:rsid w:val="00213DB0"/>
    <w:rsid w:val="00214F46"/>
    <w:rsid w:val="002173DE"/>
    <w:rsid w:val="0022210F"/>
    <w:rsid w:val="002240FA"/>
    <w:rsid w:val="002264F2"/>
    <w:rsid w:val="00237A0C"/>
    <w:rsid w:val="00245A5E"/>
    <w:rsid w:val="002601F2"/>
    <w:rsid w:val="002625F4"/>
    <w:rsid w:val="00264027"/>
    <w:rsid w:val="002660F0"/>
    <w:rsid w:val="00284D90"/>
    <w:rsid w:val="00293641"/>
    <w:rsid w:val="00295AA0"/>
    <w:rsid w:val="002B2A1E"/>
    <w:rsid w:val="002B426D"/>
    <w:rsid w:val="002B780D"/>
    <w:rsid w:val="002E158D"/>
    <w:rsid w:val="002F2CF1"/>
    <w:rsid w:val="003244F2"/>
    <w:rsid w:val="00325994"/>
    <w:rsid w:val="00326EFB"/>
    <w:rsid w:val="00334976"/>
    <w:rsid w:val="00335584"/>
    <w:rsid w:val="00370DF2"/>
    <w:rsid w:val="00372C3F"/>
    <w:rsid w:val="003766EF"/>
    <w:rsid w:val="00383684"/>
    <w:rsid w:val="00392D82"/>
    <w:rsid w:val="00393F6C"/>
    <w:rsid w:val="00395362"/>
    <w:rsid w:val="0039653E"/>
    <w:rsid w:val="003A328F"/>
    <w:rsid w:val="003A3CBF"/>
    <w:rsid w:val="003A587A"/>
    <w:rsid w:val="003A6970"/>
    <w:rsid w:val="003B00D8"/>
    <w:rsid w:val="003B5945"/>
    <w:rsid w:val="003D2BDD"/>
    <w:rsid w:val="003E60B4"/>
    <w:rsid w:val="003F53BD"/>
    <w:rsid w:val="004046CD"/>
    <w:rsid w:val="00404F82"/>
    <w:rsid w:val="00423CF3"/>
    <w:rsid w:val="00433884"/>
    <w:rsid w:val="00434901"/>
    <w:rsid w:val="00451AC3"/>
    <w:rsid w:val="00491BB8"/>
    <w:rsid w:val="004B7EA1"/>
    <w:rsid w:val="004C75D6"/>
    <w:rsid w:val="004D74CC"/>
    <w:rsid w:val="004E3386"/>
    <w:rsid w:val="0050503A"/>
    <w:rsid w:val="00517865"/>
    <w:rsid w:val="00522598"/>
    <w:rsid w:val="00522DD7"/>
    <w:rsid w:val="00525398"/>
    <w:rsid w:val="00540ADE"/>
    <w:rsid w:val="00541A57"/>
    <w:rsid w:val="00564A2C"/>
    <w:rsid w:val="005742BC"/>
    <w:rsid w:val="00582E15"/>
    <w:rsid w:val="005A0C37"/>
    <w:rsid w:val="005A10C2"/>
    <w:rsid w:val="005A41BE"/>
    <w:rsid w:val="005B0F07"/>
    <w:rsid w:val="005D5968"/>
    <w:rsid w:val="0060743B"/>
    <w:rsid w:val="00630531"/>
    <w:rsid w:val="00633061"/>
    <w:rsid w:val="0065313A"/>
    <w:rsid w:val="00662389"/>
    <w:rsid w:val="00663BDD"/>
    <w:rsid w:val="00663EFD"/>
    <w:rsid w:val="00665BD1"/>
    <w:rsid w:val="00673EE6"/>
    <w:rsid w:val="00686C73"/>
    <w:rsid w:val="00687B7D"/>
    <w:rsid w:val="006A2C7A"/>
    <w:rsid w:val="006B4F2D"/>
    <w:rsid w:val="006C220A"/>
    <w:rsid w:val="006D305F"/>
    <w:rsid w:val="006D3BF8"/>
    <w:rsid w:val="006D7EC6"/>
    <w:rsid w:val="006E283E"/>
    <w:rsid w:val="006F305C"/>
    <w:rsid w:val="006F4C98"/>
    <w:rsid w:val="00703B3D"/>
    <w:rsid w:val="007041A8"/>
    <w:rsid w:val="007053F5"/>
    <w:rsid w:val="00714A54"/>
    <w:rsid w:val="00714D57"/>
    <w:rsid w:val="00735109"/>
    <w:rsid w:val="007373B6"/>
    <w:rsid w:val="0075591B"/>
    <w:rsid w:val="00761314"/>
    <w:rsid w:val="007619EC"/>
    <w:rsid w:val="00765C39"/>
    <w:rsid w:val="00766534"/>
    <w:rsid w:val="00773243"/>
    <w:rsid w:val="007B586E"/>
    <w:rsid w:val="007C4F24"/>
    <w:rsid w:val="007F77E8"/>
    <w:rsid w:val="00801372"/>
    <w:rsid w:val="0080597F"/>
    <w:rsid w:val="00826E09"/>
    <w:rsid w:val="00827B45"/>
    <w:rsid w:val="00844A00"/>
    <w:rsid w:val="008459B5"/>
    <w:rsid w:val="0085583D"/>
    <w:rsid w:val="00870495"/>
    <w:rsid w:val="00873B8D"/>
    <w:rsid w:val="0089292E"/>
    <w:rsid w:val="0089683B"/>
    <w:rsid w:val="008A246F"/>
    <w:rsid w:val="008D2C94"/>
    <w:rsid w:val="008D5A42"/>
    <w:rsid w:val="00900FAA"/>
    <w:rsid w:val="0090598D"/>
    <w:rsid w:val="00910F42"/>
    <w:rsid w:val="00921B3E"/>
    <w:rsid w:val="00923E13"/>
    <w:rsid w:val="009272D9"/>
    <w:rsid w:val="00930B27"/>
    <w:rsid w:val="00932B13"/>
    <w:rsid w:val="00940BD5"/>
    <w:rsid w:val="00944BE3"/>
    <w:rsid w:val="00952F53"/>
    <w:rsid w:val="009621EF"/>
    <w:rsid w:val="00972770"/>
    <w:rsid w:val="009819D4"/>
    <w:rsid w:val="009A0062"/>
    <w:rsid w:val="009A5C06"/>
    <w:rsid w:val="009A5E21"/>
    <w:rsid w:val="009A6AD3"/>
    <w:rsid w:val="009E1EAC"/>
    <w:rsid w:val="009E6F4D"/>
    <w:rsid w:val="00A023A2"/>
    <w:rsid w:val="00A05FE4"/>
    <w:rsid w:val="00A64E3C"/>
    <w:rsid w:val="00A74013"/>
    <w:rsid w:val="00A94B11"/>
    <w:rsid w:val="00AC5C4F"/>
    <w:rsid w:val="00AD3995"/>
    <w:rsid w:val="00AD3AD9"/>
    <w:rsid w:val="00AD72BB"/>
    <w:rsid w:val="00AD7D05"/>
    <w:rsid w:val="00AE4E46"/>
    <w:rsid w:val="00AE5E86"/>
    <w:rsid w:val="00B0239F"/>
    <w:rsid w:val="00B110DB"/>
    <w:rsid w:val="00B3081C"/>
    <w:rsid w:val="00B52C2D"/>
    <w:rsid w:val="00B7003F"/>
    <w:rsid w:val="00BA269D"/>
    <w:rsid w:val="00BB15C1"/>
    <w:rsid w:val="00BC780F"/>
    <w:rsid w:val="00BF6A7F"/>
    <w:rsid w:val="00C25DD2"/>
    <w:rsid w:val="00C56BBF"/>
    <w:rsid w:val="00C57949"/>
    <w:rsid w:val="00C614C4"/>
    <w:rsid w:val="00C70D06"/>
    <w:rsid w:val="00C72C6F"/>
    <w:rsid w:val="00C93C45"/>
    <w:rsid w:val="00C96832"/>
    <w:rsid w:val="00CA03BA"/>
    <w:rsid w:val="00CA28D2"/>
    <w:rsid w:val="00CD0A7B"/>
    <w:rsid w:val="00CD17B8"/>
    <w:rsid w:val="00CD57F5"/>
    <w:rsid w:val="00CE2FDB"/>
    <w:rsid w:val="00CE592C"/>
    <w:rsid w:val="00CE6C9A"/>
    <w:rsid w:val="00CF5C57"/>
    <w:rsid w:val="00CF665B"/>
    <w:rsid w:val="00D0034A"/>
    <w:rsid w:val="00D07796"/>
    <w:rsid w:val="00D26BA4"/>
    <w:rsid w:val="00D55AD4"/>
    <w:rsid w:val="00D8349F"/>
    <w:rsid w:val="00D87E33"/>
    <w:rsid w:val="00DA4DF2"/>
    <w:rsid w:val="00DA7391"/>
    <w:rsid w:val="00DF5404"/>
    <w:rsid w:val="00E0000F"/>
    <w:rsid w:val="00E155DC"/>
    <w:rsid w:val="00E4429F"/>
    <w:rsid w:val="00E72147"/>
    <w:rsid w:val="00E72B6D"/>
    <w:rsid w:val="00E73E60"/>
    <w:rsid w:val="00EB516A"/>
    <w:rsid w:val="00ED4BC1"/>
    <w:rsid w:val="00EE1EFF"/>
    <w:rsid w:val="00F02540"/>
    <w:rsid w:val="00F16009"/>
    <w:rsid w:val="00F170FC"/>
    <w:rsid w:val="00F175BF"/>
    <w:rsid w:val="00F31F66"/>
    <w:rsid w:val="00F326C4"/>
    <w:rsid w:val="00F5588C"/>
    <w:rsid w:val="00F767A8"/>
    <w:rsid w:val="00F831FE"/>
    <w:rsid w:val="00F864BE"/>
    <w:rsid w:val="00F942CF"/>
    <w:rsid w:val="00FA2A1A"/>
    <w:rsid w:val="00FA2B37"/>
    <w:rsid w:val="00FB0241"/>
    <w:rsid w:val="00FC1C24"/>
    <w:rsid w:val="00FD26CB"/>
    <w:rsid w:val="00FD4C5B"/>
    <w:rsid w:val="00FF1D3B"/>
    <w:rsid w:val="00FF35E0"/>
    <w:rsid w:val="00FF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374ABA"/>
  <w15:docId w15:val="{9D6517FE-D409-4CE2-96E0-0AD05B50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0D8"/>
    <w:rPr>
      <w:rFonts w:ascii="Arial" w:hAnsi="Arial"/>
      <w:sz w:val="20"/>
      <w:lang w:val="en-GB"/>
    </w:rPr>
  </w:style>
  <w:style w:type="paragraph" w:styleId="Heading1">
    <w:name w:val="heading 1"/>
    <w:basedOn w:val="Normal"/>
    <w:next w:val="RSBodyText"/>
    <w:link w:val="Heading1Char"/>
    <w:qFormat/>
    <w:rsid w:val="007C4F24"/>
    <w:pPr>
      <w:numPr>
        <w:numId w:val="20"/>
      </w:numPr>
      <w:spacing w:after="240"/>
      <w:outlineLvl w:val="0"/>
    </w:pPr>
    <w:rPr>
      <w:rFonts w:eastAsiaTheme="majorEastAsia" w:cs="Times New Roman"/>
      <w:bCs/>
      <w:color w:val="000000"/>
      <w:szCs w:val="28"/>
    </w:rPr>
  </w:style>
  <w:style w:type="paragraph" w:styleId="Heading2">
    <w:name w:val="heading 2"/>
    <w:basedOn w:val="Normal"/>
    <w:next w:val="RSBodyText"/>
    <w:link w:val="Heading2Char"/>
    <w:unhideWhenUsed/>
    <w:qFormat/>
    <w:rsid w:val="007C4F24"/>
    <w:pPr>
      <w:numPr>
        <w:numId w:val="27"/>
      </w:numPr>
      <w:spacing w:after="240"/>
      <w:outlineLvl w:val="1"/>
    </w:pPr>
    <w:rPr>
      <w:rFonts w:eastAsiaTheme="majorEastAsia" w:cs="Times New Roman"/>
      <w:bCs/>
      <w:color w:val="000000"/>
      <w:szCs w:val="26"/>
    </w:rPr>
  </w:style>
  <w:style w:type="paragraph" w:styleId="Heading3">
    <w:name w:val="heading 3"/>
    <w:basedOn w:val="Normal"/>
    <w:next w:val="RSBodyText"/>
    <w:link w:val="Heading3Char"/>
    <w:unhideWhenUsed/>
    <w:qFormat/>
    <w:rsid w:val="009A0062"/>
    <w:pPr>
      <w:numPr>
        <w:ilvl w:val="2"/>
        <w:numId w:val="20"/>
      </w:numPr>
      <w:spacing w:after="240"/>
      <w:outlineLvl w:val="2"/>
    </w:pPr>
    <w:rPr>
      <w:rFonts w:eastAsiaTheme="majorEastAsia" w:cs="Times New Roman"/>
      <w:bCs/>
      <w:color w:val="000000"/>
    </w:rPr>
  </w:style>
  <w:style w:type="paragraph" w:styleId="Heading4">
    <w:name w:val="heading 4"/>
    <w:basedOn w:val="Normal"/>
    <w:next w:val="RSBodyText"/>
    <w:link w:val="Heading4Char"/>
    <w:unhideWhenUsed/>
    <w:qFormat/>
    <w:rsid w:val="00C25DD2"/>
    <w:pPr>
      <w:numPr>
        <w:numId w:val="36"/>
      </w:numPr>
      <w:spacing w:after="240"/>
      <w:outlineLvl w:val="3"/>
    </w:pPr>
    <w:rPr>
      <w:rFonts w:eastAsiaTheme="majorEastAsia" w:cs="Times New Roman"/>
      <w:bCs/>
      <w:iCs/>
      <w:color w:val="000000"/>
    </w:rPr>
  </w:style>
  <w:style w:type="paragraph" w:styleId="Heading5">
    <w:name w:val="heading 5"/>
    <w:basedOn w:val="Normal"/>
    <w:next w:val="RSBodyText"/>
    <w:link w:val="Heading5Char"/>
    <w:unhideWhenUsed/>
    <w:qFormat/>
    <w:rsid w:val="009A0062"/>
    <w:pPr>
      <w:numPr>
        <w:ilvl w:val="4"/>
        <w:numId w:val="20"/>
      </w:numPr>
      <w:spacing w:after="240"/>
      <w:outlineLvl w:val="4"/>
    </w:pPr>
    <w:rPr>
      <w:rFonts w:eastAsiaTheme="majorEastAsia" w:cs="Times New Roman"/>
      <w:color w:val="000000"/>
    </w:rPr>
  </w:style>
  <w:style w:type="paragraph" w:styleId="Heading6">
    <w:name w:val="heading 6"/>
    <w:basedOn w:val="Normal"/>
    <w:next w:val="RSBodyText"/>
    <w:link w:val="Heading6Char"/>
    <w:unhideWhenUsed/>
    <w:qFormat/>
    <w:rsid w:val="009A0062"/>
    <w:pPr>
      <w:numPr>
        <w:ilvl w:val="5"/>
        <w:numId w:val="20"/>
      </w:numPr>
      <w:spacing w:after="240"/>
      <w:outlineLvl w:val="5"/>
    </w:pPr>
    <w:rPr>
      <w:rFonts w:eastAsiaTheme="majorEastAsia" w:cs="Times New Roman"/>
      <w:iCs/>
      <w:color w:val="000000"/>
    </w:rPr>
  </w:style>
  <w:style w:type="paragraph" w:styleId="Heading7">
    <w:name w:val="heading 7"/>
    <w:basedOn w:val="Normal"/>
    <w:next w:val="RSBodyText"/>
    <w:link w:val="Heading7Char"/>
    <w:semiHidden/>
    <w:unhideWhenUsed/>
    <w:qFormat/>
    <w:rsid w:val="009A0062"/>
    <w:pPr>
      <w:numPr>
        <w:ilvl w:val="6"/>
        <w:numId w:val="20"/>
      </w:numPr>
      <w:spacing w:after="240"/>
      <w:outlineLvl w:val="6"/>
    </w:pPr>
    <w:rPr>
      <w:rFonts w:eastAsiaTheme="majorEastAsia" w:cs="Times New Roman"/>
      <w:iCs/>
      <w:color w:val="000000"/>
    </w:rPr>
  </w:style>
  <w:style w:type="paragraph" w:styleId="Heading8">
    <w:name w:val="heading 8"/>
    <w:basedOn w:val="Normal"/>
    <w:next w:val="RSBodyText"/>
    <w:link w:val="Heading8Char"/>
    <w:unhideWhenUsed/>
    <w:qFormat/>
    <w:rsid w:val="009A0062"/>
    <w:pPr>
      <w:numPr>
        <w:ilvl w:val="7"/>
        <w:numId w:val="20"/>
      </w:numPr>
      <w:spacing w:after="240"/>
      <w:outlineLvl w:val="7"/>
    </w:pPr>
    <w:rPr>
      <w:rFonts w:eastAsiaTheme="majorEastAsia" w:cs="Times New Roman"/>
      <w:color w:val="000000"/>
      <w:szCs w:val="20"/>
    </w:rPr>
  </w:style>
  <w:style w:type="paragraph" w:styleId="Heading9">
    <w:name w:val="heading 9"/>
    <w:basedOn w:val="Normal"/>
    <w:next w:val="RSBodyText"/>
    <w:link w:val="Heading9Char"/>
    <w:semiHidden/>
    <w:unhideWhenUsed/>
    <w:qFormat/>
    <w:rsid w:val="009A0062"/>
    <w:pPr>
      <w:numPr>
        <w:ilvl w:val="8"/>
        <w:numId w:val="2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FA2B37"/>
    <w:pPr>
      <w:tabs>
        <w:tab w:val="center" w:pos="4680"/>
        <w:tab w:val="right" w:pos="9360"/>
      </w:tabs>
    </w:pPr>
  </w:style>
  <w:style w:type="character" w:customStyle="1" w:styleId="FooterChar">
    <w:name w:val="Footer Char"/>
    <w:basedOn w:val="DefaultParagraphFont"/>
    <w:link w:val="Footer"/>
    <w:uiPriority w:val="99"/>
    <w:semiHidden/>
    <w:rsid w:val="00B52C2D"/>
  </w:style>
  <w:style w:type="paragraph" w:styleId="ListParagraph">
    <w:name w:val="List Paragraph"/>
    <w:basedOn w:val="Normal"/>
    <w:uiPriority w:val="34"/>
    <w:qFormat/>
    <w:rsid w:val="00FD26CB"/>
    <w:pPr>
      <w:ind w:left="720"/>
      <w:contextualSpacing/>
    </w:pPr>
  </w:style>
  <w:style w:type="paragraph" w:customStyle="1" w:styleId="RSBlockText">
    <w:name w:val="RS Block Text"/>
    <w:basedOn w:val="Normal"/>
    <w:link w:val="RSBlockTextChar"/>
    <w:qFormat/>
    <w:rsid w:val="00F02540"/>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02540"/>
    <w:rPr>
      <w:lang w:val="en-GB"/>
    </w:rPr>
  </w:style>
  <w:style w:type="paragraph" w:customStyle="1" w:styleId="RSBodyText">
    <w:name w:val="RS Body Text"/>
    <w:basedOn w:val="Normal"/>
    <w:link w:val="RSBodyTextChar"/>
    <w:qFormat/>
    <w:rsid w:val="00F02540"/>
    <w:pPr>
      <w:spacing w:after="240"/>
    </w:pPr>
  </w:style>
  <w:style w:type="character" w:customStyle="1" w:styleId="RSBodyTextChar">
    <w:name w:val="RS Body Text Char"/>
    <w:basedOn w:val="DefaultParagraphFont"/>
    <w:link w:val="RSBodyText"/>
    <w:rsid w:val="00F02540"/>
    <w:rPr>
      <w:lang w:val="en-GB"/>
    </w:rPr>
  </w:style>
  <w:style w:type="paragraph" w:customStyle="1" w:styleId="RSBodyText15">
    <w:name w:val="RS Body Text 1.5"/>
    <w:basedOn w:val="Normal"/>
    <w:qFormat/>
    <w:rsid w:val="00873B8D"/>
    <w:pPr>
      <w:spacing w:after="360" w:line="360" w:lineRule="auto"/>
    </w:pPr>
  </w:style>
  <w:style w:type="paragraph" w:customStyle="1" w:styleId="RSBodyText15Inch">
    <w:name w:val="RS Body Text 1.5 Inch"/>
    <w:basedOn w:val="Normal"/>
    <w:qFormat/>
    <w:rsid w:val="00873B8D"/>
    <w:pPr>
      <w:spacing w:after="360" w:line="360" w:lineRule="auto"/>
      <w:ind w:firstLine="1440"/>
    </w:pPr>
  </w:style>
  <w:style w:type="paragraph" w:customStyle="1" w:styleId="RSBodyTextDbl">
    <w:name w:val="RS Body Text Dbl"/>
    <w:basedOn w:val="Normal"/>
    <w:qFormat/>
    <w:rsid w:val="00873B8D"/>
    <w:pPr>
      <w:spacing w:after="480" w:line="480" w:lineRule="auto"/>
    </w:pPr>
  </w:style>
  <w:style w:type="paragraph" w:customStyle="1" w:styleId="RSBodyTextDblInch">
    <w:name w:val="RS Body Text Dbl Inch"/>
    <w:basedOn w:val="Normal"/>
    <w:qFormat/>
    <w:rsid w:val="00F02540"/>
    <w:pPr>
      <w:spacing w:after="480" w:line="480" w:lineRule="auto"/>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873B8D"/>
    <w:pPr>
      <w:spacing w:after="480" w:line="480" w:lineRule="auto"/>
      <w:ind w:left="720" w:right="720"/>
    </w:pPr>
  </w:style>
  <w:style w:type="paragraph" w:customStyle="1" w:styleId="RSQuote">
    <w:name w:val="RS Quote"/>
    <w:basedOn w:val="Normal"/>
    <w:qFormat/>
    <w:rsid w:val="00873B8D"/>
    <w:pPr>
      <w:ind w:left="720" w:right="720"/>
    </w:pPr>
  </w:style>
  <w:style w:type="paragraph" w:customStyle="1" w:styleId="RSSign">
    <w:name w:val="RS Sign"/>
    <w:basedOn w:val="Normal"/>
    <w:qFormat/>
    <w:rsid w:val="00873B8D"/>
    <w:pPr>
      <w:keepNext/>
      <w:keepLines/>
      <w:tabs>
        <w:tab w:val="right" w:pos="9360"/>
      </w:tabs>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73B8D"/>
    <w:pPr>
      <w:numPr>
        <w:numId w:val="5"/>
      </w:numPr>
      <w:ind w:left="720" w:right="720"/>
    </w:pPr>
  </w:style>
  <w:style w:type="paragraph" w:customStyle="1" w:styleId="RSHangingNumbers">
    <w:name w:val="RS Hanging Numbers"/>
    <w:basedOn w:val="ListParagraph"/>
    <w:rsid w:val="00F02540"/>
    <w:pPr>
      <w:numPr>
        <w:numId w:val="7"/>
      </w:numPr>
      <w:contextualSpacing w:val="0"/>
    </w:pPr>
  </w:style>
  <w:style w:type="paragraph" w:customStyle="1" w:styleId="RSNumberedList">
    <w:name w:val="RS Numbered List"/>
    <w:basedOn w:val="Normal"/>
    <w:rsid w:val="00F02540"/>
    <w:pPr>
      <w:numPr>
        <w:numId w:val="8"/>
      </w:numPr>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Cs w:val="20"/>
    </w:rPr>
  </w:style>
  <w:style w:type="character" w:customStyle="1" w:styleId="Heading1Char">
    <w:name w:val="Heading 1 Char"/>
    <w:basedOn w:val="DefaultParagraphFont"/>
    <w:link w:val="Heading1"/>
    <w:rsid w:val="007C4F24"/>
    <w:rPr>
      <w:rFonts w:ascii="Arial" w:eastAsiaTheme="majorEastAsia" w:hAnsi="Arial" w:cs="Times New Roman"/>
      <w:bCs/>
      <w:color w:val="000000"/>
      <w:sz w:val="20"/>
      <w:szCs w:val="28"/>
      <w:lang w:val="en-GB"/>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rsid w:val="007C4F24"/>
    <w:rPr>
      <w:rFonts w:ascii="Arial" w:eastAsiaTheme="majorEastAsia" w:hAnsi="Arial" w:cs="Times New Roman"/>
      <w:bCs/>
      <w:color w:val="000000"/>
      <w:sz w:val="20"/>
      <w:szCs w:val="26"/>
      <w:lang w:val="en-GB"/>
    </w:rPr>
  </w:style>
  <w:style w:type="character" w:customStyle="1" w:styleId="Heading3Char">
    <w:name w:val="Heading 3 Char"/>
    <w:basedOn w:val="DefaultParagraphFont"/>
    <w:link w:val="Heading3"/>
    <w:rsid w:val="009A0062"/>
    <w:rPr>
      <w:rFonts w:ascii="Arial" w:eastAsiaTheme="majorEastAsia" w:hAnsi="Arial" w:cs="Times New Roman"/>
      <w:bCs/>
      <w:color w:val="000000"/>
      <w:sz w:val="20"/>
      <w:lang w:val="en-GB"/>
    </w:rPr>
  </w:style>
  <w:style w:type="character" w:customStyle="1" w:styleId="Heading4Char">
    <w:name w:val="Heading 4 Char"/>
    <w:basedOn w:val="DefaultParagraphFont"/>
    <w:link w:val="Heading4"/>
    <w:rsid w:val="00C25DD2"/>
    <w:rPr>
      <w:rFonts w:ascii="Arial" w:eastAsiaTheme="majorEastAsia" w:hAnsi="Arial" w:cs="Times New Roman"/>
      <w:bCs/>
      <w:iCs/>
      <w:color w:val="000000"/>
      <w:sz w:val="20"/>
      <w:lang w:val="en-GB"/>
    </w:rPr>
  </w:style>
  <w:style w:type="character" w:customStyle="1" w:styleId="Heading5Char">
    <w:name w:val="Heading 5 Char"/>
    <w:basedOn w:val="DefaultParagraphFont"/>
    <w:link w:val="Heading5"/>
    <w:rsid w:val="009A0062"/>
    <w:rPr>
      <w:rFonts w:eastAsiaTheme="majorEastAsia" w:cs="Times New Roman"/>
      <w:color w:val="000000"/>
    </w:rPr>
  </w:style>
  <w:style w:type="character" w:customStyle="1" w:styleId="Heading6Char">
    <w:name w:val="Heading 6 Char"/>
    <w:basedOn w:val="DefaultParagraphFont"/>
    <w:link w:val="Heading6"/>
    <w:rsid w:val="009A0062"/>
    <w:rPr>
      <w:rFonts w:eastAsiaTheme="majorEastAsia" w:cs="Times New Roman"/>
      <w:iCs/>
      <w:color w:val="000000"/>
    </w:rPr>
  </w:style>
  <w:style w:type="character" w:customStyle="1" w:styleId="Heading7Char">
    <w:name w:val="Heading 7 Char"/>
    <w:basedOn w:val="DefaultParagraphFont"/>
    <w:link w:val="Heading7"/>
    <w:semiHidden/>
    <w:rsid w:val="009A0062"/>
    <w:rPr>
      <w:rFonts w:eastAsiaTheme="majorEastAsia" w:cs="Times New Roman"/>
      <w:iCs/>
      <w:color w:val="000000"/>
    </w:rPr>
  </w:style>
  <w:style w:type="character" w:customStyle="1" w:styleId="Heading8Char">
    <w:name w:val="Heading 8 Char"/>
    <w:basedOn w:val="DefaultParagraphFont"/>
    <w:link w:val="Heading8"/>
    <w:rsid w:val="009A0062"/>
    <w:rPr>
      <w:rFonts w:eastAsiaTheme="majorEastAsia" w:cs="Times New Roman"/>
      <w:color w:val="000000"/>
      <w:szCs w:val="20"/>
    </w:rPr>
  </w:style>
  <w:style w:type="character" w:customStyle="1" w:styleId="Heading9Char">
    <w:name w:val="Heading 9 Char"/>
    <w:basedOn w:val="DefaultParagraphFont"/>
    <w:link w:val="Heading9"/>
    <w:semiHidden/>
    <w:rsid w:val="009A0062"/>
    <w:rPr>
      <w:rFonts w:eastAsiaTheme="majorEastAsia" w:cs="Times New Roman"/>
      <w:iCs/>
      <w:color w:val="000000"/>
      <w:szCs w:val="20"/>
    </w:rPr>
  </w:style>
  <w:style w:type="paragraph" w:styleId="BodyText">
    <w:name w:val="Body Text"/>
    <w:basedOn w:val="Normal"/>
    <w:link w:val="BodyTextChar"/>
    <w:uiPriority w:val="1"/>
    <w:semiHidden/>
    <w:qFormat/>
    <w:rsid w:val="009A0062"/>
    <w:pPr>
      <w:spacing w:after="120"/>
    </w:pPr>
  </w:style>
  <w:style w:type="character" w:customStyle="1" w:styleId="BodyTextChar">
    <w:name w:val="Body Text Char"/>
    <w:basedOn w:val="DefaultParagraphFont"/>
    <w:link w:val="BodyText"/>
    <w:uiPriority w:val="1"/>
    <w:semiHidden/>
    <w:rsid w:val="009A0062"/>
  </w:style>
  <w:style w:type="paragraph" w:styleId="BalloonText">
    <w:name w:val="Balloon Text"/>
    <w:basedOn w:val="Normal"/>
    <w:link w:val="BalloonTextChar"/>
    <w:uiPriority w:val="99"/>
    <w:semiHidden/>
    <w:rsid w:val="00F864BE"/>
    <w:rPr>
      <w:rFonts w:ascii="Tahoma" w:hAnsi="Tahoma" w:cs="Tahoma"/>
      <w:sz w:val="16"/>
      <w:szCs w:val="16"/>
    </w:rPr>
  </w:style>
  <w:style w:type="character" w:customStyle="1" w:styleId="BalloonTextChar">
    <w:name w:val="Balloon Text Char"/>
    <w:basedOn w:val="DefaultParagraphFont"/>
    <w:link w:val="BalloonText"/>
    <w:uiPriority w:val="99"/>
    <w:semiHidden/>
    <w:rsid w:val="00F864BE"/>
    <w:rPr>
      <w:rFonts w:ascii="Tahoma" w:hAnsi="Tahoma" w:cs="Tahoma"/>
      <w:sz w:val="16"/>
      <w:szCs w:val="16"/>
      <w:lang w:val="en-GB"/>
    </w:rPr>
  </w:style>
  <w:style w:type="character" w:styleId="CommentReference">
    <w:name w:val="annotation reference"/>
    <w:basedOn w:val="DefaultParagraphFont"/>
    <w:uiPriority w:val="99"/>
    <w:semiHidden/>
    <w:rsid w:val="001C3FC2"/>
    <w:rPr>
      <w:sz w:val="16"/>
      <w:szCs w:val="16"/>
    </w:rPr>
  </w:style>
  <w:style w:type="paragraph" w:styleId="CommentText">
    <w:name w:val="annotation text"/>
    <w:basedOn w:val="Normal"/>
    <w:link w:val="CommentTextChar"/>
    <w:uiPriority w:val="99"/>
    <w:semiHidden/>
    <w:rsid w:val="001C3FC2"/>
    <w:rPr>
      <w:szCs w:val="20"/>
    </w:rPr>
  </w:style>
  <w:style w:type="character" w:customStyle="1" w:styleId="CommentTextChar">
    <w:name w:val="Comment Text Char"/>
    <w:basedOn w:val="DefaultParagraphFont"/>
    <w:link w:val="CommentText"/>
    <w:uiPriority w:val="99"/>
    <w:semiHidden/>
    <w:rsid w:val="001C3FC2"/>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1C3FC2"/>
    <w:rPr>
      <w:b/>
      <w:bCs/>
    </w:rPr>
  </w:style>
  <w:style w:type="character" w:customStyle="1" w:styleId="CommentSubjectChar">
    <w:name w:val="Comment Subject Char"/>
    <w:basedOn w:val="CommentTextChar"/>
    <w:link w:val="CommentSubject"/>
    <w:uiPriority w:val="99"/>
    <w:semiHidden/>
    <w:rsid w:val="001C3FC2"/>
    <w:rPr>
      <w:rFonts w:ascii="Arial" w:hAnsi="Arial"/>
      <w:b/>
      <w:bCs/>
      <w:sz w:val="20"/>
      <w:szCs w:val="20"/>
      <w:lang w:val="en-GB"/>
    </w:rPr>
  </w:style>
  <w:style w:type="paragraph" w:styleId="Revision">
    <w:name w:val="Revision"/>
    <w:hidden/>
    <w:uiPriority w:val="99"/>
    <w:semiHidden/>
    <w:rsid w:val="00FA2A1A"/>
    <w:rPr>
      <w:rFonts w:ascii="Arial" w:hAnsi="Arial"/>
      <w:sz w:val="20"/>
      <w:lang w:val="en-GB"/>
    </w:rPr>
  </w:style>
  <w:style w:type="character" w:styleId="Hyperlink">
    <w:name w:val="Hyperlink"/>
    <w:basedOn w:val="DefaultParagraphFont"/>
    <w:uiPriority w:val="99"/>
    <w:unhideWhenUsed/>
    <w:rsid w:val="003F53BD"/>
    <w:rPr>
      <w:color w:val="0000FF" w:themeColor="hyperlink"/>
      <w:u w:val="single"/>
    </w:rPr>
  </w:style>
  <w:style w:type="character" w:styleId="UnresolvedMention">
    <w:name w:val="Unresolved Mention"/>
    <w:basedOn w:val="DefaultParagraphFont"/>
    <w:uiPriority w:val="99"/>
    <w:semiHidden/>
    <w:unhideWhenUsed/>
    <w:rsid w:val="003F5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8776">
      <w:bodyDiv w:val="1"/>
      <w:marLeft w:val="0"/>
      <w:marRight w:val="0"/>
      <w:marTop w:val="0"/>
      <w:marBottom w:val="0"/>
      <w:divBdr>
        <w:top w:val="none" w:sz="0" w:space="0" w:color="auto"/>
        <w:left w:val="none" w:sz="0" w:space="0" w:color="auto"/>
        <w:bottom w:val="none" w:sz="0" w:space="0" w:color="auto"/>
        <w:right w:val="none" w:sz="0" w:space="0" w:color="auto"/>
      </w:divBdr>
    </w:div>
    <w:div w:id="171918205">
      <w:bodyDiv w:val="1"/>
      <w:marLeft w:val="0"/>
      <w:marRight w:val="0"/>
      <w:marTop w:val="0"/>
      <w:marBottom w:val="0"/>
      <w:divBdr>
        <w:top w:val="none" w:sz="0" w:space="0" w:color="auto"/>
        <w:left w:val="none" w:sz="0" w:space="0" w:color="auto"/>
        <w:bottom w:val="none" w:sz="0" w:space="0" w:color="auto"/>
        <w:right w:val="none" w:sz="0" w:space="0" w:color="auto"/>
      </w:divBdr>
    </w:div>
    <w:div w:id="202642129">
      <w:bodyDiv w:val="1"/>
      <w:marLeft w:val="0"/>
      <w:marRight w:val="0"/>
      <w:marTop w:val="0"/>
      <w:marBottom w:val="0"/>
      <w:divBdr>
        <w:top w:val="none" w:sz="0" w:space="0" w:color="auto"/>
        <w:left w:val="none" w:sz="0" w:space="0" w:color="auto"/>
        <w:bottom w:val="none" w:sz="0" w:space="0" w:color="auto"/>
        <w:right w:val="none" w:sz="0" w:space="0" w:color="auto"/>
      </w:divBdr>
    </w:div>
    <w:div w:id="288167621">
      <w:bodyDiv w:val="1"/>
      <w:marLeft w:val="0"/>
      <w:marRight w:val="0"/>
      <w:marTop w:val="0"/>
      <w:marBottom w:val="0"/>
      <w:divBdr>
        <w:top w:val="none" w:sz="0" w:space="0" w:color="auto"/>
        <w:left w:val="none" w:sz="0" w:space="0" w:color="auto"/>
        <w:bottom w:val="none" w:sz="0" w:space="0" w:color="auto"/>
        <w:right w:val="none" w:sz="0" w:space="0" w:color="auto"/>
      </w:divBdr>
    </w:div>
    <w:div w:id="349380319">
      <w:bodyDiv w:val="1"/>
      <w:marLeft w:val="0"/>
      <w:marRight w:val="0"/>
      <w:marTop w:val="0"/>
      <w:marBottom w:val="0"/>
      <w:divBdr>
        <w:top w:val="none" w:sz="0" w:space="0" w:color="auto"/>
        <w:left w:val="none" w:sz="0" w:space="0" w:color="auto"/>
        <w:bottom w:val="none" w:sz="0" w:space="0" w:color="auto"/>
        <w:right w:val="none" w:sz="0" w:space="0" w:color="auto"/>
      </w:divBdr>
    </w:div>
    <w:div w:id="359010911">
      <w:bodyDiv w:val="1"/>
      <w:marLeft w:val="0"/>
      <w:marRight w:val="0"/>
      <w:marTop w:val="0"/>
      <w:marBottom w:val="0"/>
      <w:divBdr>
        <w:top w:val="none" w:sz="0" w:space="0" w:color="auto"/>
        <w:left w:val="none" w:sz="0" w:space="0" w:color="auto"/>
        <w:bottom w:val="none" w:sz="0" w:space="0" w:color="auto"/>
        <w:right w:val="none" w:sz="0" w:space="0" w:color="auto"/>
      </w:divBdr>
    </w:div>
    <w:div w:id="363287479">
      <w:bodyDiv w:val="1"/>
      <w:marLeft w:val="0"/>
      <w:marRight w:val="0"/>
      <w:marTop w:val="0"/>
      <w:marBottom w:val="0"/>
      <w:divBdr>
        <w:top w:val="none" w:sz="0" w:space="0" w:color="auto"/>
        <w:left w:val="none" w:sz="0" w:space="0" w:color="auto"/>
        <w:bottom w:val="none" w:sz="0" w:space="0" w:color="auto"/>
        <w:right w:val="none" w:sz="0" w:space="0" w:color="auto"/>
      </w:divBdr>
    </w:div>
    <w:div w:id="423259031">
      <w:bodyDiv w:val="1"/>
      <w:marLeft w:val="0"/>
      <w:marRight w:val="0"/>
      <w:marTop w:val="0"/>
      <w:marBottom w:val="0"/>
      <w:divBdr>
        <w:top w:val="none" w:sz="0" w:space="0" w:color="auto"/>
        <w:left w:val="none" w:sz="0" w:space="0" w:color="auto"/>
        <w:bottom w:val="none" w:sz="0" w:space="0" w:color="auto"/>
        <w:right w:val="none" w:sz="0" w:space="0" w:color="auto"/>
      </w:divBdr>
    </w:div>
    <w:div w:id="596987412">
      <w:bodyDiv w:val="1"/>
      <w:marLeft w:val="0"/>
      <w:marRight w:val="0"/>
      <w:marTop w:val="0"/>
      <w:marBottom w:val="0"/>
      <w:divBdr>
        <w:top w:val="none" w:sz="0" w:space="0" w:color="auto"/>
        <w:left w:val="none" w:sz="0" w:space="0" w:color="auto"/>
        <w:bottom w:val="none" w:sz="0" w:space="0" w:color="auto"/>
        <w:right w:val="none" w:sz="0" w:space="0" w:color="auto"/>
      </w:divBdr>
    </w:div>
    <w:div w:id="643854365">
      <w:bodyDiv w:val="1"/>
      <w:marLeft w:val="0"/>
      <w:marRight w:val="0"/>
      <w:marTop w:val="0"/>
      <w:marBottom w:val="0"/>
      <w:divBdr>
        <w:top w:val="none" w:sz="0" w:space="0" w:color="auto"/>
        <w:left w:val="none" w:sz="0" w:space="0" w:color="auto"/>
        <w:bottom w:val="none" w:sz="0" w:space="0" w:color="auto"/>
        <w:right w:val="none" w:sz="0" w:space="0" w:color="auto"/>
      </w:divBdr>
    </w:div>
    <w:div w:id="651911564">
      <w:bodyDiv w:val="1"/>
      <w:marLeft w:val="0"/>
      <w:marRight w:val="0"/>
      <w:marTop w:val="0"/>
      <w:marBottom w:val="0"/>
      <w:divBdr>
        <w:top w:val="none" w:sz="0" w:space="0" w:color="auto"/>
        <w:left w:val="none" w:sz="0" w:space="0" w:color="auto"/>
        <w:bottom w:val="none" w:sz="0" w:space="0" w:color="auto"/>
        <w:right w:val="none" w:sz="0" w:space="0" w:color="auto"/>
      </w:divBdr>
    </w:div>
    <w:div w:id="749081972">
      <w:bodyDiv w:val="1"/>
      <w:marLeft w:val="0"/>
      <w:marRight w:val="0"/>
      <w:marTop w:val="0"/>
      <w:marBottom w:val="0"/>
      <w:divBdr>
        <w:top w:val="none" w:sz="0" w:space="0" w:color="auto"/>
        <w:left w:val="none" w:sz="0" w:space="0" w:color="auto"/>
        <w:bottom w:val="none" w:sz="0" w:space="0" w:color="auto"/>
        <w:right w:val="none" w:sz="0" w:space="0" w:color="auto"/>
      </w:divBdr>
    </w:div>
    <w:div w:id="788862211">
      <w:bodyDiv w:val="1"/>
      <w:marLeft w:val="0"/>
      <w:marRight w:val="0"/>
      <w:marTop w:val="0"/>
      <w:marBottom w:val="0"/>
      <w:divBdr>
        <w:top w:val="none" w:sz="0" w:space="0" w:color="auto"/>
        <w:left w:val="none" w:sz="0" w:space="0" w:color="auto"/>
        <w:bottom w:val="none" w:sz="0" w:space="0" w:color="auto"/>
        <w:right w:val="none" w:sz="0" w:space="0" w:color="auto"/>
      </w:divBdr>
    </w:div>
    <w:div w:id="1018506032">
      <w:bodyDiv w:val="1"/>
      <w:marLeft w:val="0"/>
      <w:marRight w:val="0"/>
      <w:marTop w:val="0"/>
      <w:marBottom w:val="0"/>
      <w:divBdr>
        <w:top w:val="none" w:sz="0" w:space="0" w:color="auto"/>
        <w:left w:val="none" w:sz="0" w:space="0" w:color="auto"/>
        <w:bottom w:val="none" w:sz="0" w:space="0" w:color="auto"/>
        <w:right w:val="none" w:sz="0" w:space="0" w:color="auto"/>
      </w:divBdr>
    </w:div>
    <w:div w:id="1250650743">
      <w:bodyDiv w:val="1"/>
      <w:marLeft w:val="0"/>
      <w:marRight w:val="0"/>
      <w:marTop w:val="0"/>
      <w:marBottom w:val="0"/>
      <w:divBdr>
        <w:top w:val="none" w:sz="0" w:space="0" w:color="auto"/>
        <w:left w:val="none" w:sz="0" w:space="0" w:color="auto"/>
        <w:bottom w:val="none" w:sz="0" w:space="0" w:color="auto"/>
        <w:right w:val="none" w:sz="0" w:space="0" w:color="auto"/>
      </w:divBdr>
    </w:div>
    <w:div w:id="1574657193">
      <w:bodyDiv w:val="1"/>
      <w:marLeft w:val="0"/>
      <w:marRight w:val="0"/>
      <w:marTop w:val="0"/>
      <w:marBottom w:val="0"/>
      <w:divBdr>
        <w:top w:val="none" w:sz="0" w:space="0" w:color="auto"/>
        <w:left w:val="none" w:sz="0" w:space="0" w:color="auto"/>
        <w:bottom w:val="none" w:sz="0" w:space="0" w:color="auto"/>
        <w:right w:val="none" w:sz="0" w:space="0" w:color="auto"/>
      </w:divBdr>
    </w:div>
    <w:div w:id="1693067068">
      <w:bodyDiv w:val="1"/>
      <w:marLeft w:val="0"/>
      <w:marRight w:val="0"/>
      <w:marTop w:val="0"/>
      <w:marBottom w:val="0"/>
      <w:divBdr>
        <w:top w:val="none" w:sz="0" w:space="0" w:color="auto"/>
        <w:left w:val="none" w:sz="0" w:space="0" w:color="auto"/>
        <w:bottom w:val="none" w:sz="0" w:space="0" w:color="auto"/>
        <w:right w:val="none" w:sz="0" w:space="0" w:color="auto"/>
      </w:divBdr>
    </w:div>
    <w:div w:id="1947806645">
      <w:bodyDiv w:val="1"/>
      <w:marLeft w:val="0"/>
      <w:marRight w:val="0"/>
      <w:marTop w:val="0"/>
      <w:marBottom w:val="0"/>
      <w:divBdr>
        <w:top w:val="none" w:sz="0" w:space="0" w:color="auto"/>
        <w:left w:val="none" w:sz="0" w:space="0" w:color="auto"/>
        <w:bottom w:val="none" w:sz="0" w:space="0" w:color="auto"/>
        <w:right w:val="none" w:sz="0" w:space="0" w:color="auto"/>
      </w:divBdr>
    </w:div>
    <w:div w:id="2042245565">
      <w:bodyDiv w:val="1"/>
      <w:marLeft w:val="0"/>
      <w:marRight w:val="0"/>
      <w:marTop w:val="0"/>
      <w:marBottom w:val="0"/>
      <w:divBdr>
        <w:top w:val="none" w:sz="0" w:space="0" w:color="auto"/>
        <w:left w:val="none" w:sz="0" w:space="0" w:color="auto"/>
        <w:bottom w:val="none" w:sz="0" w:space="0" w:color="auto"/>
        <w:right w:val="none" w:sz="0" w:space="0" w:color="auto"/>
      </w:divBdr>
    </w:div>
    <w:div w:id="212468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ghtonandhovealbion.com/club/club/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fficialbhafc/" TargetMode="External"/><Relationship Id="rId5" Type="http://schemas.openxmlformats.org/officeDocument/2006/relationships/webSettings" Target="webSettings.xml"/><Relationship Id="rId10" Type="http://schemas.openxmlformats.org/officeDocument/2006/relationships/hyperlink" Target="https://www.instagram.com/officialbhafc/?hl=en" TargetMode="External"/><Relationship Id="rId4" Type="http://schemas.openxmlformats.org/officeDocument/2006/relationships/settings" Target="settings.xml"/><Relationship Id="rId9" Type="http://schemas.openxmlformats.org/officeDocument/2006/relationships/hyperlink" Target="https://x.com/OfficialBHAF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RS%20Templates\UK%20Templates\UK%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019C-F072-4449-BAFA-0CEFB75D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 Blank</Template>
  <TotalTime>1</TotalTime>
  <Pages>5</Pages>
  <Words>2041</Words>
  <Characters>11634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Reed Smith</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Hanzelova, Michaela</dc:creator>
  <cp:lastModifiedBy>Alex Treacher</cp:lastModifiedBy>
  <cp:revision>2</cp:revision>
  <dcterms:created xsi:type="dcterms:W3CDTF">2024-11-04T15:58:00Z</dcterms:created>
  <dcterms:modified xsi:type="dcterms:W3CDTF">2024-11-04T15:58:00Z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 </vt:lpwstr>
  </property>
</Properties>
</file>